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5C6" w:rsidRDefault="007315C6" w:rsidP="005A34D1">
      <w:pPr>
        <w:pStyle w:val="2"/>
        <w:spacing w:before="0"/>
      </w:pPr>
      <w:r w:rsidRPr="003E426A">
        <w:t>Отчёт</w:t>
      </w:r>
      <w:r w:rsidR="003E426A">
        <w:t xml:space="preserve"> о р</w:t>
      </w:r>
      <w:r w:rsidR="009615A0" w:rsidRPr="003E426A">
        <w:t>езультат</w:t>
      </w:r>
      <w:r w:rsidR="003E426A">
        <w:t>ах</w:t>
      </w:r>
      <w:r w:rsidR="009615A0" w:rsidRPr="003E426A">
        <w:t xml:space="preserve"> работы </w:t>
      </w:r>
      <w:r w:rsidR="003E426A">
        <w:t xml:space="preserve">реализованного </w:t>
      </w:r>
      <w:r w:rsidR="009615A0" w:rsidRPr="003E426A">
        <w:t>метода</w:t>
      </w:r>
    </w:p>
    <w:p w:rsidR="003E426A" w:rsidRPr="003E426A" w:rsidRDefault="003E426A" w:rsidP="003E426A">
      <w:pPr>
        <w:rPr>
          <w:lang w:val="en-US"/>
        </w:rPr>
      </w:pPr>
      <w:r w:rsidRPr="003E426A">
        <w:t>Варьируемые входные данные:</w:t>
      </w:r>
    </w:p>
    <w:p w:rsidR="00342D87" w:rsidRPr="003E426A" w:rsidRDefault="00342D87" w:rsidP="003E426A">
      <w:pPr>
        <w:pStyle w:val="a3"/>
        <w:numPr>
          <w:ilvl w:val="0"/>
          <w:numId w:val="1"/>
        </w:numPr>
      </w:pPr>
      <w:r>
        <w:t xml:space="preserve">Коэффициенты </w:t>
      </w:r>
      <m:oMath>
        <m:r>
          <m:rPr>
            <m:sty m:val="p"/>
          </m:rPr>
          <w:rPr>
            <w:rFonts w:ascii="Cambria Math" w:hAnsi="Cambria Math"/>
          </w:rPr>
          <m:t>∈{0.1,  0.5,  1,  1.5,  2,  3,  4}</m:t>
        </m:r>
      </m:oMath>
      <w:r w:rsidR="00274E80">
        <w:rPr>
          <w:rFonts w:eastAsiaTheme="minorEastAsia"/>
          <w:lang w:val="en-US"/>
        </w:rPr>
        <w:t>;</w:t>
      </w:r>
    </w:p>
    <w:p w:rsidR="009F1AEB" w:rsidRPr="00274E80" w:rsidRDefault="009F1AEB" w:rsidP="003E426A">
      <w:pPr>
        <w:pStyle w:val="a3"/>
        <w:numPr>
          <w:ilvl w:val="0"/>
          <w:numId w:val="1"/>
        </w:numPr>
      </w:pPr>
      <w:r w:rsidRPr="003E426A">
        <w:t xml:space="preserve">Отклонение </w:t>
      </w:r>
      <m:oMath>
        <m:r>
          <m:rPr>
            <m:sty m:val="p"/>
          </m:rPr>
          <w:rPr>
            <w:rFonts w:ascii="Cambria Math" w:hAnsi="Cambria Math"/>
          </w:rPr>
          <m:t>∈{0.1,  0.5,  1,  1.5,  2,  3,  5,  10,  20,  40,  80,  160,  320,  640,  320,  640,  1280,  2560,  5120,  10240}</m:t>
        </m:r>
      </m:oMath>
      <w:r w:rsidR="00274E80">
        <w:rPr>
          <w:rFonts w:eastAsiaTheme="minorEastAsia"/>
        </w:rPr>
        <w:t xml:space="preserve"> – в качестве начального симплекса брались точки, расположенные на окружности с радиусом равным отклонению и центром в точке оптимума. </w:t>
      </w:r>
    </w:p>
    <w:p w:rsidR="003E426A" w:rsidRDefault="003E426A" w:rsidP="003E426A">
      <w:pPr>
        <w:ind w:left="360"/>
        <w:rPr>
          <w:rStyle w:val="a8"/>
        </w:rPr>
      </w:pPr>
      <w:r>
        <w:t>Все расчёты</w:t>
      </w:r>
      <w:r w:rsidRPr="003E426A">
        <w:t>:</w:t>
      </w:r>
      <w:r>
        <w:t xml:space="preserve"> </w:t>
      </w:r>
      <w:hyperlink r:id="rId6" w:history="1">
        <w:r w:rsidRPr="003E426A">
          <w:rPr>
            <w:rStyle w:val="a8"/>
          </w:rPr>
          <w:t>Расчёт Нелдера-Мида.xlsx</w:t>
        </w:r>
      </w:hyperlink>
    </w:p>
    <w:p w:rsidR="005A34D1" w:rsidRDefault="005A34D1" w:rsidP="005A34D1">
      <w:r w:rsidRPr="005A34D1">
        <w:t>Расшифровка функций:</w:t>
      </w:r>
    </w:p>
    <w:p w:rsidR="005A34D1" w:rsidRPr="005A34D1" w:rsidRDefault="005A34D1" w:rsidP="005A34D1">
      <w:pPr>
        <w:pStyle w:val="a3"/>
        <w:numPr>
          <w:ilvl w:val="0"/>
          <w:numId w:val="1"/>
        </w:numPr>
        <w:rPr>
          <w:lang w:val="en-US"/>
        </w:rPr>
      </w:pPr>
      <w:r w:rsidRPr="005A34D1">
        <w:rPr>
          <w:lang w:val="en-US"/>
        </w:rPr>
        <w:t>Function1_2d:</w:t>
      </w:r>
      <w:r>
        <w:rPr>
          <w:lang w:val="en-US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+xy-6x-9y</m:t>
        </m:r>
      </m:oMath>
      <w:r w:rsidR="00A95395">
        <w:rPr>
          <w:rFonts w:eastAsiaTheme="minorEastAsia"/>
          <w:lang w:val="en-US"/>
        </w:rPr>
        <w:t>;</w:t>
      </w:r>
    </w:p>
    <w:p w:rsidR="005A34D1" w:rsidRPr="005A34D1" w:rsidRDefault="005A34D1" w:rsidP="005A34D1">
      <w:pPr>
        <w:pStyle w:val="a3"/>
        <w:numPr>
          <w:ilvl w:val="0"/>
          <w:numId w:val="1"/>
        </w:numPr>
      </w:pPr>
      <w:r w:rsidRPr="005A34D1">
        <w:t>Function</w:t>
      </w:r>
      <w:r w:rsidRPr="005A34D1">
        <w:t>2</w:t>
      </w:r>
      <w:r w:rsidRPr="005A34D1">
        <w:t>_2d:</w:t>
      </w:r>
      <w:r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(x-2)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(y-3)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A95395">
        <w:rPr>
          <w:rFonts w:eastAsiaTheme="minorEastAsia"/>
          <w:lang w:val="en-US"/>
        </w:rPr>
        <w:t>;</w:t>
      </w:r>
    </w:p>
    <w:p w:rsidR="005A34D1" w:rsidRPr="005A34D1" w:rsidRDefault="005A34D1" w:rsidP="005A34D1">
      <w:pPr>
        <w:pStyle w:val="a3"/>
        <w:numPr>
          <w:ilvl w:val="0"/>
          <w:numId w:val="1"/>
        </w:numPr>
        <w:rPr>
          <w:lang w:val="en-US"/>
        </w:rPr>
      </w:pPr>
      <w:r w:rsidRPr="005A34D1">
        <w:rPr>
          <w:lang w:val="en-US"/>
        </w:rPr>
        <w:t>Function</w:t>
      </w:r>
      <w:r w:rsidRPr="005A34D1">
        <w:rPr>
          <w:lang w:val="en-US"/>
        </w:rPr>
        <w:t>3</w:t>
      </w:r>
      <w:r w:rsidRPr="005A34D1">
        <w:rPr>
          <w:lang w:val="en-US"/>
        </w:rPr>
        <w:t>_2d:</w:t>
      </w:r>
      <w:r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(1-x)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+100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(y-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A95395">
        <w:rPr>
          <w:rFonts w:eastAsiaTheme="minorEastAsia"/>
          <w:lang w:val="en-US"/>
        </w:rPr>
        <w:t>;</w:t>
      </w:r>
    </w:p>
    <w:p w:rsidR="00A95395" w:rsidRPr="00A95395" w:rsidRDefault="005A34D1" w:rsidP="005F60C6">
      <w:pPr>
        <w:pStyle w:val="a3"/>
        <w:numPr>
          <w:ilvl w:val="0"/>
          <w:numId w:val="1"/>
        </w:numPr>
      </w:pPr>
      <w:r w:rsidRPr="00A95395">
        <w:rPr>
          <w:lang w:val="en-US"/>
        </w:rPr>
        <w:t>Function</w:t>
      </w:r>
      <w:r>
        <w:t>_Izom</w:t>
      </w:r>
      <w:r w:rsidRPr="00215195">
        <w:t>_2</w:t>
      </w:r>
      <w:r w:rsidRPr="00A95395">
        <w:rPr>
          <w:lang w:val="en-US"/>
        </w:rPr>
        <w:t>d</w:t>
      </w:r>
      <w:r w:rsidRPr="00215195">
        <w:t>:</w:t>
      </w:r>
      <w:r w:rsidR="00A95395">
        <w:t xml:space="preserve"> двумерная функция Изома</w:t>
      </w:r>
      <w:r w:rsidR="00A95395" w:rsidRPr="00A95395">
        <w:t>;</w:t>
      </w:r>
    </w:p>
    <w:p w:rsidR="005A34D1" w:rsidRDefault="005A34D1" w:rsidP="00A95395">
      <w:pPr>
        <w:pStyle w:val="a3"/>
        <w:numPr>
          <w:ilvl w:val="0"/>
          <w:numId w:val="1"/>
        </w:numPr>
      </w:pPr>
      <w:r w:rsidRPr="00A95395">
        <w:rPr>
          <w:lang w:val="en-US"/>
        </w:rPr>
        <w:t>Function</w:t>
      </w:r>
      <w:r>
        <w:t>_</w:t>
      </w:r>
      <w:r w:rsidRPr="00A95395">
        <w:rPr>
          <w:lang w:val="en-US"/>
        </w:rPr>
        <w:t>Rezen</w:t>
      </w:r>
      <w:r>
        <w:t>_n</w:t>
      </w:r>
      <w:r w:rsidRPr="00215195">
        <w:t>:</w:t>
      </w:r>
      <w:r w:rsidR="00A95395" w:rsidRPr="00A95395">
        <w:t xml:space="preserve"> </w:t>
      </w:r>
      <w:r w:rsidR="00A95395">
        <w:t>многомерная функция Розенброка</w:t>
      </w:r>
      <w:r w:rsidR="00A95395">
        <w:t xml:space="preserve"> (</w:t>
      </w:r>
      <w:r w:rsidR="00E34EBD">
        <w:t>использована</w:t>
      </w:r>
      <w:r w:rsidR="00A95395">
        <w:t xml:space="preserve"> при </w:t>
      </w:r>
      <w:r w:rsidR="00A95395">
        <w:rPr>
          <w:lang w:val="en-US"/>
        </w:rPr>
        <w:t>n</w:t>
      </w:r>
      <w:r w:rsidR="00A95395" w:rsidRPr="00A95395">
        <w:t xml:space="preserve"> </w:t>
      </w:r>
      <w:r w:rsidR="00A95395" w:rsidRPr="00A95395">
        <w:t>=</w:t>
      </w:r>
      <w:r w:rsidR="00A95395" w:rsidRPr="00A95395">
        <w:t xml:space="preserve"> </w:t>
      </w:r>
      <w:r w:rsidR="00A95395" w:rsidRPr="00A95395">
        <w:t>4)</w:t>
      </w:r>
      <w:r w:rsidR="00A95395" w:rsidRPr="00A95395">
        <w:t>;</w:t>
      </w:r>
    </w:p>
    <w:p w:rsidR="005A34D1" w:rsidRDefault="005A34D1" w:rsidP="00A95395">
      <w:pPr>
        <w:pStyle w:val="a3"/>
        <w:numPr>
          <w:ilvl w:val="0"/>
          <w:numId w:val="1"/>
        </w:numPr>
      </w:pPr>
      <w:r w:rsidRPr="005A34D1">
        <w:rPr>
          <w:lang w:val="en-US"/>
        </w:rPr>
        <w:t>Function</w:t>
      </w:r>
      <w:r>
        <w:t>_</w:t>
      </w:r>
      <w:r w:rsidRPr="005A34D1">
        <w:rPr>
          <w:lang w:val="en-US"/>
        </w:rPr>
        <w:t>Rastr</w:t>
      </w:r>
      <w:r>
        <w:t>_n</w:t>
      </w:r>
      <w:r w:rsidRPr="00215195">
        <w:t>:</w:t>
      </w:r>
      <w:r w:rsidR="00A95395">
        <w:t xml:space="preserve"> </w:t>
      </w:r>
      <w:r w:rsidR="00A95395">
        <w:t>многомерная функция</w:t>
      </w:r>
      <w:r w:rsidR="00A95395">
        <w:t xml:space="preserve"> </w:t>
      </w:r>
      <w:r w:rsidR="00A95395" w:rsidRPr="00A95395">
        <w:t>Растригина</w:t>
      </w:r>
      <w:r w:rsidR="00A95395">
        <w:t xml:space="preserve"> </w:t>
      </w:r>
      <w:r w:rsidR="00A95395">
        <w:t>(</w:t>
      </w:r>
      <w:r w:rsidR="00E34EBD">
        <w:t>использована</w:t>
      </w:r>
      <w:r w:rsidR="00A95395">
        <w:t xml:space="preserve"> при </w:t>
      </w:r>
      <w:r w:rsidR="00A95395">
        <w:rPr>
          <w:lang w:val="en-US"/>
        </w:rPr>
        <w:t>n</w:t>
      </w:r>
      <w:r w:rsidR="00A95395" w:rsidRPr="00A95395">
        <w:t xml:space="preserve"> </w:t>
      </w:r>
      <w:r w:rsidR="00A95395">
        <w:t>=</w:t>
      </w:r>
      <w:r w:rsidR="00A95395" w:rsidRPr="00A95395">
        <w:t xml:space="preserve"> </w:t>
      </w:r>
      <w:r w:rsidR="00A95395">
        <w:t>6</w:t>
      </w:r>
      <w:r w:rsidR="00A95395" w:rsidRPr="00A95395">
        <w:t>);</w:t>
      </w:r>
    </w:p>
    <w:p w:rsidR="005A34D1" w:rsidRDefault="005A34D1" w:rsidP="005A34D1">
      <w:pPr>
        <w:pStyle w:val="a3"/>
        <w:numPr>
          <w:ilvl w:val="0"/>
          <w:numId w:val="1"/>
        </w:numPr>
      </w:pPr>
      <w:r w:rsidRPr="005A34D1">
        <w:rPr>
          <w:lang w:val="en-US"/>
        </w:rPr>
        <w:t>Function</w:t>
      </w:r>
      <w:r>
        <w:t>_</w:t>
      </w:r>
      <w:r w:rsidRPr="005A34D1">
        <w:rPr>
          <w:lang w:val="en-US"/>
        </w:rPr>
        <w:t>Sphere</w:t>
      </w:r>
      <w:r>
        <w:t>_n</w:t>
      </w:r>
      <w:r w:rsidRPr="00215195">
        <w:t>:</w:t>
      </w:r>
      <w:r w:rsidR="00A95395">
        <w:t xml:space="preserve"> </w:t>
      </w:r>
      <w:r w:rsidR="00A95395">
        <w:t>многомерная</w:t>
      </w:r>
      <w:r w:rsidR="00A95395">
        <w:t xml:space="preserve"> сферическая</w:t>
      </w:r>
      <w:r w:rsidR="00A95395">
        <w:t xml:space="preserve"> функция</w:t>
      </w:r>
      <w:r w:rsidR="00A95395">
        <w:t xml:space="preserve"> </w:t>
      </w:r>
      <w:r w:rsidR="00A95395">
        <w:t>(</w:t>
      </w:r>
      <w:r w:rsidR="00E34EBD">
        <w:t>использов</w:t>
      </w:r>
      <w:bookmarkStart w:id="0" w:name="_GoBack"/>
      <w:bookmarkEnd w:id="0"/>
      <w:r w:rsidR="00E34EBD">
        <w:t>ана</w:t>
      </w:r>
      <w:r w:rsidR="00A95395">
        <w:t xml:space="preserve"> при </w:t>
      </w:r>
      <w:r w:rsidR="00A95395">
        <w:rPr>
          <w:lang w:val="en-US"/>
        </w:rPr>
        <w:t>n</w:t>
      </w:r>
      <w:r w:rsidR="00A95395" w:rsidRPr="00A95395">
        <w:t xml:space="preserve"> </w:t>
      </w:r>
      <w:r w:rsidR="00A95395">
        <w:t>=</w:t>
      </w:r>
      <w:r w:rsidR="00A95395" w:rsidRPr="00A95395">
        <w:t xml:space="preserve"> </w:t>
      </w:r>
      <w:r w:rsidR="00A95395">
        <w:t>6</w:t>
      </w:r>
      <w:r w:rsidR="00A95395" w:rsidRPr="00A95395">
        <w:t>)</w:t>
      </w:r>
      <w:r w:rsidR="00A95395">
        <w:t>.</w:t>
      </w:r>
    </w:p>
    <w:p w:rsidR="005A34D1" w:rsidRPr="005A34D1" w:rsidRDefault="005A34D1" w:rsidP="005A34D1">
      <w:pPr>
        <w:rPr>
          <w:lang w:val="en-US"/>
        </w:rPr>
      </w:pPr>
      <w:r>
        <w:t>Анализ</w:t>
      </w:r>
      <w:r w:rsidR="00A95395">
        <w:t xml:space="preserve"> проведённого исследования</w:t>
      </w:r>
      <w:r>
        <w:rPr>
          <w:lang w:val="en-US"/>
        </w:rPr>
        <w:t>:</w:t>
      </w:r>
    </w:p>
    <w:p w:rsidR="009615A0" w:rsidRPr="005A34D1" w:rsidRDefault="00215195">
      <w:pPr>
        <w:rPr>
          <w:lang w:val="en-US"/>
        </w:rPr>
      </w:pPr>
      <w:r>
        <w:rPr>
          <w:lang w:val="en-US"/>
        </w:rPr>
        <w:t>Function</w:t>
      </w:r>
      <w:r w:rsidRPr="005A34D1">
        <w:rPr>
          <w:lang w:val="en-US"/>
        </w:rPr>
        <w:t>1_2</w:t>
      </w:r>
      <w:r>
        <w:rPr>
          <w:lang w:val="en-US"/>
        </w:rPr>
        <w:t>d</w:t>
      </w:r>
      <w:r w:rsidRPr="005A34D1">
        <w:rPr>
          <w:lang w:val="en-US"/>
        </w:rPr>
        <w:t>:</w:t>
      </w:r>
    </w:p>
    <w:p w:rsidR="00215195" w:rsidRDefault="00215195" w:rsidP="00215195">
      <w:pPr>
        <w:pStyle w:val="a3"/>
        <w:numPr>
          <w:ilvl w:val="0"/>
          <w:numId w:val="1"/>
        </w:numPr>
      </w:pPr>
      <w:r>
        <w:t xml:space="preserve">Точный результат достигается при </w:t>
      </w:r>
      <w:r>
        <w:rPr>
          <w:lang w:val="en-US"/>
        </w:rPr>
        <w:t>alpha</w:t>
      </w:r>
      <w:r w:rsidRPr="00215195">
        <w:t xml:space="preserve"> = 1 </w:t>
      </w:r>
      <w:r>
        <w:t xml:space="preserve">и </w:t>
      </w:r>
      <w:r w:rsidR="00274E80">
        <w:rPr>
          <w:lang w:val="en-US"/>
        </w:rPr>
        <w:t>beta</w:t>
      </w:r>
      <w:r w:rsidRPr="00215195">
        <w:t xml:space="preserve"> = 0,5 </w:t>
      </w:r>
      <w:r>
        <w:t>за 33 итерации</w:t>
      </w:r>
      <w:r w:rsidR="00342D87" w:rsidRPr="00342D87">
        <w:t>;</w:t>
      </w:r>
    </w:p>
    <w:p w:rsidR="00342D87" w:rsidRPr="00215195" w:rsidRDefault="005726F5" w:rsidP="00215195">
      <w:pPr>
        <w:pStyle w:val="a3"/>
        <w:numPr>
          <w:ilvl w:val="0"/>
          <w:numId w:val="1"/>
        </w:numPr>
      </w:pPr>
      <w:r>
        <w:t xml:space="preserve">Точность метода резко </w:t>
      </w:r>
      <w:r w:rsidR="00A25EA2">
        <w:t>падает</w:t>
      </w:r>
      <w:r>
        <w:t xml:space="preserve"> при </w:t>
      </w:r>
      <w:r w:rsidR="00342D87">
        <w:rPr>
          <w:lang w:val="en-US"/>
        </w:rPr>
        <w:t>alpha</w:t>
      </w:r>
      <w:r w:rsidRPr="005726F5">
        <w:t xml:space="preserve"> = 4</w:t>
      </w:r>
    </w:p>
    <w:p w:rsidR="00215195" w:rsidRPr="00CA77E6" w:rsidRDefault="00215195" w:rsidP="00215195">
      <w:pPr>
        <w:pStyle w:val="a3"/>
        <w:numPr>
          <w:ilvl w:val="0"/>
          <w:numId w:val="1"/>
        </w:numPr>
      </w:pPr>
      <w:r>
        <w:t xml:space="preserve">Самый быстрый результат достигается при </w:t>
      </w:r>
      <w:r>
        <w:rPr>
          <w:lang w:val="en-US"/>
        </w:rPr>
        <w:t>alpha</w:t>
      </w:r>
      <w:r>
        <w:t xml:space="preserve"> = 0.</w:t>
      </w:r>
      <w:r w:rsidRPr="00215195">
        <w:t xml:space="preserve">1 </w:t>
      </w:r>
      <w:r>
        <w:t xml:space="preserve">и </w:t>
      </w:r>
      <w:r w:rsidR="00274E80">
        <w:rPr>
          <w:lang w:val="en-US"/>
        </w:rPr>
        <w:t>beta</w:t>
      </w:r>
      <w:r w:rsidRPr="00215195">
        <w:t xml:space="preserve"> </w:t>
      </w:r>
      <w:r>
        <w:sym w:font="Symbol" w:char="F0B9"/>
      </w:r>
      <w:r>
        <w:t xml:space="preserve"> 1.5</w:t>
      </w:r>
      <w:r w:rsidRPr="00215195">
        <w:t>,</w:t>
      </w:r>
      <w:r>
        <w:t xml:space="preserve"> 3</w:t>
      </w:r>
      <w:r w:rsidRPr="00215195">
        <w:t xml:space="preserve">, 4 </w:t>
      </w:r>
      <w:r>
        <w:t xml:space="preserve">за 26 итераций, но с </w:t>
      </w:r>
      <w:r w:rsidR="00CA77E6">
        <w:t xml:space="preserve">большой </w:t>
      </w:r>
      <w:r>
        <w:t xml:space="preserve">погрешностью </w:t>
      </w:r>
      <m:oMath>
        <m:r>
          <w:rPr>
            <w:rFonts w:ascii="Cambria Math" w:hAnsi="Cambria Math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hAnsi="Cambria Math"/>
          </w:rPr>
          <m:t>≈</m:t>
        </m:r>
      </m:oMath>
      <w:r w:rsidRPr="00215195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0.9 </w:t>
      </w:r>
      <w:r>
        <w:rPr>
          <w:rFonts w:eastAsiaTheme="minorEastAsia"/>
        </w:rPr>
        <w:t xml:space="preserve">и </w:t>
      </w:r>
      <m:oMath>
        <m:r>
          <w:rPr>
            <w:rFonts w:ascii="Cambria Math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hAnsi="Cambria Math"/>
          </w:rPr>
          <m:t>≈</m:t>
        </m:r>
      </m:oMath>
      <w:r w:rsidRPr="00215195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3</w:t>
      </w:r>
      <w:r w:rsidR="00342D87">
        <w:rPr>
          <w:rFonts w:eastAsiaTheme="minorEastAsia"/>
          <w:lang w:val="en-US"/>
        </w:rPr>
        <w:t>;</w:t>
      </w:r>
    </w:p>
    <w:p w:rsidR="00CA77E6" w:rsidRPr="00CA77E6" w:rsidRDefault="00CA77E6" w:rsidP="00215195">
      <w:pPr>
        <w:pStyle w:val="a3"/>
        <w:numPr>
          <w:ilvl w:val="0"/>
          <w:numId w:val="1"/>
        </w:numPr>
      </w:pPr>
      <w:r>
        <w:rPr>
          <w:rFonts w:eastAsiaTheme="minorEastAsia"/>
        </w:rPr>
        <w:t xml:space="preserve">Самый долгий результат достигается при </w:t>
      </w:r>
      <w:r>
        <w:rPr>
          <w:rFonts w:eastAsiaTheme="minorEastAsia"/>
          <w:lang w:val="en-US"/>
        </w:rPr>
        <w:t>alpha</w:t>
      </w:r>
      <w:r w:rsidRPr="00CA77E6">
        <w:rPr>
          <w:rFonts w:eastAsiaTheme="minorEastAsia"/>
        </w:rPr>
        <w:t xml:space="preserve"> = 3 </w:t>
      </w:r>
      <w:r>
        <w:rPr>
          <w:rFonts w:eastAsiaTheme="minorEastAsia"/>
        </w:rPr>
        <w:t xml:space="preserve">и </w:t>
      </w:r>
      <w:r w:rsidR="00274E80">
        <w:rPr>
          <w:rFonts w:eastAsiaTheme="minorEastAsia"/>
          <w:lang w:val="en-US"/>
        </w:rPr>
        <w:t>beta</w:t>
      </w:r>
      <w:r w:rsidRPr="00CA77E6">
        <w:rPr>
          <w:rFonts w:eastAsiaTheme="minorEastAsia"/>
        </w:rPr>
        <w:t xml:space="preserve"> = 0.5 </w:t>
      </w:r>
      <w:r>
        <w:rPr>
          <w:rFonts w:eastAsiaTheme="minorEastAsia"/>
        </w:rPr>
        <w:t xml:space="preserve">за 473 итерации с точностью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 w:rsidR="00342D87" w:rsidRPr="00342D87">
        <w:rPr>
          <w:rFonts w:eastAsiaTheme="minorEastAsia"/>
        </w:rPr>
        <w:t>;</w:t>
      </w:r>
    </w:p>
    <w:p w:rsidR="00342D87" w:rsidRPr="00342D87" w:rsidRDefault="00CA77E6" w:rsidP="00342D87">
      <w:pPr>
        <w:pStyle w:val="a3"/>
        <w:numPr>
          <w:ilvl w:val="0"/>
          <w:numId w:val="1"/>
        </w:numPr>
      </w:pPr>
      <w:r>
        <w:rPr>
          <w:rFonts w:eastAsiaTheme="minorEastAsia"/>
        </w:rPr>
        <w:t>Оптимальный выбор коэффициентов для этой функции</w:t>
      </w:r>
      <w:r w:rsidRPr="00CA77E6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 w:rsidR="00342D87">
        <w:rPr>
          <w:rFonts w:eastAsiaTheme="minorEastAsia"/>
          <w:lang w:val="en-US"/>
        </w:rPr>
        <w:t>alpha</w:t>
      </w:r>
      <m:oMath>
        <m:r>
          <w:rPr>
            <w:rFonts w:ascii="Cambria Math" w:eastAsiaTheme="minorEastAsia" w:hAnsi="Cambria Math"/>
          </w:rPr>
          <m:t xml:space="preserve"> ∈[1, 2]</m:t>
        </m:r>
      </m:oMath>
      <w:r w:rsidR="00342D87" w:rsidRPr="00342D87">
        <w:rPr>
          <w:rFonts w:eastAsiaTheme="minorEastAsia"/>
        </w:rPr>
        <w:t xml:space="preserve"> </w:t>
      </w:r>
      <w:r w:rsidR="00342D87">
        <w:rPr>
          <w:rFonts w:eastAsiaTheme="minorEastAsia"/>
        </w:rPr>
        <w:t xml:space="preserve">и </w:t>
      </w:r>
      <w:r w:rsidR="00274E80">
        <w:rPr>
          <w:rFonts w:eastAsiaTheme="minorEastAsia"/>
          <w:lang w:val="en-US"/>
        </w:rPr>
        <w:t>beta</w:t>
      </w:r>
      <m:oMath>
        <m:r>
          <w:rPr>
            <w:rFonts w:ascii="Cambria Math" w:eastAsiaTheme="minorEastAsia" w:hAnsi="Cambria Math"/>
          </w:rPr>
          <m:t xml:space="preserve"> ∈[0.5, 1]</m:t>
        </m:r>
      </m:oMath>
      <w:r w:rsidR="00342D87">
        <w:rPr>
          <w:rFonts w:eastAsiaTheme="minorEastAsia"/>
        </w:rPr>
        <w:t xml:space="preserve"> – точность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</m:oMath>
      <w:r w:rsidR="00342D87" w:rsidRPr="00342D87">
        <w:rPr>
          <w:rFonts w:eastAsiaTheme="minorEastAsia"/>
        </w:rPr>
        <w:t>;</w:t>
      </w:r>
    </w:p>
    <w:p w:rsidR="00342D87" w:rsidRPr="005726F5" w:rsidRDefault="00342D87" w:rsidP="00342D87">
      <w:pPr>
        <w:pStyle w:val="a3"/>
        <w:numPr>
          <w:ilvl w:val="0"/>
          <w:numId w:val="1"/>
        </w:numPr>
      </w:pPr>
      <w:r>
        <w:rPr>
          <w:rFonts w:eastAsiaTheme="minorEastAsia"/>
        </w:rPr>
        <w:t xml:space="preserve">Коэффициент </w:t>
      </w:r>
      <w:r>
        <w:rPr>
          <w:rFonts w:eastAsiaTheme="minorEastAsia"/>
          <w:lang w:val="en-US"/>
        </w:rPr>
        <w:t>gamma</w:t>
      </w:r>
      <w:r w:rsidRPr="00342D87">
        <w:rPr>
          <w:rFonts w:eastAsiaTheme="minorEastAsia"/>
        </w:rPr>
        <w:t xml:space="preserve"> </w:t>
      </w:r>
      <w:r>
        <w:rPr>
          <w:rFonts w:eastAsiaTheme="minorEastAsia"/>
        </w:rPr>
        <w:t>никак не влияет на эффективность работы метода</w:t>
      </w:r>
      <w:r w:rsidRPr="00342D87">
        <w:rPr>
          <w:rFonts w:eastAsiaTheme="minorEastAsia"/>
        </w:rPr>
        <w:t>;</w:t>
      </w:r>
    </w:p>
    <w:p w:rsidR="009F1AEB" w:rsidRPr="009F1AEB" w:rsidRDefault="005726F5" w:rsidP="00632A67">
      <w:pPr>
        <w:pStyle w:val="a3"/>
        <w:numPr>
          <w:ilvl w:val="0"/>
          <w:numId w:val="1"/>
        </w:numPr>
      </w:pPr>
      <w:r>
        <w:rPr>
          <w:rFonts w:eastAsiaTheme="minorEastAsia"/>
        </w:rPr>
        <w:t>Увеличение площади начального симплекса мало влияет на сходимость метода</w:t>
      </w:r>
      <w:r w:rsidR="00632A67">
        <w:rPr>
          <w:rFonts w:eastAsiaTheme="minorEastAsia"/>
        </w:rPr>
        <w:t>, время работы</w:t>
      </w:r>
      <w:r w:rsidR="00AA3921">
        <w:rPr>
          <w:rFonts w:eastAsiaTheme="minorEastAsia"/>
        </w:rPr>
        <w:t xml:space="preserve"> постепенно растёт</w:t>
      </w:r>
      <w:r w:rsidR="00632A67">
        <w:rPr>
          <w:rFonts w:eastAsiaTheme="minorEastAsia"/>
        </w:rPr>
        <w:t>.</w:t>
      </w:r>
    </w:p>
    <w:p w:rsidR="009F1AEB" w:rsidRPr="00215195" w:rsidRDefault="009F1AEB" w:rsidP="009F1AEB">
      <w:r>
        <w:rPr>
          <w:lang w:val="en-US"/>
        </w:rPr>
        <w:t>Function</w:t>
      </w:r>
      <w:r>
        <w:t>2</w:t>
      </w:r>
      <w:r w:rsidRPr="00215195">
        <w:t>_2</w:t>
      </w:r>
      <w:r>
        <w:rPr>
          <w:lang w:val="en-US"/>
        </w:rPr>
        <w:t>d</w:t>
      </w:r>
      <w:r w:rsidRPr="00215195">
        <w:t>:</w:t>
      </w:r>
    </w:p>
    <w:p w:rsidR="005A7EBA" w:rsidRPr="005A7EBA" w:rsidRDefault="009F1AEB" w:rsidP="009F1AEB">
      <w:pPr>
        <w:pStyle w:val="a3"/>
        <w:numPr>
          <w:ilvl w:val="0"/>
          <w:numId w:val="1"/>
        </w:numPr>
      </w:pPr>
      <w:r>
        <w:t>Точный результат достигается</w:t>
      </w:r>
      <w:r w:rsidR="005A7EBA">
        <w:rPr>
          <w:lang w:val="en-US"/>
        </w:rPr>
        <w:t>:</w:t>
      </w:r>
    </w:p>
    <w:p w:rsidR="009F1AEB" w:rsidRDefault="009F1AEB" w:rsidP="005A7EBA">
      <w:pPr>
        <w:pStyle w:val="a3"/>
        <w:numPr>
          <w:ilvl w:val="1"/>
          <w:numId w:val="1"/>
        </w:numPr>
      </w:pPr>
      <w:r>
        <w:t xml:space="preserve">при </w:t>
      </w:r>
      <w:r>
        <w:rPr>
          <w:lang w:val="en-US"/>
        </w:rPr>
        <w:t>alpha</w:t>
      </w:r>
      <w:r w:rsidRPr="00215195">
        <w:t xml:space="preserve"> = 1 </w:t>
      </w:r>
      <w:r>
        <w:t xml:space="preserve">и </w:t>
      </w:r>
      <w:r w:rsidR="00274E80">
        <w:rPr>
          <w:lang w:val="en-US"/>
        </w:rPr>
        <w:t>beta</w:t>
      </w:r>
      <w:r w:rsidR="005A7EBA">
        <w:t xml:space="preserve"> = 0.1</w:t>
      </w:r>
      <w:r w:rsidRPr="00215195">
        <w:t xml:space="preserve"> </w:t>
      </w:r>
      <w:r>
        <w:t xml:space="preserve">за </w:t>
      </w:r>
      <w:r w:rsidR="005A7EBA" w:rsidRPr="005A7EBA">
        <w:t>48</w:t>
      </w:r>
      <w:r w:rsidR="005A7EBA">
        <w:t xml:space="preserve"> итераций</w:t>
      </w:r>
      <w:r w:rsidRPr="00342D87">
        <w:t>;</w:t>
      </w:r>
    </w:p>
    <w:p w:rsidR="005A7EBA" w:rsidRDefault="005A7EBA" w:rsidP="005A7EBA">
      <w:pPr>
        <w:pStyle w:val="a3"/>
        <w:numPr>
          <w:ilvl w:val="1"/>
          <w:numId w:val="1"/>
        </w:numPr>
      </w:pPr>
      <w:r>
        <w:t xml:space="preserve">при </w:t>
      </w:r>
      <w:r>
        <w:rPr>
          <w:lang w:val="en-US"/>
        </w:rPr>
        <w:t>alpha</w:t>
      </w:r>
      <w:r w:rsidRPr="00215195">
        <w:t xml:space="preserve"> = 1 </w:t>
      </w:r>
      <w:r>
        <w:t xml:space="preserve">и </w:t>
      </w:r>
      <w:r w:rsidR="00274E80">
        <w:rPr>
          <w:lang w:val="en-US"/>
        </w:rPr>
        <w:t>beta</w:t>
      </w:r>
      <w:r>
        <w:t xml:space="preserve"> = 0.5</w:t>
      </w:r>
      <w:r w:rsidRPr="00215195">
        <w:t xml:space="preserve"> </w:t>
      </w:r>
      <w:r>
        <w:t>за 61 итерацию</w:t>
      </w:r>
      <w:r w:rsidRPr="00342D87">
        <w:t>;</w:t>
      </w:r>
    </w:p>
    <w:p w:rsidR="005A7EBA" w:rsidRDefault="005A7EBA" w:rsidP="005A7EBA">
      <w:pPr>
        <w:pStyle w:val="a3"/>
        <w:numPr>
          <w:ilvl w:val="1"/>
          <w:numId w:val="1"/>
        </w:numPr>
      </w:pPr>
      <w:r>
        <w:t xml:space="preserve">при </w:t>
      </w:r>
      <w:r>
        <w:rPr>
          <w:lang w:val="en-US"/>
        </w:rPr>
        <w:t>alpha</w:t>
      </w:r>
      <w:r w:rsidRPr="00215195">
        <w:t xml:space="preserve"> = 1 </w:t>
      </w:r>
      <w:r>
        <w:t xml:space="preserve">и </w:t>
      </w:r>
      <w:r w:rsidR="00274E80">
        <w:rPr>
          <w:lang w:val="en-US"/>
        </w:rPr>
        <w:t>beta</w:t>
      </w:r>
      <w:r>
        <w:t xml:space="preserve"> </w:t>
      </w:r>
      <m:oMath>
        <m:r>
          <w:rPr>
            <w:rFonts w:ascii="Cambria Math" w:hAnsi="Cambria Math"/>
          </w:rPr>
          <m:t xml:space="preserve">≥ </m:t>
        </m:r>
      </m:oMath>
      <w:r>
        <w:t>1</w:t>
      </w:r>
      <w:r w:rsidRPr="00215195">
        <w:t xml:space="preserve"> </w:t>
      </w:r>
      <w:r>
        <w:t>за 112 итераций</w:t>
      </w:r>
      <w:r w:rsidRPr="00342D87">
        <w:t>;</w:t>
      </w:r>
    </w:p>
    <w:p w:rsidR="005A7EBA" w:rsidRDefault="005A7EBA" w:rsidP="005A7EBA">
      <w:pPr>
        <w:pStyle w:val="a3"/>
        <w:numPr>
          <w:ilvl w:val="1"/>
          <w:numId w:val="1"/>
        </w:numPr>
      </w:pPr>
      <w:r>
        <w:t xml:space="preserve">при </w:t>
      </w:r>
      <w:r>
        <w:rPr>
          <w:lang w:val="en-US"/>
        </w:rPr>
        <w:t>alpha</w:t>
      </w:r>
      <w:r>
        <w:t xml:space="preserve"> = 2</w:t>
      </w:r>
      <w:r w:rsidRPr="00215195">
        <w:t xml:space="preserve"> </w:t>
      </w:r>
      <w:r>
        <w:t xml:space="preserve">и </w:t>
      </w:r>
      <w:r w:rsidR="00274E80">
        <w:rPr>
          <w:lang w:val="en-US"/>
        </w:rPr>
        <w:t>beta</w:t>
      </w:r>
      <w:r>
        <w:t xml:space="preserve"> = 0.1 и </w:t>
      </w:r>
      <w:r>
        <w:rPr>
          <w:lang w:val="en-US"/>
        </w:rPr>
        <w:t>gamma</w:t>
      </w:r>
      <w:r w:rsidRPr="005A7EBA">
        <w:t xml:space="preserve"> </w:t>
      </w:r>
      <w:r>
        <w:sym w:font="Symbol" w:char="F0B9"/>
      </w:r>
      <w:r w:rsidRPr="005A7EBA">
        <w:t xml:space="preserve"> 0.1 </w:t>
      </w:r>
      <w:r w:rsidRPr="00215195">
        <w:t xml:space="preserve"> </w:t>
      </w:r>
      <w:r>
        <w:t>за 131 итерацию</w:t>
      </w:r>
      <w:r w:rsidRPr="00342D87">
        <w:t>;</w:t>
      </w:r>
    </w:p>
    <w:p w:rsidR="005A7EBA" w:rsidRDefault="005A7EBA" w:rsidP="005A7EBA">
      <w:pPr>
        <w:pStyle w:val="a3"/>
        <w:numPr>
          <w:ilvl w:val="1"/>
          <w:numId w:val="1"/>
        </w:numPr>
      </w:pPr>
      <w:r>
        <w:t xml:space="preserve">при </w:t>
      </w:r>
      <w:r>
        <w:rPr>
          <w:lang w:val="en-US"/>
        </w:rPr>
        <w:t>alpha</w:t>
      </w:r>
      <w:r>
        <w:t xml:space="preserve"> = 2</w:t>
      </w:r>
      <w:r w:rsidRPr="00215195">
        <w:t xml:space="preserve"> </w:t>
      </w:r>
      <w:r>
        <w:t xml:space="preserve">и </w:t>
      </w:r>
      <w:r w:rsidR="00274E80">
        <w:rPr>
          <w:lang w:val="en-US"/>
        </w:rPr>
        <w:t>beta</w:t>
      </w:r>
      <w:r>
        <w:t xml:space="preserve"> </w:t>
      </w:r>
      <m:oMath>
        <m:r>
          <w:rPr>
            <w:rFonts w:ascii="Cambria Math" w:hAnsi="Cambria Math"/>
          </w:rPr>
          <m:t xml:space="preserve">≥ </m:t>
        </m:r>
      </m:oMath>
      <w:r>
        <w:t>0.5</w:t>
      </w:r>
      <w:r w:rsidRPr="00215195">
        <w:t xml:space="preserve"> </w:t>
      </w:r>
      <w:r>
        <w:t>(</w:t>
      </w:r>
      <w:r>
        <w:rPr>
          <w:lang w:val="en-US"/>
        </w:rPr>
        <w:t>gamma</w:t>
      </w:r>
      <w:r w:rsidRPr="005A7EBA">
        <w:t xml:space="preserve"> </w:t>
      </w:r>
      <w:r>
        <w:sym w:font="Symbol" w:char="F0B9"/>
      </w:r>
      <w:r w:rsidRPr="005A7EBA">
        <w:t xml:space="preserve"> 0.1 </w:t>
      </w:r>
      <w:r w:rsidRPr="00215195">
        <w:t xml:space="preserve"> </w:t>
      </w:r>
      <w:r>
        <w:t xml:space="preserve">при </w:t>
      </w:r>
      <w:r w:rsidR="00274E80">
        <w:rPr>
          <w:lang w:val="en-US"/>
        </w:rPr>
        <w:t>beta</w:t>
      </w:r>
      <w:r w:rsidRPr="005A7EBA">
        <w:t xml:space="preserve"> = 0.1</w:t>
      </w:r>
      <w:r>
        <w:t>)</w:t>
      </w:r>
      <w:r w:rsidRPr="005A7EBA">
        <w:t xml:space="preserve"> </w:t>
      </w:r>
      <w:r>
        <w:t>за 202 итерации</w:t>
      </w:r>
      <w:r w:rsidRPr="00342D87">
        <w:t>;</w:t>
      </w:r>
    </w:p>
    <w:p w:rsidR="005A7EBA" w:rsidRDefault="005A7EBA" w:rsidP="005A7EBA">
      <w:pPr>
        <w:pStyle w:val="a3"/>
        <w:numPr>
          <w:ilvl w:val="1"/>
          <w:numId w:val="1"/>
        </w:numPr>
      </w:pPr>
      <w:r>
        <w:t xml:space="preserve">при </w:t>
      </w:r>
      <w:r>
        <w:rPr>
          <w:lang w:val="en-US"/>
        </w:rPr>
        <w:t>alpha</w:t>
      </w:r>
      <w:r>
        <w:t xml:space="preserve"> = 3</w:t>
      </w:r>
      <w:r w:rsidRPr="00215195">
        <w:t xml:space="preserve"> </w:t>
      </w:r>
      <w:r>
        <w:t xml:space="preserve">и </w:t>
      </w:r>
      <w:r w:rsidR="00274E80">
        <w:rPr>
          <w:lang w:val="en-US"/>
        </w:rPr>
        <w:t>beta</w:t>
      </w:r>
      <w:r>
        <w:t xml:space="preserve"> </w:t>
      </w:r>
      <w:r>
        <w:sym w:font="Symbol" w:char="F0B9"/>
      </w:r>
      <w:r>
        <w:t xml:space="preserve"> 1.5</w:t>
      </w:r>
      <w:r w:rsidRPr="00215195">
        <w:t xml:space="preserve"> </w:t>
      </w:r>
      <w:r>
        <w:t>за 348-391 итераций</w:t>
      </w:r>
      <w:r w:rsidRPr="00342D87">
        <w:t>;</w:t>
      </w:r>
    </w:p>
    <w:p w:rsidR="009F1AEB" w:rsidRPr="00215195" w:rsidRDefault="005A7EBA" w:rsidP="005A7EBA">
      <w:pPr>
        <w:pStyle w:val="a3"/>
        <w:numPr>
          <w:ilvl w:val="1"/>
          <w:numId w:val="1"/>
        </w:numPr>
      </w:pPr>
      <w:r>
        <w:t xml:space="preserve">при </w:t>
      </w:r>
      <w:r>
        <w:rPr>
          <w:lang w:val="en-US"/>
        </w:rPr>
        <w:t>alpha</w:t>
      </w:r>
      <w:r>
        <w:t xml:space="preserve"> = 4</w:t>
      </w:r>
      <w:r w:rsidRPr="00215195">
        <w:t xml:space="preserve"> </w:t>
      </w:r>
      <w:r w:rsidR="00274E80">
        <w:rPr>
          <w:lang w:val="en-US"/>
        </w:rPr>
        <w:t>beta</w:t>
      </w:r>
      <w:r>
        <w:t xml:space="preserve"> = 0.1</w:t>
      </w:r>
      <w:r w:rsidRPr="005A7EBA">
        <w:t xml:space="preserve"> </w:t>
      </w:r>
      <w:r>
        <w:t xml:space="preserve">и </w:t>
      </w:r>
      <w:r>
        <w:rPr>
          <w:lang w:val="en-US"/>
        </w:rPr>
        <w:t>gamma</w:t>
      </w:r>
      <w:r w:rsidRPr="005A7EBA">
        <w:t xml:space="preserve"> = 0.1</w:t>
      </w:r>
      <w:r w:rsidRPr="00215195">
        <w:t xml:space="preserve"> </w:t>
      </w:r>
      <w:r>
        <w:t>за 839 итераций</w:t>
      </w:r>
      <w:r w:rsidR="00970A12">
        <w:t>.</w:t>
      </w:r>
    </w:p>
    <w:p w:rsidR="009F1AEB" w:rsidRPr="00CA77E6" w:rsidRDefault="009F1AEB" w:rsidP="009F1AEB">
      <w:pPr>
        <w:pStyle w:val="a3"/>
        <w:numPr>
          <w:ilvl w:val="0"/>
          <w:numId w:val="1"/>
        </w:numPr>
      </w:pPr>
      <w:r>
        <w:t xml:space="preserve">Самый быстрый результат достигается при </w:t>
      </w:r>
      <w:r>
        <w:rPr>
          <w:lang w:val="en-US"/>
        </w:rPr>
        <w:t>alpha</w:t>
      </w:r>
      <w:r>
        <w:t xml:space="preserve"> = 0.</w:t>
      </w:r>
      <w:r w:rsidRPr="00215195">
        <w:t xml:space="preserve">1 </w:t>
      </w:r>
      <w:r w:rsidR="005A7EBA">
        <w:t>за 28</w:t>
      </w:r>
      <w:r>
        <w:t xml:space="preserve"> итераций, но с большой погрешностью </w:t>
      </w:r>
      <m:oMath>
        <m:r>
          <w:rPr>
            <w:rFonts w:ascii="Cambria Math" w:hAnsi="Cambria Math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hAnsi="Cambria Math"/>
          </w:rPr>
          <m:t>≈</m:t>
        </m:r>
      </m:oMath>
      <w:r w:rsidRPr="00215195">
        <w:rPr>
          <w:rFonts w:eastAsiaTheme="minorEastAsia"/>
        </w:rPr>
        <w:t xml:space="preserve"> </w:t>
      </w:r>
      <w:r w:rsidR="005A7EBA">
        <w:rPr>
          <w:rFonts w:eastAsiaTheme="minorEastAsia"/>
        </w:rPr>
        <w:t>1.7</w:t>
      </w:r>
      <w:r w:rsidRPr="005A7EB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hAnsi="Cambria Math"/>
          </w:rPr>
          <m:t>≈</m:t>
        </m:r>
      </m:oMath>
      <w:r w:rsidRPr="00215195">
        <w:rPr>
          <w:rFonts w:eastAsiaTheme="minorEastAsia"/>
        </w:rPr>
        <w:t xml:space="preserve"> </w:t>
      </w:r>
      <w:r w:rsidR="005A7EBA">
        <w:rPr>
          <w:rFonts w:eastAsiaTheme="minorEastAsia"/>
        </w:rPr>
        <w:t>2.14</w:t>
      </w:r>
      <w:r w:rsidRPr="005A7EBA">
        <w:rPr>
          <w:rFonts w:eastAsiaTheme="minorEastAsia"/>
        </w:rPr>
        <w:t>;</w:t>
      </w:r>
    </w:p>
    <w:p w:rsidR="009F1AEB" w:rsidRPr="00CA77E6" w:rsidRDefault="009F1AEB" w:rsidP="009F1AEB">
      <w:pPr>
        <w:pStyle w:val="a3"/>
        <w:numPr>
          <w:ilvl w:val="0"/>
          <w:numId w:val="1"/>
        </w:numPr>
      </w:pPr>
      <w:r>
        <w:rPr>
          <w:rFonts w:eastAsiaTheme="minorEastAsia"/>
        </w:rPr>
        <w:t xml:space="preserve">Самый долгий результат достигается при </w:t>
      </w:r>
      <w:r>
        <w:rPr>
          <w:rFonts w:eastAsiaTheme="minorEastAsia"/>
          <w:lang w:val="en-US"/>
        </w:rPr>
        <w:t>alpha</w:t>
      </w:r>
      <w:r w:rsidR="005A7EBA">
        <w:rPr>
          <w:rFonts w:eastAsiaTheme="minorEastAsia"/>
        </w:rPr>
        <w:t xml:space="preserve"> = 4</w:t>
      </w:r>
      <w:r w:rsidRPr="00CA77E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 w:rsidR="00274E80">
        <w:rPr>
          <w:rFonts w:eastAsiaTheme="minorEastAsia"/>
          <w:lang w:val="en-US"/>
        </w:rPr>
        <w:t>beta</w:t>
      </w:r>
      <w:r w:rsidR="005A7EBA">
        <w:rPr>
          <w:rFonts w:eastAsiaTheme="minorEastAsia"/>
        </w:rPr>
        <w:t xml:space="preserve"> = 1</w:t>
      </w:r>
      <w:r w:rsidRPr="00CA77E6">
        <w:rPr>
          <w:rFonts w:eastAsiaTheme="minorEastAsia"/>
        </w:rPr>
        <w:t xml:space="preserve">.5 </w:t>
      </w:r>
      <w:r>
        <w:rPr>
          <w:rFonts w:eastAsiaTheme="minorEastAsia"/>
        </w:rPr>
        <w:t xml:space="preserve">за </w:t>
      </w:r>
      <w:r w:rsidR="005A7EBA">
        <w:rPr>
          <w:rFonts w:eastAsiaTheme="minorEastAsia"/>
        </w:rPr>
        <w:t>999</w:t>
      </w:r>
      <w:r>
        <w:rPr>
          <w:rFonts w:eastAsiaTheme="minorEastAsia"/>
        </w:rPr>
        <w:t xml:space="preserve"> итерации с точностью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-11</m:t>
            </m:r>
          </m:sup>
        </m:sSup>
      </m:oMath>
      <w:r w:rsidRPr="00342D87">
        <w:rPr>
          <w:rFonts w:eastAsiaTheme="minorEastAsia"/>
        </w:rPr>
        <w:t>;</w:t>
      </w:r>
    </w:p>
    <w:p w:rsidR="009F1AEB" w:rsidRPr="00342D87" w:rsidRDefault="009F1AEB" w:rsidP="009F1AEB">
      <w:pPr>
        <w:pStyle w:val="a3"/>
        <w:numPr>
          <w:ilvl w:val="0"/>
          <w:numId w:val="1"/>
        </w:numPr>
      </w:pPr>
      <w:r>
        <w:rPr>
          <w:rFonts w:eastAsiaTheme="minorEastAsia"/>
        </w:rPr>
        <w:t>Оптимальный выбор коэффициентов для этой функции</w:t>
      </w:r>
      <w:r w:rsidRPr="00CA77E6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alpha</w:t>
      </w:r>
      <m:oMath>
        <m:r>
          <w:rPr>
            <w:rFonts w:ascii="Cambria Math" w:eastAsiaTheme="minorEastAsia" w:hAnsi="Cambria Math"/>
          </w:rPr>
          <m:t xml:space="preserve"> ∈[1, 2]</m:t>
        </m:r>
      </m:oMath>
      <w:r>
        <w:rPr>
          <w:rFonts w:eastAsiaTheme="minorEastAsia"/>
        </w:rPr>
        <w:t xml:space="preserve"> </w:t>
      </w:r>
      <w:r w:rsidR="00274E80">
        <w:rPr>
          <w:rFonts w:eastAsiaTheme="minorEastAsia"/>
          <w:lang w:val="en-US"/>
        </w:rPr>
        <w:t>beta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≥0.5</m:t>
        </m:r>
      </m:oMath>
      <w:r>
        <w:rPr>
          <w:rFonts w:eastAsiaTheme="minorEastAsia"/>
        </w:rPr>
        <w:t xml:space="preserve"> </w:t>
      </w:r>
      <w:r w:rsidR="0049363A">
        <w:rPr>
          <w:rFonts w:eastAsiaTheme="minorEastAsia"/>
        </w:rPr>
        <w:t xml:space="preserve"> и </w:t>
      </w:r>
      <w:r w:rsidR="0049363A">
        <w:rPr>
          <w:rFonts w:eastAsiaTheme="minorEastAsia"/>
          <w:lang w:val="en-US"/>
        </w:rPr>
        <w:t>gamma</w:t>
      </w:r>
      <w:r w:rsidR="0049363A" w:rsidRPr="0049363A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≥0.5</m:t>
        </m:r>
      </m:oMath>
      <w:r w:rsidR="0049363A">
        <w:rPr>
          <w:rFonts w:eastAsiaTheme="minorEastAsia"/>
        </w:rPr>
        <w:t>;</w:t>
      </w:r>
    </w:p>
    <w:p w:rsidR="009F1AEB" w:rsidRPr="005726F5" w:rsidRDefault="009F1AEB" w:rsidP="009F1AEB">
      <w:pPr>
        <w:pStyle w:val="a3"/>
        <w:numPr>
          <w:ilvl w:val="0"/>
          <w:numId w:val="1"/>
        </w:numPr>
      </w:pPr>
      <w:r>
        <w:rPr>
          <w:rFonts w:eastAsiaTheme="minorEastAsia"/>
        </w:rPr>
        <w:t xml:space="preserve">Коэффициент </w:t>
      </w:r>
      <w:r>
        <w:rPr>
          <w:rFonts w:eastAsiaTheme="minorEastAsia"/>
          <w:lang w:val="en-US"/>
        </w:rPr>
        <w:t>gamma</w:t>
      </w:r>
      <w:r w:rsidRPr="00342D87">
        <w:rPr>
          <w:rFonts w:eastAsiaTheme="minorEastAsia"/>
        </w:rPr>
        <w:t xml:space="preserve"> </w:t>
      </w:r>
      <w:r w:rsidR="005A7EBA">
        <w:rPr>
          <w:rFonts w:eastAsiaTheme="minorEastAsia"/>
        </w:rPr>
        <w:t>мало</w:t>
      </w:r>
      <w:r>
        <w:rPr>
          <w:rFonts w:eastAsiaTheme="minorEastAsia"/>
        </w:rPr>
        <w:t xml:space="preserve"> влияет на эффективность работы метода</w:t>
      </w:r>
      <w:r w:rsidRPr="00342D87">
        <w:rPr>
          <w:rFonts w:eastAsiaTheme="minorEastAsia"/>
        </w:rPr>
        <w:t>;</w:t>
      </w:r>
    </w:p>
    <w:p w:rsidR="009F1AEB" w:rsidRPr="009F1AEB" w:rsidRDefault="009F1AEB" w:rsidP="009F1AEB">
      <w:pPr>
        <w:pStyle w:val="a3"/>
        <w:numPr>
          <w:ilvl w:val="0"/>
          <w:numId w:val="1"/>
        </w:numPr>
      </w:pPr>
      <w:r>
        <w:rPr>
          <w:rFonts w:eastAsiaTheme="minorEastAsia"/>
        </w:rPr>
        <w:t xml:space="preserve">Увеличение площади начального симплекса </w:t>
      </w:r>
      <w:r w:rsidR="0049363A">
        <w:rPr>
          <w:rFonts w:eastAsiaTheme="minorEastAsia"/>
        </w:rPr>
        <w:t>никак не</w:t>
      </w:r>
      <w:r>
        <w:rPr>
          <w:rFonts w:eastAsiaTheme="minorEastAsia"/>
        </w:rPr>
        <w:t xml:space="preserve"> влияет на сходимость метода</w:t>
      </w:r>
      <w:r w:rsidR="00D817E9">
        <w:rPr>
          <w:rFonts w:eastAsiaTheme="minorEastAsia"/>
        </w:rPr>
        <w:t xml:space="preserve">, </w:t>
      </w:r>
      <w:r w:rsidR="00575C3B">
        <w:rPr>
          <w:rFonts w:eastAsiaTheme="minorEastAsia"/>
        </w:rPr>
        <w:t>время работы</w:t>
      </w:r>
      <w:r w:rsidR="00D817E9">
        <w:rPr>
          <w:rFonts w:eastAsiaTheme="minorEastAsia"/>
        </w:rPr>
        <w:t xml:space="preserve"> варьируется в пределах 117-276 итераций</w:t>
      </w:r>
      <w:r>
        <w:rPr>
          <w:rFonts w:eastAsiaTheme="minorEastAsia"/>
        </w:rPr>
        <w:t>.</w:t>
      </w:r>
    </w:p>
    <w:p w:rsidR="0049363A" w:rsidRPr="00215195" w:rsidRDefault="0049363A" w:rsidP="0049363A">
      <w:r>
        <w:rPr>
          <w:lang w:val="en-US"/>
        </w:rPr>
        <w:t>Function</w:t>
      </w:r>
      <w:r>
        <w:t>3</w:t>
      </w:r>
      <w:r w:rsidRPr="00215195">
        <w:t>_2</w:t>
      </w:r>
      <w:r>
        <w:rPr>
          <w:lang w:val="en-US"/>
        </w:rPr>
        <w:t>d</w:t>
      </w:r>
      <w:r w:rsidRPr="00215195">
        <w:t>:</w:t>
      </w:r>
    </w:p>
    <w:p w:rsidR="0049363A" w:rsidRPr="005A7EBA" w:rsidRDefault="0049363A" w:rsidP="0049363A">
      <w:pPr>
        <w:pStyle w:val="a3"/>
        <w:numPr>
          <w:ilvl w:val="0"/>
          <w:numId w:val="1"/>
        </w:numPr>
      </w:pPr>
      <w:r>
        <w:t>Точный результат достигается</w:t>
      </w:r>
      <w:r>
        <w:rPr>
          <w:lang w:val="en-US"/>
        </w:rPr>
        <w:t>:</w:t>
      </w:r>
    </w:p>
    <w:p w:rsidR="0049363A" w:rsidRDefault="0049363A" w:rsidP="0049363A">
      <w:pPr>
        <w:pStyle w:val="a3"/>
        <w:numPr>
          <w:ilvl w:val="1"/>
          <w:numId w:val="1"/>
        </w:numPr>
      </w:pPr>
      <w:r>
        <w:t xml:space="preserve">при </w:t>
      </w:r>
      <w:r>
        <w:rPr>
          <w:lang w:val="en-US"/>
        </w:rPr>
        <w:t>alpha</w:t>
      </w:r>
      <w:r>
        <w:t xml:space="preserve"> = 2 </w:t>
      </w:r>
      <w:r w:rsidR="00274E80">
        <w:rPr>
          <w:lang w:val="en-US"/>
        </w:rPr>
        <w:t>beta</w:t>
      </w:r>
      <w:r>
        <w:t xml:space="preserve"> = 1.5 и gamma</w:t>
      </w:r>
      <w:r w:rsidRPr="00215195">
        <w:t xml:space="preserve"> </w:t>
      </w:r>
      <w:r w:rsidRPr="0049363A">
        <w:t xml:space="preserve">= 0.1 </w:t>
      </w:r>
      <w:r>
        <w:t xml:space="preserve">за </w:t>
      </w:r>
      <w:r w:rsidRPr="0049363A">
        <w:t>201</w:t>
      </w:r>
      <w:r>
        <w:t xml:space="preserve"> итерацию</w:t>
      </w:r>
      <w:r w:rsidRPr="00342D87">
        <w:t>;</w:t>
      </w:r>
    </w:p>
    <w:p w:rsidR="0049363A" w:rsidRDefault="0049363A" w:rsidP="0049363A">
      <w:pPr>
        <w:pStyle w:val="a3"/>
        <w:numPr>
          <w:ilvl w:val="1"/>
          <w:numId w:val="1"/>
        </w:numPr>
      </w:pPr>
      <w:r>
        <w:t xml:space="preserve">при </w:t>
      </w:r>
      <w:r>
        <w:rPr>
          <w:lang w:val="en-US"/>
        </w:rPr>
        <w:t>alpha</w:t>
      </w:r>
      <w:r>
        <w:t xml:space="preserve"> = 2 </w:t>
      </w:r>
      <w:r w:rsidR="00274E80">
        <w:rPr>
          <w:lang w:val="en-US"/>
        </w:rPr>
        <w:t>beta</w:t>
      </w:r>
      <w:r>
        <w:t xml:space="preserve"> = 1.5 и gamma</w:t>
      </w:r>
      <w:r w:rsidRPr="00215195">
        <w:t xml:space="preserve"> </w:t>
      </w:r>
      <m:oMath>
        <m:r>
          <w:rPr>
            <w:rFonts w:ascii="Cambria Math" w:hAnsi="Cambria Math"/>
          </w:rPr>
          <m:t xml:space="preserve">≥ </m:t>
        </m:r>
      </m:oMath>
      <w:r>
        <w:t>0.5</w:t>
      </w:r>
      <w:r w:rsidRPr="00215195">
        <w:t xml:space="preserve"> </w:t>
      </w:r>
      <w:r>
        <w:t xml:space="preserve">за </w:t>
      </w:r>
      <w:r w:rsidR="00FC4E78">
        <w:t>227 итераций</w:t>
      </w:r>
      <w:r w:rsidR="00970A12">
        <w:t>.</w:t>
      </w:r>
    </w:p>
    <w:p w:rsidR="0049363A" w:rsidRPr="00CA77E6" w:rsidRDefault="0049363A" w:rsidP="0049363A">
      <w:pPr>
        <w:pStyle w:val="a3"/>
        <w:numPr>
          <w:ilvl w:val="0"/>
          <w:numId w:val="1"/>
        </w:numPr>
      </w:pPr>
      <w:r>
        <w:lastRenderedPageBreak/>
        <w:t xml:space="preserve">Самый быстрый результат достигается при </w:t>
      </w:r>
      <w:r w:rsidR="00FC4E78">
        <w:rPr>
          <w:rFonts w:eastAsiaTheme="minorEastAsia"/>
          <w:lang w:val="en-US"/>
        </w:rPr>
        <w:t>alpha</w:t>
      </w:r>
      <m:oMath>
        <m:r>
          <w:rPr>
            <w:rFonts w:ascii="Cambria Math" w:eastAsiaTheme="minorEastAsia" w:hAnsi="Cambria Math"/>
          </w:rPr>
          <m:t xml:space="preserve"> ∈[1, 2]</m:t>
        </m:r>
      </m:oMath>
      <w:r w:rsidR="00FC4E78">
        <w:rPr>
          <w:rFonts w:eastAsiaTheme="minorEastAsia"/>
        </w:rPr>
        <w:t xml:space="preserve"> и </w:t>
      </w:r>
      <w:r w:rsidR="00274E80">
        <w:rPr>
          <w:rFonts w:eastAsiaTheme="minorEastAsia"/>
          <w:lang w:val="en-US"/>
        </w:rPr>
        <w:t>beta</w:t>
      </w:r>
      <w:r w:rsidR="00FC4E78" w:rsidRPr="00575C3B">
        <w:rPr>
          <w:rFonts w:eastAsiaTheme="minorEastAsia"/>
        </w:rPr>
        <w:t xml:space="preserve"> = 0.5 </w:t>
      </w:r>
      <w:r>
        <w:t>за 2</w:t>
      </w:r>
      <w:r w:rsidR="00FC4E78">
        <w:t xml:space="preserve"> итерации</w:t>
      </w:r>
      <w:r>
        <w:t xml:space="preserve">, но с большой погрешностью </w:t>
      </w:r>
      <m:oMath>
        <m:r>
          <w:rPr>
            <w:rFonts w:ascii="Cambria Math" w:hAnsi="Cambria Math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</m:oMath>
      <w:r w:rsidRPr="00215195">
        <w:rPr>
          <w:rFonts w:eastAsiaTheme="minorEastAsia"/>
        </w:rPr>
        <w:t xml:space="preserve"> </w:t>
      </w:r>
      <w:r w:rsidR="00575C3B">
        <w:rPr>
          <w:rFonts w:eastAsiaTheme="minorEastAsia"/>
        </w:rPr>
        <w:t>1</w:t>
      </w:r>
      <w:r w:rsidRPr="005A7EB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</m:oMath>
      <w:r w:rsidRPr="00215195">
        <w:rPr>
          <w:rFonts w:eastAsiaTheme="minorEastAsia"/>
        </w:rPr>
        <w:t xml:space="preserve"> </w:t>
      </w:r>
      <w:r w:rsidR="00575C3B">
        <w:rPr>
          <w:rFonts w:eastAsiaTheme="minorEastAsia"/>
        </w:rPr>
        <w:t>1</w:t>
      </w:r>
      <w:r w:rsidRPr="005A7EBA">
        <w:rPr>
          <w:rFonts w:eastAsiaTheme="minorEastAsia"/>
        </w:rPr>
        <w:t>;</w:t>
      </w:r>
    </w:p>
    <w:p w:rsidR="0049363A" w:rsidRPr="00CA77E6" w:rsidRDefault="0049363A" w:rsidP="0049363A">
      <w:pPr>
        <w:pStyle w:val="a3"/>
        <w:numPr>
          <w:ilvl w:val="0"/>
          <w:numId w:val="1"/>
        </w:numPr>
      </w:pPr>
      <w:r>
        <w:rPr>
          <w:rFonts w:eastAsiaTheme="minorEastAsia"/>
        </w:rPr>
        <w:t xml:space="preserve">Самый долгий результат достигается при </w:t>
      </w:r>
      <w:r>
        <w:rPr>
          <w:rFonts w:eastAsiaTheme="minorEastAsia"/>
          <w:lang w:val="en-US"/>
        </w:rPr>
        <w:t>alpha</w:t>
      </w:r>
      <w:r w:rsidR="00575C3B">
        <w:rPr>
          <w:rFonts w:eastAsiaTheme="minorEastAsia"/>
        </w:rPr>
        <w:t xml:space="preserve"> = 3 </w:t>
      </w:r>
      <w:r w:rsidR="00274E80">
        <w:rPr>
          <w:rFonts w:eastAsiaTheme="minorEastAsia"/>
          <w:lang w:val="en-US"/>
        </w:rPr>
        <w:t>beta</w:t>
      </w:r>
      <w:r w:rsidR="00575C3B">
        <w:rPr>
          <w:rFonts w:eastAsiaTheme="minorEastAsia"/>
        </w:rPr>
        <w:t xml:space="preserve"> = 0</w:t>
      </w:r>
      <w:r w:rsidRPr="00CA77E6">
        <w:rPr>
          <w:rFonts w:eastAsiaTheme="minorEastAsia"/>
        </w:rPr>
        <w:t>.5</w:t>
      </w:r>
      <w:r w:rsidR="00575C3B" w:rsidRPr="00575C3B">
        <w:rPr>
          <w:rFonts w:eastAsiaTheme="minorEastAsia"/>
        </w:rPr>
        <w:t xml:space="preserve"> </w:t>
      </w:r>
      <w:r w:rsidR="00575C3B">
        <w:rPr>
          <w:rFonts w:eastAsiaTheme="minorEastAsia"/>
        </w:rPr>
        <w:t xml:space="preserve">и </w:t>
      </w:r>
      <w:r w:rsidR="00575C3B">
        <w:rPr>
          <w:rFonts w:eastAsiaTheme="minorEastAsia"/>
          <w:lang w:val="en-US"/>
        </w:rPr>
        <w:t>gamma</w:t>
      </w:r>
      <w:r w:rsidR="00575C3B" w:rsidRPr="00575C3B">
        <w:rPr>
          <w:rFonts w:eastAsiaTheme="minorEastAsia"/>
        </w:rPr>
        <w:t xml:space="preserve"> = 0.1</w:t>
      </w:r>
      <w:r w:rsidRPr="00CA77E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за </w:t>
      </w:r>
      <w:r w:rsidR="00575C3B">
        <w:rPr>
          <w:rFonts w:eastAsiaTheme="minorEastAsia"/>
        </w:rPr>
        <w:t>464</w:t>
      </w:r>
      <w:r>
        <w:rPr>
          <w:rFonts w:eastAsiaTheme="minorEastAsia"/>
        </w:rPr>
        <w:t xml:space="preserve"> итерации с </w:t>
      </w:r>
      <w:r w:rsidR="00575C3B">
        <w:t xml:space="preserve">погрешностью </w:t>
      </w:r>
      <m:oMath>
        <m:r>
          <w:rPr>
            <w:rFonts w:ascii="Cambria Math" w:hAnsi="Cambria Math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</m:oMath>
      <w:r w:rsidR="00575C3B" w:rsidRPr="00215195">
        <w:rPr>
          <w:rFonts w:eastAsiaTheme="minorEastAsia"/>
        </w:rPr>
        <w:t xml:space="preserve"> </w:t>
      </w:r>
      <w:r w:rsidR="00575C3B">
        <w:rPr>
          <w:rFonts w:eastAsiaTheme="minorEastAsia"/>
        </w:rPr>
        <w:t>0.6</w:t>
      </w:r>
      <w:r w:rsidR="00575C3B" w:rsidRPr="005A7EBA">
        <w:rPr>
          <w:rFonts w:eastAsiaTheme="minorEastAsia"/>
        </w:rPr>
        <w:t xml:space="preserve"> </w:t>
      </w:r>
      <w:r w:rsidR="00575C3B">
        <w:rPr>
          <w:rFonts w:eastAsiaTheme="minorEastAsia"/>
        </w:rPr>
        <w:t xml:space="preserve">и </w:t>
      </w:r>
      <m:oMath>
        <m:r>
          <w:rPr>
            <w:rFonts w:ascii="Cambria Math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</m:oMath>
      <w:r w:rsidR="00575C3B" w:rsidRPr="00215195">
        <w:rPr>
          <w:rFonts w:eastAsiaTheme="minorEastAsia"/>
        </w:rPr>
        <w:t xml:space="preserve"> </w:t>
      </w:r>
      <w:r w:rsidR="00575C3B">
        <w:rPr>
          <w:rFonts w:eastAsiaTheme="minorEastAsia"/>
        </w:rPr>
        <w:t>0.8</w:t>
      </w:r>
      <w:r w:rsidR="00575C3B" w:rsidRPr="005A7EBA">
        <w:rPr>
          <w:rFonts w:eastAsiaTheme="minorEastAsia"/>
        </w:rPr>
        <w:t>;</w:t>
      </w:r>
    </w:p>
    <w:p w:rsidR="0049363A" w:rsidRPr="00342D87" w:rsidRDefault="0049363A" w:rsidP="0049363A">
      <w:pPr>
        <w:pStyle w:val="a3"/>
        <w:numPr>
          <w:ilvl w:val="0"/>
          <w:numId w:val="1"/>
        </w:numPr>
      </w:pPr>
      <w:r>
        <w:rPr>
          <w:rFonts w:eastAsiaTheme="minorEastAsia"/>
        </w:rPr>
        <w:t>Оптимальный выбор коэффициентов для этой функции</w:t>
      </w:r>
      <w:r w:rsidRPr="00CA77E6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alpha</w:t>
      </w:r>
      <m:oMath>
        <m:r>
          <w:rPr>
            <w:rFonts w:ascii="Cambria Math" w:eastAsiaTheme="minorEastAsia" w:hAnsi="Cambria Math"/>
          </w:rPr>
          <m:t xml:space="preserve"> ∈[1, 2]</m:t>
        </m:r>
      </m:oMath>
      <w:r>
        <w:rPr>
          <w:rFonts w:eastAsiaTheme="minorEastAsia"/>
        </w:rPr>
        <w:t xml:space="preserve"> </w:t>
      </w:r>
      <w:r w:rsidR="00274E80">
        <w:rPr>
          <w:rFonts w:eastAsiaTheme="minorEastAsia"/>
          <w:lang w:val="en-US"/>
        </w:rPr>
        <w:t>beta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≥0.5</m:t>
        </m:r>
      </m:oMath>
      <w:r w:rsidR="00575C3B" w:rsidRPr="00575C3B">
        <w:rPr>
          <w:rFonts w:eastAsiaTheme="minorEastAsia"/>
        </w:rPr>
        <w:t>;</w:t>
      </w:r>
    </w:p>
    <w:p w:rsidR="0049363A" w:rsidRPr="005726F5" w:rsidRDefault="0049363A" w:rsidP="0049363A">
      <w:pPr>
        <w:pStyle w:val="a3"/>
        <w:numPr>
          <w:ilvl w:val="0"/>
          <w:numId w:val="1"/>
        </w:numPr>
      </w:pPr>
      <w:r>
        <w:rPr>
          <w:rFonts w:eastAsiaTheme="minorEastAsia"/>
        </w:rPr>
        <w:t xml:space="preserve">Коэффициент </w:t>
      </w:r>
      <w:r>
        <w:rPr>
          <w:rFonts w:eastAsiaTheme="minorEastAsia"/>
          <w:lang w:val="en-US"/>
        </w:rPr>
        <w:t>gamma</w:t>
      </w:r>
      <w:r w:rsidRPr="00342D87">
        <w:rPr>
          <w:rFonts w:eastAsiaTheme="minorEastAsia"/>
        </w:rPr>
        <w:t xml:space="preserve"> </w:t>
      </w:r>
      <w:r>
        <w:rPr>
          <w:rFonts w:eastAsiaTheme="minorEastAsia"/>
        </w:rPr>
        <w:t>мало влияет на эффективность работы метода</w:t>
      </w:r>
      <w:r w:rsidRPr="00342D87">
        <w:rPr>
          <w:rFonts w:eastAsiaTheme="minorEastAsia"/>
        </w:rPr>
        <w:t>;</w:t>
      </w:r>
    </w:p>
    <w:p w:rsidR="0049363A" w:rsidRPr="005A34D1" w:rsidRDefault="0049363A" w:rsidP="009577A5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Увеличение площади начального симплекса</w:t>
      </w:r>
      <w:r w:rsidR="00AA3921">
        <w:rPr>
          <w:rFonts w:eastAsiaTheme="minorEastAsia"/>
        </w:rPr>
        <w:t xml:space="preserve"> до  </w:t>
      </w:r>
      <m:oMath>
        <m:r>
          <w:rPr>
            <w:rFonts w:ascii="Cambria Math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r</m:t>
        </m:r>
      </m:oMath>
      <w:r w:rsidR="00AA392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≤</m:t>
        </m:r>
      </m:oMath>
      <w:r w:rsidR="00AA3921">
        <w:rPr>
          <w:rFonts w:eastAsiaTheme="minorEastAsia"/>
        </w:rPr>
        <w:t xml:space="preserve"> </w:t>
      </w:r>
      <w:r w:rsidR="00AA3921" w:rsidRPr="00AA3921">
        <w:rPr>
          <w:rFonts w:eastAsiaTheme="minorEastAsia"/>
        </w:rPr>
        <w:t xml:space="preserve">2 </w:t>
      </w:r>
      <w:r w:rsidR="00AA3921">
        <w:rPr>
          <w:rFonts w:eastAsiaTheme="minorEastAsia"/>
        </w:rPr>
        <w:t xml:space="preserve">средне </w:t>
      </w:r>
      <w:r w:rsidR="00632A67">
        <w:rPr>
          <w:rFonts w:eastAsiaTheme="minorEastAsia"/>
        </w:rPr>
        <w:t>ухудшает</w:t>
      </w:r>
      <w:r>
        <w:rPr>
          <w:rFonts w:eastAsiaTheme="minorEastAsia"/>
        </w:rPr>
        <w:t xml:space="preserve"> сходимость метода</w:t>
      </w:r>
      <w:r w:rsidR="00632A67">
        <w:rPr>
          <w:rFonts w:eastAsiaTheme="minorEastAsia"/>
        </w:rPr>
        <w:t>,</w:t>
      </w:r>
      <w:r w:rsidR="00AA3921">
        <w:rPr>
          <w:rFonts w:eastAsiaTheme="minorEastAsia"/>
        </w:rPr>
        <w:t xml:space="preserve"> при</w:t>
      </w:r>
      <w:r w:rsidR="00632A67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r</m:t>
        </m:r>
      </m:oMath>
      <w:r w:rsidR="00AA392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≥</m:t>
        </m:r>
      </m:oMath>
      <w:r w:rsidR="00AA3921">
        <w:rPr>
          <w:rFonts w:eastAsiaTheme="minorEastAsia"/>
        </w:rPr>
        <w:t xml:space="preserve"> 3 </w:t>
      </w:r>
      <w:r w:rsidR="00D817E9">
        <w:rPr>
          <w:rFonts w:eastAsiaTheme="minorEastAsia"/>
        </w:rPr>
        <w:t>сильно</w:t>
      </w:r>
      <w:r w:rsidR="00AA3921">
        <w:rPr>
          <w:rFonts w:eastAsiaTheme="minorEastAsia"/>
        </w:rPr>
        <w:t>,</w:t>
      </w:r>
      <w:r w:rsidR="00AA3921" w:rsidRPr="00AA3921">
        <w:rPr>
          <w:rFonts w:eastAsiaTheme="minorEastAsia"/>
        </w:rPr>
        <w:t xml:space="preserve"> </w:t>
      </w:r>
      <w:r w:rsidR="00632A67">
        <w:rPr>
          <w:rFonts w:eastAsiaTheme="minorEastAsia"/>
        </w:rPr>
        <w:t>время работы меняется непредсказуемо</w:t>
      </w:r>
      <w:r w:rsidR="00632A67" w:rsidRPr="00632A67">
        <w:rPr>
          <w:rFonts w:eastAsiaTheme="minorEastAsia"/>
        </w:rPr>
        <w:t>.</w:t>
      </w:r>
    </w:p>
    <w:p w:rsidR="009577A5" w:rsidRDefault="009577A5" w:rsidP="009577A5">
      <w:r>
        <w:rPr>
          <w:lang w:val="en-US"/>
        </w:rPr>
        <w:t>Function</w:t>
      </w:r>
      <w:r>
        <w:t>_Izom</w:t>
      </w:r>
      <w:r w:rsidRPr="00215195">
        <w:t>_2</w:t>
      </w:r>
      <w:r>
        <w:rPr>
          <w:lang w:val="en-US"/>
        </w:rPr>
        <w:t>d</w:t>
      </w:r>
      <w:r w:rsidRPr="00215195">
        <w:t>:</w:t>
      </w:r>
    </w:p>
    <w:p w:rsidR="00C35DC5" w:rsidRPr="00215195" w:rsidRDefault="00C35DC5" w:rsidP="009577A5">
      <w:pPr>
        <w:pStyle w:val="a3"/>
        <w:numPr>
          <w:ilvl w:val="0"/>
          <w:numId w:val="1"/>
        </w:numPr>
      </w:pPr>
      <w:r>
        <w:t xml:space="preserve">Близкий результат достигается при </w:t>
      </w:r>
      <w:r>
        <w:rPr>
          <w:rFonts w:eastAsiaTheme="minorEastAsia"/>
          <w:lang w:val="en-US"/>
        </w:rPr>
        <w:t>alpha</w:t>
      </w:r>
      <m:oMath>
        <m:r>
          <w:rPr>
            <w:rFonts w:ascii="Cambria Math" w:eastAsiaTheme="minorEastAsia" w:hAnsi="Cambria Math"/>
          </w:rPr>
          <m:t>=1.5</m:t>
        </m:r>
      </m:oMath>
      <w:r>
        <w:rPr>
          <w:rFonts w:eastAsiaTheme="minorEastAsia"/>
        </w:rPr>
        <w:t xml:space="preserve"> </w:t>
      </w:r>
      <w:r>
        <w:t xml:space="preserve">и </w:t>
      </w:r>
      <w:r w:rsidR="00274E80">
        <w:rPr>
          <w:lang w:val="en-US"/>
        </w:rPr>
        <w:t>beta</w:t>
      </w:r>
      <w:r w:rsidRPr="00215195"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 xml:space="preserve">≥1 </m:t>
        </m:r>
      </m:oMath>
      <w:r>
        <w:t xml:space="preserve">за </w:t>
      </w:r>
      <w:r w:rsidRPr="00C35DC5">
        <w:t>80</w:t>
      </w:r>
      <w:r>
        <w:t xml:space="preserve"> итераций с точностью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-8</m:t>
            </m:r>
          </m:sup>
        </m:sSup>
      </m:oMath>
      <w:r w:rsidRPr="00342D87">
        <w:t>;</w:t>
      </w:r>
    </w:p>
    <w:p w:rsidR="00C35DC5" w:rsidRDefault="009577A5" w:rsidP="009577A5">
      <w:pPr>
        <w:pStyle w:val="a3"/>
        <w:numPr>
          <w:ilvl w:val="0"/>
          <w:numId w:val="1"/>
        </w:numPr>
      </w:pPr>
      <w:r>
        <w:t>Самый быстрый результат достигается</w:t>
      </w:r>
      <w:r w:rsidR="00C35DC5" w:rsidRPr="00C35DC5">
        <w:t xml:space="preserve"> </w:t>
      </w:r>
      <w:r w:rsidR="00C35DC5">
        <w:t>за 2 итерации</w:t>
      </w:r>
      <w:r w:rsidR="00C35DC5" w:rsidRPr="00C35DC5">
        <w:t>:</w:t>
      </w:r>
    </w:p>
    <w:p w:rsidR="009577A5" w:rsidRDefault="009577A5" w:rsidP="00C35DC5">
      <w:pPr>
        <w:pStyle w:val="a3"/>
        <w:numPr>
          <w:ilvl w:val="1"/>
          <w:numId w:val="1"/>
        </w:numPr>
      </w:pPr>
      <w:r>
        <w:t xml:space="preserve">при </w:t>
      </w:r>
      <w:r w:rsidRPr="00C35DC5">
        <w:t>alpha</w:t>
      </w:r>
      <w:r w:rsidR="00970A12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 w:rsidRPr="00C35DC5">
        <w:t xml:space="preserve"> </w:t>
      </w:r>
      <w:r w:rsidR="00970A12">
        <w:t xml:space="preserve">3 </w:t>
      </w:r>
      <w:r>
        <w:t xml:space="preserve">с погрешностью </w:t>
      </w:r>
      <m:oMath>
        <m:r>
          <m:rPr>
            <m:sty m:val="p"/>
          </m:rPr>
          <w:rPr>
            <w:rFonts w:ascii="Cambria Math" w:hAnsi="Cambria Math"/>
          </w:rPr>
          <m:t>∆x=</m:t>
        </m:r>
      </m:oMath>
      <w:r w:rsidRPr="00C35DC5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∆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</m:oMath>
      <w:r w:rsidRPr="00C35DC5">
        <w:t xml:space="preserve"> 1</w:t>
      </w:r>
      <w:r w:rsidR="00970A12">
        <w:t>.14</w:t>
      </w:r>
      <w:r w:rsidRPr="00C35DC5">
        <w:t>;</w:t>
      </w:r>
    </w:p>
    <w:p w:rsidR="00970A12" w:rsidRPr="00CA77E6" w:rsidRDefault="00970A12" w:rsidP="00970A12">
      <w:pPr>
        <w:pStyle w:val="a3"/>
        <w:numPr>
          <w:ilvl w:val="1"/>
          <w:numId w:val="1"/>
        </w:numPr>
      </w:pPr>
      <w:r>
        <w:t xml:space="preserve">при </w:t>
      </w:r>
      <w:r w:rsidRPr="00C35DC5">
        <w:t>alpha</w:t>
      </w:r>
      <w:r>
        <w:t xml:space="preserve"> = 4 </w:t>
      </w:r>
      <w:r w:rsidRPr="00C35DC5">
        <w:t xml:space="preserve">и </w:t>
      </w:r>
      <w:r w:rsidR="00274E80">
        <w:t>beta</w:t>
      </w:r>
      <w:r w:rsidRPr="00C35DC5">
        <w:t xml:space="preserve"> = 0.5 </w:t>
      </w:r>
      <w:r>
        <w:t xml:space="preserve">с меньшей погрешностью </w:t>
      </w:r>
      <m:oMath>
        <m:r>
          <m:rPr>
            <m:sty m:val="p"/>
          </m:rPr>
          <w:rPr>
            <w:rFonts w:ascii="Cambria Math" w:hAnsi="Cambria Math"/>
          </w:rPr>
          <m:t>∆x=</m:t>
        </m:r>
      </m:oMath>
      <w:r w:rsidRPr="00C35DC5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∆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</m:oMath>
      <w:r w:rsidRPr="00C35DC5">
        <w:t xml:space="preserve"> </w:t>
      </w:r>
      <w:r>
        <w:t>0.64.</w:t>
      </w:r>
    </w:p>
    <w:p w:rsidR="009577A5" w:rsidRPr="00CA77E6" w:rsidRDefault="009577A5" w:rsidP="009577A5">
      <w:pPr>
        <w:pStyle w:val="a3"/>
        <w:numPr>
          <w:ilvl w:val="0"/>
          <w:numId w:val="1"/>
        </w:numPr>
      </w:pPr>
      <w:r>
        <w:rPr>
          <w:rFonts w:eastAsiaTheme="minorEastAsia"/>
        </w:rPr>
        <w:t xml:space="preserve">Самый долгий результат достигается при </w:t>
      </w:r>
      <w:r>
        <w:rPr>
          <w:rFonts w:eastAsiaTheme="minorEastAsia"/>
          <w:lang w:val="en-US"/>
        </w:rPr>
        <w:t>alpha</w:t>
      </w:r>
      <w:r w:rsidR="00970A12">
        <w:rPr>
          <w:rFonts w:eastAsiaTheme="minorEastAsia"/>
        </w:rPr>
        <w:t xml:space="preserve"> = 0.5</w:t>
      </w:r>
      <w:r>
        <w:rPr>
          <w:rFonts w:eastAsiaTheme="minorEastAsia"/>
        </w:rPr>
        <w:t xml:space="preserve"> </w:t>
      </w:r>
      <w:r w:rsidR="00274E80">
        <w:rPr>
          <w:rFonts w:eastAsiaTheme="minorEastAsia"/>
          <w:lang w:val="en-US"/>
        </w:rPr>
        <w:t>beta</w:t>
      </w:r>
      <w:r w:rsidR="00970A12">
        <w:rPr>
          <w:rFonts w:eastAsiaTheme="minorEastAsia"/>
        </w:rPr>
        <w:t xml:space="preserve"> = 4</w:t>
      </w:r>
      <w:r w:rsidRPr="00575C3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gamma</w:t>
      </w:r>
      <w:r w:rsidRPr="00575C3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∈[0.5,  3]</m:t>
        </m:r>
      </m:oMath>
      <w:r w:rsidR="00970A1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за </w:t>
      </w:r>
      <w:r w:rsidR="00970A12">
        <w:rPr>
          <w:rFonts w:eastAsiaTheme="minorEastAsia"/>
        </w:rPr>
        <w:t>97 итераций</w:t>
      </w:r>
      <w:r>
        <w:rPr>
          <w:rFonts w:eastAsiaTheme="minorEastAsia"/>
        </w:rPr>
        <w:t xml:space="preserve"> с </w:t>
      </w:r>
      <w:r>
        <w:t xml:space="preserve">погрешностью </w:t>
      </w:r>
      <m:oMath>
        <m:r>
          <w:rPr>
            <w:rFonts w:ascii="Cambria Math" w:hAnsi="Cambria Math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</m:oMath>
      <w:r w:rsidRPr="00215195">
        <w:rPr>
          <w:rFonts w:eastAsiaTheme="minorEastAsia"/>
        </w:rPr>
        <w:t xml:space="preserve"> </w:t>
      </w:r>
      <w:r w:rsidR="00970A12">
        <w:rPr>
          <w:rFonts w:eastAsiaTheme="minorEastAsia"/>
        </w:rPr>
        <w:t>2.22</w:t>
      </w:r>
      <w:r w:rsidRPr="005A7EB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</m:oMath>
      <w:r w:rsidRPr="00215195">
        <w:rPr>
          <w:rFonts w:eastAsiaTheme="minorEastAsia"/>
        </w:rPr>
        <w:t xml:space="preserve"> </w:t>
      </w:r>
      <w:r w:rsidR="00970A12">
        <w:rPr>
          <w:rFonts w:eastAsiaTheme="minorEastAsia"/>
        </w:rPr>
        <w:t>2</w:t>
      </w:r>
      <w:r>
        <w:rPr>
          <w:rFonts w:eastAsiaTheme="minorEastAsia"/>
        </w:rPr>
        <w:t>.</w:t>
      </w:r>
      <w:r w:rsidR="00970A12">
        <w:rPr>
          <w:rFonts w:eastAsiaTheme="minorEastAsia"/>
        </w:rPr>
        <w:t>24</w:t>
      </w:r>
      <w:r w:rsidRPr="005A7EBA">
        <w:rPr>
          <w:rFonts w:eastAsiaTheme="minorEastAsia"/>
        </w:rPr>
        <w:t>;</w:t>
      </w:r>
    </w:p>
    <w:p w:rsidR="009577A5" w:rsidRPr="00342D87" w:rsidRDefault="009577A5" w:rsidP="009577A5">
      <w:pPr>
        <w:pStyle w:val="a3"/>
        <w:numPr>
          <w:ilvl w:val="0"/>
          <w:numId w:val="1"/>
        </w:numPr>
      </w:pPr>
      <w:r>
        <w:rPr>
          <w:rFonts w:eastAsiaTheme="minorEastAsia"/>
        </w:rPr>
        <w:t>Оптимальный выбор коэффициентов для этой функции</w:t>
      </w:r>
      <w:r w:rsidRPr="00CA77E6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alpha</w:t>
      </w:r>
      <w:r w:rsidR="00970A1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=1.5</m:t>
        </m:r>
      </m:oMath>
      <w:r w:rsidR="00970A12" w:rsidRPr="00970A12">
        <w:rPr>
          <w:rFonts w:eastAsiaTheme="minorEastAsia"/>
        </w:rPr>
        <w:t xml:space="preserve"> </w:t>
      </w:r>
      <w:r w:rsidR="00970A12">
        <w:rPr>
          <w:rFonts w:eastAsiaTheme="minorEastAsia"/>
        </w:rPr>
        <w:t xml:space="preserve">и </w:t>
      </w:r>
      <w:r w:rsidR="00274E80">
        <w:rPr>
          <w:rFonts w:eastAsiaTheme="minorEastAsia"/>
          <w:lang w:val="en-US"/>
        </w:rPr>
        <w:t>beta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≥1</m:t>
        </m:r>
      </m:oMath>
      <w:r w:rsidRPr="00575C3B">
        <w:rPr>
          <w:rFonts w:eastAsiaTheme="minorEastAsia"/>
        </w:rPr>
        <w:t>;</w:t>
      </w:r>
    </w:p>
    <w:p w:rsidR="009577A5" w:rsidRPr="005726F5" w:rsidRDefault="009577A5" w:rsidP="009577A5">
      <w:pPr>
        <w:pStyle w:val="a3"/>
        <w:numPr>
          <w:ilvl w:val="0"/>
          <w:numId w:val="1"/>
        </w:numPr>
      </w:pPr>
      <w:r>
        <w:rPr>
          <w:rFonts w:eastAsiaTheme="minorEastAsia"/>
        </w:rPr>
        <w:t xml:space="preserve">Коэффициент </w:t>
      </w:r>
      <w:r>
        <w:rPr>
          <w:rFonts w:eastAsiaTheme="minorEastAsia"/>
          <w:lang w:val="en-US"/>
        </w:rPr>
        <w:t>gamma</w:t>
      </w:r>
      <w:r w:rsidRPr="00342D87">
        <w:rPr>
          <w:rFonts w:eastAsiaTheme="minorEastAsia"/>
        </w:rPr>
        <w:t xml:space="preserve"> </w:t>
      </w:r>
      <w:r>
        <w:rPr>
          <w:rFonts w:eastAsiaTheme="minorEastAsia"/>
        </w:rPr>
        <w:t>мало влияет на эффективность работы метода</w:t>
      </w:r>
      <w:r w:rsidRPr="00342D87">
        <w:rPr>
          <w:rFonts w:eastAsiaTheme="minorEastAsia"/>
        </w:rPr>
        <w:t>;</w:t>
      </w:r>
    </w:p>
    <w:p w:rsidR="009577A5" w:rsidRPr="009F1AEB" w:rsidRDefault="009577A5" w:rsidP="009577A5">
      <w:pPr>
        <w:pStyle w:val="a3"/>
        <w:numPr>
          <w:ilvl w:val="0"/>
          <w:numId w:val="1"/>
        </w:numPr>
      </w:pPr>
      <w:r>
        <w:rPr>
          <w:rFonts w:eastAsiaTheme="minorEastAsia"/>
        </w:rPr>
        <w:t>Увеличение площади начального симплекса</w:t>
      </w:r>
      <w:r w:rsidR="00D5010F" w:rsidRPr="00D5010F">
        <w:rPr>
          <w:rFonts w:eastAsiaTheme="minorEastAsia"/>
        </w:rPr>
        <w:t xml:space="preserve"> </w:t>
      </w:r>
      <w:r w:rsidR="00D5010F">
        <w:rPr>
          <w:rFonts w:eastAsiaTheme="minorEastAsia"/>
        </w:rPr>
        <w:t>на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r</m:t>
        </m:r>
      </m:oMath>
      <w:r w:rsidR="00D5010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&gt;</m:t>
        </m:r>
      </m:oMath>
      <w:r w:rsidR="00D5010F">
        <w:rPr>
          <w:rFonts w:eastAsiaTheme="minorEastAsia"/>
        </w:rPr>
        <w:t xml:space="preserve"> 1.5 </w:t>
      </w:r>
      <w:r>
        <w:rPr>
          <w:rFonts w:eastAsiaTheme="minorEastAsia"/>
        </w:rPr>
        <w:t xml:space="preserve">сильно ухудшает сходимость метода, время работы </w:t>
      </w:r>
      <w:r w:rsidR="00D5010F">
        <w:rPr>
          <w:rFonts w:eastAsiaTheme="minorEastAsia"/>
        </w:rPr>
        <w:t xml:space="preserve">постепенно сокращается, пока при </w:t>
      </w:r>
      <m:oMath>
        <m:r>
          <w:rPr>
            <w:rFonts w:ascii="Cambria Math" w:hAnsi="Cambria Math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</m:oMath>
      <w:r w:rsidR="00D5010F">
        <w:rPr>
          <w:rFonts w:eastAsiaTheme="minorEastAsia"/>
        </w:rPr>
        <w:t>160 не останавливается на 0</w:t>
      </w:r>
      <w:r w:rsidRPr="00632A67">
        <w:rPr>
          <w:rFonts w:eastAsiaTheme="minorEastAsia"/>
        </w:rPr>
        <w:t>.</w:t>
      </w:r>
    </w:p>
    <w:p w:rsidR="00D5010F" w:rsidRDefault="00D5010F" w:rsidP="00D5010F">
      <w:r>
        <w:rPr>
          <w:lang w:val="en-US"/>
        </w:rPr>
        <w:t>Function</w:t>
      </w:r>
      <w:r>
        <w:t>_</w:t>
      </w:r>
      <w:r>
        <w:rPr>
          <w:lang w:val="en-US"/>
        </w:rPr>
        <w:t>Rezen</w:t>
      </w:r>
      <w:r>
        <w:t>_n</w:t>
      </w:r>
      <w:r w:rsidRPr="00215195">
        <w:t>:</w:t>
      </w:r>
    </w:p>
    <w:p w:rsidR="00D5010F" w:rsidRPr="00D5010F" w:rsidRDefault="00D5010F" w:rsidP="00D5010F">
      <w:pPr>
        <w:pStyle w:val="a3"/>
        <w:numPr>
          <w:ilvl w:val="0"/>
          <w:numId w:val="1"/>
        </w:numPr>
      </w:pPr>
      <w:r>
        <w:rPr>
          <w:rFonts w:eastAsiaTheme="minorEastAsia"/>
        </w:rPr>
        <w:t>Точно сходится при любых коэффициентах</w:t>
      </w:r>
      <w:r w:rsidRPr="00342D87">
        <w:rPr>
          <w:rFonts w:eastAsiaTheme="minorEastAsia"/>
        </w:rPr>
        <w:t>;</w:t>
      </w:r>
    </w:p>
    <w:p w:rsidR="00D5010F" w:rsidRDefault="00D5010F" w:rsidP="00D5010F">
      <w:pPr>
        <w:pStyle w:val="a3"/>
        <w:numPr>
          <w:ilvl w:val="0"/>
          <w:numId w:val="1"/>
        </w:numPr>
      </w:pPr>
      <w:r>
        <w:t>Самый быстрый результат достигается</w:t>
      </w:r>
      <w:r w:rsidRPr="00C35DC5">
        <w:t xml:space="preserve"> </w:t>
      </w:r>
      <w:r>
        <w:t xml:space="preserve">за 4 итерации при </w:t>
      </w:r>
      <w:r>
        <w:rPr>
          <w:lang w:val="en-US"/>
        </w:rPr>
        <w:t>alpha</w:t>
      </w:r>
      <w:r w:rsidRPr="00215195"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≥1.5</m:t>
        </m:r>
      </m:oMath>
      <w:r w:rsidR="002778D8" w:rsidRPr="002778D8">
        <w:rPr>
          <w:rFonts w:eastAsiaTheme="minorEastAsia"/>
        </w:rPr>
        <w:t xml:space="preserve"> </w:t>
      </w:r>
      <w:r w:rsidR="002778D8">
        <w:rPr>
          <w:rFonts w:eastAsiaTheme="minorEastAsia"/>
        </w:rPr>
        <w:t xml:space="preserve">и </w:t>
      </w:r>
      <w:r w:rsidR="00274E80">
        <w:rPr>
          <w:rFonts w:eastAsiaTheme="minorEastAsia"/>
          <w:lang w:val="en-US"/>
        </w:rPr>
        <w:t>beta</w:t>
      </w:r>
      <w:r w:rsidR="002778D8" w:rsidRPr="002778D8">
        <w:rPr>
          <w:rFonts w:eastAsiaTheme="minorEastAsia"/>
        </w:rPr>
        <w:t xml:space="preserve"> = 1, 3, 4</w:t>
      </w:r>
      <w:r w:rsidR="002778D8" w:rsidRPr="002778D8">
        <w:t>;</w:t>
      </w:r>
    </w:p>
    <w:p w:rsidR="00AA3921" w:rsidRDefault="00AA3921" w:rsidP="00AA3921">
      <w:pPr>
        <w:pStyle w:val="a3"/>
        <w:numPr>
          <w:ilvl w:val="0"/>
          <w:numId w:val="1"/>
        </w:numPr>
      </w:pPr>
      <w:r>
        <w:rPr>
          <w:rFonts w:eastAsiaTheme="minorEastAsia"/>
        </w:rPr>
        <w:t xml:space="preserve">Самый долгий результат достигается при </w:t>
      </w:r>
      <w:r>
        <w:rPr>
          <w:rFonts w:eastAsiaTheme="minorEastAsia"/>
          <w:lang w:val="en-US"/>
        </w:rPr>
        <w:t>alpha</w:t>
      </w:r>
      <w:r>
        <w:rPr>
          <w:rFonts w:eastAsiaTheme="minorEastAsia"/>
        </w:rPr>
        <w:t xml:space="preserve"> = 4 и </w:t>
      </w:r>
      <w:r w:rsidR="00274E80">
        <w:rPr>
          <w:rFonts w:eastAsiaTheme="minorEastAsia"/>
          <w:lang w:val="en-US"/>
        </w:rPr>
        <w:t>beta</w:t>
      </w:r>
      <w:r>
        <w:rPr>
          <w:rFonts w:eastAsiaTheme="minorEastAsia"/>
        </w:rPr>
        <w:t xml:space="preserve"> = 0.5</w:t>
      </w:r>
      <w:r w:rsidRPr="00575C3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за </w:t>
      </w:r>
      <w:r w:rsidRPr="00AA3921">
        <w:rPr>
          <w:rFonts w:eastAsiaTheme="minorEastAsia"/>
        </w:rPr>
        <w:t>408</w:t>
      </w:r>
      <w:r>
        <w:rPr>
          <w:rFonts w:eastAsiaTheme="minorEastAsia"/>
        </w:rPr>
        <w:t xml:space="preserve"> итераций</w:t>
      </w:r>
      <w:r w:rsidRPr="00AA3921">
        <w:rPr>
          <w:rFonts w:eastAsiaTheme="minorEastAsia"/>
        </w:rPr>
        <w:t>;</w:t>
      </w:r>
    </w:p>
    <w:p w:rsidR="00D5010F" w:rsidRPr="009F1AEB" w:rsidRDefault="00D5010F" w:rsidP="00D5010F">
      <w:pPr>
        <w:pStyle w:val="a3"/>
        <w:numPr>
          <w:ilvl w:val="0"/>
          <w:numId w:val="1"/>
        </w:numPr>
      </w:pPr>
      <w:r>
        <w:rPr>
          <w:rFonts w:eastAsiaTheme="minorEastAsia"/>
        </w:rPr>
        <w:t>Увеличение площади начального симплекса</w:t>
      </w:r>
      <w:r w:rsidRPr="00D5010F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</w:t>
      </w:r>
      <m:oMath>
        <m:r>
          <w:rPr>
            <w:rFonts w:ascii="Cambria Math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r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&gt;</m:t>
        </m:r>
      </m:oMath>
      <w:r>
        <w:rPr>
          <w:rFonts w:eastAsiaTheme="minorEastAsia"/>
        </w:rPr>
        <w:t xml:space="preserve"> </w:t>
      </w:r>
      <w:r w:rsidRPr="00D5010F">
        <w:rPr>
          <w:rFonts w:eastAsiaTheme="minorEastAsia"/>
        </w:rPr>
        <w:t>0.1</w:t>
      </w:r>
      <w:r>
        <w:rPr>
          <w:rFonts w:eastAsiaTheme="minorEastAsia"/>
        </w:rPr>
        <w:t xml:space="preserve"> </w:t>
      </w:r>
      <w:r w:rsidR="00AA3921">
        <w:rPr>
          <w:rFonts w:eastAsiaTheme="minorEastAsia"/>
        </w:rPr>
        <w:t>средне</w:t>
      </w:r>
      <w:r>
        <w:rPr>
          <w:rFonts w:eastAsiaTheme="minorEastAsia"/>
        </w:rPr>
        <w:t xml:space="preserve"> ухудшает сходимость метода, время работы постепенно растёт.</w:t>
      </w:r>
    </w:p>
    <w:p w:rsidR="002778D8" w:rsidRDefault="002778D8" w:rsidP="002778D8">
      <w:r>
        <w:rPr>
          <w:lang w:val="en-US"/>
        </w:rPr>
        <w:t>Function</w:t>
      </w:r>
      <w:r>
        <w:t>_</w:t>
      </w:r>
      <w:r>
        <w:rPr>
          <w:lang w:val="en-US"/>
        </w:rPr>
        <w:t>Rastr</w:t>
      </w:r>
      <w:r>
        <w:t>_n</w:t>
      </w:r>
      <w:r w:rsidRPr="00215195">
        <w:t>:</w:t>
      </w:r>
    </w:p>
    <w:p w:rsidR="002778D8" w:rsidRPr="00D5010F" w:rsidRDefault="002778D8" w:rsidP="002778D8">
      <w:pPr>
        <w:pStyle w:val="a3"/>
        <w:numPr>
          <w:ilvl w:val="0"/>
          <w:numId w:val="1"/>
        </w:numPr>
      </w:pPr>
      <w:r>
        <w:rPr>
          <w:rFonts w:eastAsiaTheme="minorEastAsia"/>
        </w:rPr>
        <w:t>Точно сходится при любых коэффициентах</w:t>
      </w:r>
      <w:r w:rsidRPr="002778D8">
        <w:rPr>
          <w:rFonts w:eastAsiaTheme="minorEastAsia"/>
        </w:rPr>
        <w:t xml:space="preserve"> </w:t>
      </w:r>
      <w:r>
        <w:rPr>
          <w:rFonts w:eastAsiaTheme="minorEastAsia"/>
        </w:rPr>
        <w:t>за 1 итерацию</w:t>
      </w:r>
      <w:r w:rsidRPr="00342D87">
        <w:rPr>
          <w:rFonts w:eastAsiaTheme="minorEastAsia"/>
        </w:rPr>
        <w:t>;</w:t>
      </w:r>
    </w:p>
    <w:p w:rsidR="002778D8" w:rsidRPr="002778D8" w:rsidRDefault="002778D8" w:rsidP="002778D8">
      <w:pPr>
        <w:pStyle w:val="a3"/>
        <w:numPr>
          <w:ilvl w:val="0"/>
          <w:numId w:val="1"/>
        </w:numPr>
      </w:pPr>
      <w:r>
        <w:rPr>
          <w:rFonts w:eastAsiaTheme="minorEastAsia"/>
        </w:rPr>
        <w:t>Увеличение площади начального симплекса</w:t>
      </w:r>
      <w:r w:rsidRPr="00D5010F">
        <w:rPr>
          <w:rFonts w:eastAsiaTheme="minorEastAsia"/>
        </w:rPr>
        <w:t xml:space="preserve"> </w:t>
      </w:r>
      <w:r>
        <w:rPr>
          <w:rFonts w:eastAsiaTheme="minorEastAsia"/>
        </w:rPr>
        <w:t>средне ухудшает сходимость метода, время работы варьируется в пределах 6-65.</w:t>
      </w:r>
    </w:p>
    <w:p w:rsidR="002778D8" w:rsidRDefault="002778D8" w:rsidP="002778D8">
      <w:r>
        <w:rPr>
          <w:lang w:val="en-US"/>
        </w:rPr>
        <w:t>Function</w:t>
      </w:r>
      <w:r>
        <w:t>_</w:t>
      </w:r>
      <w:r>
        <w:rPr>
          <w:lang w:val="en-US"/>
        </w:rPr>
        <w:t>Sphere</w:t>
      </w:r>
      <w:r>
        <w:t>_n</w:t>
      </w:r>
      <w:r w:rsidRPr="00215195">
        <w:t>:</w:t>
      </w:r>
    </w:p>
    <w:p w:rsidR="002778D8" w:rsidRPr="00D5010F" w:rsidRDefault="002778D8" w:rsidP="002778D8">
      <w:pPr>
        <w:pStyle w:val="a3"/>
        <w:numPr>
          <w:ilvl w:val="0"/>
          <w:numId w:val="1"/>
        </w:numPr>
      </w:pPr>
      <w:r>
        <w:rPr>
          <w:rFonts w:eastAsiaTheme="minorEastAsia"/>
        </w:rPr>
        <w:t>Точно сходится при любых коэффициентах</w:t>
      </w:r>
      <w:r w:rsidRPr="002778D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за </w:t>
      </w:r>
      <w:r w:rsidRPr="002778D8">
        <w:rPr>
          <w:rFonts w:eastAsiaTheme="minorEastAsia"/>
        </w:rPr>
        <w:t>999</w:t>
      </w:r>
      <w:r>
        <w:rPr>
          <w:rFonts w:eastAsiaTheme="minorEastAsia"/>
        </w:rPr>
        <w:t xml:space="preserve"> итераций (</w:t>
      </w:r>
      <w:r w:rsidR="00A25EA2">
        <w:rPr>
          <w:rFonts w:eastAsiaTheme="minorEastAsia"/>
        </w:rPr>
        <w:t xml:space="preserve">т. к. </w:t>
      </w:r>
      <w:r>
        <w:rPr>
          <w:rFonts w:eastAsiaTheme="minorEastAsia"/>
        </w:rPr>
        <w:t>симплекс постоянно меняется в течение работы метода)</w:t>
      </w:r>
      <w:r w:rsidRPr="00342D87">
        <w:rPr>
          <w:rFonts w:eastAsiaTheme="minorEastAsia"/>
        </w:rPr>
        <w:t>;</w:t>
      </w:r>
    </w:p>
    <w:p w:rsidR="002778D8" w:rsidRPr="005A34D1" w:rsidRDefault="002778D8" w:rsidP="005A34D1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Увеличение площади начального симплекса</w:t>
      </w:r>
      <w:r w:rsidRPr="00D5010F">
        <w:rPr>
          <w:rFonts w:eastAsiaTheme="minorEastAsia"/>
        </w:rPr>
        <w:t xml:space="preserve"> </w:t>
      </w:r>
      <w:r>
        <w:rPr>
          <w:rFonts w:eastAsiaTheme="minorEastAsia"/>
        </w:rPr>
        <w:t>почти не влияет на сходимость метода, время работы неизменно остаётся 999 итераций.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1288"/>
        <w:gridCol w:w="1080"/>
        <w:gridCol w:w="1080"/>
        <w:gridCol w:w="1080"/>
        <w:gridCol w:w="1393"/>
        <w:gridCol w:w="1390"/>
        <w:gridCol w:w="1332"/>
        <w:gridCol w:w="1453"/>
      </w:tblGrid>
      <w:tr w:rsidR="00D817E9" w:rsidRPr="005A34D1" w:rsidTr="005A34D1">
        <w:trPr>
          <w:trHeight w:val="334"/>
        </w:trPr>
        <w:tc>
          <w:tcPr>
            <w:tcW w:w="1271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</w:p>
        </w:tc>
        <w:tc>
          <w:tcPr>
            <w:tcW w:w="1068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function1_2d</w:t>
            </w:r>
          </w:p>
        </w:tc>
        <w:tc>
          <w:tcPr>
            <w:tcW w:w="1068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function2_2d</w:t>
            </w:r>
          </w:p>
        </w:tc>
        <w:tc>
          <w:tcPr>
            <w:tcW w:w="1068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function3_2d</w:t>
            </w:r>
          </w:p>
        </w:tc>
        <w:tc>
          <w:tcPr>
            <w:tcW w:w="1376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function_Izom_2d</w:t>
            </w:r>
          </w:p>
        </w:tc>
        <w:tc>
          <w:tcPr>
            <w:tcW w:w="1372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function_Rezen_n</w:t>
            </w:r>
          </w:p>
        </w:tc>
        <w:tc>
          <w:tcPr>
            <w:tcW w:w="1316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function_Rastr_n</w:t>
            </w:r>
          </w:p>
        </w:tc>
        <w:tc>
          <w:tcPr>
            <w:tcW w:w="1434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function_Sphere_n</w:t>
            </w:r>
          </w:p>
        </w:tc>
      </w:tr>
      <w:tr w:rsidR="00D817E9" w:rsidRPr="005A34D1" w:rsidTr="005A34D1">
        <w:trPr>
          <w:trHeight w:val="662"/>
        </w:trPr>
        <w:tc>
          <w:tcPr>
            <w:tcW w:w="1271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Зависимость от коэффициентов</w:t>
            </w:r>
          </w:p>
        </w:tc>
        <w:tc>
          <w:tcPr>
            <w:tcW w:w="1068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</w:p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068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</w:p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068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</w:p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376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</w:p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372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</w:p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нет</w:t>
            </w:r>
          </w:p>
        </w:tc>
        <w:tc>
          <w:tcPr>
            <w:tcW w:w="1316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</w:p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нет</w:t>
            </w:r>
          </w:p>
        </w:tc>
        <w:tc>
          <w:tcPr>
            <w:tcW w:w="1434" w:type="dxa"/>
          </w:tcPr>
          <w:p w:rsidR="00D817E9" w:rsidRPr="005A34D1" w:rsidRDefault="00D817E9" w:rsidP="002778D8">
            <w:pPr>
              <w:rPr>
                <w:sz w:val="20"/>
                <w:szCs w:val="20"/>
              </w:rPr>
            </w:pPr>
          </w:p>
          <w:p w:rsidR="00D817E9" w:rsidRPr="005A34D1" w:rsidRDefault="00D817E9" w:rsidP="002778D8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нет</w:t>
            </w:r>
          </w:p>
          <w:p w:rsidR="00D817E9" w:rsidRPr="005A34D1" w:rsidRDefault="00D817E9" w:rsidP="00D817E9">
            <w:pPr>
              <w:jc w:val="center"/>
              <w:rPr>
                <w:sz w:val="20"/>
                <w:szCs w:val="20"/>
              </w:rPr>
            </w:pPr>
          </w:p>
        </w:tc>
      </w:tr>
      <w:tr w:rsidR="00D817E9" w:rsidRPr="005A34D1" w:rsidTr="005A34D1">
        <w:trPr>
          <w:trHeight w:val="501"/>
        </w:trPr>
        <w:tc>
          <w:tcPr>
            <w:tcW w:w="1271" w:type="dxa"/>
          </w:tcPr>
          <w:p w:rsidR="00D817E9" w:rsidRPr="005A34D1" w:rsidRDefault="00D817E9" w:rsidP="00D817E9">
            <w:pPr>
              <w:rPr>
                <w:sz w:val="20"/>
                <w:szCs w:val="20"/>
                <w:lang w:val="en-US"/>
              </w:rPr>
            </w:pPr>
            <w:r w:rsidRPr="005A34D1">
              <w:rPr>
                <w:sz w:val="20"/>
                <w:szCs w:val="20"/>
              </w:rPr>
              <w:t xml:space="preserve">Зависимость от </w:t>
            </w:r>
            <w:r w:rsidRPr="005A34D1">
              <w:rPr>
                <w:sz w:val="20"/>
                <w:szCs w:val="20"/>
                <w:lang w:val="en-US"/>
              </w:rPr>
              <w:t>gamma</w:t>
            </w:r>
          </w:p>
        </w:tc>
        <w:tc>
          <w:tcPr>
            <w:tcW w:w="1068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</w:p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нет</w:t>
            </w:r>
          </w:p>
        </w:tc>
        <w:tc>
          <w:tcPr>
            <w:tcW w:w="1068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</w:p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068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</w:p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376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</w:p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372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</w:p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нет</w:t>
            </w:r>
          </w:p>
        </w:tc>
        <w:tc>
          <w:tcPr>
            <w:tcW w:w="1316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</w:p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нет</w:t>
            </w:r>
          </w:p>
        </w:tc>
        <w:tc>
          <w:tcPr>
            <w:tcW w:w="1434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</w:p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нет</w:t>
            </w:r>
          </w:p>
        </w:tc>
      </w:tr>
      <w:tr w:rsidR="00A25EA2" w:rsidRPr="005A34D1" w:rsidTr="005A34D1">
        <w:trPr>
          <w:trHeight w:val="662"/>
        </w:trPr>
        <w:tc>
          <w:tcPr>
            <w:tcW w:w="1271" w:type="dxa"/>
          </w:tcPr>
          <w:p w:rsidR="00A25EA2" w:rsidRPr="005A34D1" w:rsidRDefault="00A25EA2" w:rsidP="00A25EA2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Зависимость от площади симплекса</w:t>
            </w:r>
          </w:p>
        </w:tc>
        <w:tc>
          <w:tcPr>
            <w:tcW w:w="1068" w:type="dxa"/>
          </w:tcPr>
          <w:p w:rsidR="00A25EA2" w:rsidRPr="005A34D1" w:rsidRDefault="00A25EA2" w:rsidP="00A25EA2">
            <w:pPr>
              <w:rPr>
                <w:sz w:val="20"/>
                <w:szCs w:val="20"/>
              </w:rPr>
            </w:pPr>
          </w:p>
          <w:p w:rsidR="00A25EA2" w:rsidRPr="005A34D1" w:rsidRDefault="00A25EA2" w:rsidP="00A25EA2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068" w:type="dxa"/>
          </w:tcPr>
          <w:p w:rsidR="00A25EA2" w:rsidRPr="005A34D1" w:rsidRDefault="00A25EA2" w:rsidP="00A25EA2">
            <w:pPr>
              <w:rPr>
                <w:sz w:val="20"/>
                <w:szCs w:val="20"/>
              </w:rPr>
            </w:pPr>
          </w:p>
          <w:p w:rsidR="00A25EA2" w:rsidRPr="005A34D1" w:rsidRDefault="00A25EA2" w:rsidP="00A25EA2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нет</w:t>
            </w:r>
          </w:p>
        </w:tc>
        <w:tc>
          <w:tcPr>
            <w:tcW w:w="1068" w:type="dxa"/>
          </w:tcPr>
          <w:p w:rsidR="00A25EA2" w:rsidRPr="005A34D1" w:rsidRDefault="00A25EA2" w:rsidP="00A25EA2">
            <w:pPr>
              <w:rPr>
                <w:sz w:val="20"/>
                <w:szCs w:val="20"/>
              </w:rPr>
            </w:pPr>
          </w:p>
          <w:p w:rsidR="00A25EA2" w:rsidRPr="005A34D1" w:rsidRDefault="00A25EA2" w:rsidP="00A25EA2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376" w:type="dxa"/>
          </w:tcPr>
          <w:p w:rsidR="00A25EA2" w:rsidRPr="005A34D1" w:rsidRDefault="00A25EA2" w:rsidP="00A25EA2">
            <w:pPr>
              <w:rPr>
                <w:sz w:val="20"/>
                <w:szCs w:val="20"/>
              </w:rPr>
            </w:pPr>
          </w:p>
          <w:p w:rsidR="00A25EA2" w:rsidRPr="005A34D1" w:rsidRDefault="00A25EA2" w:rsidP="00A25EA2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372" w:type="dxa"/>
          </w:tcPr>
          <w:p w:rsidR="00A25EA2" w:rsidRPr="005A34D1" w:rsidRDefault="00A25EA2" w:rsidP="00A25EA2">
            <w:pPr>
              <w:rPr>
                <w:sz w:val="20"/>
                <w:szCs w:val="20"/>
              </w:rPr>
            </w:pPr>
          </w:p>
          <w:p w:rsidR="00A25EA2" w:rsidRPr="005A34D1" w:rsidRDefault="00A25EA2" w:rsidP="00A25EA2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316" w:type="dxa"/>
          </w:tcPr>
          <w:p w:rsidR="00A25EA2" w:rsidRPr="005A34D1" w:rsidRDefault="00A25EA2" w:rsidP="00A25EA2">
            <w:pPr>
              <w:rPr>
                <w:sz w:val="20"/>
                <w:szCs w:val="20"/>
              </w:rPr>
            </w:pPr>
          </w:p>
          <w:p w:rsidR="00A25EA2" w:rsidRPr="005A34D1" w:rsidRDefault="00A25EA2" w:rsidP="00A25EA2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есть</w:t>
            </w:r>
          </w:p>
        </w:tc>
        <w:tc>
          <w:tcPr>
            <w:tcW w:w="1434" w:type="dxa"/>
          </w:tcPr>
          <w:p w:rsidR="00A25EA2" w:rsidRPr="005A34D1" w:rsidRDefault="00A25EA2" w:rsidP="00A25EA2">
            <w:pPr>
              <w:rPr>
                <w:sz w:val="20"/>
                <w:szCs w:val="20"/>
              </w:rPr>
            </w:pPr>
          </w:p>
          <w:p w:rsidR="00A25EA2" w:rsidRPr="005A34D1" w:rsidRDefault="00A25EA2" w:rsidP="00A25EA2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почти нет</w:t>
            </w:r>
          </w:p>
        </w:tc>
      </w:tr>
      <w:tr w:rsidR="00D817E9" w:rsidRPr="005A34D1" w:rsidTr="005A34D1">
        <w:trPr>
          <w:trHeight w:val="668"/>
        </w:trPr>
        <w:tc>
          <w:tcPr>
            <w:tcW w:w="1271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Скорость сходимости</w:t>
            </w:r>
            <w:r w:rsidR="00A25EA2" w:rsidRPr="005A34D1">
              <w:rPr>
                <w:sz w:val="20"/>
                <w:szCs w:val="20"/>
              </w:rPr>
              <w:t xml:space="preserve"> (чаще всего)</w:t>
            </w:r>
          </w:p>
        </w:tc>
        <w:tc>
          <w:tcPr>
            <w:tcW w:w="1068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До 500 итераций</w:t>
            </w:r>
          </w:p>
        </w:tc>
        <w:tc>
          <w:tcPr>
            <w:tcW w:w="1068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До 999 итераций</w:t>
            </w:r>
          </w:p>
        </w:tc>
        <w:tc>
          <w:tcPr>
            <w:tcW w:w="1068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До 999 итераций</w:t>
            </w:r>
          </w:p>
        </w:tc>
        <w:tc>
          <w:tcPr>
            <w:tcW w:w="1376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До 210 итераций</w:t>
            </w:r>
          </w:p>
        </w:tc>
        <w:tc>
          <w:tcPr>
            <w:tcW w:w="1372" w:type="dxa"/>
          </w:tcPr>
          <w:p w:rsidR="00D817E9" w:rsidRPr="005A34D1" w:rsidRDefault="00D817E9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До 500 итераций</w:t>
            </w:r>
          </w:p>
        </w:tc>
        <w:tc>
          <w:tcPr>
            <w:tcW w:w="1316" w:type="dxa"/>
          </w:tcPr>
          <w:p w:rsidR="00D817E9" w:rsidRPr="005A34D1" w:rsidRDefault="00A25EA2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1 итерация</w:t>
            </w:r>
          </w:p>
        </w:tc>
        <w:tc>
          <w:tcPr>
            <w:tcW w:w="1434" w:type="dxa"/>
          </w:tcPr>
          <w:p w:rsidR="00D817E9" w:rsidRPr="005A34D1" w:rsidRDefault="00A25EA2" w:rsidP="00D817E9">
            <w:pPr>
              <w:rPr>
                <w:sz w:val="20"/>
                <w:szCs w:val="20"/>
              </w:rPr>
            </w:pPr>
            <w:r w:rsidRPr="005A34D1">
              <w:rPr>
                <w:sz w:val="20"/>
                <w:szCs w:val="20"/>
              </w:rPr>
              <w:t>999 итераций</w:t>
            </w:r>
          </w:p>
        </w:tc>
      </w:tr>
    </w:tbl>
    <w:p w:rsidR="00FA074D" w:rsidRDefault="00FA074D" w:rsidP="00FA074D"/>
    <w:p w:rsidR="00FA074D" w:rsidRDefault="00FA074D" w:rsidP="00FA074D">
      <w:pPr>
        <w:pStyle w:val="2"/>
      </w:pPr>
      <w:r>
        <w:lastRenderedPageBreak/>
        <w:t>Вывод</w:t>
      </w:r>
    </w:p>
    <w:p w:rsidR="00FA074D" w:rsidRPr="005A34D1" w:rsidRDefault="00FA074D" w:rsidP="00FA074D">
      <w:r w:rsidRPr="00865425">
        <w:t xml:space="preserve">Исследование подтвердило, что параметры метода Нелдера-Мида </w:t>
      </w:r>
      <w:r w:rsidR="00865425">
        <w:rPr>
          <w:lang w:val="en-US"/>
        </w:rPr>
        <w:t>alpha</w:t>
      </w:r>
      <w:r w:rsidRPr="00865425">
        <w:t xml:space="preserve"> </w:t>
      </w:r>
      <m:oMath>
        <m:r>
          <w:rPr>
            <w:rFonts w:ascii="Cambria Math" w:eastAsiaTheme="minorEastAsia" w:hAnsi="Cambria Math"/>
          </w:rPr>
          <m:t>∈[1, 2]</m:t>
        </m:r>
      </m:oMath>
      <w:r w:rsidRPr="00865425">
        <w:t xml:space="preserve">, </w:t>
      </w:r>
      <w:r w:rsidR="00274E80">
        <w:rPr>
          <w:lang w:val="en-US"/>
        </w:rPr>
        <w:t>beta</w:t>
      </w:r>
      <w:r w:rsidRPr="00865425">
        <w:t xml:space="preserve"> </w:t>
      </w:r>
      <m:oMath>
        <m:r>
          <w:rPr>
            <w:rFonts w:ascii="Cambria Math" w:eastAsiaTheme="minorEastAsia" w:hAnsi="Cambria Math"/>
          </w:rPr>
          <m:t>∈[0.5, 1]</m:t>
        </m:r>
      </m:oMath>
      <w:r w:rsidRPr="00865425">
        <w:t xml:space="preserve">, </w:t>
      </w:r>
      <w:r w:rsidR="00865425">
        <w:rPr>
          <w:lang w:val="en-US"/>
        </w:rPr>
        <w:t>gamma</w:t>
      </w:r>
      <w:r w:rsidRPr="00865425">
        <w:t xml:space="preserve"> </w:t>
      </w:r>
      <m:oMath>
        <m:r>
          <w:rPr>
            <w:rFonts w:ascii="Cambria Math" w:hAnsi="Cambria Math"/>
          </w:rPr>
          <m:t>≥0.5</m:t>
        </m:r>
      </m:oMath>
      <w:r w:rsidR="00E91A26">
        <w:rPr>
          <w:rFonts w:eastAsiaTheme="minorEastAsia"/>
        </w:rPr>
        <w:t xml:space="preserve"> </w:t>
      </w:r>
      <w:r w:rsidRPr="00865425">
        <w:t xml:space="preserve">обеспечивают стабильную работу алгоритма при оптимизации различных функций. </w:t>
      </w:r>
      <w:r w:rsidRPr="005A34D1">
        <w:t>Эти значения демонстрируют сбалансированное сочетание скорости и надёжности, эффективно справляясь как с гладкими, так и с овражными поверхностями.</w:t>
      </w:r>
    </w:p>
    <w:p w:rsidR="00FA074D" w:rsidRDefault="00FA074D" w:rsidP="00FA074D">
      <w:r w:rsidRPr="00865425">
        <w:t xml:space="preserve">Эксперименты показали, что отклонение от стандартных коэффициентов может приводить к ухудшению сходимости: например, слишком большое </w:t>
      </w:r>
      <w:r w:rsidR="00865425">
        <w:t>отражение</w:t>
      </w:r>
      <w:r w:rsidRPr="00865425">
        <w:t xml:space="preserve"> (</w:t>
      </w:r>
      <w:r w:rsidR="001003C0">
        <w:rPr>
          <w:lang w:val="en-US"/>
        </w:rPr>
        <w:t>alpha</w:t>
      </w:r>
      <w:r w:rsidR="001003C0">
        <w:t xml:space="preserve"> </w:t>
      </w:r>
      <m:oMath>
        <m:r>
          <w:rPr>
            <w:rFonts w:ascii="Cambria Math" w:hAnsi="Cambria Math"/>
          </w:rPr>
          <m:t>&gt;</m:t>
        </m:r>
      </m:oMath>
      <w:r w:rsidR="001003C0">
        <w:t xml:space="preserve"> </w:t>
      </w:r>
      <w:r w:rsidRPr="00865425">
        <w:t>2) или слабое сжатие (</w:t>
      </w:r>
      <w:r w:rsidR="00274E80">
        <w:rPr>
          <w:lang w:val="en-US"/>
        </w:rPr>
        <w:t>beta</w:t>
      </w:r>
      <w:r w:rsidR="001003C0" w:rsidRPr="00865425">
        <w:t xml:space="preserve"> </w:t>
      </w:r>
      <m:oMath>
        <m:r>
          <w:rPr>
            <w:rFonts w:ascii="Cambria Math" w:hAnsi="Cambria Math"/>
          </w:rPr>
          <m:t>&lt;</m:t>
        </m:r>
      </m:oMath>
      <w:r w:rsidR="001003C0">
        <w:t xml:space="preserve"> </w:t>
      </w:r>
      <w:r w:rsidR="001003C0" w:rsidRPr="00865425">
        <w:t>0.5</w:t>
      </w:r>
      <w:r w:rsidRPr="00865425">
        <w:t>) способны</w:t>
      </w:r>
      <w:r w:rsidR="00865425" w:rsidRPr="00865425">
        <w:t xml:space="preserve"> </w:t>
      </w:r>
      <w:r w:rsidR="00865425">
        <w:t>значительно увеличить время и погрешность работы метода</w:t>
      </w:r>
      <w:r w:rsidRPr="00865425">
        <w:t xml:space="preserve">. </w:t>
      </w:r>
      <w:r w:rsidRPr="001003C0">
        <w:t>Хотя в отдельных случаях модификация параметров даёт не</w:t>
      </w:r>
      <w:r w:rsidR="001003C0">
        <w:t>который</w:t>
      </w:r>
      <w:r w:rsidRPr="001003C0">
        <w:t xml:space="preserve"> выигрыш в скорости, это требует тщательного подбора и не гарантирует устойчивости для других задач.</w:t>
      </w:r>
    </w:p>
    <w:p w:rsidR="006D27A1" w:rsidRDefault="006D27A1" w:rsidP="00FA074D">
      <w:r>
        <w:t xml:space="preserve">Также в большинстве случаев к ухудшению работы метода приводит выбор начального симплекса, а именно, чем большую он имеет площадь, тем дальше полученное решение отклоняется от предполагаемого оптимума. </w:t>
      </w:r>
    </w:p>
    <w:p w:rsidR="00FA074D" w:rsidRPr="006D27A1" w:rsidRDefault="00FA074D" w:rsidP="00FA074D">
      <w:r w:rsidRPr="006D27A1">
        <w:t>Таким образом,</w:t>
      </w:r>
      <w:r w:rsidRPr="00FA074D">
        <w:rPr>
          <w:lang w:val="en-US"/>
        </w:rPr>
        <w:t> </w:t>
      </w:r>
      <w:r w:rsidRPr="00865425">
        <w:t>стандартные настройки метода остаются оптимальным выбором для бо</w:t>
      </w:r>
      <w:r w:rsidRPr="006D27A1">
        <w:t>льшинства практических применений, обеспечивая предсказуемую и эффективную оптимизацию без необходимости дополнительной настройки.</w:t>
      </w:r>
    </w:p>
    <w:p w:rsidR="00FA074D" w:rsidRPr="006D27A1" w:rsidRDefault="00FA074D" w:rsidP="00FA074D"/>
    <w:p w:rsidR="009577A5" w:rsidRPr="006D27A1" w:rsidRDefault="009577A5" w:rsidP="00FA074D"/>
    <w:p w:rsidR="009F1AEB" w:rsidRPr="006D27A1" w:rsidRDefault="009F1AEB" w:rsidP="009F1AEB"/>
    <w:sectPr w:rsidR="009F1AEB" w:rsidRPr="006D27A1" w:rsidSect="007315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6B5721"/>
    <w:multiLevelType w:val="hybridMultilevel"/>
    <w:tmpl w:val="60BECD9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855"/>
    <w:rsid w:val="001003C0"/>
    <w:rsid w:val="00215195"/>
    <w:rsid w:val="00274E80"/>
    <w:rsid w:val="002778D8"/>
    <w:rsid w:val="00342D87"/>
    <w:rsid w:val="003E426A"/>
    <w:rsid w:val="0049363A"/>
    <w:rsid w:val="004E71B3"/>
    <w:rsid w:val="00546855"/>
    <w:rsid w:val="005726F5"/>
    <w:rsid w:val="00575C3B"/>
    <w:rsid w:val="005A34D1"/>
    <w:rsid w:val="005A7EBA"/>
    <w:rsid w:val="00632A67"/>
    <w:rsid w:val="006D27A1"/>
    <w:rsid w:val="007315C6"/>
    <w:rsid w:val="00865425"/>
    <w:rsid w:val="009577A5"/>
    <w:rsid w:val="009615A0"/>
    <w:rsid w:val="00970A12"/>
    <w:rsid w:val="009F1AEB"/>
    <w:rsid w:val="00A25EA2"/>
    <w:rsid w:val="00A95395"/>
    <w:rsid w:val="00AA3921"/>
    <w:rsid w:val="00BB2ACD"/>
    <w:rsid w:val="00C01084"/>
    <w:rsid w:val="00C35DC5"/>
    <w:rsid w:val="00CA77E6"/>
    <w:rsid w:val="00D5010F"/>
    <w:rsid w:val="00D817E9"/>
    <w:rsid w:val="00E34EBD"/>
    <w:rsid w:val="00E91A26"/>
    <w:rsid w:val="00FA074D"/>
    <w:rsid w:val="00FC4E78"/>
    <w:rsid w:val="00FF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9CC3A"/>
  <w15:chartTrackingRefBased/>
  <w15:docId w15:val="{CD2C3FFB-3D33-408A-A3DF-52C76C3D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3E42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19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15195"/>
    <w:rPr>
      <w:color w:val="808080"/>
    </w:rPr>
  </w:style>
  <w:style w:type="table" w:styleId="a5">
    <w:name w:val="Table Grid"/>
    <w:basedOn w:val="a1"/>
    <w:uiPriority w:val="39"/>
    <w:rsid w:val="00D81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3E42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3E4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E42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3E426A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3E426A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FA0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FA07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&#1056;&#1072;&#1089;&#1095;&#1105;&#1090;%20&#1053;&#1077;&#1083;&#1076;&#1077;&#1088;&#1072;-&#1052;&#1080;&#1076;&#1072;.xls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010E4-13EC-47C3-97AE-576C56A07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3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</cp:lastModifiedBy>
  <cp:revision>15</cp:revision>
  <dcterms:created xsi:type="dcterms:W3CDTF">2025-05-28T08:07:00Z</dcterms:created>
  <dcterms:modified xsi:type="dcterms:W3CDTF">2025-05-31T09:44:00Z</dcterms:modified>
</cp:coreProperties>
</file>