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6"/>
        <w:spacing w:line="600" w:lineRule="exact"/>
        <w:rPr>
          <w:rFonts w:hint="eastAsia"/>
          <w:lang w:eastAsia="zh-CN"/>
        </w:rPr>
      </w:pPr>
      <w:bookmarkStart w:id="0" w:name="_Hlk130816749"/>
      <w:bookmarkEnd w:id="0"/>
      <w:bookmarkStart w:id="1" w:name="_Toc225243036"/>
      <w:r>
        <w:rPr>
          <w:rFonts w:hint="eastAsia"/>
          <w:lang w:eastAsia="zh-CN"/>
        </w:rPr>
        <w:t xml:space="preserve">  代谢动力学模拟系统和参数（优化）分析系统软件</w:t>
      </w:r>
    </w:p>
    <w:p>
      <w:pPr>
        <w:widowControl/>
        <w:autoSpaceDE w:val="0"/>
        <w:autoSpaceDN w:val="0"/>
        <w:adjustRightInd w:val="0"/>
        <w:ind w:firstLine="562" w:firstLineChars="200"/>
        <w:jc w:val="center"/>
        <w:rPr>
          <w:rFonts w:ascii="宋体" w:hAnsi="宋体" w:cs="宋体"/>
          <w:b/>
          <w:kern w:val="1"/>
          <w:sz w:val="28"/>
          <w:szCs w:val="28"/>
          <w:lang w:eastAsia="zh-CN"/>
        </w:rPr>
      </w:pPr>
    </w:p>
    <w:p>
      <w:pPr>
        <w:widowControl/>
        <w:autoSpaceDE w:val="0"/>
        <w:autoSpaceDN w:val="0"/>
        <w:adjustRightInd w:val="0"/>
        <w:ind w:firstLine="562" w:firstLineChars="200"/>
        <w:jc w:val="center"/>
        <w:rPr>
          <w:rFonts w:ascii="宋体" w:hAnsi="宋体" w:cs="宋体"/>
          <w:b/>
          <w:kern w:val="1"/>
          <w:sz w:val="28"/>
          <w:szCs w:val="28"/>
          <w:lang w:eastAsia="zh-CN"/>
        </w:rPr>
      </w:pPr>
    </w:p>
    <w:p>
      <w:pPr>
        <w:widowControl/>
        <w:autoSpaceDE w:val="0"/>
        <w:autoSpaceDN w:val="0"/>
        <w:adjustRightInd w:val="0"/>
        <w:ind w:firstLine="562" w:firstLineChars="200"/>
        <w:jc w:val="center"/>
        <w:rPr>
          <w:rFonts w:ascii="宋体" w:hAnsi="宋体" w:cs="宋体"/>
          <w:b/>
          <w:kern w:val="1"/>
          <w:sz w:val="28"/>
          <w:szCs w:val="28"/>
          <w:lang w:eastAsia="zh-CN"/>
        </w:rPr>
      </w:pPr>
    </w:p>
    <w:p>
      <w:pPr>
        <w:widowControl/>
        <w:autoSpaceDE w:val="0"/>
        <w:autoSpaceDN w:val="0"/>
        <w:adjustRightInd w:val="0"/>
        <w:ind w:firstLine="562" w:firstLineChars="200"/>
        <w:jc w:val="center"/>
        <w:rPr>
          <w:rFonts w:ascii="宋体" w:hAnsi="宋体" w:cs="宋体"/>
          <w:b/>
          <w:kern w:val="1"/>
          <w:sz w:val="28"/>
          <w:szCs w:val="28"/>
          <w:lang w:eastAsia="zh-CN"/>
        </w:rPr>
      </w:pPr>
    </w:p>
    <w:p>
      <w:pPr>
        <w:widowControl/>
        <w:autoSpaceDE w:val="0"/>
        <w:autoSpaceDN w:val="0"/>
        <w:adjustRightInd w:val="0"/>
        <w:ind w:firstLine="562" w:firstLineChars="200"/>
        <w:jc w:val="center"/>
        <w:rPr>
          <w:rFonts w:ascii="宋体" w:hAnsi="宋体" w:cs="宋体"/>
          <w:b/>
          <w:kern w:val="1"/>
          <w:sz w:val="28"/>
          <w:szCs w:val="28"/>
          <w:lang w:eastAsia="zh-CN"/>
        </w:rPr>
      </w:pPr>
    </w:p>
    <w:p>
      <w:pPr>
        <w:widowControl/>
        <w:autoSpaceDE w:val="0"/>
        <w:autoSpaceDN w:val="0"/>
        <w:adjustRightInd w:val="0"/>
        <w:ind w:firstLine="562" w:firstLineChars="200"/>
        <w:jc w:val="center"/>
        <w:rPr>
          <w:rFonts w:ascii="宋体" w:hAnsi="宋体" w:cs="宋体"/>
          <w:b/>
          <w:kern w:val="1"/>
          <w:sz w:val="28"/>
          <w:szCs w:val="28"/>
          <w:lang w:eastAsia="zh-CN"/>
        </w:rPr>
      </w:pPr>
    </w:p>
    <w:p>
      <w:pPr>
        <w:widowControl/>
        <w:autoSpaceDE w:val="0"/>
        <w:autoSpaceDN w:val="0"/>
        <w:adjustRightInd w:val="0"/>
        <w:jc w:val="center"/>
        <w:rPr>
          <w:rFonts w:ascii="宋体" w:hAnsi="宋体" w:cs="宋体"/>
          <w:b/>
          <w:kern w:val="1"/>
          <w:sz w:val="28"/>
          <w:szCs w:val="28"/>
          <w:lang w:eastAsia="zh-CN"/>
        </w:rPr>
      </w:pPr>
    </w:p>
    <w:p>
      <w:pPr>
        <w:spacing w:line="600" w:lineRule="exact"/>
        <w:jc w:val="center"/>
        <w:rPr>
          <w:rFonts w:hint="eastAsia" w:eastAsia="黑体" w:asciiTheme="minorHAnsi" w:hAnsiTheme="minorHAnsi" w:cstheme="minorBidi"/>
          <w:sz w:val="36"/>
          <w:szCs w:val="22"/>
          <w:lang w:eastAsia="zh-CN"/>
        </w:rPr>
      </w:pPr>
      <w:r>
        <w:rPr>
          <w:rFonts w:hint="eastAsia" w:eastAsia="黑体" w:asciiTheme="minorHAnsi" w:hAnsiTheme="minorHAnsi" w:cstheme="minorBidi"/>
          <w:sz w:val="36"/>
          <w:szCs w:val="22"/>
          <w:lang w:eastAsia="zh-CN"/>
        </w:rPr>
        <w:t>需求规格说明书</w:t>
      </w:r>
    </w:p>
    <w:p>
      <w:pPr>
        <w:widowControl/>
        <w:autoSpaceDE w:val="0"/>
        <w:autoSpaceDN w:val="0"/>
        <w:adjustRightInd w:val="0"/>
        <w:ind w:firstLine="560" w:firstLineChars="200"/>
        <w:jc w:val="center"/>
        <w:rPr>
          <w:rFonts w:ascii="宋体" w:hAnsi="宋体" w:cs="宋体"/>
          <w:bCs/>
          <w:kern w:val="1"/>
          <w:sz w:val="28"/>
          <w:szCs w:val="28"/>
          <w:lang w:eastAsia="zh-CN"/>
        </w:rPr>
      </w:pPr>
    </w:p>
    <w:p>
      <w:pPr>
        <w:widowControl/>
        <w:autoSpaceDE w:val="0"/>
        <w:autoSpaceDN w:val="0"/>
        <w:adjustRightInd w:val="0"/>
        <w:ind w:firstLine="560" w:firstLineChars="200"/>
        <w:jc w:val="center"/>
        <w:rPr>
          <w:rFonts w:ascii="宋体" w:hAnsi="宋体" w:cs="宋体"/>
          <w:bCs/>
          <w:kern w:val="1"/>
          <w:sz w:val="28"/>
          <w:szCs w:val="28"/>
          <w:lang w:eastAsia="zh-CN"/>
        </w:rPr>
      </w:pPr>
    </w:p>
    <w:p>
      <w:pPr>
        <w:widowControl/>
        <w:autoSpaceDE w:val="0"/>
        <w:autoSpaceDN w:val="0"/>
        <w:adjustRightInd w:val="0"/>
        <w:ind w:firstLine="560" w:firstLineChars="200"/>
        <w:jc w:val="center"/>
        <w:rPr>
          <w:rFonts w:ascii="宋体" w:hAnsi="宋体" w:cs="宋体"/>
          <w:bCs/>
          <w:kern w:val="1"/>
          <w:sz w:val="28"/>
          <w:szCs w:val="28"/>
          <w:lang w:eastAsia="zh-CN"/>
        </w:rPr>
      </w:pPr>
    </w:p>
    <w:p>
      <w:pPr>
        <w:widowControl/>
        <w:autoSpaceDE w:val="0"/>
        <w:autoSpaceDN w:val="0"/>
        <w:adjustRightInd w:val="0"/>
        <w:ind w:firstLine="560" w:firstLineChars="200"/>
        <w:jc w:val="center"/>
        <w:rPr>
          <w:rFonts w:ascii="宋体" w:hAnsi="宋体" w:cs="宋体"/>
          <w:bCs/>
          <w:kern w:val="1"/>
          <w:sz w:val="28"/>
          <w:szCs w:val="28"/>
          <w:lang w:eastAsia="zh-CN"/>
        </w:rPr>
      </w:pPr>
    </w:p>
    <w:p>
      <w:pPr>
        <w:widowControl/>
        <w:autoSpaceDE w:val="0"/>
        <w:autoSpaceDN w:val="0"/>
        <w:adjustRightInd w:val="0"/>
        <w:ind w:firstLine="560" w:firstLineChars="200"/>
        <w:jc w:val="center"/>
        <w:rPr>
          <w:rFonts w:ascii="宋体" w:hAnsi="宋体" w:cs="宋体"/>
          <w:bCs/>
          <w:kern w:val="1"/>
          <w:sz w:val="28"/>
          <w:szCs w:val="28"/>
          <w:lang w:eastAsia="zh-CN"/>
        </w:rPr>
      </w:pPr>
    </w:p>
    <w:p>
      <w:pPr>
        <w:widowControl/>
        <w:autoSpaceDE w:val="0"/>
        <w:autoSpaceDN w:val="0"/>
        <w:adjustRightInd w:val="0"/>
        <w:ind w:firstLine="560" w:firstLineChars="200"/>
        <w:jc w:val="center"/>
        <w:rPr>
          <w:rFonts w:ascii="宋体" w:hAnsi="宋体" w:cs="宋体"/>
          <w:bCs/>
          <w:kern w:val="1"/>
          <w:sz w:val="28"/>
          <w:szCs w:val="28"/>
          <w:lang w:eastAsia="zh-CN"/>
        </w:rPr>
      </w:pPr>
    </w:p>
    <w:p>
      <w:pPr>
        <w:spacing w:line="600" w:lineRule="exact"/>
        <w:ind w:firstLine="1920" w:firstLineChars="600"/>
        <w:jc w:val="both"/>
        <w:rPr>
          <w:rFonts w:hint="eastAsia" w:eastAsia="黑体" w:asciiTheme="minorHAnsi" w:hAnsiTheme="minorHAnsi" w:cstheme="minorBidi"/>
          <w:sz w:val="32"/>
          <w:szCs w:val="21"/>
          <w:lang w:eastAsia="zh-CN"/>
        </w:rPr>
      </w:pPr>
      <w:bookmarkStart w:id="245" w:name="_GoBack"/>
      <w:bookmarkEnd w:id="245"/>
    </w:p>
    <w:p>
      <w:pPr>
        <w:spacing w:line="600" w:lineRule="exact"/>
        <w:ind w:firstLine="1920" w:firstLineChars="600"/>
        <w:jc w:val="both"/>
        <w:rPr>
          <w:rFonts w:hint="eastAsia" w:eastAsia="黑体" w:asciiTheme="minorHAnsi" w:hAnsiTheme="minorHAnsi" w:cstheme="minorBidi"/>
          <w:sz w:val="32"/>
          <w:szCs w:val="21"/>
          <w:lang w:eastAsia="zh-CN"/>
        </w:rPr>
      </w:pPr>
    </w:p>
    <w:p>
      <w:pPr>
        <w:spacing w:line="600" w:lineRule="exact"/>
        <w:jc w:val="center"/>
        <w:rPr>
          <w:rFonts w:hint="eastAsia" w:eastAsia="黑体" w:asciiTheme="minorHAnsi" w:hAnsiTheme="minorHAnsi" w:cstheme="minorBidi"/>
          <w:sz w:val="32"/>
          <w:szCs w:val="21"/>
          <w:lang w:eastAsia="zh-CN"/>
        </w:rPr>
      </w:pPr>
      <w:r>
        <w:rPr>
          <w:rFonts w:hint="eastAsia" w:eastAsia="黑体" w:asciiTheme="minorHAnsi" w:hAnsiTheme="minorHAnsi" w:cstheme="minorBidi"/>
          <w:sz w:val="32"/>
          <w:szCs w:val="21"/>
          <w:lang w:eastAsia="zh-CN"/>
        </w:rPr>
        <w:t>202</w:t>
      </w:r>
      <w:r>
        <w:rPr>
          <w:rFonts w:hint="eastAsia" w:eastAsia="黑体" w:asciiTheme="minorHAnsi" w:hAnsiTheme="minorHAnsi" w:cstheme="minorBidi"/>
          <w:sz w:val="32"/>
          <w:szCs w:val="21"/>
          <w:lang w:val="en-US" w:eastAsia="zh-CN"/>
        </w:rPr>
        <w:t>4</w:t>
      </w:r>
      <w:r>
        <w:rPr>
          <w:rFonts w:hint="eastAsia" w:eastAsia="黑体" w:asciiTheme="minorHAnsi" w:hAnsiTheme="minorHAnsi" w:cstheme="minorBidi"/>
          <w:sz w:val="32"/>
          <w:szCs w:val="21"/>
          <w:lang w:eastAsia="zh-CN"/>
        </w:rPr>
        <w:t>年</w:t>
      </w:r>
      <w:r>
        <w:rPr>
          <w:rFonts w:hint="eastAsia" w:eastAsia="黑体" w:asciiTheme="minorHAnsi" w:hAnsiTheme="minorHAnsi" w:cstheme="minorBidi"/>
          <w:sz w:val="32"/>
          <w:szCs w:val="21"/>
          <w:lang w:val="en-US" w:eastAsia="zh-CN"/>
        </w:rPr>
        <w:t>3</w:t>
      </w:r>
      <w:r>
        <w:rPr>
          <w:rFonts w:hint="eastAsia" w:eastAsia="黑体" w:asciiTheme="minorHAnsi" w:hAnsiTheme="minorHAnsi" w:cstheme="minorBidi"/>
          <w:sz w:val="32"/>
          <w:szCs w:val="21"/>
          <w:lang w:eastAsia="zh-CN"/>
        </w:rPr>
        <w:t>月</w:t>
      </w:r>
    </w:p>
    <w:p>
      <w:pPr>
        <w:rPr>
          <w:rFonts w:ascii="宋体" w:hAnsi="宋体"/>
          <w:lang w:eastAsia="zh-CN"/>
        </w:rPr>
        <w:sectPr>
          <w:headerReference r:id="rId6" w:type="first"/>
          <w:headerReference r:id="rId5" w:type="default"/>
          <w:footerReference r:id="rId7" w:type="default"/>
          <w:pgSz w:w="11906" w:h="16838"/>
          <w:pgMar w:top="1440" w:right="1800" w:bottom="1440" w:left="1800" w:header="851" w:footer="992" w:gutter="0"/>
          <w:pgNumType w:fmt="upperRoman" w:start="1"/>
          <w:cols w:space="720" w:num="1"/>
          <w:titlePg/>
          <w:docGrid w:type="lines" w:linePitch="312" w:charSpace="0"/>
        </w:sectPr>
      </w:pPr>
    </w:p>
    <w:p>
      <w:pPr>
        <w:spacing w:line="360" w:lineRule="auto"/>
        <w:jc w:val="center"/>
        <w:rPr>
          <w:rFonts w:hint="eastAsia" w:ascii="宋体" w:hAnsi="宋体" w:eastAsia="宋体" w:cs="Times New Roman"/>
          <w:sz w:val="24"/>
          <w:szCs w:val="24"/>
          <w:lang w:eastAsia="zh-CN"/>
        </w:rPr>
      </w:pPr>
      <w:bookmarkStart w:id="2" w:name="_Toc16198"/>
      <w:r>
        <w:rPr>
          <w:rFonts w:hint="eastAsia" w:ascii="宋体" w:hAnsi="宋体" w:eastAsia="宋体" w:cs="Times New Roman"/>
          <w:sz w:val="24"/>
          <w:szCs w:val="24"/>
          <w:lang w:eastAsia="zh-CN"/>
        </w:rPr>
        <w:t>修订记录</w:t>
      </w:r>
      <w:bookmarkEnd w:id="2"/>
    </w:p>
    <w:tbl>
      <w:tblPr>
        <w:tblStyle w:val="68"/>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48"/>
        <w:gridCol w:w="2048"/>
        <w:gridCol w:w="4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r>
              <w:t>??</w:t>
            </w:r>
          </w:p>
        </w:tc>
        <w:tc>
          <w:tcPr>
            <w:tcW w:w="1928" w:type="dxa"/>
            <w:vAlign w:val="center"/>
          </w:tcPr>
          <w:p>
            <w:r>
              <w:t>??</w:t>
            </w:r>
          </w:p>
        </w:tc>
        <w:tc>
          <w:tcPr>
            <w:tcW w:w="3936" w:type="dxa"/>
            <w:vAlign w:val="center"/>
          </w:tcPr>
          <w:p>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r>
              <w:t>2026?04?27?</w:t>
            </w:r>
          </w:p>
        </w:tc>
        <w:tc>
          <w:tcPr>
            <w:tcW w:w="1928" w:type="dxa"/>
            <w:vAlign w:val="center"/>
          </w:tcPr>
          <w:p>
            <w:r>
              <w:t>Codex</w:t>
            </w:r>
          </w:p>
        </w:tc>
        <w:tc>
          <w:tcPr>
            <w:tcW w:w="3936" w:type="dxa"/>
            <w:vAlign w:val="center"/>
          </w:tcPr>
          <w:p>
            <w:r>
              <w:t>?? RecruitPro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pPr>
              <w:ind w:right="84"/>
              <w:jc w:val="center"/>
              <w:rPr>
                <w:rFonts w:ascii="宋体" w:hAnsi="宋体"/>
                <w:b/>
                <w:bCs/>
                <w:sz w:val="21"/>
                <w:szCs w:val="21"/>
                <w:lang w:eastAsia="zh-CN" w:bidi="th-TH"/>
              </w:rPr>
            </w:pPr>
          </w:p>
        </w:tc>
        <w:tc>
          <w:tcPr>
            <w:tcW w:w="1928" w:type="dxa"/>
            <w:vAlign w:val="center"/>
          </w:tcPr>
          <w:p>
            <w:pPr>
              <w:ind w:right="84"/>
              <w:jc w:val="center"/>
              <w:rPr>
                <w:rFonts w:ascii="宋体" w:hAnsi="宋体"/>
                <w:b/>
                <w:bCs/>
                <w:sz w:val="21"/>
                <w:szCs w:val="21"/>
                <w:lang w:eastAsia="zh-CN" w:bidi="th-TH"/>
              </w:rPr>
            </w:pPr>
          </w:p>
        </w:tc>
        <w:tc>
          <w:tcPr>
            <w:tcW w:w="3936" w:type="dxa"/>
            <w:vAlign w:val="center"/>
          </w:tcPr>
          <w:p>
            <w:pPr>
              <w:ind w:right="84"/>
              <w:jc w:val="center"/>
              <w:rPr>
                <w:rFonts w:ascii="宋体" w:hAnsi="宋体"/>
                <w:b/>
                <w:bCs/>
                <w:sz w:val="21"/>
                <w:szCs w:val="21"/>
                <w:lang w:eastAsia="zh-CN" w:bidi="th-TH"/>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pPr>
              <w:ind w:right="84"/>
              <w:jc w:val="center"/>
              <w:rPr>
                <w:rFonts w:ascii="宋体" w:hAnsi="宋体"/>
                <w:b/>
                <w:bCs/>
                <w:sz w:val="21"/>
                <w:szCs w:val="21"/>
                <w:lang w:eastAsia="zh-CN" w:bidi="th-TH"/>
              </w:rPr>
            </w:pPr>
          </w:p>
        </w:tc>
        <w:tc>
          <w:tcPr>
            <w:tcW w:w="1928" w:type="dxa"/>
            <w:vAlign w:val="center"/>
          </w:tcPr>
          <w:p>
            <w:pPr>
              <w:ind w:right="84"/>
              <w:jc w:val="center"/>
              <w:rPr>
                <w:rFonts w:ascii="宋体" w:hAnsi="宋体"/>
                <w:b/>
                <w:bCs/>
                <w:sz w:val="21"/>
                <w:szCs w:val="21"/>
                <w:lang w:eastAsia="zh-CN" w:bidi="th-TH"/>
              </w:rPr>
            </w:pPr>
          </w:p>
        </w:tc>
        <w:tc>
          <w:tcPr>
            <w:tcW w:w="3936" w:type="dxa"/>
            <w:vAlign w:val="center"/>
          </w:tcPr>
          <w:p>
            <w:pPr>
              <w:ind w:right="84"/>
              <w:jc w:val="center"/>
              <w:rPr>
                <w:rFonts w:ascii="宋体" w:hAnsi="宋体"/>
                <w:b/>
                <w:bCs/>
                <w:sz w:val="21"/>
                <w:szCs w:val="21"/>
                <w:lang w:eastAsia="zh-CN" w:bidi="th-TH"/>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pPr>
              <w:ind w:right="84"/>
              <w:jc w:val="center"/>
              <w:rPr>
                <w:rFonts w:ascii="宋体" w:hAnsi="宋体"/>
                <w:b/>
                <w:bCs/>
                <w:sz w:val="21"/>
                <w:szCs w:val="21"/>
                <w:lang w:eastAsia="zh-CN" w:bidi="th-TH"/>
              </w:rPr>
            </w:pPr>
          </w:p>
        </w:tc>
        <w:tc>
          <w:tcPr>
            <w:tcW w:w="1928" w:type="dxa"/>
            <w:vAlign w:val="center"/>
          </w:tcPr>
          <w:p>
            <w:pPr>
              <w:ind w:right="84"/>
              <w:jc w:val="center"/>
              <w:rPr>
                <w:rFonts w:ascii="宋体" w:hAnsi="宋体"/>
                <w:b/>
                <w:bCs/>
                <w:sz w:val="21"/>
                <w:szCs w:val="21"/>
                <w:lang w:eastAsia="zh-CN" w:bidi="th-TH"/>
              </w:rPr>
            </w:pPr>
          </w:p>
        </w:tc>
        <w:tc>
          <w:tcPr>
            <w:tcW w:w="3936" w:type="dxa"/>
            <w:vAlign w:val="center"/>
          </w:tcPr>
          <w:p>
            <w:pPr>
              <w:ind w:right="84"/>
              <w:jc w:val="center"/>
              <w:rPr>
                <w:rFonts w:ascii="宋体" w:hAnsi="宋体"/>
                <w:b/>
                <w:bCs/>
                <w:sz w:val="21"/>
                <w:szCs w:val="21"/>
                <w:lang w:eastAsia="zh-CN" w:bidi="th-TH"/>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pPr>
              <w:ind w:right="84"/>
              <w:jc w:val="center"/>
              <w:rPr>
                <w:rFonts w:ascii="宋体" w:hAnsi="宋体"/>
                <w:b/>
                <w:bCs/>
                <w:sz w:val="21"/>
                <w:szCs w:val="21"/>
                <w:lang w:eastAsia="zh-CN" w:bidi="th-TH"/>
              </w:rPr>
            </w:pPr>
          </w:p>
        </w:tc>
        <w:tc>
          <w:tcPr>
            <w:tcW w:w="1928" w:type="dxa"/>
            <w:vAlign w:val="center"/>
          </w:tcPr>
          <w:p>
            <w:pPr>
              <w:ind w:right="84"/>
              <w:jc w:val="center"/>
              <w:rPr>
                <w:rFonts w:ascii="宋体" w:hAnsi="宋体"/>
                <w:b/>
                <w:bCs/>
                <w:sz w:val="21"/>
                <w:szCs w:val="21"/>
                <w:lang w:eastAsia="zh-CN" w:bidi="th-TH"/>
              </w:rPr>
            </w:pPr>
          </w:p>
        </w:tc>
        <w:tc>
          <w:tcPr>
            <w:tcW w:w="3936" w:type="dxa"/>
            <w:vAlign w:val="center"/>
          </w:tcPr>
          <w:p>
            <w:pPr>
              <w:ind w:right="84"/>
              <w:jc w:val="center"/>
              <w:rPr>
                <w:rFonts w:ascii="宋体" w:hAnsi="宋体"/>
                <w:b/>
                <w:bCs/>
                <w:sz w:val="21"/>
                <w:szCs w:val="21"/>
                <w:lang w:eastAsia="zh-CN" w:bidi="th-TH"/>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28" w:type="dxa"/>
            <w:vAlign w:val="center"/>
          </w:tcPr>
          <w:p>
            <w:pPr>
              <w:ind w:right="84"/>
              <w:jc w:val="center"/>
              <w:rPr>
                <w:rFonts w:ascii="宋体" w:hAnsi="宋体"/>
                <w:b/>
                <w:bCs/>
                <w:sz w:val="21"/>
                <w:szCs w:val="21"/>
                <w:lang w:eastAsia="zh-CN" w:bidi="th-TH"/>
              </w:rPr>
            </w:pPr>
          </w:p>
        </w:tc>
        <w:tc>
          <w:tcPr>
            <w:tcW w:w="1928" w:type="dxa"/>
            <w:vAlign w:val="center"/>
          </w:tcPr>
          <w:p>
            <w:pPr>
              <w:ind w:right="84"/>
              <w:jc w:val="center"/>
              <w:rPr>
                <w:rFonts w:ascii="宋体" w:hAnsi="宋体"/>
                <w:b/>
                <w:bCs/>
                <w:sz w:val="21"/>
                <w:szCs w:val="21"/>
                <w:lang w:eastAsia="zh-CN" w:bidi="th-TH"/>
              </w:rPr>
            </w:pPr>
          </w:p>
        </w:tc>
        <w:tc>
          <w:tcPr>
            <w:tcW w:w="3936" w:type="dxa"/>
            <w:vAlign w:val="center"/>
          </w:tcPr>
          <w:p>
            <w:pPr>
              <w:ind w:right="84"/>
              <w:jc w:val="center"/>
              <w:rPr>
                <w:rFonts w:ascii="宋体" w:hAnsi="宋体"/>
                <w:b/>
                <w:bCs/>
                <w:sz w:val="21"/>
                <w:szCs w:val="21"/>
                <w:lang w:eastAsia="zh-CN" w:bidi="th-TH"/>
              </w:rPr>
            </w:pPr>
          </w:p>
        </w:tc>
      </w:tr>
    </w:tbl>
    <w:p>
      <w:pPr>
        <w:rPr>
          <w:lang w:eastAsia="zh-CN"/>
        </w:rPr>
        <w:sectPr>
          <w:headerReference r:id="rId10" w:type="first"/>
          <w:footerReference r:id="rId13" w:type="first"/>
          <w:headerReference r:id="rId8" w:type="default"/>
          <w:footerReference r:id="rId11" w:type="default"/>
          <w:headerReference r:id="rId9" w:type="even"/>
          <w:footerReference r:id="rId12" w:type="even"/>
          <w:pgSz w:w="11906" w:h="16838"/>
          <w:pgMar w:top="1440" w:right="1800" w:bottom="1440" w:left="1800" w:header="851" w:footer="992" w:gutter="0"/>
          <w:cols w:space="425" w:num="1"/>
          <w:titlePg/>
          <w:docGrid w:type="lines" w:linePitch="326" w:charSpace="0"/>
        </w:sectPr>
      </w:pPr>
    </w:p>
    <w:p>
      <w:pPr>
        <w:jc w:val="center"/>
      </w:pPr>
      <w:r>
        <w:rPr>
          <w:rFonts w:hint="eastAsia" w:ascii="黑体" w:hAnsi="黑体" w:eastAsia="黑体" w:cs="黑体"/>
          <w:sz w:val="32"/>
          <w:szCs w:val="32"/>
          <w:lang w:eastAsia="zh-CN"/>
        </w:rPr>
        <w:t>目 录</w:t>
      </w:r>
      <w:r>
        <w:rPr>
          <w:rFonts w:ascii="宋体" w:hAnsi="宋体" w:cs="宋体"/>
          <w:b w:val="0"/>
          <w:caps/>
          <w:kern w:val="0"/>
        </w:rPr>
        <w:fldChar w:fldCharType="begin"/>
      </w:r>
      <w:r>
        <w:rPr>
          <w:rFonts w:ascii="宋体" w:hAnsi="宋体" w:cs="宋体"/>
          <w:b w:val="0"/>
          <w:caps/>
          <w:kern w:val="0"/>
        </w:rPr>
        <w:instrText xml:space="preserve"> TOC \o "1-4" \h \z \u </w:instrText>
      </w:r>
      <w:r>
        <w:rPr>
          <w:rFonts w:ascii="宋体" w:hAnsi="宋体" w:cs="宋体"/>
          <w:b w:val="0"/>
          <w:caps/>
          <w:kern w:val="0"/>
        </w:rPr>
        <w:fldChar w:fldCharType="separate"/>
      </w:r>
    </w:p>
    <w:p>
      <w:pPr>
        <w:pStyle w:val="22"/>
        <w:tabs>
          <w:tab w:val="right" w:leader="dot" w:pos="8306"/>
        </w:tabs>
        <w:jc w:val="left"/>
        <w:rPr>
          <w:rFonts w:hint="eastAsia" w:ascii="黑体" w:hAnsi="黑体" w:eastAsia="黑体" w:cs="Times New Roman"/>
          <w:b/>
          <w:bCs w:val="0"/>
          <w:iCs w:val="0"/>
          <w:kern w:val="2"/>
          <w:sz w:val="28"/>
          <w:szCs w:val="24"/>
          <w:lang w:val="en-US" w:eastAsia="zh-CN" w:bidi="ar-SA"/>
        </w:rPr>
      </w:pP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HYPERLINK \l _Toc17760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第一章 引言</w:t>
      </w:r>
      <w:r>
        <w:rPr>
          <w:rFonts w:hint="eastAsia" w:ascii="黑体" w:hAnsi="黑体" w:eastAsia="黑体" w:cs="Times New Roman"/>
          <w:b/>
          <w:bCs w:val="0"/>
          <w:iCs w:val="0"/>
          <w:kern w:val="2"/>
          <w:sz w:val="28"/>
          <w:szCs w:val="24"/>
          <w:lang w:val="en-US" w:eastAsia="zh-CN" w:bidi="ar-SA"/>
        </w:rPr>
        <w:tab/>
      </w: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PAGEREF _Toc17760 \h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1</w:t>
      </w:r>
      <w:r>
        <w:rPr>
          <w:rFonts w:hint="eastAsia" w:ascii="黑体" w:hAnsi="黑体" w:eastAsia="黑体" w:cs="Times New Roman"/>
          <w:b/>
          <w:bCs w:val="0"/>
          <w:iCs w:val="0"/>
          <w:kern w:val="2"/>
          <w:sz w:val="28"/>
          <w:szCs w:val="24"/>
          <w:lang w:val="en-US" w:eastAsia="zh-CN" w:bidi="ar-SA"/>
        </w:rPr>
        <w:fldChar w:fldCharType="end"/>
      </w:r>
      <w:r>
        <w:rPr>
          <w:rFonts w:hint="eastAsia" w:ascii="黑体" w:hAnsi="黑体" w:eastAsia="黑体" w:cs="Times New Roman"/>
          <w:b/>
          <w:bCs w:val="0"/>
          <w:iCs w:val="0"/>
          <w:kern w:val="2"/>
          <w:sz w:val="28"/>
          <w:szCs w:val="24"/>
          <w:lang w:val="en-US" w:eastAsia="zh-CN" w:bidi="ar-SA"/>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_Toc18677 </w:instrText>
      </w:r>
      <w:r>
        <w:rPr>
          <w:rFonts w:ascii="宋体" w:hAnsi="宋体" w:eastAsia="黑体" w:cs="宋体"/>
          <w:bCs/>
          <w:iCs/>
          <w:caps/>
          <w:kern w:val="0"/>
        </w:rPr>
        <w:fldChar w:fldCharType="separate"/>
      </w:r>
      <w:r>
        <w:rPr>
          <w:rFonts w:hint="eastAsia" w:ascii="宋体" w:hAnsi="宋体" w:eastAsia="黑体" w:cs="宋体"/>
          <w:bCs/>
          <w:iCs/>
          <w:caps/>
          <w:kern w:val="0"/>
        </w:rPr>
        <w:t>1.1 编写目的</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_Toc18677 \h </w:instrText>
      </w:r>
      <w:r>
        <w:rPr>
          <w:rFonts w:ascii="宋体" w:hAnsi="宋体" w:eastAsia="黑体" w:cs="宋体"/>
          <w:bCs/>
          <w:iCs/>
          <w:caps/>
          <w:kern w:val="0"/>
        </w:rPr>
        <w:fldChar w:fldCharType="separate"/>
      </w:r>
      <w:r>
        <w:rPr>
          <w:rFonts w:ascii="宋体" w:hAnsi="宋体" w:eastAsia="黑体" w:cs="宋体"/>
          <w:bCs/>
          <w:iCs/>
          <w:caps/>
          <w:kern w:val="0"/>
        </w:rPr>
        <w:t>1</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_Toc22587 </w:instrText>
      </w:r>
      <w:r>
        <w:rPr>
          <w:rFonts w:ascii="宋体" w:hAnsi="宋体" w:eastAsia="黑体" w:cs="宋体"/>
          <w:bCs/>
          <w:iCs/>
          <w:caps/>
          <w:kern w:val="0"/>
        </w:rPr>
        <w:fldChar w:fldCharType="separate"/>
      </w:r>
      <w:r>
        <w:rPr>
          <w:rFonts w:hint="eastAsia" w:ascii="宋体" w:hAnsi="宋体" w:eastAsia="黑体" w:cs="宋体"/>
          <w:bCs/>
          <w:iCs/>
          <w:caps/>
          <w:kern w:val="0"/>
        </w:rPr>
        <w:t>1.2 文档范围</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_Toc22587 \h </w:instrText>
      </w:r>
      <w:r>
        <w:rPr>
          <w:rFonts w:ascii="宋体" w:hAnsi="宋体" w:eastAsia="黑体" w:cs="宋体"/>
          <w:bCs/>
          <w:iCs/>
          <w:caps/>
          <w:kern w:val="0"/>
        </w:rPr>
        <w:fldChar w:fldCharType="separate"/>
      </w:r>
      <w:r>
        <w:rPr>
          <w:rFonts w:ascii="宋体" w:hAnsi="宋体" w:eastAsia="黑体" w:cs="宋体"/>
          <w:bCs/>
          <w:iCs/>
          <w:caps/>
          <w:kern w:val="0"/>
        </w:rPr>
        <w:t>1</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_Toc2374 </w:instrText>
      </w:r>
      <w:r>
        <w:rPr>
          <w:rFonts w:ascii="宋体" w:hAnsi="宋体" w:eastAsia="黑体" w:cs="宋体"/>
          <w:bCs/>
          <w:iCs/>
          <w:caps/>
          <w:kern w:val="0"/>
        </w:rPr>
        <w:fldChar w:fldCharType="separate"/>
      </w:r>
      <w:r>
        <w:rPr>
          <w:rFonts w:hint="eastAsia" w:ascii="宋体" w:hAnsi="宋体" w:eastAsia="黑体" w:cs="宋体"/>
          <w:bCs/>
          <w:iCs/>
          <w:caps/>
          <w:kern w:val="0"/>
        </w:rPr>
        <w:t>1.3 项目概要</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_Toc2374 \h </w:instrText>
      </w:r>
      <w:r>
        <w:rPr>
          <w:rFonts w:ascii="宋体" w:hAnsi="宋体" w:eastAsia="黑体" w:cs="宋体"/>
          <w:bCs/>
          <w:iCs/>
          <w:caps/>
          <w:kern w:val="0"/>
        </w:rPr>
        <w:fldChar w:fldCharType="separate"/>
      </w:r>
      <w:r>
        <w:rPr>
          <w:rFonts w:ascii="宋体" w:hAnsi="宋体" w:eastAsia="黑体" w:cs="宋体"/>
          <w:bCs/>
          <w:iCs/>
          <w:caps/>
          <w:kern w:val="0"/>
        </w:rPr>
        <w:t>1</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_Toc4801 </w:instrText>
      </w:r>
      <w:r>
        <w:rPr>
          <w:rFonts w:ascii="宋体" w:hAnsi="宋体" w:eastAsia="黑体" w:cs="宋体"/>
          <w:bCs/>
          <w:iCs/>
          <w:caps/>
          <w:kern w:val="0"/>
        </w:rPr>
        <w:fldChar w:fldCharType="separate"/>
      </w:r>
      <w:r>
        <w:rPr>
          <w:rFonts w:hint="eastAsia" w:ascii="宋体" w:hAnsi="宋体" w:eastAsia="黑体" w:cs="宋体"/>
          <w:bCs/>
          <w:iCs/>
          <w:caps/>
          <w:kern w:val="0"/>
        </w:rPr>
        <w:t>1.4 术语和缩写</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_Toc4801 \h </w:instrText>
      </w:r>
      <w:r>
        <w:rPr>
          <w:rFonts w:ascii="宋体" w:hAnsi="宋体" w:eastAsia="黑体" w:cs="宋体"/>
          <w:bCs/>
          <w:iCs/>
          <w:caps/>
          <w:kern w:val="0"/>
        </w:rPr>
        <w:fldChar w:fldCharType="separate"/>
      </w:r>
      <w:r>
        <w:rPr>
          <w:rFonts w:ascii="宋体" w:hAnsi="宋体" w:eastAsia="黑体" w:cs="宋体"/>
          <w:bCs/>
          <w:iCs/>
          <w:caps/>
          <w:kern w:val="0"/>
        </w:rPr>
        <w:t>1</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_Toc13551 </w:instrText>
      </w:r>
      <w:r>
        <w:rPr>
          <w:rFonts w:ascii="宋体" w:hAnsi="宋体" w:eastAsia="黑体" w:cs="宋体"/>
          <w:bCs/>
          <w:iCs/>
          <w:caps/>
          <w:kern w:val="0"/>
        </w:rPr>
        <w:fldChar w:fldCharType="separate"/>
      </w:r>
      <w:r>
        <w:rPr>
          <w:rFonts w:hint="eastAsia" w:ascii="宋体" w:hAnsi="宋体" w:eastAsia="黑体" w:cs="宋体"/>
          <w:bCs/>
          <w:iCs/>
          <w:caps/>
          <w:kern w:val="0"/>
        </w:rPr>
        <w:t>1.5 参考资料</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_Toc13551 \h </w:instrText>
      </w:r>
      <w:r>
        <w:rPr>
          <w:rFonts w:ascii="宋体" w:hAnsi="宋体" w:eastAsia="黑体" w:cs="宋体"/>
          <w:bCs/>
          <w:iCs/>
          <w:caps/>
          <w:kern w:val="0"/>
        </w:rPr>
        <w:fldChar w:fldCharType="separate"/>
      </w:r>
      <w:r>
        <w:rPr>
          <w:rFonts w:ascii="宋体" w:hAnsi="宋体" w:eastAsia="黑体" w:cs="宋体"/>
          <w:bCs/>
          <w:iCs/>
          <w:caps/>
          <w:kern w:val="0"/>
        </w:rPr>
        <w:t>2</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2"/>
        <w:tabs>
          <w:tab w:val="right" w:leader="dot" w:pos="8306"/>
        </w:tabs>
        <w:jc w:val="left"/>
        <w:rPr>
          <w:rFonts w:hint="eastAsia" w:ascii="黑体" w:hAnsi="黑体" w:eastAsia="黑体" w:cs="Times New Roman"/>
          <w:b/>
          <w:bCs w:val="0"/>
          <w:iCs w:val="0"/>
          <w:kern w:val="2"/>
          <w:sz w:val="28"/>
          <w:szCs w:val="24"/>
          <w:lang w:val="en-US" w:eastAsia="zh-CN" w:bidi="ar-SA"/>
        </w:rPr>
      </w:pP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HYPERLINK \l _Toc5425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第二章 任务概述</w:t>
      </w:r>
      <w:r>
        <w:rPr>
          <w:rFonts w:hint="eastAsia" w:ascii="黑体" w:hAnsi="黑体" w:eastAsia="黑体" w:cs="Times New Roman"/>
          <w:b/>
          <w:bCs w:val="0"/>
          <w:iCs w:val="0"/>
          <w:kern w:val="2"/>
          <w:sz w:val="28"/>
          <w:szCs w:val="24"/>
          <w:lang w:val="en-US" w:eastAsia="zh-CN" w:bidi="ar-SA"/>
        </w:rPr>
        <w:tab/>
      </w: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PAGEREF _Toc5425 \h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3</w:t>
      </w:r>
      <w:r>
        <w:rPr>
          <w:rFonts w:hint="eastAsia" w:ascii="黑体" w:hAnsi="黑体" w:eastAsia="黑体" w:cs="Times New Roman"/>
          <w:b/>
          <w:bCs w:val="0"/>
          <w:iCs w:val="0"/>
          <w:kern w:val="2"/>
          <w:sz w:val="28"/>
          <w:szCs w:val="24"/>
          <w:lang w:val="en-US" w:eastAsia="zh-CN" w:bidi="ar-SA"/>
        </w:rPr>
        <w:fldChar w:fldCharType="end"/>
      </w:r>
      <w:r>
        <w:rPr>
          <w:rFonts w:hint="eastAsia" w:ascii="黑体" w:hAnsi="黑体" w:eastAsia="黑体" w:cs="Times New Roman"/>
          <w:b/>
          <w:bCs w:val="0"/>
          <w:iCs w:val="0"/>
          <w:kern w:val="2"/>
          <w:sz w:val="28"/>
          <w:szCs w:val="24"/>
          <w:lang w:val="en-US" w:eastAsia="zh-CN" w:bidi="ar-SA"/>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_Toc22516 </w:instrText>
      </w:r>
      <w:r>
        <w:rPr>
          <w:rFonts w:ascii="宋体" w:hAnsi="宋体" w:eastAsia="黑体" w:cs="宋体"/>
          <w:bCs/>
          <w:iCs/>
          <w:caps/>
          <w:kern w:val="0"/>
        </w:rPr>
        <w:fldChar w:fldCharType="separate"/>
      </w:r>
      <w:r>
        <w:rPr>
          <w:rFonts w:hint="eastAsia" w:ascii="宋体" w:hAnsi="宋体" w:eastAsia="黑体" w:cs="宋体"/>
          <w:bCs/>
          <w:iCs/>
          <w:caps/>
          <w:kern w:val="0"/>
        </w:rPr>
        <w:t>2.1 目标</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_Toc22516 \h </w:instrText>
      </w:r>
      <w:r>
        <w:rPr>
          <w:rFonts w:ascii="宋体" w:hAnsi="宋体" w:eastAsia="黑体" w:cs="宋体"/>
          <w:bCs/>
          <w:iCs/>
          <w:caps/>
          <w:kern w:val="0"/>
        </w:rPr>
        <w:fldChar w:fldCharType="separate"/>
      </w:r>
      <w:r>
        <w:rPr>
          <w:rFonts w:ascii="宋体" w:hAnsi="宋体" w:eastAsia="黑体" w:cs="宋体"/>
          <w:bCs/>
          <w:iCs/>
          <w:caps/>
          <w:kern w:val="0"/>
        </w:rPr>
        <w:t>3</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_Toc32067 </w:instrText>
      </w:r>
      <w:r>
        <w:rPr>
          <w:rFonts w:ascii="宋体" w:hAnsi="宋体" w:eastAsia="黑体" w:cs="宋体"/>
          <w:bCs/>
          <w:iCs/>
          <w:caps/>
          <w:kern w:val="0"/>
        </w:rPr>
        <w:fldChar w:fldCharType="separate"/>
      </w:r>
      <w:r>
        <w:rPr>
          <w:rFonts w:hint="eastAsia" w:ascii="宋体" w:hAnsi="宋体" w:eastAsia="黑体" w:cs="宋体"/>
          <w:bCs/>
          <w:iCs/>
          <w:caps/>
          <w:kern w:val="0"/>
        </w:rPr>
        <w:t>2.2 用户的特点</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_Toc32067 \h </w:instrText>
      </w:r>
      <w:r>
        <w:rPr>
          <w:rFonts w:ascii="宋体" w:hAnsi="宋体" w:eastAsia="黑体" w:cs="宋体"/>
          <w:bCs/>
          <w:iCs/>
          <w:caps/>
          <w:kern w:val="0"/>
        </w:rPr>
        <w:fldChar w:fldCharType="separate"/>
      </w:r>
      <w:r>
        <w:rPr>
          <w:rFonts w:ascii="宋体" w:hAnsi="宋体" w:eastAsia="黑体" w:cs="宋体"/>
          <w:bCs/>
          <w:iCs/>
          <w:caps/>
          <w:kern w:val="0"/>
        </w:rPr>
        <w:t>3</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_Toc15362 </w:instrText>
      </w:r>
      <w:r>
        <w:rPr>
          <w:rFonts w:ascii="宋体" w:hAnsi="宋体" w:eastAsia="黑体" w:cs="宋体"/>
          <w:bCs/>
          <w:iCs/>
          <w:caps/>
          <w:kern w:val="0"/>
        </w:rPr>
        <w:fldChar w:fldCharType="separate"/>
      </w:r>
      <w:r>
        <w:rPr>
          <w:rFonts w:hint="eastAsia" w:ascii="宋体" w:hAnsi="宋体" w:eastAsia="黑体" w:cs="宋体"/>
          <w:bCs/>
          <w:iCs/>
          <w:caps/>
          <w:kern w:val="0"/>
        </w:rPr>
        <w:t>2.3 假定和约束</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_Toc15362 \h </w:instrText>
      </w:r>
      <w:r>
        <w:rPr>
          <w:rFonts w:ascii="宋体" w:hAnsi="宋体" w:eastAsia="黑体" w:cs="宋体"/>
          <w:bCs/>
          <w:iCs/>
          <w:caps/>
          <w:kern w:val="0"/>
        </w:rPr>
        <w:fldChar w:fldCharType="separate"/>
      </w:r>
      <w:r>
        <w:rPr>
          <w:rFonts w:ascii="宋体" w:hAnsi="宋体" w:eastAsia="黑体" w:cs="宋体"/>
          <w:bCs/>
          <w:iCs/>
          <w:caps/>
          <w:kern w:val="0"/>
        </w:rPr>
        <w:t>3</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2"/>
        <w:tabs>
          <w:tab w:val="right" w:leader="dot" w:pos="8306"/>
        </w:tabs>
        <w:jc w:val="left"/>
        <w:rPr>
          <w:rFonts w:hint="eastAsia" w:ascii="黑体" w:hAnsi="黑体" w:eastAsia="黑体" w:cs="Times New Roman"/>
          <w:b/>
          <w:bCs w:val="0"/>
          <w:iCs w:val="0"/>
          <w:kern w:val="2"/>
          <w:sz w:val="28"/>
          <w:szCs w:val="24"/>
          <w:lang w:val="en-US" w:eastAsia="zh-CN" w:bidi="ar-SA"/>
        </w:rPr>
      </w:pP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HYPERLINK \l _Toc19828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第三章 需求定义</w:t>
      </w:r>
      <w:r>
        <w:rPr>
          <w:rFonts w:hint="eastAsia" w:ascii="黑体" w:hAnsi="黑体" w:eastAsia="黑体" w:cs="Times New Roman"/>
          <w:b/>
          <w:bCs w:val="0"/>
          <w:iCs w:val="0"/>
          <w:kern w:val="2"/>
          <w:sz w:val="28"/>
          <w:szCs w:val="24"/>
          <w:lang w:val="en-US" w:eastAsia="zh-CN" w:bidi="ar-SA"/>
        </w:rPr>
        <w:tab/>
      </w: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PAGEREF _Toc19828 \h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5</w:t>
      </w:r>
      <w:r>
        <w:rPr>
          <w:rFonts w:hint="eastAsia" w:ascii="黑体" w:hAnsi="黑体" w:eastAsia="黑体" w:cs="Times New Roman"/>
          <w:b/>
          <w:bCs w:val="0"/>
          <w:iCs w:val="0"/>
          <w:kern w:val="2"/>
          <w:sz w:val="28"/>
          <w:szCs w:val="24"/>
          <w:lang w:val="en-US" w:eastAsia="zh-CN" w:bidi="ar-SA"/>
        </w:rPr>
        <w:fldChar w:fldCharType="end"/>
      </w:r>
      <w:r>
        <w:rPr>
          <w:rFonts w:hint="eastAsia" w:ascii="黑体" w:hAnsi="黑体" w:eastAsia="黑体" w:cs="Times New Roman"/>
          <w:b/>
          <w:bCs w:val="0"/>
          <w:iCs w:val="0"/>
          <w:kern w:val="2"/>
          <w:sz w:val="28"/>
          <w:szCs w:val="24"/>
          <w:lang w:val="en-US" w:eastAsia="zh-CN" w:bidi="ar-SA"/>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_Toc25342 </w:instrText>
      </w:r>
      <w:r>
        <w:rPr>
          <w:rFonts w:ascii="宋体" w:hAnsi="宋体" w:eastAsia="黑体" w:cs="宋体"/>
          <w:bCs/>
          <w:iCs/>
          <w:caps/>
          <w:kern w:val="0"/>
        </w:rPr>
        <w:fldChar w:fldCharType="separate"/>
      </w:r>
      <w:r>
        <w:rPr>
          <w:rFonts w:hint="eastAsia" w:ascii="宋体" w:hAnsi="宋体" w:eastAsia="黑体" w:cs="宋体"/>
          <w:bCs/>
          <w:iCs/>
          <w:caps/>
          <w:kern w:val="0"/>
        </w:rPr>
        <w:t>3.1 功能需求</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_Toc25342 \h </w:instrText>
      </w:r>
      <w:r>
        <w:rPr>
          <w:rFonts w:ascii="宋体" w:hAnsi="宋体" w:eastAsia="黑体" w:cs="宋体"/>
          <w:bCs/>
          <w:iCs/>
          <w:caps/>
          <w:kern w:val="0"/>
        </w:rPr>
        <w:fldChar w:fldCharType="separate"/>
      </w:r>
      <w:r>
        <w:rPr>
          <w:rFonts w:ascii="宋体" w:hAnsi="宋体" w:eastAsia="黑体" w:cs="宋体"/>
          <w:bCs/>
          <w:iCs/>
          <w:caps/>
          <w:kern w:val="0"/>
        </w:rPr>
        <w:t>5</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18"/>
        <w:tabs>
          <w:tab w:val="right" w:leader="dot" w:pos="8306"/>
        </w:tabs>
        <w:ind w:left="240" w:leftChars="100" w:firstLine="0" w:firstLineChars="0"/>
        <w:jc w:val="left"/>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_Toc27632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 登录/注册</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_Toc27632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5</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_Toc16091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_Toc16091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5</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_Toc23944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_Toc23944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6</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_Toc22820 </w:instrText>
      </w:r>
      <w:r>
        <w:rPr>
          <w:rFonts w:ascii="宋体" w:hAnsi="宋体" w:eastAsia="黑体" w:cs="宋体"/>
          <w:caps/>
          <w:kern w:val="0"/>
        </w:rPr>
        <w:fldChar w:fldCharType="separate"/>
      </w:r>
      <w:r>
        <w:rPr>
          <w:rFonts w:hint="eastAsia" w:ascii="黑体" w:hAnsi="黑体" w:eastAsia="黑体"/>
          <w:szCs w:val="24"/>
          <w:lang w:val="en-US" w:eastAsia="zh-CN"/>
        </w:rPr>
        <w:t xml:space="preserve">3.1.2 </w:t>
      </w:r>
      <w:r>
        <w:rPr>
          <w:rFonts w:hint="eastAsia" w:ascii="黑体" w:hAnsi="黑体"/>
          <w:szCs w:val="24"/>
          <w:lang w:val="en-US" w:eastAsia="zh-CN"/>
        </w:rPr>
        <w:t>主页</w:t>
      </w:r>
      <w:r>
        <w:tab/>
      </w:r>
      <w:r>
        <w:fldChar w:fldCharType="begin"/>
      </w:r>
      <w:r>
        <w:instrText xml:space="preserve"> PAGEREF _Toc22820 \h </w:instrText>
      </w:r>
      <w:r>
        <w:fldChar w:fldCharType="separate"/>
      </w:r>
      <w:r>
        <w:t>7</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_Toc17812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3.1.2.1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_Toc17812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7</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_Toc28648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3.1.2.2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_Toc28648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8</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_Toc14773 </w:instrText>
      </w:r>
      <w:r>
        <w:rPr>
          <w:rFonts w:ascii="宋体" w:hAnsi="宋体" w:eastAsia="黑体" w:cs="宋体"/>
          <w:caps/>
          <w:kern w:val="0"/>
        </w:rPr>
        <w:fldChar w:fldCharType="separate"/>
      </w:r>
      <w:r>
        <w:rPr>
          <w:rFonts w:hint="eastAsia" w:ascii="黑体" w:hAnsi="黑体" w:eastAsia="黑体"/>
          <w:szCs w:val="24"/>
          <w:lang w:val="en-US" w:eastAsia="zh-CN"/>
        </w:rPr>
        <w:t xml:space="preserve">3.1.3 </w:t>
      </w:r>
      <w:r>
        <w:rPr>
          <w:rFonts w:hint="eastAsia" w:ascii="黑体" w:hAnsi="黑体"/>
          <w:szCs w:val="24"/>
          <w:lang w:val="en-US" w:eastAsia="zh-CN"/>
        </w:rPr>
        <w:t>个人中心页</w:t>
      </w:r>
      <w:r>
        <w:tab/>
      </w:r>
      <w:r>
        <w:fldChar w:fldCharType="begin"/>
      </w:r>
      <w:r>
        <w:instrText xml:space="preserve"> PAGEREF _Toc14773 \h </w:instrText>
      </w:r>
      <w:r>
        <w:fldChar w:fldCharType="separate"/>
      </w:r>
      <w:r>
        <w:t>9</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_Toc31458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3.1.3.1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_Toc31458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9</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_Toc12494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3.1.3.2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_Toc12494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10</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_Toc25370 </w:instrText>
      </w:r>
      <w:r>
        <w:rPr>
          <w:rFonts w:ascii="宋体" w:hAnsi="宋体" w:eastAsia="黑体" w:cs="宋体"/>
          <w:caps/>
          <w:kern w:val="0"/>
        </w:rPr>
        <w:fldChar w:fldCharType="separate"/>
      </w:r>
      <w:r>
        <w:rPr>
          <w:rFonts w:hint="eastAsia" w:ascii="黑体" w:hAnsi="黑体" w:eastAsia="黑体"/>
          <w:szCs w:val="24"/>
          <w:lang w:val="en-US" w:eastAsia="zh-CN"/>
        </w:rPr>
        <w:t xml:space="preserve">3.1.4 </w:t>
      </w:r>
      <w:r>
        <w:rPr>
          <w:rFonts w:hint="eastAsia" w:ascii="黑体" w:hAnsi="黑体"/>
          <w:szCs w:val="24"/>
          <w:lang w:val="en-US" w:eastAsia="zh-CN"/>
        </w:rPr>
        <w:t>用户管理页</w:t>
      </w:r>
      <w:r>
        <w:tab/>
      </w:r>
      <w:r>
        <w:fldChar w:fldCharType="begin"/>
      </w:r>
      <w:r>
        <w:instrText xml:space="preserve"> PAGEREF _Toc25370 \h </w:instrText>
      </w:r>
      <w:r>
        <w:fldChar w:fldCharType="separate"/>
      </w:r>
      <w:r>
        <w:t>11</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_Toc20151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3.1.4.1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_Toc20151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11</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_Toc18512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3.1.4.2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_Toc18512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12</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_Toc6760 </w:instrText>
      </w:r>
      <w:r>
        <w:rPr>
          <w:rFonts w:ascii="宋体" w:hAnsi="宋体" w:eastAsia="黑体" w:cs="宋体"/>
          <w:caps/>
          <w:kern w:val="0"/>
        </w:rPr>
        <w:fldChar w:fldCharType="separate"/>
      </w:r>
      <w:r>
        <w:rPr>
          <w:rFonts w:hint="eastAsia" w:ascii="黑体" w:hAnsi="黑体" w:eastAsia="黑体"/>
          <w:szCs w:val="24"/>
          <w:lang w:val="en-US" w:eastAsia="zh-CN"/>
        </w:rPr>
        <w:t xml:space="preserve">3.1.5 </w:t>
      </w:r>
      <w:r>
        <w:rPr>
          <w:rFonts w:hint="eastAsia" w:ascii="黑体" w:hAnsi="黑体"/>
          <w:szCs w:val="24"/>
          <w:lang w:val="en-US" w:eastAsia="zh-CN"/>
        </w:rPr>
        <w:t>角色管理页</w:t>
      </w:r>
      <w:r>
        <w:tab/>
      </w:r>
      <w:r>
        <w:fldChar w:fldCharType="begin"/>
      </w:r>
      <w:r>
        <w:instrText xml:space="preserve"> PAGEREF _Toc6760 \h </w:instrText>
      </w:r>
      <w:r>
        <w:fldChar w:fldCharType="separate"/>
      </w:r>
      <w:r>
        <w:t>13</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_Toc19178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3.1.5.1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_Toc19178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13</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_Toc23223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3.1.5.2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_Toc23223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14</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_Toc17990 </w:instrText>
      </w:r>
      <w:r>
        <w:rPr>
          <w:rFonts w:ascii="宋体" w:hAnsi="宋体" w:eastAsia="黑体" w:cs="宋体"/>
          <w:caps/>
          <w:kern w:val="0"/>
        </w:rPr>
        <w:fldChar w:fldCharType="separate"/>
      </w:r>
      <w:r>
        <w:rPr>
          <w:rFonts w:hint="eastAsia" w:ascii="黑体" w:hAnsi="黑体" w:eastAsia="黑体"/>
          <w:szCs w:val="24"/>
          <w:lang w:val="en-US" w:eastAsia="zh-CN"/>
        </w:rPr>
        <w:t xml:space="preserve">3.1.6 </w:t>
      </w:r>
      <w:r>
        <w:rPr>
          <w:rFonts w:hint="eastAsia" w:ascii="黑体" w:hAnsi="黑体"/>
          <w:szCs w:val="24"/>
          <w:lang w:val="en-US" w:eastAsia="zh-CN"/>
        </w:rPr>
        <w:t>任务管理页</w:t>
      </w:r>
      <w:r>
        <w:tab/>
      </w:r>
      <w:r>
        <w:fldChar w:fldCharType="begin"/>
      </w:r>
      <w:r>
        <w:instrText xml:space="preserve"> PAGEREF _Toc17990 \h </w:instrText>
      </w:r>
      <w:r>
        <w:fldChar w:fldCharType="separate"/>
      </w:r>
      <w:r>
        <w:t>15</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_Toc30180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3.1.6.1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_Toc30180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15</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_Toc1690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3.1.6.2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_Toc1690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16</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_Toc21114 </w:instrText>
      </w:r>
      <w:r>
        <w:rPr>
          <w:rFonts w:ascii="宋体" w:hAnsi="宋体" w:eastAsia="黑体" w:cs="宋体"/>
          <w:caps/>
          <w:kern w:val="0"/>
        </w:rPr>
        <w:fldChar w:fldCharType="separate"/>
      </w:r>
      <w:r>
        <w:rPr>
          <w:rFonts w:hint="eastAsia" w:ascii="黑体" w:hAnsi="黑体" w:eastAsia="黑体"/>
          <w:szCs w:val="24"/>
          <w:lang w:val="en-US" w:eastAsia="zh-CN"/>
        </w:rPr>
        <w:t xml:space="preserve">3.1.7 </w:t>
      </w:r>
      <w:r>
        <w:rPr>
          <w:rFonts w:hint="eastAsia" w:ascii="黑体" w:hAnsi="黑体"/>
          <w:szCs w:val="24"/>
          <w:lang w:val="en-US" w:eastAsia="zh-CN"/>
        </w:rPr>
        <w:t>日志管理页</w:t>
      </w:r>
      <w:r>
        <w:tab/>
      </w:r>
      <w:r>
        <w:fldChar w:fldCharType="begin"/>
      </w:r>
      <w:r>
        <w:instrText xml:space="preserve"> PAGEREF _Toc21114 \h </w:instrText>
      </w:r>
      <w:r>
        <w:fldChar w:fldCharType="separate"/>
      </w:r>
      <w:r>
        <w:t>17</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_Toc7875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3.1.7.1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_Toc7875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17</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_Toc27735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3.1.7.2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_Toc27735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18</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_Toc26045 </w:instrText>
      </w:r>
      <w:r>
        <w:rPr>
          <w:rFonts w:ascii="宋体" w:hAnsi="宋体" w:eastAsia="黑体" w:cs="宋体"/>
          <w:caps/>
          <w:kern w:val="0"/>
        </w:rPr>
        <w:fldChar w:fldCharType="separate"/>
      </w:r>
      <w:r>
        <w:rPr>
          <w:rFonts w:hint="eastAsia" w:ascii="黑体" w:hAnsi="黑体" w:eastAsia="黑体"/>
          <w:szCs w:val="24"/>
          <w:lang w:val="en-US" w:eastAsia="zh-CN"/>
        </w:rPr>
        <w:t xml:space="preserve">3.1.8 </w:t>
      </w:r>
      <w:r>
        <w:rPr>
          <w:rFonts w:hint="eastAsia" w:ascii="黑体" w:hAnsi="黑体"/>
          <w:szCs w:val="24"/>
          <w:lang w:val="en-US" w:eastAsia="zh-CN"/>
        </w:rPr>
        <w:t>消息中心页</w:t>
      </w:r>
      <w:r>
        <w:tab/>
      </w:r>
      <w:r>
        <w:fldChar w:fldCharType="begin"/>
      </w:r>
      <w:r>
        <w:instrText xml:space="preserve"> PAGEREF _Toc26045 \h </w:instrText>
      </w:r>
      <w:r>
        <w:fldChar w:fldCharType="separate"/>
      </w:r>
      <w:r>
        <w:t>19</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_Toc9945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3.1.8.1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_Toc9945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19</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_Toc8336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3.1.8.2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_Toc8336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20</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_Toc28027 </w:instrText>
      </w:r>
      <w:r>
        <w:rPr>
          <w:rFonts w:ascii="宋体" w:hAnsi="宋体" w:eastAsia="黑体" w:cs="宋体"/>
          <w:caps/>
          <w:kern w:val="0"/>
        </w:rPr>
        <w:fldChar w:fldCharType="separate"/>
      </w:r>
      <w:r>
        <w:rPr>
          <w:rFonts w:hint="eastAsia" w:ascii="黑体" w:hAnsi="黑体" w:eastAsia="黑体"/>
          <w:szCs w:val="24"/>
          <w:lang w:val="en-US" w:eastAsia="zh-CN"/>
        </w:rPr>
        <w:t xml:space="preserve">3.1.9 </w:t>
      </w:r>
      <w:r>
        <w:rPr>
          <w:rFonts w:hint="eastAsia" w:ascii="黑体" w:hAnsi="黑体"/>
          <w:szCs w:val="24"/>
          <w:lang w:val="en-US" w:eastAsia="zh-CN"/>
        </w:rPr>
        <w:t>菜单管理页</w:t>
      </w:r>
      <w:r>
        <w:tab/>
      </w:r>
      <w:r>
        <w:fldChar w:fldCharType="begin"/>
      </w:r>
      <w:r>
        <w:instrText xml:space="preserve"> PAGEREF _Toc28027 \h </w:instrText>
      </w:r>
      <w:r>
        <w:fldChar w:fldCharType="separate"/>
      </w:r>
      <w:r>
        <w:t>21</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_Toc17657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3.1.9.1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_Toc17657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21</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_Toc32369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3.1.9.2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_Toc32369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22</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_Toc25120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3.1.10 </w:t>
      </w:r>
      <w:r>
        <w:rPr>
          <w:rFonts w:hint="eastAsia" w:ascii="黑体" w:hAnsi="黑体"/>
          <w:szCs w:val="24"/>
          <w:lang w:val="en-US" w:eastAsia="zh-CN"/>
        </w:rPr>
        <w:t>实验列表管理页</w:t>
      </w:r>
      <w:r>
        <w:tab/>
      </w:r>
      <w:r>
        <w:fldChar w:fldCharType="begin"/>
      </w:r>
      <w:r>
        <w:instrText xml:space="preserve"> PAGEREF _Toc25120 \h </w:instrText>
      </w:r>
      <w:r>
        <w:fldChar w:fldCharType="separate"/>
      </w:r>
      <w:r>
        <w:t>23</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_Toc26636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3.1.10.1 实验列表管理</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_Toc26636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23</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_Toc14235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3.1.10.2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_Toc14235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26</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_Toc3003 </w:instrText>
      </w:r>
      <w:r>
        <w:rPr>
          <w:rFonts w:ascii="宋体" w:hAnsi="宋体" w:eastAsia="黑体" w:cs="宋体"/>
          <w:caps/>
          <w:kern w:val="0"/>
        </w:rPr>
        <w:fldChar w:fldCharType="separate"/>
      </w:r>
      <w:r>
        <w:rPr>
          <w:rFonts w:hint="eastAsia" w:ascii="黑体" w:hAnsi="黑体" w:eastAsia="黑体"/>
          <w:szCs w:val="24"/>
          <w:lang w:val="en-US"/>
        </w:rPr>
        <w:t xml:space="preserve">3.1.11 </w:t>
      </w:r>
      <w:r>
        <w:rPr>
          <w:rFonts w:hint="eastAsia" w:ascii="黑体" w:hAnsi="黑体"/>
          <w:szCs w:val="24"/>
          <w:lang w:val="en-US" w:eastAsia="zh-CN"/>
        </w:rPr>
        <w:t>酶数据库管理</w:t>
      </w:r>
      <w:r>
        <w:rPr>
          <w:rFonts w:hint="eastAsia" w:ascii="黑体" w:hAnsi="黑体"/>
          <w:szCs w:val="24"/>
          <w:lang w:eastAsia="zh-CN"/>
        </w:rPr>
        <w:t>页</w:t>
      </w:r>
      <w:r>
        <w:tab/>
      </w:r>
      <w:r>
        <w:fldChar w:fldCharType="begin"/>
      </w:r>
      <w:r>
        <w:instrText xml:space="preserve"> PAGEREF _Toc3003 \h </w:instrText>
      </w:r>
      <w:r>
        <w:fldChar w:fldCharType="separate"/>
      </w:r>
      <w:r>
        <w:t>26</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_Toc9761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3.1.11.1 需求说明</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_Toc9761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27</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_Toc13581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3.1.11.2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_Toc13581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28</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_Toc18079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3.1.12 </w:t>
      </w:r>
      <w:r>
        <w:rPr>
          <w:rFonts w:hint="eastAsia" w:ascii="黑体" w:hAnsi="黑体"/>
          <w:szCs w:val="24"/>
          <w:lang w:val="en-US" w:eastAsia="zh-CN"/>
        </w:rPr>
        <w:t>酶列表管理页</w:t>
      </w:r>
      <w:r>
        <w:tab/>
      </w:r>
      <w:r>
        <w:fldChar w:fldCharType="begin"/>
      </w:r>
      <w:r>
        <w:instrText xml:space="preserve"> PAGEREF _Toc18079 \h </w:instrText>
      </w:r>
      <w:r>
        <w:fldChar w:fldCharType="separate"/>
      </w:r>
      <w:r>
        <w:t>29</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_Toc3292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3.1.12.1 酶列表管理</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_Toc3292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29</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_Toc26495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3.1.12.2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_Toc26495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_Toc13556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3.1.13 </w:t>
      </w:r>
      <w:r>
        <w:rPr>
          <w:rFonts w:hint="eastAsia" w:ascii="黑体" w:hAnsi="黑体"/>
          <w:szCs w:val="24"/>
          <w:lang w:val="en-US" w:eastAsia="zh-CN"/>
        </w:rPr>
        <w:t>酶挖掘实验过程页</w:t>
      </w:r>
      <w:r>
        <w:tab/>
      </w:r>
      <w:r>
        <w:fldChar w:fldCharType="begin"/>
      </w:r>
      <w:r>
        <w:instrText xml:space="preserve"> PAGEREF _Toc13556 \h </w:instrText>
      </w:r>
      <w:r>
        <w:fldChar w:fldCharType="separate"/>
      </w:r>
      <w:r>
        <w:t>31</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_Toc17444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3.1.13.1 酶挖掘实验过程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_Toc17444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_Toc16599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3.1.13.2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_Toc16599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33</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_Toc22826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3.1.14 </w:t>
      </w:r>
      <w:r>
        <w:rPr>
          <w:rFonts w:hint="eastAsia" w:ascii="黑体" w:hAnsi="黑体"/>
          <w:szCs w:val="24"/>
          <w:lang w:val="en-US" w:eastAsia="zh-CN"/>
        </w:rPr>
        <w:t>酶改造实验过程页</w:t>
      </w:r>
      <w:r>
        <w:tab/>
      </w:r>
      <w:r>
        <w:fldChar w:fldCharType="begin"/>
      </w:r>
      <w:r>
        <w:instrText xml:space="preserve"> PAGEREF _Toc22826 \h </w:instrText>
      </w:r>
      <w:r>
        <w:fldChar w:fldCharType="separate"/>
      </w:r>
      <w:r>
        <w:t>33</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_Toc32093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3.1.14.1 酶改造实验过程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_Toc32093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33</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_Toc16363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3.1.14.2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_Toc16363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35</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_Toc18110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3.1.15 </w:t>
      </w:r>
      <w:r>
        <w:rPr>
          <w:rFonts w:hint="eastAsia" w:ascii="黑体" w:hAnsi="黑体"/>
          <w:szCs w:val="24"/>
          <w:lang w:val="en-US" w:eastAsia="zh-CN"/>
        </w:rPr>
        <w:t>酶促反应分析页</w:t>
      </w:r>
      <w:r>
        <w:tab/>
      </w:r>
      <w:r>
        <w:fldChar w:fldCharType="begin"/>
      </w:r>
      <w:r>
        <w:instrText xml:space="preserve"> PAGEREF _Toc18110 \h </w:instrText>
      </w:r>
      <w:r>
        <w:fldChar w:fldCharType="separate"/>
      </w:r>
      <w:r>
        <w:t>35</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_Toc29437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3.1.15.1 酶促反应分析实验过程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_Toc29437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36</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_Toc26505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3.1.15.2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_Toc26505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38</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_Toc11197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3.1.16 </w:t>
      </w:r>
      <w:r>
        <w:rPr>
          <w:rFonts w:hint="eastAsia" w:ascii="黑体" w:hAnsi="黑体"/>
          <w:szCs w:val="24"/>
          <w:lang w:val="en-US" w:eastAsia="zh-CN"/>
        </w:rPr>
        <w:t>分子模拟实验页</w:t>
      </w:r>
      <w:r>
        <w:tab/>
      </w:r>
      <w:r>
        <w:fldChar w:fldCharType="begin"/>
      </w:r>
      <w:r>
        <w:instrText xml:space="preserve"> PAGEREF _Toc11197 \h </w:instrText>
      </w:r>
      <w:r>
        <w:fldChar w:fldCharType="separate"/>
      </w:r>
      <w:r>
        <w:t>38</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_Toc4230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3.1.16.1 分子模拟</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_Toc4230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38</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_Toc18733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3.1.16.2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_Toc18733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40</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18"/>
        <w:tabs>
          <w:tab w:val="right" w:leader="dot" w:pos="8306"/>
        </w:tabs>
      </w:pPr>
      <w:r>
        <w:rPr>
          <w:rFonts w:ascii="宋体" w:hAnsi="宋体" w:eastAsia="黑体" w:cs="宋体"/>
          <w:caps/>
          <w:kern w:val="0"/>
        </w:rPr>
        <w:fldChar w:fldCharType="begin"/>
      </w:r>
      <w:r>
        <w:rPr>
          <w:rFonts w:ascii="宋体" w:hAnsi="宋体" w:eastAsia="黑体" w:cs="宋体"/>
          <w:caps/>
          <w:kern w:val="0"/>
        </w:rPr>
        <w:instrText xml:space="preserve"> HYPERLINK \l _Toc14502 </w:instrText>
      </w:r>
      <w:r>
        <w:rPr>
          <w:rFonts w:ascii="宋体" w:hAnsi="宋体" w:eastAsia="黑体" w:cs="宋体"/>
          <w:caps/>
          <w:kern w:val="0"/>
        </w:rPr>
        <w:fldChar w:fldCharType="separate"/>
      </w:r>
      <w:r>
        <w:rPr>
          <w:rFonts w:hint="eastAsia" w:ascii="黑体" w:hAnsi="黑体" w:eastAsia="黑体"/>
          <w:szCs w:val="24"/>
          <w:lang w:val="en-US" w:eastAsia="zh-CN"/>
        </w:rPr>
        <w:t xml:space="preserve">3.1.17 </w:t>
      </w:r>
      <w:r>
        <w:rPr>
          <w:rFonts w:hint="eastAsia" w:ascii="黑体" w:hAnsi="黑体"/>
          <w:szCs w:val="24"/>
          <w:lang w:val="en-US" w:eastAsia="zh-CN"/>
        </w:rPr>
        <w:t>工具箱页</w:t>
      </w:r>
      <w:r>
        <w:tab/>
      </w:r>
      <w:r>
        <w:fldChar w:fldCharType="begin"/>
      </w:r>
      <w:r>
        <w:instrText xml:space="preserve"> PAGEREF _Toc14502 \h </w:instrText>
      </w:r>
      <w:r>
        <w:fldChar w:fldCharType="separate"/>
      </w:r>
      <w:r>
        <w:t>40</w:t>
      </w:r>
      <w:r>
        <w:fldChar w:fldCharType="end"/>
      </w:r>
      <w:r>
        <w:rPr>
          <w:rFonts w:ascii="宋体" w:hAnsi="宋体" w:eastAsia="黑体" w:cs="宋体"/>
          <w:caps/>
          <w:kern w:val="0"/>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_Toc29346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3.1.17.1 工具箱</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_Toc29346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40</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3"/>
        <w:tabs>
          <w:tab w:val="right" w:leader="dot" w:pos="8306"/>
        </w:tabs>
        <w:rPr>
          <w:rFonts w:hint="eastAsia" w:ascii="黑体" w:hAnsi="黑体" w:eastAsia="黑体" w:cs="Times New Roman"/>
          <w:kern w:val="2"/>
          <w:sz w:val="24"/>
          <w:szCs w:val="32"/>
          <w:lang w:val="en-US" w:eastAsia="zh-CN" w:bidi="ar-SA"/>
        </w:rPr>
      </w:pP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HYPERLINK \l _Toc28006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3.1.17.2 页面图例</w:t>
      </w:r>
      <w:r>
        <w:rPr>
          <w:rFonts w:hint="eastAsia" w:ascii="黑体" w:hAnsi="黑体" w:eastAsia="黑体" w:cs="Times New Roman"/>
          <w:kern w:val="2"/>
          <w:sz w:val="24"/>
          <w:szCs w:val="32"/>
          <w:lang w:val="en-US" w:eastAsia="zh-CN" w:bidi="ar-SA"/>
        </w:rPr>
        <w:tab/>
      </w:r>
      <w:r>
        <w:rPr>
          <w:rFonts w:hint="eastAsia" w:ascii="黑体" w:hAnsi="黑体" w:eastAsia="黑体" w:cs="Times New Roman"/>
          <w:kern w:val="2"/>
          <w:sz w:val="24"/>
          <w:szCs w:val="32"/>
          <w:lang w:val="en-US" w:eastAsia="zh-CN" w:bidi="ar-SA"/>
        </w:rPr>
        <w:fldChar w:fldCharType="begin"/>
      </w:r>
      <w:r>
        <w:rPr>
          <w:rFonts w:hint="eastAsia" w:ascii="黑体" w:hAnsi="黑体" w:eastAsia="黑体" w:cs="Times New Roman"/>
          <w:kern w:val="2"/>
          <w:sz w:val="24"/>
          <w:szCs w:val="32"/>
          <w:lang w:val="en-US" w:eastAsia="zh-CN" w:bidi="ar-SA"/>
        </w:rPr>
        <w:instrText xml:space="preserve"> PAGEREF _Toc28006 \h </w:instrText>
      </w:r>
      <w:r>
        <w:rPr>
          <w:rFonts w:hint="eastAsia" w:ascii="黑体" w:hAnsi="黑体" w:eastAsia="黑体" w:cs="Times New Roman"/>
          <w:kern w:val="2"/>
          <w:sz w:val="24"/>
          <w:szCs w:val="32"/>
          <w:lang w:val="en-US" w:eastAsia="zh-CN" w:bidi="ar-SA"/>
        </w:rPr>
        <w:fldChar w:fldCharType="separate"/>
      </w:r>
      <w:r>
        <w:rPr>
          <w:rFonts w:hint="eastAsia" w:ascii="黑体" w:hAnsi="黑体" w:eastAsia="黑体" w:cs="Times New Roman"/>
          <w:kern w:val="2"/>
          <w:sz w:val="24"/>
          <w:szCs w:val="32"/>
          <w:lang w:val="en-US" w:eastAsia="zh-CN" w:bidi="ar-SA"/>
        </w:rPr>
        <w:t>43</w:t>
      </w:r>
      <w:r>
        <w:rPr>
          <w:rFonts w:hint="eastAsia" w:ascii="黑体" w:hAnsi="黑体" w:eastAsia="黑体" w:cs="Times New Roman"/>
          <w:kern w:val="2"/>
          <w:sz w:val="24"/>
          <w:szCs w:val="32"/>
          <w:lang w:val="en-US" w:eastAsia="zh-CN" w:bidi="ar-SA"/>
        </w:rPr>
        <w:fldChar w:fldCharType="end"/>
      </w:r>
      <w:r>
        <w:rPr>
          <w:rFonts w:hint="eastAsia" w:ascii="黑体" w:hAnsi="黑体" w:eastAsia="黑体" w:cs="Times New Roman"/>
          <w:kern w:val="2"/>
          <w:sz w:val="24"/>
          <w:szCs w:val="32"/>
          <w:lang w:val="en-US" w:eastAsia="zh-CN" w:bidi="ar-SA"/>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_Toc32032 </w:instrText>
      </w:r>
      <w:r>
        <w:rPr>
          <w:rFonts w:ascii="宋体" w:hAnsi="宋体" w:eastAsia="黑体" w:cs="宋体"/>
          <w:bCs/>
          <w:iCs/>
          <w:caps/>
          <w:kern w:val="0"/>
        </w:rPr>
        <w:fldChar w:fldCharType="separate"/>
      </w:r>
      <w:r>
        <w:rPr>
          <w:rFonts w:hint="eastAsia" w:ascii="宋体" w:hAnsi="宋体" w:eastAsia="黑体" w:cs="宋体"/>
          <w:bCs/>
          <w:iCs/>
          <w:caps/>
          <w:kern w:val="0"/>
        </w:rPr>
        <w:t>3.2 性能需求</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_Toc32032 \h </w:instrText>
      </w:r>
      <w:r>
        <w:rPr>
          <w:rFonts w:ascii="宋体" w:hAnsi="宋体" w:eastAsia="黑体" w:cs="宋体"/>
          <w:bCs/>
          <w:iCs/>
          <w:caps/>
          <w:kern w:val="0"/>
        </w:rPr>
        <w:fldChar w:fldCharType="separate"/>
      </w:r>
      <w:r>
        <w:rPr>
          <w:rFonts w:ascii="宋体" w:hAnsi="宋体" w:eastAsia="黑体" w:cs="宋体"/>
          <w:bCs/>
          <w:iCs/>
          <w:caps/>
          <w:kern w:val="0"/>
        </w:rPr>
        <w:t>43</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18"/>
        <w:tabs>
          <w:tab w:val="right" w:leader="dot" w:pos="8306"/>
        </w:tabs>
        <w:rPr>
          <w:rFonts w:ascii="宋体" w:hAnsi="宋体" w:eastAsia="黑体" w:cs="宋体"/>
          <w:caps/>
          <w:kern w:val="0"/>
        </w:rPr>
      </w:pPr>
      <w:r>
        <w:rPr>
          <w:rFonts w:ascii="宋体" w:hAnsi="宋体" w:eastAsia="黑体" w:cs="宋体"/>
          <w:caps/>
          <w:kern w:val="0"/>
        </w:rPr>
        <w:fldChar w:fldCharType="begin"/>
      </w:r>
      <w:r>
        <w:rPr>
          <w:rFonts w:ascii="宋体" w:hAnsi="宋体" w:eastAsia="黑体" w:cs="宋体"/>
          <w:caps/>
          <w:kern w:val="0"/>
        </w:rPr>
        <w:instrText xml:space="preserve"> HYPERLINK \l _Toc8016 </w:instrText>
      </w:r>
      <w:r>
        <w:rPr>
          <w:rFonts w:ascii="宋体" w:hAnsi="宋体" w:eastAsia="黑体" w:cs="宋体"/>
          <w:caps/>
          <w:kern w:val="0"/>
        </w:rPr>
        <w:fldChar w:fldCharType="separate"/>
      </w:r>
      <w:r>
        <w:rPr>
          <w:rFonts w:hint="eastAsia" w:ascii="宋体" w:hAnsi="宋体" w:eastAsia="黑体" w:cs="宋体"/>
          <w:caps/>
          <w:kern w:val="0"/>
          <w:lang w:val="en-US"/>
        </w:rPr>
        <w:t xml:space="preserve">3.2.1 </w:t>
      </w:r>
      <w:r>
        <w:rPr>
          <w:rFonts w:hint="eastAsia" w:ascii="宋体" w:hAnsi="宋体" w:eastAsia="黑体" w:cs="宋体"/>
          <w:caps/>
          <w:kern w:val="0"/>
        </w:rPr>
        <w:t>精度</w:t>
      </w:r>
      <w:r>
        <w:rPr>
          <w:rFonts w:ascii="宋体" w:hAnsi="宋体" w:eastAsia="黑体" w:cs="宋体"/>
          <w:caps/>
          <w:kern w:val="0"/>
        </w:rPr>
        <w:tab/>
      </w:r>
      <w:r>
        <w:rPr>
          <w:rFonts w:ascii="宋体" w:hAnsi="宋体" w:eastAsia="黑体" w:cs="宋体"/>
          <w:caps/>
          <w:kern w:val="0"/>
        </w:rPr>
        <w:fldChar w:fldCharType="begin"/>
      </w:r>
      <w:r>
        <w:rPr>
          <w:rFonts w:ascii="宋体" w:hAnsi="宋体" w:eastAsia="黑体" w:cs="宋体"/>
          <w:caps/>
          <w:kern w:val="0"/>
        </w:rPr>
        <w:instrText xml:space="preserve"> PAGEREF _Toc8016 \h </w:instrText>
      </w:r>
      <w:r>
        <w:rPr>
          <w:rFonts w:ascii="宋体" w:hAnsi="宋体" w:eastAsia="黑体" w:cs="宋体"/>
          <w:caps/>
          <w:kern w:val="0"/>
        </w:rPr>
        <w:fldChar w:fldCharType="separate"/>
      </w:r>
      <w:r>
        <w:rPr>
          <w:rFonts w:ascii="宋体" w:hAnsi="宋体" w:eastAsia="黑体" w:cs="宋体"/>
          <w:caps/>
          <w:kern w:val="0"/>
        </w:rPr>
        <w:t>43</w:t>
      </w:r>
      <w:r>
        <w:rPr>
          <w:rFonts w:ascii="宋体" w:hAnsi="宋体" w:eastAsia="黑体" w:cs="宋体"/>
          <w:caps/>
          <w:kern w:val="0"/>
        </w:rPr>
        <w:fldChar w:fldCharType="end"/>
      </w:r>
      <w:r>
        <w:rPr>
          <w:rFonts w:ascii="宋体" w:hAnsi="宋体" w:eastAsia="黑体" w:cs="宋体"/>
          <w:caps/>
          <w:kern w:val="0"/>
        </w:rPr>
        <w:fldChar w:fldCharType="end"/>
      </w:r>
    </w:p>
    <w:p>
      <w:pPr>
        <w:pStyle w:val="18"/>
        <w:tabs>
          <w:tab w:val="right" w:leader="dot" w:pos="8306"/>
        </w:tabs>
        <w:rPr>
          <w:rFonts w:ascii="宋体" w:hAnsi="宋体" w:eastAsia="黑体" w:cs="宋体"/>
          <w:caps/>
          <w:kern w:val="0"/>
        </w:rPr>
      </w:pPr>
      <w:r>
        <w:rPr>
          <w:rFonts w:ascii="宋体" w:hAnsi="宋体" w:eastAsia="黑体" w:cs="宋体"/>
          <w:caps/>
          <w:kern w:val="0"/>
        </w:rPr>
        <w:fldChar w:fldCharType="begin"/>
      </w:r>
      <w:r>
        <w:rPr>
          <w:rFonts w:ascii="宋体" w:hAnsi="宋体" w:eastAsia="黑体" w:cs="宋体"/>
          <w:caps/>
          <w:kern w:val="0"/>
        </w:rPr>
        <w:instrText xml:space="preserve"> HYPERLINK \l _Toc4180 </w:instrText>
      </w:r>
      <w:r>
        <w:rPr>
          <w:rFonts w:ascii="宋体" w:hAnsi="宋体" w:eastAsia="黑体" w:cs="宋体"/>
          <w:caps/>
          <w:kern w:val="0"/>
        </w:rPr>
        <w:fldChar w:fldCharType="separate"/>
      </w:r>
      <w:r>
        <w:rPr>
          <w:rFonts w:hint="eastAsia" w:ascii="宋体" w:hAnsi="宋体" w:eastAsia="黑体" w:cs="宋体"/>
          <w:caps/>
          <w:kern w:val="0"/>
          <w:lang w:val="en-US"/>
        </w:rPr>
        <w:t xml:space="preserve">3.2.2 </w:t>
      </w:r>
      <w:r>
        <w:rPr>
          <w:rFonts w:hint="eastAsia" w:ascii="宋体" w:hAnsi="宋体" w:eastAsia="黑体" w:cs="宋体"/>
          <w:caps/>
          <w:kern w:val="0"/>
        </w:rPr>
        <w:t>时间特性要求</w:t>
      </w:r>
      <w:r>
        <w:rPr>
          <w:rFonts w:ascii="宋体" w:hAnsi="宋体" w:eastAsia="黑体" w:cs="宋体"/>
          <w:caps/>
          <w:kern w:val="0"/>
        </w:rPr>
        <w:tab/>
      </w:r>
      <w:r>
        <w:rPr>
          <w:rFonts w:ascii="宋体" w:hAnsi="宋体" w:eastAsia="黑体" w:cs="宋体"/>
          <w:caps/>
          <w:kern w:val="0"/>
        </w:rPr>
        <w:fldChar w:fldCharType="begin"/>
      </w:r>
      <w:r>
        <w:rPr>
          <w:rFonts w:ascii="宋体" w:hAnsi="宋体" w:eastAsia="黑体" w:cs="宋体"/>
          <w:caps/>
          <w:kern w:val="0"/>
        </w:rPr>
        <w:instrText xml:space="preserve"> PAGEREF _Toc4180 \h </w:instrText>
      </w:r>
      <w:r>
        <w:rPr>
          <w:rFonts w:ascii="宋体" w:hAnsi="宋体" w:eastAsia="黑体" w:cs="宋体"/>
          <w:caps/>
          <w:kern w:val="0"/>
        </w:rPr>
        <w:fldChar w:fldCharType="separate"/>
      </w:r>
      <w:r>
        <w:rPr>
          <w:rFonts w:ascii="宋体" w:hAnsi="宋体" w:eastAsia="黑体" w:cs="宋体"/>
          <w:caps/>
          <w:kern w:val="0"/>
        </w:rPr>
        <w:t>43</w:t>
      </w:r>
      <w:r>
        <w:rPr>
          <w:rFonts w:ascii="宋体" w:hAnsi="宋体" w:eastAsia="黑体" w:cs="宋体"/>
          <w:caps/>
          <w:kern w:val="0"/>
        </w:rPr>
        <w:fldChar w:fldCharType="end"/>
      </w:r>
      <w:r>
        <w:rPr>
          <w:rFonts w:ascii="宋体" w:hAnsi="宋体" w:eastAsia="黑体" w:cs="宋体"/>
          <w:caps/>
          <w:kern w:val="0"/>
        </w:rPr>
        <w:fldChar w:fldCharType="end"/>
      </w:r>
    </w:p>
    <w:p>
      <w:pPr>
        <w:pStyle w:val="18"/>
        <w:tabs>
          <w:tab w:val="right" w:leader="dot" w:pos="8306"/>
        </w:tabs>
        <w:rPr>
          <w:rFonts w:ascii="宋体" w:hAnsi="宋体" w:eastAsia="黑体" w:cs="宋体"/>
          <w:caps/>
          <w:kern w:val="0"/>
        </w:rPr>
      </w:pPr>
      <w:r>
        <w:rPr>
          <w:rFonts w:ascii="宋体" w:hAnsi="宋体" w:eastAsia="黑体" w:cs="宋体"/>
          <w:caps/>
          <w:kern w:val="0"/>
        </w:rPr>
        <w:fldChar w:fldCharType="begin"/>
      </w:r>
      <w:r>
        <w:rPr>
          <w:rFonts w:ascii="宋体" w:hAnsi="宋体" w:eastAsia="黑体" w:cs="宋体"/>
          <w:caps/>
          <w:kern w:val="0"/>
        </w:rPr>
        <w:instrText xml:space="preserve"> HYPERLINK \l _Toc4992 </w:instrText>
      </w:r>
      <w:r>
        <w:rPr>
          <w:rFonts w:ascii="宋体" w:hAnsi="宋体" w:eastAsia="黑体" w:cs="宋体"/>
          <w:caps/>
          <w:kern w:val="0"/>
        </w:rPr>
        <w:fldChar w:fldCharType="separate"/>
      </w:r>
      <w:r>
        <w:rPr>
          <w:rFonts w:hint="eastAsia" w:ascii="宋体" w:hAnsi="宋体" w:eastAsia="黑体" w:cs="宋体"/>
          <w:caps/>
          <w:kern w:val="0"/>
          <w:lang w:val="en-US"/>
        </w:rPr>
        <w:t xml:space="preserve">3.2.3 </w:t>
      </w:r>
      <w:r>
        <w:rPr>
          <w:rFonts w:hint="eastAsia" w:ascii="宋体" w:hAnsi="宋体" w:eastAsia="黑体" w:cs="宋体"/>
          <w:caps/>
          <w:kern w:val="0"/>
        </w:rPr>
        <w:t>灵活性</w:t>
      </w:r>
      <w:r>
        <w:rPr>
          <w:rFonts w:ascii="宋体" w:hAnsi="宋体" w:eastAsia="黑体" w:cs="宋体"/>
          <w:caps/>
          <w:kern w:val="0"/>
        </w:rPr>
        <w:tab/>
      </w:r>
      <w:r>
        <w:rPr>
          <w:rFonts w:ascii="宋体" w:hAnsi="宋体" w:eastAsia="黑体" w:cs="宋体"/>
          <w:caps/>
          <w:kern w:val="0"/>
        </w:rPr>
        <w:fldChar w:fldCharType="begin"/>
      </w:r>
      <w:r>
        <w:rPr>
          <w:rFonts w:ascii="宋体" w:hAnsi="宋体" w:eastAsia="黑体" w:cs="宋体"/>
          <w:caps/>
          <w:kern w:val="0"/>
        </w:rPr>
        <w:instrText xml:space="preserve"> PAGEREF _Toc4992 \h </w:instrText>
      </w:r>
      <w:r>
        <w:rPr>
          <w:rFonts w:ascii="宋体" w:hAnsi="宋体" w:eastAsia="黑体" w:cs="宋体"/>
          <w:caps/>
          <w:kern w:val="0"/>
        </w:rPr>
        <w:fldChar w:fldCharType="separate"/>
      </w:r>
      <w:r>
        <w:rPr>
          <w:rFonts w:ascii="宋体" w:hAnsi="宋体" w:eastAsia="黑体" w:cs="宋体"/>
          <w:caps/>
          <w:kern w:val="0"/>
        </w:rPr>
        <w:t>43</w:t>
      </w:r>
      <w:r>
        <w:rPr>
          <w:rFonts w:ascii="宋体" w:hAnsi="宋体" w:eastAsia="黑体" w:cs="宋体"/>
          <w:caps/>
          <w:kern w:val="0"/>
        </w:rPr>
        <w:fldChar w:fldCharType="end"/>
      </w:r>
      <w:r>
        <w:rPr>
          <w:rFonts w:ascii="宋体" w:hAnsi="宋体" w:eastAsia="黑体" w:cs="宋体"/>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_Toc12419 </w:instrText>
      </w:r>
      <w:r>
        <w:rPr>
          <w:rFonts w:ascii="宋体" w:hAnsi="宋体" w:eastAsia="黑体" w:cs="宋体"/>
          <w:bCs/>
          <w:iCs/>
          <w:caps/>
          <w:kern w:val="0"/>
        </w:rPr>
        <w:fldChar w:fldCharType="separate"/>
      </w:r>
      <w:r>
        <w:rPr>
          <w:rFonts w:hint="eastAsia" w:ascii="宋体" w:hAnsi="宋体" w:eastAsia="黑体" w:cs="宋体"/>
          <w:bCs/>
          <w:iCs/>
          <w:caps/>
          <w:kern w:val="0"/>
        </w:rPr>
        <w:t>3.3 输入输出需求</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_Toc12419 \h </w:instrText>
      </w:r>
      <w:r>
        <w:rPr>
          <w:rFonts w:ascii="宋体" w:hAnsi="宋体" w:eastAsia="黑体" w:cs="宋体"/>
          <w:bCs/>
          <w:iCs/>
          <w:caps/>
          <w:kern w:val="0"/>
        </w:rPr>
        <w:fldChar w:fldCharType="separate"/>
      </w:r>
      <w:r>
        <w:rPr>
          <w:rFonts w:ascii="宋体" w:hAnsi="宋体" w:eastAsia="黑体" w:cs="宋体"/>
          <w:bCs/>
          <w:iCs/>
          <w:caps/>
          <w:kern w:val="0"/>
        </w:rPr>
        <w:t>43</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_Toc10839 </w:instrText>
      </w:r>
      <w:r>
        <w:rPr>
          <w:rFonts w:ascii="宋体" w:hAnsi="宋体" w:eastAsia="黑体" w:cs="宋体"/>
          <w:bCs/>
          <w:iCs/>
          <w:caps/>
          <w:kern w:val="0"/>
        </w:rPr>
        <w:fldChar w:fldCharType="separate"/>
      </w:r>
      <w:r>
        <w:rPr>
          <w:rFonts w:hint="eastAsia" w:ascii="宋体" w:hAnsi="宋体" w:eastAsia="黑体" w:cs="宋体"/>
          <w:bCs/>
          <w:iCs/>
          <w:caps/>
          <w:kern w:val="0"/>
        </w:rPr>
        <w:t>3.4 数据管理能力需求</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_Toc10839 \h </w:instrText>
      </w:r>
      <w:r>
        <w:rPr>
          <w:rFonts w:ascii="宋体" w:hAnsi="宋体" w:eastAsia="黑体" w:cs="宋体"/>
          <w:bCs/>
          <w:iCs/>
          <w:caps/>
          <w:kern w:val="0"/>
        </w:rPr>
        <w:fldChar w:fldCharType="separate"/>
      </w:r>
      <w:r>
        <w:rPr>
          <w:rFonts w:ascii="宋体" w:hAnsi="宋体" w:eastAsia="黑体" w:cs="宋体"/>
          <w:bCs/>
          <w:iCs/>
          <w:caps/>
          <w:kern w:val="0"/>
        </w:rPr>
        <w:t>44</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_Toc15603 </w:instrText>
      </w:r>
      <w:r>
        <w:rPr>
          <w:rFonts w:ascii="宋体" w:hAnsi="宋体" w:eastAsia="黑体" w:cs="宋体"/>
          <w:bCs/>
          <w:iCs/>
          <w:caps/>
          <w:kern w:val="0"/>
        </w:rPr>
        <w:fldChar w:fldCharType="separate"/>
      </w:r>
      <w:r>
        <w:rPr>
          <w:rFonts w:hint="eastAsia" w:ascii="宋体" w:hAnsi="宋体" w:eastAsia="黑体" w:cs="宋体"/>
          <w:bCs/>
          <w:iCs/>
          <w:caps/>
          <w:kern w:val="0"/>
        </w:rPr>
        <w:t>3.5 故障处理需求</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_Toc15603 \h </w:instrText>
      </w:r>
      <w:r>
        <w:rPr>
          <w:rFonts w:ascii="宋体" w:hAnsi="宋体" w:eastAsia="黑体" w:cs="宋体"/>
          <w:bCs/>
          <w:iCs/>
          <w:caps/>
          <w:kern w:val="0"/>
        </w:rPr>
        <w:fldChar w:fldCharType="separate"/>
      </w:r>
      <w:r>
        <w:rPr>
          <w:rFonts w:ascii="宋体" w:hAnsi="宋体" w:eastAsia="黑体" w:cs="宋体"/>
          <w:bCs/>
          <w:iCs/>
          <w:caps/>
          <w:kern w:val="0"/>
        </w:rPr>
        <w:t>44</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2"/>
        <w:tabs>
          <w:tab w:val="right" w:leader="dot" w:pos="8306"/>
        </w:tabs>
        <w:jc w:val="left"/>
        <w:rPr>
          <w:rFonts w:hint="eastAsia" w:ascii="黑体" w:hAnsi="黑体" w:eastAsia="黑体" w:cs="Times New Roman"/>
          <w:b/>
          <w:bCs w:val="0"/>
          <w:iCs w:val="0"/>
          <w:kern w:val="2"/>
          <w:sz w:val="28"/>
          <w:szCs w:val="24"/>
          <w:lang w:val="en-US" w:eastAsia="zh-CN" w:bidi="ar-SA"/>
        </w:rPr>
      </w:pP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HYPERLINK \l _Toc27843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第四章 运行环境</w:t>
      </w:r>
      <w:r>
        <w:rPr>
          <w:rFonts w:hint="eastAsia" w:ascii="黑体" w:hAnsi="黑体" w:eastAsia="黑体" w:cs="Times New Roman"/>
          <w:b/>
          <w:bCs w:val="0"/>
          <w:iCs w:val="0"/>
          <w:kern w:val="2"/>
          <w:sz w:val="28"/>
          <w:szCs w:val="24"/>
          <w:lang w:val="en-US" w:eastAsia="zh-CN" w:bidi="ar-SA"/>
        </w:rPr>
        <w:tab/>
      </w:r>
      <w:r>
        <w:rPr>
          <w:rFonts w:hint="eastAsia" w:ascii="黑体" w:hAnsi="黑体" w:eastAsia="黑体" w:cs="Times New Roman"/>
          <w:b/>
          <w:bCs w:val="0"/>
          <w:iCs w:val="0"/>
          <w:kern w:val="2"/>
          <w:sz w:val="28"/>
          <w:szCs w:val="24"/>
          <w:lang w:val="en-US" w:eastAsia="zh-CN" w:bidi="ar-SA"/>
        </w:rPr>
        <w:fldChar w:fldCharType="begin"/>
      </w:r>
      <w:r>
        <w:rPr>
          <w:rFonts w:hint="eastAsia" w:ascii="黑体" w:hAnsi="黑体" w:eastAsia="黑体" w:cs="Times New Roman"/>
          <w:b/>
          <w:bCs w:val="0"/>
          <w:iCs w:val="0"/>
          <w:kern w:val="2"/>
          <w:sz w:val="28"/>
          <w:szCs w:val="24"/>
          <w:lang w:val="en-US" w:eastAsia="zh-CN" w:bidi="ar-SA"/>
        </w:rPr>
        <w:instrText xml:space="preserve"> PAGEREF _Toc27843 \h </w:instrText>
      </w:r>
      <w:r>
        <w:rPr>
          <w:rFonts w:hint="eastAsia" w:ascii="黑体" w:hAnsi="黑体" w:eastAsia="黑体" w:cs="Times New Roman"/>
          <w:b/>
          <w:bCs w:val="0"/>
          <w:iCs w:val="0"/>
          <w:kern w:val="2"/>
          <w:sz w:val="28"/>
          <w:szCs w:val="24"/>
          <w:lang w:val="en-US" w:eastAsia="zh-CN" w:bidi="ar-SA"/>
        </w:rPr>
        <w:fldChar w:fldCharType="separate"/>
      </w:r>
      <w:r>
        <w:rPr>
          <w:rFonts w:hint="eastAsia" w:ascii="黑体" w:hAnsi="黑体" w:eastAsia="黑体" w:cs="Times New Roman"/>
          <w:b/>
          <w:bCs w:val="0"/>
          <w:iCs w:val="0"/>
          <w:kern w:val="2"/>
          <w:sz w:val="28"/>
          <w:szCs w:val="24"/>
          <w:lang w:val="en-US" w:eastAsia="zh-CN" w:bidi="ar-SA"/>
        </w:rPr>
        <w:t>45</w:t>
      </w:r>
      <w:r>
        <w:rPr>
          <w:rFonts w:hint="eastAsia" w:ascii="黑体" w:hAnsi="黑体" w:eastAsia="黑体" w:cs="Times New Roman"/>
          <w:b/>
          <w:bCs w:val="0"/>
          <w:iCs w:val="0"/>
          <w:kern w:val="2"/>
          <w:sz w:val="28"/>
          <w:szCs w:val="24"/>
          <w:lang w:val="en-US" w:eastAsia="zh-CN" w:bidi="ar-SA"/>
        </w:rPr>
        <w:fldChar w:fldCharType="end"/>
      </w:r>
      <w:r>
        <w:rPr>
          <w:rFonts w:hint="eastAsia" w:ascii="黑体" w:hAnsi="黑体" w:eastAsia="黑体" w:cs="Times New Roman"/>
          <w:b/>
          <w:bCs w:val="0"/>
          <w:iCs w:val="0"/>
          <w:kern w:val="2"/>
          <w:sz w:val="28"/>
          <w:szCs w:val="24"/>
          <w:lang w:val="en-US" w:eastAsia="zh-CN" w:bidi="ar-SA"/>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_Toc11927 </w:instrText>
      </w:r>
      <w:r>
        <w:rPr>
          <w:rFonts w:ascii="宋体" w:hAnsi="宋体" w:eastAsia="黑体" w:cs="宋体"/>
          <w:bCs/>
          <w:iCs/>
          <w:caps/>
          <w:kern w:val="0"/>
        </w:rPr>
        <w:fldChar w:fldCharType="separate"/>
      </w:r>
      <w:r>
        <w:rPr>
          <w:rFonts w:hint="eastAsia" w:ascii="宋体" w:hAnsi="宋体" w:eastAsia="黑体" w:cs="宋体"/>
          <w:bCs/>
          <w:iCs/>
          <w:caps/>
          <w:kern w:val="0"/>
        </w:rPr>
        <w:t>4.1 设备</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_Toc11927 \h </w:instrText>
      </w:r>
      <w:r>
        <w:rPr>
          <w:rFonts w:ascii="宋体" w:hAnsi="宋体" w:eastAsia="黑体" w:cs="宋体"/>
          <w:bCs/>
          <w:iCs/>
          <w:caps/>
          <w:kern w:val="0"/>
        </w:rPr>
        <w:fldChar w:fldCharType="separate"/>
      </w:r>
      <w:r>
        <w:rPr>
          <w:rFonts w:ascii="宋体" w:hAnsi="宋体" w:eastAsia="黑体" w:cs="宋体"/>
          <w:bCs/>
          <w:iCs/>
          <w:caps/>
          <w:kern w:val="0"/>
        </w:rPr>
        <w:t>45</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_Toc7363 </w:instrText>
      </w:r>
      <w:r>
        <w:rPr>
          <w:rFonts w:ascii="宋体" w:hAnsi="宋体" w:eastAsia="黑体" w:cs="宋体"/>
          <w:bCs/>
          <w:iCs/>
          <w:caps/>
          <w:kern w:val="0"/>
        </w:rPr>
        <w:fldChar w:fldCharType="separate"/>
      </w:r>
      <w:r>
        <w:rPr>
          <w:rFonts w:hint="eastAsia" w:ascii="宋体" w:hAnsi="宋体" w:eastAsia="黑体" w:cs="宋体"/>
          <w:bCs/>
          <w:iCs/>
          <w:caps/>
          <w:kern w:val="0"/>
        </w:rPr>
        <w:t>4.2 支持软件</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_Toc7363 \h </w:instrText>
      </w:r>
      <w:r>
        <w:rPr>
          <w:rFonts w:ascii="宋体" w:hAnsi="宋体" w:eastAsia="黑体" w:cs="宋体"/>
          <w:bCs/>
          <w:iCs/>
          <w:caps/>
          <w:kern w:val="0"/>
        </w:rPr>
        <w:fldChar w:fldCharType="separate"/>
      </w:r>
      <w:r>
        <w:rPr>
          <w:rFonts w:ascii="宋体" w:hAnsi="宋体" w:eastAsia="黑体" w:cs="宋体"/>
          <w:bCs/>
          <w:iCs/>
          <w:caps/>
          <w:kern w:val="0"/>
        </w:rPr>
        <w:t>45</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_Toc250 </w:instrText>
      </w:r>
      <w:r>
        <w:rPr>
          <w:rFonts w:ascii="宋体" w:hAnsi="宋体" w:eastAsia="黑体" w:cs="宋体"/>
          <w:bCs/>
          <w:iCs/>
          <w:caps/>
          <w:kern w:val="0"/>
        </w:rPr>
        <w:fldChar w:fldCharType="separate"/>
      </w:r>
      <w:r>
        <w:rPr>
          <w:rFonts w:hint="eastAsia" w:ascii="宋体" w:hAnsi="宋体" w:eastAsia="黑体" w:cs="宋体"/>
          <w:bCs/>
          <w:iCs/>
          <w:caps/>
          <w:kern w:val="0"/>
        </w:rPr>
        <w:t>4.3 接口</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_Toc250 \h </w:instrText>
      </w:r>
      <w:r>
        <w:rPr>
          <w:rFonts w:ascii="宋体" w:hAnsi="宋体" w:eastAsia="黑体" w:cs="宋体"/>
          <w:bCs/>
          <w:iCs/>
          <w:caps/>
          <w:kern w:val="0"/>
        </w:rPr>
        <w:fldChar w:fldCharType="separate"/>
      </w:r>
      <w:r>
        <w:rPr>
          <w:rFonts w:ascii="宋体" w:hAnsi="宋体" w:eastAsia="黑体" w:cs="宋体"/>
          <w:bCs/>
          <w:iCs/>
          <w:caps/>
          <w:kern w:val="0"/>
        </w:rPr>
        <w:t>45</w:t>
      </w:r>
      <w:r>
        <w:rPr>
          <w:rFonts w:ascii="宋体" w:hAnsi="宋体" w:eastAsia="黑体" w:cs="宋体"/>
          <w:bCs/>
          <w:iCs/>
          <w:caps/>
          <w:kern w:val="0"/>
        </w:rPr>
        <w:fldChar w:fldCharType="end"/>
      </w:r>
      <w:r>
        <w:rPr>
          <w:rFonts w:ascii="宋体" w:hAnsi="宋体" w:eastAsia="黑体" w:cs="宋体"/>
          <w:bCs/>
          <w:iCs/>
          <w:caps/>
          <w:kern w:val="0"/>
        </w:rPr>
        <w:fldChar w:fldCharType="end"/>
      </w:r>
    </w:p>
    <w:p>
      <w:pPr>
        <w:pStyle w:val="25"/>
        <w:tabs>
          <w:tab w:val="right" w:leader="dot" w:pos="8306"/>
        </w:tabs>
        <w:ind w:left="0" w:leftChars="0"/>
        <w:jc w:val="left"/>
        <w:rPr>
          <w:rFonts w:ascii="宋体" w:hAnsi="宋体" w:eastAsia="黑体" w:cs="宋体"/>
          <w:bCs/>
          <w:iCs/>
          <w:caps/>
          <w:kern w:val="0"/>
        </w:rPr>
      </w:pPr>
      <w:r>
        <w:rPr>
          <w:rFonts w:ascii="宋体" w:hAnsi="宋体" w:eastAsia="黑体" w:cs="宋体"/>
          <w:bCs/>
          <w:iCs/>
          <w:caps/>
          <w:kern w:val="0"/>
        </w:rPr>
        <w:fldChar w:fldCharType="begin"/>
      </w:r>
      <w:r>
        <w:rPr>
          <w:rFonts w:ascii="宋体" w:hAnsi="宋体" w:eastAsia="黑体" w:cs="宋体"/>
          <w:bCs/>
          <w:iCs/>
          <w:caps/>
          <w:kern w:val="0"/>
        </w:rPr>
        <w:instrText xml:space="preserve"> HYPERLINK \l _Toc11024 </w:instrText>
      </w:r>
      <w:r>
        <w:rPr>
          <w:rFonts w:ascii="宋体" w:hAnsi="宋体" w:eastAsia="黑体" w:cs="宋体"/>
          <w:bCs/>
          <w:iCs/>
          <w:caps/>
          <w:kern w:val="0"/>
        </w:rPr>
        <w:fldChar w:fldCharType="separate"/>
      </w:r>
      <w:r>
        <w:rPr>
          <w:rFonts w:hint="eastAsia" w:ascii="宋体" w:hAnsi="宋体" w:eastAsia="黑体" w:cs="宋体"/>
          <w:bCs/>
          <w:iCs/>
          <w:caps/>
          <w:kern w:val="0"/>
        </w:rPr>
        <w:t>4.4 控制</w:t>
      </w:r>
      <w:r>
        <w:rPr>
          <w:rFonts w:ascii="宋体" w:hAnsi="宋体" w:eastAsia="黑体" w:cs="宋体"/>
          <w:bCs/>
          <w:iCs/>
          <w:caps/>
          <w:kern w:val="0"/>
        </w:rPr>
        <w:tab/>
      </w:r>
      <w:r>
        <w:rPr>
          <w:rFonts w:ascii="宋体" w:hAnsi="宋体" w:eastAsia="黑体" w:cs="宋体"/>
          <w:bCs/>
          <w:iCs/>
          <w:caps/>
          <w:kern w:val="0"/>
        </w:rPr>
        <w:fldChar w:fldCharType="begin"/>
      </w:r>
      <w:r>
        <w:rPr>
          <w:rFonts w:ascii="宋体" w:hAnsi="宋体" w:eastAsia="黑体" w:cs="宋体"/>
          <w:bCs/>
          <w:iCs/>
          <w:caps/>
          <w:kern w:val="0"/>
        </w:rPr>
        <w:instrText xml:space="preserve"> PAGEREF _Toc11024 \h </w:instrText>
      </w:r>
      <w:r>
        <w:rPr>
          <w:rFonts w:ascii="宋体" w:hAnsi="宋体" w:eastAsia="黑体" w:cs="宋体"/>
          <w:bCs/>
          <w:iCs/>
          <w:caps/>
          <w:kern w:val="0"/>
        </w:rPr>
        <w:fldChar w:fldCharType="separate"/>
      </w:r>
      <w:r>
        <w:rPr>
          <w:rFonts w:ascii="宋体" w:hAnsi="宋体" w:eastAsia="黑体" w:cs="宋体"/>
          <w:bCs/>
          <w:iCs/>
          <w:caps/>
          <w:kern w:val="0"/>
        </w:rPr>
        <w:t>46</w:t>
      </w:r>
      <w:r>
        <w:rPr>
          <w:rFonts w:ascii="宋体" w:hAnsi="宋体" w:eastAsia="黑体" w:cs="宋体"/>
          <w:bCs/>
          <w:iCs/>
          <w:caps/>
          <w:kern w:val="0"/>
        </w:rPr>
        <w:fldChar w:fldCharType="end"/>
      </w:r>
      <w:r>
        <w:rPr>
          <w:rFonts w:ascii="宋体" w:hAnsi="宋体" w:eastAsia="黑体" w:cs="宋体"/>
          <w:bCs/>
          <w:iCs/>
          <w:caps/>
          <w:kern w:val="0"/>
        </w:rPr>
        <w:fldChar w:fldCharType="end"/>
      </w:r>
    </w:p>
    <w:p>
      <w:pPr>
        <w:tabs>
          <w:tab w:val="left" w:pos="4590"/>
        </w:tabs>
        <w:jc w:val="center"/>
        <w:rPr>
          <w:rFonts w:ascii="宋体" w:hAnsi="宋体"/>
          <w:b/>
          <w:bCs/>
        </w:rPr>
        <w:sectPr>
          <w:footerReference r:id="rId14" w:type="default"/>
          <w:footerReference r:id="rId15" w:type="even"/>
          <w:pgSz w:w="11906" w:h="16838"/>
          <w:pgMar w:top="1440" w:right="1800" w:bottom="1440" w:left="1800" w:header="851" w:footer="992" w:gutter="0"/>
          <w:pgNumType w:start="1"/>
          <w:cols w:space="425" w:num="1"/>
          <w:docGrid w:type="lines" w:linePitch="312" w:charSpace="0"/>
        </w:sectPr>
      </w:pPr>
      <w:r>
        <w:rPr>
          <w:rFonts w:ascii="宋体" w:hAnsi="宋体" w:eastAsia="黑体" w:cs="宋体"/>
          <w:caps/>
          <w:kern w:val="0"/>
        </w:rPr>
        <w:fldChar w:fldCharType="end"/>
      </w:r>
    </w:p>
    <w:p>
      <w:pPr>
        <w:pStyle w:val="2"/>
        <w:numPr>
          <w:ilvl w:val="0"/>
          <w:numId w:val="1"/>
        </w:numPr>
        <w:tabs>
          <w:tab w:val="left" w:pos="360"/>
          <w:tab w:val="clear" w:pos="423"/>
        </w:tabs>
        <w:spacing w:before="0" w:after="0"/>
        <w:ind w:left="506" w:hanging="506" w:hangingChars="180"/>
        <w:rPr>
          <w:rFonts w:ascii="黑体" w:hAnsi="黑体"/>
          <w:b/>
          <w:bCs/>
          <w:sz w:val="28"/>
          <w:szCs w:val="28"/>
          <w:lang w:eastAsia="zh-CN"/>
        </w:rPr>
      </w:pPr>
      <w:bookmarkStart w:id="3" w:name="_Toc17760"/>
      <w:bookmarkStart w:id="4" w:name="_Toc534292307"/>
      <w:bookmarkStart w:id="5" w:name="_Toc143002324"/>
      <w:bookmarkStart w:id="6" w:name="_Toc143002653"/>
      <w:r>
        <w:rPr>
          <w:rFonts w:hint="eastAsia" w:ascii="黑体" w:hAnsi="黑体"/>
          <w:b/>
          <w:bCs/>
          <w:sz w:val="28"/>
          <w:szCs w:val="28"/>
          <w:lang w:eastAsia="zh-CN"/>
        </w:rPr>
        <w:t>引言</w:t>
      </w:r>
      <w:bookmarkEnd w:id="3"/>
      <w:bookmarkEnd w:id="4"/>
      <w:bookmarkEnd w:id="5"/>
      <w:bookmarkEnd w:id="6"/>
    </w:p>
    <w:p>
      <w:pPr>
        <w:rPr>
          <w:lang w:eastAsia="zh-CN"/>
        </w:rPr>
      </w:pPr>
    </w:p>
    <w:bookmarkEnd w:id="1"/>
    <w:p>
      <w:pPr>
        <w:pStyle w:val="3"/>
        <w:keepNext/>
        <w:keepLines/>
        <w:numPr>
          <w:ilvl w:val="1"/>
          <w:numId w:val="1"/>
        </w:numPr>
        <w:spacing w:before="0" w:after="0"/>
        <w:rPr>
          <w:rFonts w:ascii="黑体" w:hAnsi="黑体"/>
          <w:b/>
          <w:kern w:val="2"/>
          <w:sz w:val="24"/>
          <w:szCs w:val="24"/>
        </w:rPr>
      </w:pPr>
      <w:bookmarkStart w:id="7" w:name="_Toc534292308"/>
      <w:bookmarkStart w:id="8" w:name="_Toc143002325"/>
      <w:bookmarkStart w:id="9" w:name="_Toc143002654"/>
      <w:bookmarkStart w:id="10" w:name="_Toc18677"/>
      <w:r>
        <w:rPr>
          <w:rFonts w:hint="eastAsia" w:ascii="黑体" w:hAnsi="黑体"/>
          <w:b/>
          <w:kern w:val="2"/>
          <w:sz w:val="24"/>
          <w:szCs w:val="24"/>
        </w:rPr>
        <w:t>编写目的</w:t>
      </w:r>
      <w:bookmarkEnd w:id="7"/>
      <w:bookmarkEnd w:id="8"/>
      <w:bookmarkEnd w:id="9"/>
      <w:bookmarkEnd w:id="10"/>
    </w:p>
    <w:p>
      <w:pPr>
        <w:spacing w:line="360" w:lineRule="auto"/>
        <w:ind w:firstLine="480" w:firstLineChars="200"/>
        <w:rPr>
          <w:rFonts w:hint="eastAsia" w:ascii="Times New Roman" w:hAnsi="Times New Roman" w:eastAsia="宋体" w:cs="Times New Roman"/>
          <w:sz w:val="24"/>
          <w:szCs w:val="24"/>
          <w:lang w:eastAsia="zh-CN"/>
        </w:rPr>
      </w:pPr>
      <w:bookmarkStart w:id="11" w:name="_Toc225243038"/>
      <w:r>
        <w:rPr>
          <w:rFonts w:hint="eastAsia" w:ascii="Times New Roman" w:hAnsi="Times New Roman" w:eastAsia="宋体" w:cs="Times New Roman"/>
          <w:sz w:val="24"/>
          <w:szCs w:val="24"/>
          <w:lang w:eastAsia="zh-CN"/>
        </w:rPr>
        <w:t>本需求规格说明书对代谢动力学模拟系统和参数（优化）分析系统进行了需求分析，给出了系统的功能需求，性能需求和运行环境等要求。系统主要用户</w:t>
      </w:r>
      <w:r>
        <w:rPr>
          <w:rFonts w:hint="eastAsia" w:ascii="Times New Roman" w:hAnsi="Times New Roman" w:eastAsia="宋体" w:cs="Times New Roman"/>
          <w:sz w:val="24"/>
          <w:szCs w:val="24"/>
          <w:lang w:val="en-US" w:eastAsia="zh-CN"/>
        </w:rPr>
        <w:t>为</w:t>
      </w:r>
      <w:r>
        <w:rPr>
          <w:rFonts w:hint="eastAsia" w:ascii="Times New Roman" w:hAnsi="Times New Roman" w:eastAsia="宋体" w:cs="Times New Roman"/>
          <w:sz w:val="24"/>
          <w:szCs w:val="24"/>
          <w:lang w:eastAsia="zh-CN"/>
        </w:rPr>
        <w:t>从事生物医药领域研究和开发工作的专业人士</w:t>
      </w:r>
      <w:r>
        <w:rPr>
          <w:rFonts w:hint="eastAsia" w:ascii="Times New Roman" w:hAnsi="Times New Roman" w:eastAsia="宋体" w:cs="Times New Roman"/>
          <w:sz w:val="24"/>
          <w:szCs w:val="24"/>
          <w:lang w:val="en-US" w:eastAsia="zh-CN"/>
        </w:rPr>
        <w:t>以及代谢动力学相关的科研人员</w:t>
      </w:r>
      <w:r>
        <w:rPr>
          <w:rFonts w:hint="eastAsia" w:ascii="Times New Roman" w:hAnsi="Times New Roman" w:eastAsia="宋体" w:cs="Times New Roman"/>
          <w:sz w:val="24"/>
          <w:szCs w:val="24"/>
          <w:lang w:eastAsia="zh-CN"/>
        </w:rPr>
        <w:t>。在系统功能与操作体验方面与客户达成一致看法，以便准确的完成系统设计。</w:t>
      </w:r>
    </w:p>
    <w:p>
      <w:pPr>
        <w:ind w:firstLine="420"/>
        <w:rPr>
          <w:rFonts w:ascii="宋体" w:hAnsi="宋体"/>
          <w:lang w:eastAsia="zh-CN"/>
        </w:rPr>
      </w:pPr>
    </w:p>
    <w:bookmarkEnd w:id="11"/>
    <w:p>
      <w:pPr>
        <w:pStyle w:val="3"/>
        <w:keepNext/>
        <w:keepLines/>
        <w:numPr>
          <w:ilvl w:val="1"/>
          <w:numId w:val="1"/>
        </w:numPr>
        <w:spacing w:before="0" w:after="0"/>
        <w:rPr>
          <w:rFonts w:ascii="黑体" w:hAnsi="黑体"/>
          <w:b/>
          <w:kern w:val="2"/>
          <w:sz w:val="24"/>
          <w:szCs w:val="24"/>
        </w:rPr>
      </w:pPr>
      <w:bookmarkStart w:id="12" w:name="_Toc534292309"/>
      <w:bookmarkStart w:id="13" w:name="_Toc22587"/>
      <w:bookmarkStart w:id="14" w:name="_Toc143002655"/>
      <w:bookmarkStart w:id="15" w:name="_Toc143002326"/>
      <w:r>
        <w:rPr>
          <w:rFonts w:hint="eastAsia" w:ascii="黑体" w:hAnsi="黑体"/>
          <w:b/>
          <w:kern w:val="2"/>
          <w:sz w:val="24"/>
          <w:szCs w:val="24"/>
        </w:rPr>
        <w:t>文档范围</w:t>
      </w:r>
      <w:bookmarkEnd w:id="12"/>
      <w:bookmarkEnd w:id="13"/>
      <w:bookmarkEnd w:id="14"/>
      <w:bookmarkEnd w:id="15"/>
    </w:p>
    <w:p>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本文档为内部使用文档，未经允许不可以演讲外传。</w:t>
      </w:r>
    </w:p>
    <w:p>
      <w:pPr>
        <w:spacing w:line="360"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本文档的读者为系统设计人员与开发人员。</w:t>
      </w:r>
    </w:p>
    <w:p>
      <w:pPr>
        <w:ind w:firstLine="420"/>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16" w:name="_Toc143002656"/>
      <w:bookmarkStart w:id="17" w:name="_Toc143002327"/>
      <w:bookmarkStart w:id="18" w:name="_Toc534292310"/>
      <w:bookmarkStart w:id="19" w:name="_Toc2374"/>
      <w:r>
        <w:rPr>
          <w:rFonts w:hint="eastAsia" w:ascii="黑体" w:hAnsi="黑体"/>
          <w:b/>
          <w:kern w:val="2"/>
          <w:sz w:val="24"/>
          <w:szCs w:val="24"/>
        </w:rPr>
        <w:t>项目概要</w:t>
      </w:r>
      <w:bookmarkEnd w:id="16"/>
      <w:bookmarkEnd w:id="17"/>
      <w:bookmarkEnd w:id="18"/>
      <w:bookmarkEnd w:id="19"/>
    </w:p>
    <w:p>
      <w:pPr>
        <w:pStyle w:val="61"/>
        <w:numPr>
          <w:ilvl w:val="0"/>
          <w:numId w:val="2"/>
        </w:numPr>
        <w:tabs>
          <w:tab w:val="left" w:pos="720"/>
        </w:tabs>
        <w:ind w:firstLineChars="0"/>
        <w:rPr>
          <w:rFonts w:ascii="宋体" w:hAnsi="宋体"/>
          <w:lang w:eastAsia="zh-CN"/>
        </w:rPr>
      </w:pPr>
      <w:r>
        <w:rPr>
          <w:rFonts w:hint="eastAsia" w:ascii="宋体" w:hAnsi="宋体"/>
          <w:lang w:eastAsia="zh-CN"/>
        </w:rPr>
        <w:t>待开发的软件系统的名称：</w:t>
      </w:r>
      <w:r>
        <w:rPr>
          <w:rFonts w:hint="eastAsia" w:ascii="宋体" w:hAnsi="宋体" w:cs="宋体"/>
          <w:lang w:eastAsia="zh-CN"/>
        </w:rPr>
        <w:t>代谢动力学模拟系统和参数（优化）分析系统</w:t>
      </w:r>
    </w:p>
    <w:p>
      <w:pPr>
        <w:pStyle w:val="61"/>
        <w:numPr>
          <w:ilvl w:val="0"/>
          <w:numId w:val="2"/>
        </w:numPr>
        <w:tabs>
          <w:tab w:val="left" w:pos="720"/>
        </w:tabs>
        <w:ind w:firstLineChars="0"/>
        <w:rPr>
          <w:rFonts w:hint="eastAsia" w:ascii="宋体" w:hAnsi="宋体"/>
          <w:lang w:eastAsia="zh-CN"/>
        </w:rPr>
      </w:pPr>
      <w:r>
        <w:rPr>
          <w:rFonts w:hint="eastAsia" w:ascii="宋体" w:hAnsi="宋体"/>
          <w:lang w:eastAsia="zh-CN"/>
        </w:rPr>
        <w:t>本项目的任务提出者为深圳先进技术研究院团队；开发者为团队；用户为</w:t>
      </w:r>
      <w:r>
        <w:rPr>
          <w:rFonts w:ascii="Segoe UI" w:hAnsi="Segoe UI" w:eastAsia="Segoe UI" w:cs="Segoe UI"/>
          <w:i w:val="0"/>
          <w:iCs w:val="0"/>
          <w:caps w:val="0"/>
          <w:color w:val="0D0D0D"/>
          <w:spacing w:val="0"/>
          <w:sz w:val="24"/>
          <w:szCs w:val="24"/>
          <w:shd w:val="clear" w:fill="FFFFFF"/>
        </w:rPr>
        <w:t>从事生物医药领域研究和开发工作的专业人士</w:t>
      </w:r>
      <w:r>
        <w:rPr>
          <w:rFonts w:hint="eastAsia" w:ascii="Segoe UI" w:hAnsi="Segoe UI" w:cs="Segoe UI"/>
          <w:i w:val="0"/>
          <w:iCs w:val="0"/>
          <w:caps w:val="0"/>
          <w:color w:val="0D0D0D"/>
          <w:spacing w:val="0"/>
          <w:sz w:val="24"/>
          <w:szCs w:val="24"/>
          <w:shd w:val="clear" w:fill="FFFFFF"/>
          <w:lang w:val="en-US" w:eastAsia="zh-CN"/>
        </w:rPr>
        <w:t>以及代谢动力学相关的科研人员</w:t>
      </w:r>
      <w:r>
        <w:rPr>
          <w:rFonts w:hint="eastAsia" w:ascii="宋体" w:hAnsi="宋体"/>
          <w:lang w:eastAsia="zh-CN"/>
        </w:rPr>
        <w:t>。</w:t>
      </w:r>
    </w:p>
    <w:p>
      <w:pPr>
        <w:tabs>
          <w:tab w:val="left" w:pos="720"/>
        </w:tabs>
        <w:ind w:left="-9"/>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20" w:name="_Toc143002328"/>
      <w:bookmarkStart w:id="21" w:name="_Toc4801"/>
      <w:bookmarkStart w:id="22" w:name="_Toc143002657"/>
      <w:bookmarkStart w:id="23" w:name="_Toc534292311"/>
      <w:r>
        <w:rPr>
          <w:rFonts w:hint="eastAsia" w:ascii="黑体" w:hAnsi="黑体"/>
          <w:b/>
          <w:kern w:val="2"/>
          <w:sz w:val="24"/>
          <w:szCs w:val="24"/>
        </w:rPr>
        <w:t>术语和缩写</w:t>
      </w:r>
      <w:bookmarkEnd w:id="20"/>
      <w:bookmarkEnd w:id="21"/>
      <w:bookmarkEnd w:id="22"/>
      <w:bookmarkEnd w:id="23"/>
    </w:p>
    <w:tbl>
      <w:tblPr>
        <w:tblStyle w:val="29"/>
        <w:tblW w:w="8276"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
        <w:gridCol w:w="1705"/>
        <w:gridCol w:w="5767"/>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04"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序号</w:t>
            </w:r>
          </w:p>
        </w:tc>
        <w:tc>
          <w:tcPr>
            <w:tcW w:w="1705"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术语名称</w:t>
            </w:r>
          </w:p>
        </w:tc>
        <w:tc>
          <w:tcPr>
            <w:tcW w:w="5767"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术语定义</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dxa"/>
            <w:tcBorders>
              <w:top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w:t>
            </w:r>
          </w:p>
        </w:tc>
        <w:tc>
          <w:tcPr>
            <w:tcW w:w="1705" w:type="dxa"/>
            <w:tcBorders>
              <w:top w:val="single" w:color="auto" w:sz="4" w:space="0"/>
            </w:tcBorders>
          </w:tcPr>
          <w:p>
            <w:pPr>
              <w:snapToGrid w:val="0"/>
              <w:spacing w:before="120" w:beforeLines="5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蛋白质结构预测</w:t>
            </w:r>
          </w:p>
        </w:tc>
        <w:tc>
          <w:tcPr>
            <w:tcW w:w="5767" w:type="dxa"/>
            <w:tcBorders>
              <w:top w:val="single" w:color="auto" w:sz="4" w:space="0"/>
            </w:tcBorders>
          </w:tcPr>
          <w:p>
            <w:pPr>
              <w:snapToGrid w:val="0"/>
              <w:spacing w:before="120" w:beforeLines="50"/>
              <w:jc w:val="left"/>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通过计算方法预测蛋白质的三维结构的过程。</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804" w:type="dxa"/>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2</w:t>
            </w:r>
          </w:p>
        </w:tc>
        <w:tc>
          <w:tcPr>
            <w:tcW w:w="1705" w:type="dxa"/>
          </w:tcPr>
          <w:p>
            <w:pPr>
              <w:snapToGrid w:val="0"/>
              <w:spacing w:before="120" w:beforeLines="5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同源建模</w:t>
            </w:r>
          </w:p>
        </w:tc>
        <w:tc>
          <w:tcPr>
            <w:tcW w:w="5767" w:type="dxa"/>
          </w:tcPr>
          <w:p>
            <w:pPr>
              <w:snapToGrid w:val="0"/>
              <w:spacing w:before="120" w:beforeLines="50"/>
              <w:jc w:val="left"/>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使用已知蛋白质结构作为模板来预测序列相似蛋白质可能的三维结构的方法。</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804" w:type="dxa"/>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3</w:t>
            </w:r>
          </w:p>
        </w:tc>
        <w:tc>
          <w:tcPr>
            <w:tcW w:w="1705" w:type="dxa"/>
          </w:tcPr>
          <w:p>
            <w:pPr>
              <w:snapToGrid w:val="0"/>
              <w:spacing w:before="120" w:beforeLines="5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分子对接</w:t>
            </w:r>
          </w:p>
        </w:tc>
        <w:tc>
          <w:tcPr>
            <w:tcW w:w="5767" w:type="dxa"/>
          </w:tcPr>
          <w:p>
            <w:pPr>
              <w:snapToGrid w:val="0"/>
              <w:spacing w:before="120" w:beforeLines="50"/>
              <w:jc w:val="left"/>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一种模拟两个或多个分子如何结合在一起的计算过程</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04" w:type="dxa"/>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4</w:t>
            </w:r>
          </w:p>
        </w:tc>
        <w:tc>
          <w:tcPr>
            <w:tcW w:w="1705" w:type="dxa"/>
          </w:tcPr>
          <w:p>
            <w:pPr>
              <w:snapToGrid w:val="0"/>
              <w:spacing w:before="120" w:beforeLines="50"/>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酶挖掘</w:t>
            </w:r>
          </w:p>
        </w:tc>
        <w:tc>
          <w:tcPr>
            <w:tcW w:w="5767" w:type="dxa"/>
          </w:tcPr>
          <w:p>
            <w:pPr>
              <w:snapToGrid w:val="0"/>
              <w:spacing w:before="120" w:beforeLines="50"/>
              <w:jc w:val="left"/>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通过特定的生物信息学工具和数据库，快速识别和提取特定生物体中未知或功能未明的酶类蛋白。</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4" w:type="dxa"/>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5</w:t>
            </w:r>
          </w:p>
        </w:tc>
        <w:tc>
          <w:tcPr>
            <w:tcW w:w="1705" w:type="dxa"/>
          </w:tcPr>
          <w:p>
            <w:pPr>
              <w:widowControl/>
              <w:autoSpaceDE w:val="0"/>
              <w:autoSpaceDN w:val="0"/>
              <w:adjustRightInd w:val="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酶改造</w:t>
            </w:r>
          </w:p>
        </w:tc>
        <w:tc>
          <w:tcPr>
            <w:tcW w:w="5767" w:type="dxa"/>
          </w:tcPr>
          <w:p>
            <w:pPr>
              <w:widowControl/>
              <w:autoSpaceDE w:val="0"/>
              <w:autoSpaceDN w:val="0"/>
              <w:adjustRightInd w:val="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利用生物工程技术对酶的结构或序列进行修改，以提高其稳定性或改变其催化特性。</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04" w:type="dxa"/>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6</w:t>
            </w:r>
          </w:p>
        </w:tc>
        <w:tc>
          <w:tcPr>
            <w:tcW w:w="1705" w:type="dxa"/>
          </w:tcPr>
          <w:p>
            <w:pPr>
              <w:widowControl/>
              <w:autoSpaceDE w:val="0"/>
              <w:autoSpaceDN w:val="0"/>
              <w:adjustRightInd w:val="0"/>
              <w:rPr>
                <w:rFonts w:hint="eastAsia" w:ascii="宋体" w:hAnsi="宋体" w:eastAsia="宋体" w:cstheme="minorBidi"/>
                <w:kern w:val="2"/>
                <w:sz w:val="21"/>
                <w:szCs w:val="21"/>
                <w:lang w:val="en-US" w:eastAsia="en-US" w:bidi="ar-SA"/>
              </w:rPr>
            </w:pPr>
            <w:r>
              <w:rPr>
                <w:rFonts w:hint="eastAsia" w:ascii="宋体" w:hAnsi="宋体" w:eastAsia="宋体" w:cstheme="minorBidi"/>
                <w:kern w:val="2"/>
                <w:sz w:val="21"/>
                <w:szCs w:val="21"/>
                <w:lang w:val="en-US" w:eastAsia="en-US" w:bidi="ar-SA"/>
              </w:rPr>
              <w:t>分子模拟</w:t>
            </w:r>
          </w:p>
        </w:tc>
        <w:tc>
          <w:tcPr>
            <w:tcW w:w="5767" w:type="dxa"/>
          </w:tcPr>
          <w:p>
            <w:pPr>
              <w:widowControl/>
              <w:autoSpaceDE w:val="0"/>
              <w:autoSpaceDN w:val="0"/>
              <w:adjustRightInd w:val="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通过计算化学方法模拟分子的结构和动力学行为，用于理解分子间的相互作用、反应机理等。</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04" w:type="dxa"/>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7</w:t>
            </w:r>
          </w:p>
        </w:tc>
        <w:tc>
          <w:tcPr>
            <w:tcW w:w="1705" w:type="dxa"/>
          </w:tcPr>
          <w:p>
            <w:pPr>
              <w:widowControl/>
              <w:autoSpaceDE w:val="0"/>
              <w:autoSpaceDN w:val="0"/>
              <w:adjustRightInd w:val="0"/>
              <w:rPr>
                <w:rFonts w:hint="eastAsia" w:ascii="宋体" w:hAnsi="宋体" w:eastAsia="宋体" w:cstheme="minorBidi"/>
                <w:kern w:val="2"/>
                <w:sz w:val="21"/>
                <w:szCs w:val="21"/>
                <w:lang w:val="en-US" w:eastAsia="en-US" w:bidi="ar-SA"/>
              </w:rPr>
            </w:pPr>
            <w:r>
              <w:rPr>
                <w:rFonts w:hint="eastAsia" w:ascii="宋体" w:hAnsi="宋体" w:eastAsia="宋体" w:cstheme="minorBidi"/>
                <w:kern w:val="2"/>
                <w:sz w:val="21"/>
                <w:szCs w:val="21"/>
                <w:lang w:val="en-US" w:eastAsia="zh-CN" w:bidi="ar-SA"/>
              </w:rPr>
              <w:t>酶促反应分析</w:t>
            </w:r>
          </w:p>
        </w:tc>
        <w:tc>
          <w:tcPr>
            <w:tcW w:w="5767" w:type="dxa"/>
          </w:tcPr>
          <w:p>
            <w:pPr>
              <w:widowControl/>
              <w:autoSpaceDE w:val="0"/>
              <w:autoSpaceDN w:val="0"/>
              <w:adjustRightInd w:val="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研究并分析酶如何加速化学反应的过程，包括酶的选择性、反应速率和影响酶活性的因素。</w:t>
            </w:r>
          </w:p>
        </w:tc>
      </w:tr>
    </w:tbl>
    <w:p>
      <w:pPr>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24" w:name="_Toc13551"/>
      <w:bookmarkStart w:id="25" w:name="_Toc534292312"/>
      <w:bookmarkStart w:id="26" w:name="_Toc143002658"/>
      <w:bookmarkStart w:id="27" w:name="_Toc143002329"/>
      <w:r>
        <w:rPr>
          <w:rFonts w:hint="eastAsia" w:ascii="黑体" w:hAnsi="黑体"/>
          <w:b/>
          <w:kern w:val="2"/>
          <w:sz w:val="24"/>
          <w:szCs w:val="24"/>
        </w:rPr>
        <w:t>参考资料</w:t>
      </w:r>
      <w:bookmarkEnd w:id="24"/>
      <w:bookmarkEnd w:id="25"/>
      <w:bookmarkEnd w:id="26"/>
      <w:bookmarkEnd w:id="27"/>
    </w:p>
    <w:tbl>
      <w:tblPr>
        <w:tblStyle w:val="29"/>
        <w:tblW w:w="8276"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3828"/>
        <w:gridCol w:w="2097"/>
        <w:gridCol w:w="170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8"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序号</w:t>
            </w:r>
          </w:p>
        </w:tc>
        <w:tc>
          <w:tcPr>
            <w:tcW w:w="3828"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文档名称</w:t>
            </w:r>
          </w:p>
        </w:tc>
        <w:tc>
          <w:tcPr>
            <w:tcW w:w="2097"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版本/日期</w:t>
            </w:r>
          </w:p>
        </w:tc>
        <w:tc>
          <w:tcPr>
            <w:tcW w:w="1703" w:type="dxa"/>
            <w:tcBorders>
              <w:top w:val="double" w:color="auto" w:sz="4" w:space="0"/>
              <w:bottom w:val="single" w:color="auto" w:sz="4" w:space="0"/>
            </w:tcBorders>
            <w:shd w:val="clear" w:color="auto" w:fill="E0E0E0"/>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备注</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bottom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w:t>
            </w:r>
          </w:p>
        </w:tc>
        <w:tc>
          <w:tcPr>
            <w:tcW w:w="3828" w:type="dxa"/>
            <w:tcBorders>
              <w:top w:val="single" w:color="auto" w:sz="4" w:space="0"/>
              <w:bottom w:val="single" w:color="auto" w:sz="4" w:space="0"/>
            </w:tcBorders>
          </w:tcPr>
          <w:p>
            <w:pPr>
              <w:widowControl/>
              <w:autoSpaceDE w:val="0"/>
              <w:autoSpaceDN w:val="0"/>
              <w:adjustRightInd w:val="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深圳先进技术研究院代谢动力学模拟系统和参数（优化）分析系统技术服务合同</w:t>
            </w:r>
          </w:p>
        </w:tc>
        <w:tc>
          <w:tcPr>
            <w:tcW w:w="2097"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1.0</w:t>
            </w:r>
          </w:p>
        </w:tc>
        <w:tc>
          <w:tcPr>
            <w:tcW w:w="1703"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合同</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bottom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2</w:t>
            </w:r>
          </w:p>
        </w:tc>
        <w:tc>
          <w:tcPr>
            <w:tcW w:w="3828"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代谢动力学模拟系统和参数（优化）分析系统交互设计稿</w:t>
            </w:r>
          </w:p>
        </w:tc>
        <w:tc>
          <w:tcPr>
            <w:tcW w:w="2097"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1.0</w:t>
            </w:r>
          </w:p>
        </w:tc>
        <w:tc>
          <w:tcPr>
            <w:tcW w:w="1703"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文档</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bottom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3</w:t>
            </w:r>
          </w:p>
        </w:tc>
        <w:tc>
          <w:tcPr>
            <w:tcW w:w="3828"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代谢动力学模拟系统和参数（优化）分析系统视觉图</w:t>
            </w:r>
          </w:p>
        </w:tc>
        <w:tc>
          <w:tcPr>
            <w:tcW w:w="2097"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1.0</w:t>
            </w:r>
          </w:p>
        </w:tc>
        <w:tc>
          <w:tcPr>
            <w:tcW w:w="1703"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文档</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bottom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4</w:t>
            </w:r>
          </w:p>
        </w:tc>
        <w:tc>
          <w:tcPr>
            <w:tcW w:w="3828"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代谢动力学模拟系统和参数（优化）分析系统接口设计说明书</w:t>
            </w:r>
          </w:p>
        </w:tc>
        <w:tc>
          <w:tcPr>
            <w:tcW w:w="2097"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1.0</w:t>
            </w:r>
          </w:p>
        </w:tc>
        <w:tc>
          <w:tcPr>
            <w:tcW w:w="1703"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文档</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bottom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5</w:t>
            </w:r>
          </w:p>
        </w:tc>
        <w:tc>
          <w:tcPr>
            <w:tcW w:w="3828"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代谢动力学模拟系统和参数（优化）分析系统概要设计说明书</w:t>
            </w:r>
          </w:p>
        </w:tc>
        <w:tc>
          <w:tcPr>
            <w:tcW w:w="2097"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1.0</w:t>
            </w:r>
          </w:p>
        </w:tc>
        <w:tc>
          <w:tcPr>
            <w:tcW w:w="1703" w:type="dxa"/>
            <w:tcBorders>
              <w:top w:val="single" w:color="auto" w:sz="4" w:space="0"/>
              <w:bottom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文档</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tcBorders>
          </w:tcPr>
          <w:p>
            <w:pPr>
              <w:pStyle w:val="48"/>
              <w:spacing w:before="120" w:beforeLines="50"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6</w:t>
            </w:r>
          </w:p>
        </w:tc>
        <w:tc>
          <w:tcPr>
            <w:tcW w:w="3828" w:type="dxa"/>
            <w:tcBorders>
              <w:top w:val="single" w:color="auto" w:sz="4" w:space="0"/>
            </w:tcBorders>
          </w:tcPr>
          <w:p>
            <w:pPr>
              <w:tabs>
                <w:tab w:val="left" w:pos="1150"/>
              </w:tabs>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代谢动力学模拟系统和参数（优化）分析系统详细设计说明书</w:t>
            </w:r>
          </w:p>
        </w:tc>
        <w:tc>
          <w:tcPr>
            <w:tcW w:w="2097" w:type="dxa"/>
            <w:tcBorders>
              <w:top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1.0</w:t>
            </w:r>
          </w:p>
        </w:tc>
        <w:tc>
          <w:tcPr>
            <w:tcW w:w="1703" w:type="dxa"/>
            <w:tcBorders>
              <w:top w:val="single" w:color="auto" w:sz="4" w:space="0"/>
            </w:tcBorders>
          </w:tcPr>
          <w:p>
            <w:pPr>
              <w:snapToGrid w:val="0"/>
              <w:spacing w:before="120" w:beforeLines="50"/>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文档</w:t>
            </w:r>
          </w:p>
        </w:tc>
      </w:tr>
    </w:tbl>
    <w:p>
      <w:pPr>
        <w:rPr>
          <w:rFonts w:ascii="宋体" w:hAnsi="宋体"/>
          <w:lang w:eastAsia="zh-CN"/>
        </w:rPr>
      </w:pPr>
    </w:p>
    <w:p>
      <w:pPr>
        <w:pStyle w:val="2"/>
        <w:numPr>
          <w:ilvl w:val="0"/>
          <w:numId w:val="1"/>
        </w:numPr>
        <w:tabs>
          <w:tab w:val="left" w:pos="360"/>
          <w:tab w:val="clear" w:pos="423"/>
        </w:tabs>
        <w:spacing w:before="0" w:after="0"/>
        <w:ind w:left="506" w:hanging="506" w:hangingChars="180"/>
        <w:rPr>
          <w:rFonts w:ascii="黑体" w:hAnsi="黑体"/>
          <w:b/>
          <w:bCs/>
          <w:sz w:val="28"/>
          <w:szCs w:val="28"/>
          <w:lang w:eastAsia="zh-CN"/>
        </w:rPr>
      </w:pPr>
      <w:bookmarkStart w:id="28" w:name="_Toc5425"/>
      <w:bookmarkStart w:id="29" w:name="_Toc143002659"/>
      <w:bookmarkStart w:id="30" w:name="_Toc143002330"/>
      <w:r>
        <w:rPr>
          <w:rFonts w:hint="eastAsia" w:ascii="黑体" w:hAnsi="黑体"/>
          <w:b/>
          <w:bCs/>
          <w:sz w:val="28"/>
          <w:szCs w:val="28"/>
          <w:lang w:eastAsia="zh-CN"/>
        </w:rPr>
        <w:t>任务概述</w:t>
      </w:r>
      <w:bookmarkEnd w:id="28"/>
      <w:bookmarkEnd w:id="29"/>
      <w:bookmarkEnd w:id="30"/>
    </w:p>
    <w:p>
      <w:pPr>
        <w:rPr>
          <w:lang w:eastAsia="zh-CN"/>
        </w:rPr>
      </w:pPr>
    </w:p>
    <w:p>
      <w:pPr>
        <w:pStyle w:val="3"/>
        <w:keepNext/>
        <w:keepLines/>
        <w:numPr>
          <w:ilvl w:val="1"/>
          <w:numId w:val="1"/>
        </w:numPr>
        <w:spacing w:before="0" w:after="0"/>
        <w:rPr>
          <w:rFonts w:ascii="黑体" w:hAnsi="黑体"/>
          <w:b/>
          <w:kern w:val="2"/>
          <w:sz w:val="24"/>
          <w:szCs w:val="24"/>
        </w:rPr>
      </w:pPr>
      <w:bookmarkStart w:id="31" w:name="_Toc143002660"/>
      <w:bookmarkStart w:id="32" w:name="_Toc143002331"/>
      <w:bookmarkStart w:id="33" w:name="_Toc22516"/>
      <w:r>
        <w:rPr>
          <w:rFonts w:hint="eastAsia" w:ascii="黑体" w:hAnsi="黑体"/>
          <w:b/>
          <w:kern w:val="2"/>
          <w:sz w:val="24"/>
          <w:szCs w:val="24"/>
        </w:rPr>
        <w:t>目标</w:t>
      </w:r>
      <w:bookmarkEnd w:id="31"/>
      <w:bookmarkEnd w:id="32"/>
      <w:bookmarkEnd w:id="33"/>
    </w:p>
    <w:p>
      <w:pPr>
        <w:ind w:firstLine="480" w:firstLineChars="200"/>
        <w:rPr>
          <w:rFonts w:hint="eastAsia" w:ascii="宋体" w:hAnsi="宋体"/>
          <w:lang w:eastAsia="zh-CN"/>
        </w:rPr>
      </w:pPr>
      <w:r>
        <w:rPr>
          <w:rFonts w:hint="eastAsia" w:ascii="宋体" w:hAnsi="宋体"/>
          <w:lang w:eastAsia="zh-CN"/>
        </w:rPr>
        <w:t>开发适用于代谢动力学模拟系统和参数（优化）分析系统，实现集</w:t>
      </w:r>
      <w:r>
        <w:rPr>
          <w:rFonts w:hint="eastAsia" w:ascii="宋体" w:hAnsi="宋体"/>
          <w:lang w:val="en-US" w:eastAsia="zh-CN"/>
        </w:rPr>
        <w:t>成酶</w:t>
      </w:r>
      <w:r>
        <w:rPr>
          <w:rFonts w:hint="eastAsia" w:ascii="宋体" w:hAnsi="宋体"/>
          <w:lang w:eastAsia="zh-CN"/>
        </w:rPr>
        <w:t>筛选、</w:t>
      </w:r>
      <w:r>
        <w:rPr>
          <w:rFonts w:hint="eastAsia" w:ascii="宋体" w:hAnsi="宋体"/>
          <w:lang w:val="en-US" w:eastAsia="zh-CN"/>
        </w:rPr>
        <w:t>酶</w:t>
      </w:r>
      <w:r>
        <w:rPr>
          <w:rFonts w:hint="eastAsia" w:ascii="宋体" w:hAnsi="宋体"/>
          <w:lang w:eastAsia="zh-CN"/>
        </w:rPr>
        <w:t>改造、</w:t>
      </w:r>
      <w:r>
        <w:rPr>
          <w:rFonts w:hint="eastAsia" w:ascii="宋体" w:hAnsi="宋体"/>
          <w:lang w:val="en-US" w:eastAsia="zh-CN"/>
        </w:rPr>
        <w:t>酶</w:t>
      </w:r>
      <w:r>
        <w:rPr>
          <w:rFonts w:hint="eastAsia" w:ascii="宋体" w:hAnsi="宋体"/>
          <w:lang w:eastAsia="zh-CN"/>
        </w:rPr>
        <w:t>表达于一体的酶设计平台；</w:t>
      </w:r>
      <w:r>
        <w:rPr>
          <w:rFonts w:hint="eastAsia" w:ascii="宋体" w:hAnsi="宋体"/>
          <w:lang w:val="en-US" w:eastAsia="zh-CN"/>
        </w:rPr>
        <w:t>平台</w:t>
      </w:r>
      <w:r>
        <w:rPr>
          <w:rFonts w:hint="eastAsia" w:ascii="宋体" w:hAnsi="宋体"/>
          <w:lang w:eastAsia="zh-CN"/>
        </w:rPr>
        <w:t>融合了酶挖掘、酶改造、分子模拟、酶促反应分析等核心实验功能，目标是加快生物实验的流程，提升实验结果的准确性与效率。通过引入新手引导和任务概述特性，本平台大大简化了实验操作的复杂度，确保即使是初次接触的科研人员也能迅速掌握。平台支持高度个性化的实验设计，包括自定义实验名称、上传与管理实验数据，以及导出实验结果。结合公共数据库接口，本平台实现了数据的快速共享与检索，向科研人员开放了更广泛的资源库。代谢动力学模拟系统和参数（优化）分析系统同各第三方应用系统的接口以及提供自身对外服务的接口。</w:t>
      </w:r>
    </w:p>
    <w:p>
      <w:pPr>
        <w:ind w:firstLine="480" w:firstLineChars="200"/>
        <w:rPr>
          <w:rFonts w:hint="eastAsia" w:ascii="宋体" w:hAnsi="宋体"/>
          <w:lang w:eastAsia="zh-CN"/>
        </w:rPr>
      </w:pPr>
      <w:r>
        <w:rPr>
          <w:rFonts w:hint="eastAsia" w:ascii="宋体" w:hAnsi="宋体"/>
          <w:lang w:eastAsia="zh-CN"/>
        </w:rPr>
        <w:t>本软件是一个独立软件，主要包含</w:t>
      </w:r>
      <w:r>
        <w:rPr>
          <w:rFonts w:hint="eastAsia" w:ascii="宋体" w:hAnsi="宋体"/>
          <w:lang w:val="en-US" w:eastAsia="zh-CN"/>
        </w:rPr>
        <w:t>酶挖掘组件</w:t>
      </w:r>
      <w:r>
        <w:rPr>
          <w:rFonts w:hint="eastAsia" w:ascii="宋体" w:hAnsi="宋体"/>
          <w:lang w:eastAsia="zh-CN"/>
        </w:rPr>
        <w:t>，</w:t>
      </w:r>
      <w:r>
        <w:rPr>
          <w:rFonts w:hint="eastAsia" w:ascii="宋体" w:hAnsi="宋体"/>
          <w:lang w:val="en-US" w:eastAsia="zh-CN"/>
        </w:rPr>
        <w:t>酶改造组件</w:t>
      </w:r>
      <w:r>
        <w:rPr>
          <w:rFonts w:hint="eastAsia" w:ascii="宋体" w:hAnsi="宋体"/>
          <w:lang w:eastAsia="zh-CN"/>
        </w:rPr>
        <w:t>，</w:t>
      </w:r>
      <w:r>
        <w:rPr>
          <w:rFonts w:hint="eastAsia" w:ascii="宋体" w:hAnsi="宋体"/>
          <w:lang w:val="en-US" w:eastAsia="zh-CN"/>
        </w:rPr>
        <w:t>分子模拟组件</w:t>
      </w:r>
      <w:r>
        <w:rPr>
          <w:rFonts w:hint="eastAsia" w:ascii="宋体" w:hAnsi="宋体"/>
          <w:lang w:eastAsia="zh-CN"/>
        </w:rPr>
        <w:t>，</w:t>
      </w:r>
      <w:r>
        <w:rPr>
          <w:rFonts w:hint="eastAsia" w:ascii="宋体" w:hAnsi="宋体"/>
          <w:lang w:val="en-US" w:eastAsia="zh-CN"/>
        </w:rPr>
        <w:t>酶促反应分析组件</w:t>
      </w:r>
      <w:r>
        <w:rPr>
          <w:rFonts w:hint="eastAsia" w:ascii="宋体" w:hAnsi="宋体"/>
          <w:lang w:eastAsia="zh-CN"/>
        </w:rPr>
        <w:t>，实验数据管理，公共数据库接入</w:t>
      </w:r>
      <w:r>
        <w:rPr>
          <w:rFonts w:hint="eastAsia" w:ascii="宋体" w:hAnsi="宋体"/>
          <w:lang w:val="en-US" w:eastAsia="zh-CN"/>
        </w:rPr>
        <w:t>组件</w:t>
      </w:r>
      <w:r>
        <w:rPr>
          <w:rFonts w:hint="eastAsia" w:ascii="宋体" w:hAnsi="宋体"/>
          <w:lang w:eastAsia="zh-CN"/>
        </w:rPr>
        <w:t>，</w:t>
      </w:r>
      <w:r>
        <w:rPr>
          <w:rFonts w:hint="eastAsia" w:ascii="宋体" w:hAnsi="宋体"/>
          <w:lang w:val="en-US" w:eastAsia="zh-CN"/>
        </w:rPr>
        <w:t>分子构象组件，同源建模组件，分子对接工具组件，PDB数据对接工具组件，3D化学结构查看组件，基因回路设计工具组件，模型管理</w:t>
      </w:r>
      <w:r>
        <w:rPr>
          <w:rFonts w:hint="eastAsia" w:ascii="宋体" w:hAnsi="宋体"/>
          <w:lang w:eastAsia="zh-CN"/>
        </w:rPr>
        <w:t>，系统管理和接口组件。</w:t>
      </w:r>
    </w:p>
    <w:p>
      <w:pPr>
        <w:ind w:firstLine="480" w:firstLineChars="200"/>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34" w:name="_Toc32067"/>
      <w:bookmarkStart w:id="35" w:name="_Toc143002661"/>
      <w:bookmarkStart w:id="36" w:name="_Toc143002332"/>
      <w:r>
        <w:rPr>
          <w:rFonts w:hint="eastAsia" w:ascii="黑体" w:hAnsi="黑体"/>
          <w:b/>
          <w:kern w:val="2"/>
          <w:sz w:val="24"/>
          <w:szCs w:val="24"/>
        </w:rPr>
        <w:t>用户的特点</w:t>
      </w:r>
      <w:bookmarkEnd w:id="34"/>
      <w:bookmarkEnd w:id="35"/>
      <w:bookmarkEnd w:id="36"/>
    </w:p>
    <w:p>
      <w:pPr>
        <w:pStyle w:val="61"/>
        <w:numPr>
          <w:ilvl w:val="0"/>
          <w:numId w:val="3"/>
        </w:numPr>
        <w:tabs>
          <w:tab w:val="left" w:pos="936"/>
        </w:tabs>
        <w:ind w:left="0" w:firstLine="480"/>
        <w:rPr>
          <w:rFonts w:hint="eastAsia" w:ascii="宋体" w:hAnsi="宋体" w:eastAsia="宋体" w:cs="宋体"/>
          <w:lang w:eastAsia="zh-CN"/>
        </w:rPr>
      </w:pPr>
      <w:r>
        <w:rPr>
          <w:rFonts w:hint="eastAsia" w:ascii="宋体" w:hAnsi="宋体" w:eastAsia="宋体" w:cs="宋体"/>
          <w:lang w:eastAsia="zh-CN"/>
        </w:rPr>
        <w:t>本软件的最终使用用户为</w:t>
      </w:r>
      <w:r>
        <w:rPr>
          <w:rFonts w:hint="eastAsia" w:ascii="宋体" w:hAnsi="宋体" w:eastAsia="宋体" w:cs="宋体"/>
          <w:i w:val="0"/>
          <w:iCs w:val="0"/>
          <w:caps w:val="0"/>
          <w:color w:val="0D0D0D"/>
          <w:spacing w:val="0"/>
          <w:sz w:val="24"/>
          <w:szCs w:val="24"/>
          <w:shd w:val="clear" w:fill="FFFFFF"/>
        </w:rPr>
        <w:t>从事生物医药领域研究和开发工作的专业人士</w:t>
      </w:r>
      <w:r>
        <w:rPr>
          <w:rFonts w:hint="eastAsia" w:ascii="宋体" w:hAnsi="宋体" w:eastAsia="宋体" w:cs="宋体"/>
          <w:i w:val="0"/>
          <w:iCs w:val="0"/>
          <w:caps w:val="0"/>
          <w:color w:val="0D0D0D"/>
          <w:spacing w:val="0"/>
          <w:sz w:val="24"/>
          <w:szCs w:val="24"/>
          <w:shd w:val="clear" w:fill="FFFFFF"/>
          <w:lang w:val="en-US" w:eastAsia="zh-CN"/>
        </w:rPr>
        <w:t>以及代谢动力学相关的科研人员</w:t>
      </w:r>
      <w:r>
        <w:rPr>
          <w:rFonts w:hint="eastAsia" w:ascii="宋体" w:hAnsi="宋体" w:eastAsia="宋体" w:cs="宋体"/>
          <w:i w:val="0"/>
          <w:iCs w:val="0"/>
          <w:caps w:val="0"/>
          <w:color w:val="0D0D0D"/>
          <w:spacing w:val="0"/>
          <w:sz w:val="24"/>
          <w:szCs w:val="24"/>
          <w:shd w:val="clear" w:fill="FFFFFF"/>
        </w:rPr>
        <w:t>。</w:t>
      </w:r>
      <w:r>
        <w:rPr>
          <w:rFonts w:hint="eastAsia" w:ascii="宋体" w:hAnsi="宋体" w:eastAsia="宋体" w:cs="宋体"/>
          <w:lang w:eastAsia="zh-CN"/>
        </w:rPr>
        <w:t>软件设计等符合该类群体的使用习惯。</w:t>
      </w:r>
    </w:p>
    <w:p>
      <w:pPr>
        <w:pStyle w:val="61"/>
        <w:numPr>
          <w:ilvl w:val="0"/>
          <w:numId w:val="3"/>
        </w:numPr>
        <w:tabs>
          <w:tab w:val="left" w:pos="936"/>
        </w:tabs>
        <w:ind w:left="0" w:firstLine="480"/>
        <w:rPr>
          <w:rFonts w:hint="eastAsia" w:ascii="宋体" w:hAnsi="宋体" w:eastAsia="宋体" w:cs="宋体"/>
          <w:lang w:eastAsia="zh-CN"/>
        </w:rPr>
      </w:pPr>
      <w:r>
        <w:rPr>
          <w:rFonts w:hint="eastAsia" w:ascii="宋体" w:hAnsi="宋体" w:eastAsia="宋体" w:cs="宋体"/>
          <w:lang w:eastAsia="zh-CN"/>
        </w:rPr>
        <w:t>操作人员的教育水平和技术专长：无特殊行业背景。</w:t>
      </w:r>
    </w:p>
    <w:p>
      <w:pPr>
        <w:pStyle w:val="61"/>
        <w:numPr>
          <w:ilvl w:val="0"/>
          <w:numId w:val="3"/>
        </w:numPr>
        <w:tabs>
          <w:tab w:val="left" w:pos="936"/>
        </w:tabs>
        <w:ind w:left="0" w:firstLine="480"/>
        <w:rPr>
          <w:rFonts w:hint="eastAsia" w:ascii="宋体" w:hAnsi="宋体" w:eastAsia="宋体" w:cs="宋体"/>
          <w:lang w:eastAsia="zh-CN"/>
        </w:rPr>
      </w:pPr>
      <w:r>
        <w:rPr>
          <w:rFonts w:hint="eastAsia" w:ascii="宋体" w:hAnsi="宋体" w:eastAsia="宋体" w:cs="宋体"/>
          <w:lang w:eastAsia="zh-CN"/>
        </w:rPr>
        <w:t>维护人员的教育水平和技术专长：无特殊行业背景。</w:t>
      </w:r>
    </w:p>
    <w:p>
      <w:pPr>
        <w:pStyle w:val="61"/>
        <w:numPr>
          <w:ilvl w:val="0"/>
          <w:numId w:val="3"/>
        </w:numPr>
        <w:tabs>
          <w:tab w:val="left" w:pos="936"/>
        </w:tabs>
        <w:ind w:left="0" w:firstLine="480"/>
        <w:rPr>
          <w:rFonts w:hint="eastAsia" w:ascii="宋体" w:hAnsi="宋体" w:eastAsia="宋体" w:cs="宋体"/>
          <w:lang w:eastAsia="zh-CN"/>
        </w:rPr>
      </w:pPr>
      <w:r>
        <w:rPr>
          <w:rFonts w:hint="eastAsia" w:ascii="宋体" w:hAnsi="宋体" w:eastAsia="宋体" w:cs="宋体"/>
          <w:lang w:eastAsia="zh-CN"/>
        </w:rPr>
        <w:t>软件的预期使用频度为：UV为100个/天，后期可能依据实际使用场景调整。</w:t>
      </w:r>
    </w:p>
    <w:p>
      <w:pPr>
        <w:pStyle w:val="61"/>
        <w:tabs>
          <w:tab w:val="left" w:pos="936"/>
        </w:tabs>
        <w:ind w:left="480" w:firstLine="0" w:firstLineChars="0"/>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37" w:name="_Toc15362"/>
      <w:bookmarkStart w:id="38" w:name="_Toc143002662"/>
      <w:bookmarkStart w:id="39" w:name="_Toc143002333"/>
      <w:r>
        <w:rPr>
          <w:rFonts w:hint="eastAsia" w:ascii="黑体" w:hAnsi="黑体"/>
          <w:b/>
          <w:kern w:val="2"/>
          <w:sz w:val="24"/>
          <w:szCs w:val="24"/>
        </w:rPr>
        <w:t>假定和约束</w:t>
      </w:r>
      <w:bookmarkEnd w:id="37"/>
      <w:bookmarkEnd w:id="38"/>
      <w:bookmarkEnd w:id="39"/>
    </w:p>
    <w:p>
      <w:pPr>
        <w:tabs>
          <w:tab w:val="left" w:pos="936"/>
        </w:tabs>
        <w:ind w:firstLine="480" w:firstLineChars="200"/>
        <w:rPr>
          <w:rFonts w:ascii="宋体" w:hAnsi="宋体"/>
          <w:lang w:eastAsia="zh-CN"/>
        </w:rPr>
      </w:pPr>
      <w:r>
        <w:rPr>
          <w:rFonts w:hint="eastAsia" w:ascii="宋体" w:hAnsi="宋体"/>
          <w:lang w:eastAsia="zh-CN"/>
        </w:rPr>
        <w:t>本项目是否能够成功实施，主要取决于以下的条件：</w:t>
      </w:r>
    </w:p>
    <w:p>
      <w:pPr>
        <w:tabs>
          <w:tab w:val="left" w:pos="936"/>
        </w:tabs>
        <w:ind w:firstLine="480" w:firstLineChars="200"/>
        <w:rPr>
          <w:rFonts w:ascii="宋体" w:hAnsi="宋体"/>
          <w:lang w:eastAsia="zh-CN"/>
        </w:rPr>
      </w:pPr>
      <w:r>
        <w:rPr>
          <w:rFonts w:hint="eastAsia" w:ascii="宋体" w:hAnsi="宋体"/>
          <w:lang w:eastAsia="zh-CN"/>
        </w:rPr>
        <w:t>（1）甲方能够积极地配合，为了项目的开发和实施，在必要时对现有的业务流程进行合理的调整。</w:t>
      </w:r>
    </w:p>
    <w:p>
      <w:pPr>
        <w:tabs>
          <w:tab w:val="left" w:pos="936"/>
        </w:tabs>
        <w:ind w:firstLine="480" w:firstLineChars="200"/>
        <w:rPr>
          <w:rFonts w:ascii="宋体" w:hAnsi="宋体"/>
          <w:lang w:eastAsia="zh-CN"/>
        </w:rPr>
      </w:pPr>
      <w:r>
        <w:rPr>
          <w:rFonts w:hint="eastAsia" w:ascii="宋体" w:hAnsi="宋体"/>
          <w:lang w:eastAsia="zh-CN"/>
        </w:rPr>
        <w:t>（2）甲方要为乙方调研、开发和实施过程提供必要的工作环境和系统运行环境，这些环境有助于项目开展工作。</w:t>
      </w:r>
    </w:p>
    <w:p>
      <w:pPr>
        <w:tabs>
          <w:tab w:val="left" w:pos="936"/>
        </w:tabs>
        <w:ind w:firstLine="480" w:firstLineChars="200"/>
        <w:rPr>
          <w:rFonts w:ascii="宋体" w:hAnsi="宋体"/>
          <w:lang w:eastAsia="zh-CN"/>
        </w:rPr>
      </w:pPr>
      <w:r>
        <w:rPr>
          <w:rFonts w:hint="eastAsia" w:ascii="宋体" w:hAnsi="宋体"/>
          <w:lang w:eastAsia="zh-CN"/>
        </w:rPr>
        <w:t>（3）乙方提供完整的功能和性能需求资料，以便进行分析，从而形成完善的软件需求。</w:t>
      </w:r>
    </w:p>
    <w:p>
      <w:pPr>
        <w:tabs>
          <w:tab w:val="left" w:pos="936"/>
        </w:tabs>
        <w:ind w:firstLine="480" w:firstLineChars="200"/>
        <w:rPr>
          <w:rFonts w:ascii="宋体" w:hAnsi="宋体"/>
          <w:lang w:eastAsia="zh-CN"/>
        </w:rPr>
      </w:pPr>
      <w:r>
        <w:rPr>
          <w:rFonts w:hint="eastAsia" w:ascii="宋体" w:hAnsi="宋体"/>
          <w:lang w:eastAsia="zh-CN"/>
        </w:rPr>
        <w:t>（4）为软件系统的运行提供必要的且能够满足系统运行条件的硬件环境和通讯环境，不合适的硬件环境和通讯环境将会影响系统的性能。</w:t>
      </w:r>
    </w:p>
    <w:p>
      <w:pPr>
        <w:tabs>
          <w:tab w:val="left" w:pos="936"/>
        </w:tabs>
        <w:ind w:firstLine="480" w:firstLineChars="200"/>
        <w:rPr>
          <w:rFonts w:ascii="宋体" w:hAnsi="宋体"/>
          <w:lang w:eastAsia="zh-CN"/>
        </w:rPr>
      </w:pPr>
      <w:r>
        <w:rPr>
          <w:rFonts w:hint="eastAsia" w:ascii="宋体" w:hAnsi="宋体"/>
          <w:lang w:eastAsia="zh-CN"/>
        </w:rPr>
        <w:t>（5）掌握先进的能够适用于该项目的技术，这是系统的性能是否优化和项目能否成功的保证。</w:t>
      </w:r>
    </w:p>
    <w:p>
      <w:pPr>
        <w:tabs>
          <w:tab w:val="left" w:pos="936"/>
        </w:tabs>
        <w:ind w:firstLine="480" w:firstLineChars="200"/>
        <w:rPr>
          <w:rFonts w:ascii="宋体" w:hAnsi="宋体"/>
          <w:lang w:eastAsia="zh-CN"/>
        </w:rPr>
      </w:pPr>
      <w:r>
        <w:rPr>
          <w:rFonts w:hint="eastAsia" w:ascii="宋体" w:hAnsi="宋体"/>
          <w:lang w:eastAsia="zh-CN"/>
        </w:rPr>
        <w:t>（6）甲乙方具有相对稳定的项目团队，不稳定的团队将影响项目的进度和质量。</w:t>
      </w:r>
    </w:p>
    <w:p>
      <w:pPr>
        <w:pStyle w:val="2"/>
        <w:numPr>
          <w:ilvl w:val="0"/>
          <w:numId w:val="1"/>
        </w:numPr>
        <w:tabs>
          <w:tab w:val="left" w:pos="360"/>
          <w:tab w:val="clear" w:pos="423"/>
        </w:tabs>
        <w:spacing w:before="0" w:after="0"/>
        <w:ind w:left="506" w:hanging="506" w:hangingChars="180"/>
        <w:rPr>
          <w:rFonts w:ascii="黑体" w:hAnsi="黑体"/>
          <w:b/>
          <w:bCs/>
          <w:sz w:val="28"/>
          <w:szCs w:val="28"/>
          <w:lang w:eastAsia="zh-CN"/>
        </w:rPr>
      </w:pPr>
      <w:bookmarkStart w:id="40" w:name="_Toc143002334"/>
      <w:bookmarkStart w:id="41" w:name="_Toc143002663"/>
      <w:bookmarkStart w:id="42" w:name="_Toc19828"/>
      <w:r>
        <w:rPr>
          <w:rFonts w:hint="eastAsia" w:ascii="黑体" w:hAnsi="黑体"/>
          <w:b/>
          <w:bCs/>
          <w:sz w:val="28"/>
          <w:szCs w:val="28"/>
          <w:lang w:eastAsia="zh-CN"/>
        </w:rPr>
        <w:t>需求定义</w:t>
      </w:r>
      <w:bookmarkEnd w:id="40"/>
      <w:bookmarkEnd w:id="41"/>
      <w:bookmarkEnd w:id="42"/>
    </w:p>
    <w:p>
      <w:pPr>
        <w:rPr>
          <w:lang w:eastAsia="zh-CN"/>
        </w:rPr>
      </w:pPr>
    </w:p>
    <w:p>
      <w:pPr>
        <w:pStyle w:val="3"/>
        <w:keepNext/>
        <w:keepLines/>
        <w:numPr>
          <w:ilvl w:val="1"/>
          <w:numId w:val="1"/>
        </w:numPr>
        <w:spacing w:before="0" w:after="0"/>
        <w:rPr>
          <w:rFonts w:hint="eastAsia" w:ascii="黑体" w:hAnsi="黑体"/>
          <w:b/>
          <w:kern w:val="2"/>
          <w:sz w:val="24"/>
          <w:szCs w:val="24"/>
        </w:rPr>
      </w:pPr>
      <w:bookmarkStart w:id="43" w:name="_Toc143002335"/>
      <w:bookmarkStart w:id="44" w:name="_Toc143002664"/>
      <w:bookmarkStart w:id="45" w:name="_Toc25342"/>
      <w:r>
        <w:rPr>
          <w:rFonts w:hint="eastAsia" w:ascii="黑体" w:hAnsi="黑体"/>
          <w:b/>
          <w:kern w:val="2"/>
          <w:sz w:val="24"/>
          <w:szCs w:val="24"/>
        </w:rPr>
        <w:t>功能需求</w:t>
      </w:r>
      <w:bookmarkEnd w:id="43"/>
      <w:bookmarkEnd w:id="44"/>
      <w:bookmarkEnd w:id="45"/>
    </w:p>
    <w:p>
      <w:pPr>
        <w:pStyle w:val="4"/>
        <w:numPr>
          <w:ilvl w:val="2"/>
          <w:numId w:val="1"/>
        </w:numPr>
        <w:rPr>
          <w:rFonts w:hint="eastAsia" w:ascii="黑体" w:hAnsi="黑体"/>
          <w:b/>
          <w:sz w:val="24"/>
          <w:szCs w:val="24"/>
          <w:lang w:eastAsia="zh-CN"/>
        </w:rPr>
      </w:pPr>
      <w:bookmarkStart w:id="46" w:name="_Toc27632"/>
      <w:bookmarkStart w:id="47" w:name="_Toc25357"/>
      <w:bookmarkStart w:id="48" w:name="_Toc27173"/>
      <w:bookmarkStart w:id="49" w:name="_Toc32032"/>
      <w:bookmarkStart w:id="50" w:name="_Toc143002380"/>
      <w:bookmarkStart w:id="51" w:name="_Toc143002720"/>
      <w:r>
        <w:rPr>
          <w:rFonts w:hint="eastAsia" w:ascii="黑体" w:hAnsi="黑体"/>
          <w:b/>
          <w:sz w:val="24"/>
          <w:szCs w:val="24"/>
          <w:lang w:eastAsia="zh-CN"/>
        </w:rPr>
        <w:t>登录/注册</w:t>
      </w:r>
      <w:bookmarkEnd w:id="46"/>
      <w:bookmarkEnd w:id="47"/>
      <w:bookmarkEnd w:id="48"/>
    </w:p>
    <w:p>
      <w:pPr>
        <w:pStyle w:val="5"/>
        <w:numPr>
          <w:ilvl w:val="3"/>
          <w:numId w:val="1"/>
        </w:numPr>
        <w:rPr>
          <w:rFonts w:hint="eastAsia" w:ascii="宋体" w:hAnsi="宋体" w:eastAsia="宋体" w:cs="宋体"/>
          <w:szCs w:val="24"/>
          <w:lang w:eastAsia="zh-CN"/>
        </w:rPr>
      </w:pPr>
      <w:bookmarkStart w:id="52" w:name="_Toc143520234"/>
      <w:bookmarkStart w:id="53" w:name="_Toc2087"/>
      <w:bookmarkStart w:id="54" w:name="_Toc143520334"/>
      <w:bookmarkStart w:id="55" w:name="_Toc143002666"/>
      <w:bookmarkStart w:id="56" w:name="_Toc143519646"/>
      <w:bookmarkStart w:id="57" w:name="_Toc13505"/>
      <w:bookmarkStart w:id="58" w:name="_Toc143002921"/>
      <w:bookmarkStart w:id="59" w:name="_Toc7114"/>
      <w:bookmarkStart w:id="60" w:name="_Toc16091"/>
      <w:bookmarkStart w:id="61" w:name="_Toc143520040"/>
      <w:r>
        <w:rPr>
          <w:rFonts w:hint="eastAsia" w:ascii="宋体" w:hAnsi="宋体" w:eastAsia="宋体" w:cs="宋体"/>
          <w:szCs w:val="24"/>
          <w:lang w:eastAsia="zh-CN"/>
        </w:rPr>
        <w:t>需求说明</w:t>
      </w:r>
      <w:bookmarkEnd w:id="52"/>
      <w:bookmarkEnd w:id="53"/>
      <w:bookmarkEnd w:id="54"/>
      <w:bookmarkEnd w:id="55"/>
      <w:bookmarkEnd w:id="56"/>
      <w:bookmarkEnd w:id="57"/>
      <w:bookmarkEnd w:id="58"/>
      <w:bookmarkEnd w:id="59"/>
      <w:bookmarkEnd w:id="60"/>
      <w:bookmarkEnd w:id="61"/>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ascii="宋体" w:hAnsi="宋体"/>
                <w:color w:val="000000" w:themeColor="text1"/>
                <w:sz w:val="21"/>
                <w:szCs w:val="21"/>
                <w:lang w:eastAsia="zh-CN"/>
                <w14:textFill>
                  <w14:solidFill>
                    <w14:schemeClr w14:val="tx1"/>
                  </w14:solidFill>
                </w14:textFill>
              </w:rPr>
              <w:t>登录</w:t>
            </w:r>
            <w:r>
              <w:rPr>
                <w:rFonts w:hint="eastAsia" w:ascii="宋体" w:hAnsi="宋体"/>
                <w:color w:val="000000" w:themeColor="text1"/>
                <w:sz w:val="21"/>
                <w:szCs w:val="21"/>
                <w:lang w:eastAsia="zh-CN"/>
                <w14:textFill>
                  <w14:solidFill>
                    <w14:schemeClr w14:val="tx1"/>
                  </w14:solidFill>
                </w14:textFill>
              </w:rPr>
              <w:t>/注册</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ascii="宋体" w:hAnsi="宋体" w:eastAsia="宋体"/>
                <w:sz w:val="21"/>
                <w:szCs w:val="21"/>
              </w:rPr>
            </w:pPr>
            <w:r>
              <w:rPr>
                <w:rFonts w:hint="eastAsia" w:ascii="宋体" w:hAnsi="宋体" w:eastAsia="宋体"/>
                <w:sz w:val="21"/>
                <w:szCs w:val="21"/>
              </w:rPr>
              <w:t>支持用户的登录和注册。</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ascii="宋体" w:hAnsi="宋体" w:cs="宋体"/>
                <w:color w:val="000000" w:themeColor="text1"/>
                <w:kern w:val="0"/>
                <w:sz w:val="21"/>
                <w:szCs w:val="21"/>
                <w:lang w:eastAsia="zh-CN"/>
                <w14:textFill>
                  <w14:solidFill>
                    <w14:schemeClr w14:val="tx1"/>
                  </w14:solidFill>
                </w14:textFill>
              </w:rPr>
              <w:t>输入账号密码</w:t>
            </w:r>
            <w:r>
              <w:rPr>
                <w:rFonts w:hint="eastAsia" w:ascii="宋体" w:hAnsi="宋体" w:cs="宋体"/>
                <w:color w:val="000000" w:themeColor="text1"/>
                <w:kern w:val="0"/>
                <w:sz w:val="21"/>
                <w:szCs w:val="21"/>
                <w:lang w:eastAsia="zh-CN"/>
                <w14:textFill>
                  <w14:solidFill>
                    <w14:schemeClr w14:val="tx1"/>
                  </w14:solidFill>
                </w14:textFill>
              </w:rPr>
              <w:t>进行登录系统</w:t>
            </w:r>
          </w:p>
          <w:p>
            <w:pPr>
              <w:pStyle w:val="61"/>
              <w:widowControl/>
              <w:numPr>
                <w:ilvl w:val="0"/>
                <w:numId w:val="4"/>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ascii="宋体" w:hAnsi="宋体" w:cs="宋体"/>
                <w:color w:val="000000" w:themeColor="text1"/>
                <w:kern w:val="0"/>
                <w:sz w:val="21"/>
                <w:szCs w:val="21"/>
                <w:lang w:eastAsia="zh-CN"/>
                <w14:textFill>
                  <w14:solidFill>
                    <w14:schemeClr w14:val="tx1"/>
                  </w14:solidFill>
                </w14:textFill>
              </w:rPr>
              <w:t>对于没有账号的用户可以进行注册账号之后进行登录系统</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ascii="宋体" w:hAnsi="宋体" w:cs="宋体"/>
                <w:color w:val="000000" w:themeColor="text1"/>
                <w:kern w:val="0"/>
                <w:sz w:val="21"/>
                <w:szCs w:val="21"/>
                <w:lang w:eastAsia="zh-CN"/>
                <w14:textFill>
                  <w14:solidFill>
                    <w14:schemeClr w14:val="tx1"/>
                  </w14:solidFill>
                </w14:textFill>
              </w:rPr>
              <w:t>登录成功进入到系统的首页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
              </w:numPr>
              <w:ind w:firstLineChars="0"/>
              <w:jc w:val="left"/>
              <w:rPr>
                <w:rFonts w:ascii="宋体" w:hAnsi="宋体"/>
                <w:sz w:val="21"/>
                <w:szCs w:val="21"/>
                <w:lang w:eastAsia="zh-CN"/>
              </w:rPr>
            </w:pPr>
            <w:r>
              <w:rPr>
                <w:rFonts w:ascii="宋体" w:hAnsi="宋体" w:cs="宋体"/>
                <w:color w:val="000000" w:themeColor="text1"/>
                <w:kern w:val="0"/>
                <w:sz w:val="21"/>
                <w:szCs w:val="21"/>
                <w:lang w:eastAsia="zh-CN"/>
                <w14:textFill>
                  <w14:solidFill>
                    <w14:schemeClr w14:val="tx1"/>
                  </w14:solidFill>
                </w14:textFill>
              </w:rPr>
              <w:t>在登录页面</w:t>
            </w:r>
            <w:r>
              <w:rPr>
                <w:rFonts w:hint="eastAsia" w:ascii="宋体" w:hAnsi="宋体" w:cs="宋体"/>
                <w:color w:val="000000" w:themeColor="text1"/>
                <w:kern w:val="0"/>
                <w:sz w:val="21"/>
                <w:szCs w:val="21"/>
                <w:lang w:eastAsia="zh-CN"/>
                <w14:textFill>
                  <w14:solidFill>
                    <w14:schemeClr w14:val="tx1"/>
                  </w14:solidFill>
                </w14:textFill>
              </w:rPr>
              <w:t>，可以使用账号(用户名，邮箱都可以</w:t>
            </w:r>
            <w:r>
              <w:rPr>
                <w:rFonts w:ascii="宋体" w:hAnsi="宋体" w:cs="宋体"/>
                <w:color w:val="000000" w:themeColor="text1"/>
                <w:kern w:val="0"/>
                <w:sz w:val="21"/>
                <w:szCs w:val="21"/>
                <w:lang w:eastAsia="zh-CN"/>
                <w14:textFill>
                  <w14:solidFill>
                    <w14:schemeClr w14:val="tx1"/>
                  </w14:solidFill>
                </w14:textFill>
              </w:rPr>
              <w:t>)</w:t>
            </w:r>
            <w:r>
              <w:rPr>
                <w:rFonts w:hint="eastAsia" w:ascii="宋体" w:hAnsi="宋体" w:cs="宋体"/>
                <w:color w:val="000000" w:themeColor="text1"/>
                <w:kern w:val="0"/>
                <w:sz w:val="21"/>
                <w:szCs w:val="21"/>
                <w:lang w:eastAsia="zh-CN"/>
                <w14:textFill>
                  <w14:solidFill>
                    <w14:schemeClr w14:val="tx1"/>
                  </w14:solidFill>
                </w14:textFill>
              </w:rPr>
              <w:t>密码的方式进行登录系统，通过在对应的账号密码处填写正确的账号密码进行登录系统。</w:t>
            </w:r>
          </w:p>
          <w:p>
            <w:pPr>
              <w:pStyle w:val="61"/>
              <w:widowControl/>
              <w:numPr>
                <w:ilvl w:val="0"/>
                <w:numId w:val="6"/>
              </w:numPr>
              <w:ind w:firstLineChars="0"/>
              <w:jc w:val="left"/>
              <w:rPr>
                <w:rFonts w:ascii="宋体" w:hAnsi="宋体"/>
                <w:sz w:val="21"/>
                <w:szCs w:val="21"/>
                <w:lang w:eastAsia="zh-CN"/>
              </w:rPr>
            </w:pPr>
            <w:r>
              <w:rPr>
                <w:rFonts w:hint="eastAsia" w:ascii="宋体" w:hAnsi="宋体" w:cs="宋体"/>
                <w:color w:val="000000" w:themeColor="text1"/>
                <w:sz w:val="21"/>
                <w:szCs w:val="21"/>
                <w:lang w:eastAsia="zh-CN"/>
                <w14:textFill>
                  <w14:solidFill>
                    <w14:schemeClr w14:val="tx1"/>
                  </w14:solidFill>
                </w14:textFill>
              </w:rPr>
              <w:t>在连续输入错误3次密码后，账户会被冻结6小时，6小时后才可以继续登录。</w:t>
            </w:r>
          </w:p>
          <w:p>
            <w:pPr>
              <w:pStyle w:val="61"/>
              <w:widowControl/>
              <w:numPr>
                <w:ilvl w:val="0"/>
                <w:numId w:val="6"/>
              </w:numPr>
              <w:ind w:firstLineChars="0"/>
              <w:jc w:val="left"/>
              <w:rPr>
                <w:rFonts w:ascii="宋体" w:hAnsi="宋体"/>
                <w:sz w:val="21"/>
                <w:szCs w:val="21"/>
                <w:lang w:eastAsia="zh-CN"/>
              </w:rPr>
            </w:pPr>
            <w:r>
              <w:rPr>
                <w:rFonts w:hint="eastAsia" w:ascii="宋体" w:hAnsi="宋体"/>
                <w:sz w:val="21"/>
                <w:szCs w:val="21"/>
                <w:lang w:eastAsia="zh-CN"/>
              </w:rPr>
              <w:t>注册账户有两种方式进行注册：分别是用户名注册和邮箱注册。</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7"/>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ascii="宋体" w:hAnsi="宋体" w:cs="宋体"/>
                <w:color w:val="000000" w:themeColor="text1"/>
                <w:kern w:val="0"/>
                <w:sz w:val="21"/>
                <w:szCs w:val="21"/>
                <w:lang w:eastAsia="zh-CN"/>
                <w14:textFill>
                  <w14:solidFill>
                    <w14:schemeClr w14:val="tx1"/>
                  </w14:solidFill>
                </w14:textFill>
              </w:rPr>
              <w:t>对于没有账号的用户可以通过注册账号的方式进行注册账号之后进行登录</w:t>
            </w:r>
            <w:r>
              <w:rPr>
                <w:rFonts w:hint="eastAsia" w:ascii="宋体" w:hAnsi="宋体" w:cs="宋体"/>
                <w:color w:val="000000" w:themeColor="text1"/>
                <w:kern w:val="0"/>
                <w:sz w:val="21"/>
                <w:szCs w:val="21"/>
                <w:lang w:eastAsia="zh-CN"/>
                <w14:textFill>
                  <w14:solidFill>
                    <w14:schemeClr w14:val="tx1"/>
                  </w14:solidFill>
                </w14:textFill>
              </w:rPr>
              <w:t>，</w:t>
            </w:r>
            <w:r>
              <w:rPr>
                <w:rFonts w:ascii="宋体" w:hAnsi="宋体" w:cs="宋体"/>
                <w:color w:val="000000" w:themeColor="text1"/>
                <w:kern w:val="0"/>
                <w:sz w:val="21"/>
                <w:szCs w:val="21"/>
                <w:lang w:eastAsia="zh-CN"/>
                <w14:textFill>
                  <w14:solidFill>
                    <w14:schemeClr w14:val="tx1"/>
                  </w14:solidFill>
                </w14:textFill>
              </w:rPr>
              <w:t>在通过账号注册后才可以通过登录程序进行登录系统</w:t>
            </w:r>
            <w:r>
              <w:rPr>
                <w:rFonts w:hint="eastAsia" w:ascii="宋体" w:hAnsi="宋体" w:cs="宋体"/>
                <w:color w:val="000000" w:themeColor="text1"/>
                <w:kern w:val="0"/>
                <w:sz w:val="21"/>
                <w:szCs w:val="21"/>
                <w:lang w:eastAsia="zh-CN"/>
                <w14:textFill>
                  <w14:solidFill>
                    <w14:schemeClr w14:val="tx1"/>
                  </w14:solidFill>
                </w14:textFill>
              </w:rPr>
              <w:t>。</w:t>
            </w:r>
          </w:p>
          <w:p>
            <w:pPr>
              <w:pStyle w:val="61"/>
              <w:widowControl/>
              <w:numPr>
                <w:ilvl w:val="0"/>
                <w:numId w:val="7"/>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对于忘记密码的用户支持通过忘记密码功能重置密码，重置密码可以通过邮箱进行重置密码。</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8"/>
              </w:numPr>
              <w:ind w:firstLineChars="0"/>
              <w:jc w:val="left"/>
              <w:rPr>
                <w:rFonts w:ascii="宋体" w:hAnsi="宋体" w:eastAsia="宋体"/>
                <w:sz w:val="21"/>
                <w:szCs w:val="21"/>
              </w:rPr>
            </w:pPr>
            <w:r>
              <w:rPr>
                <w:rFonts w:hint="eastAsia" w:ascii="宋体" w:hAnsi="宋体" w:eastAsia="宋体"/>
                <w:sz w:val="21"/>
                <w:szCs w:val="21"/>
              </w:rPr>
              <w:t>注册时，密码需遵循相应密码规则，为数字，大写字母，小写字母，特殊字符（“@”“-”“_”）至少其中两种的组合。</w:t>
            </w:r>
          </w:p>
          <w:p>
            <w:pPr>
              <w:pStyle w:val="62"/>
              <w:numPr>
                <w:ilvl w:val="0"/>
                <w:numId w:val="8"/>
              </w:numPr>
              <w:ind w:firstLineChars="0"/>
              <w:jc w:val="left"/>
              <w:rPr>
                <w:rFonts w:ascii="宋体" w:hAnsi="宋体" w:eastAsia="宋体"/>
                <w:sz w:val="21"/>
                <w:szCs w:val="21"/>
              </w:rPr>
            </w:pPr>
            <w:r>
              <w:rPr>
                <w:rFonts w:hint="eastAsia" w:ascii="宋体" w:hAnsi="宋体" w:eastAsia="宋体"/>
                <w:sz w:val="21"/>
                <w:szCs w:val="21"/>
              </w:rPr>
              <w:t>重置密码也要遵守注册密码的规则。</w:t>
            </w:r>
          </w:p>
          <w:p>
            <w:pPr>
              <w:pStyle w:val="62"/>
              <w:numPr>
                <w:ilvl w:val="0"/>
                <w:numId w:val="8"/>
              </w:numPr>
              <w:ind w:firstLineChars="0"/>
              <w:jc w:val="left"/>
              <w:rPr>
                <w:rFonts w:ascii="宋体" w:hAnsi="宋体" w:eastAsia="宋体"/>
                <w:sz w:val="21"/>
                <w:szCs w:val="21"/>
              </w:rPr>
            </w:pPr>
            <w:r>
              <w:rPr>
                <w:rFonts w:hint="eastAsia" w:ascii="宋体" w:hAnsi="宋体" w:eastAsia="宋体"/>
                <w:sz w:val="21"/>
                <w:szCs w:val="21"/>
              </w:rPr>
              <w:t>已注册过的邮箱不能再次注册。</w:t>
            </w:r>
          </w:p>
          <w:p>
            <w:pPr>
              <w:pStyle w:val="62"/>
              <w:numPr>
                <w:ilvl w:val="0"/>
                <w:numId w:val="8"/>
              </w:numPr>
              <w:ind w:firstLineChars="0"/>
              <w:jc w:val="left"/>
              <w:rPr>
                <w:rFonts w:ascii="宋体" w:hAnsi="宋体" w:eastAsia="宋体"/>
                <w:sz w:val="21"/>
                <w:szCs w:val="21"/>
              </w:rPr>
            </w:pPr>
            <w:r>
              <w:rPr>
                <w:rFonts w:hint="eastAsia" w:ascii="宋体" w:hAnsi="宋体" w:eastAsia="宋体"/>
                <w:sz w:val="21"/>
                <w:szCs w:val="21"/>
              </w:rPr>
              <w:t>邮箱验证码的有效期为1分钟。</w:t>
            </w:r>
          </w:p>
          <w:p>
            <w:pPr>
              <w:pStyle w:val="62"/>
              <w:numPr>
                <w:ilvl w:val="0"/>
                <w:numId w:val="8"/>
              </w:numPr>
              <w:ind w:firstLineChars="0"/>
              <w:jc w:val="left"/>
              <w:rPr>
                <w:rFonts w:ascii="宋体" w:hAnsi="宋体" w:eastAsia="宋体"/>
                <w:sz w:val="21"/>
                <w:szCs w:val="21"/>
              </w:rPr>
            </w:pPr>
            <w:r>
              <w:rPr>
                <w:rFonts w:hint="eastAsia" w:ascii="宋体" w:hAnsi="宋体" w:eastAsia="宋体"/>
                <w:sz w:val="21"/>
                <w:szCs w:val="21"/>
              </w:rPr>
              <w:t>用户名可输入英文，数字和特殊字符（“@”“-”“_”）。且长度为2-20位。</w:t>
            </w:r>
          </w:p>
          <w:p>
            <w:pPr>
              <w:pStyle w:val="62"/>
              <w:numPr>
                <w:ilvl w:val="0"/>
                <w:numId w:val="8"/>
              </w:numPr>
              <w:ind w:firstLineChars="0"/>
              <w:jc w:val="left"/>
              <w:rPr>
                <w:rFonts w:ascii="宋体" w:hAnsi="宋体" w:eastAsia="宋体"/>
                <w:sz w:val="21"/>
                <w:szCs w:val="21"/>
              </w:rPr>
            </w:pPr>
            <w:r>
              <w:rPr>
                <w:rFonts w:hint="eastAsia" w:ascii="宋体" w:hAnsi="宋体" w:eastAsia="宋体"/>
                <w:sz w:val="21"/>
                <w:szCs w:val="21"/>
              </w:rPr>
              <w:t>用户没有在系统中进行操作后的12小时后，登录失效，弹窗提示登录已失效，点击重新登录返回登录页；点击关闭或留在当前页面，则用户在进行新的交互操作时直接跳转登录页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用户名未找到时，提示未找到该用户名/邮箱。</w:t>
            </w:r>
          </w:p>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登录密码第1次输入错误，提示“您的密码错误，您还有2次输入机会”；第2次输入错误，提示“您的密码错误，您还有1次输入机会”；第3次输入错误，提示“您的账号被锁定，请联系管理员解锁账户或6小时后再尝试”</w:t>
            </w:r>
          </w:p>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ascii="宋体" w:hAnsi="宋体" w:cs="宋体"/>
                <w:color w:val="000000" w:themeColor="text1"/>
                <w:kern w:val="0"/>
                <w:sz w:val="21"/>
                <w:szCs w:val="21"/>
                <w:lang w:eastAsia="zh-CN"/>
                <w14:textFill>
                  <w14:solidFill>
                    <w14:schemeClr w14:val="tx1"/>
                  </w14:solidFill>
                </w14:textFill>
              </w:rPr>
              <w:t>当用户登录的账号已经被注销时</w:t>
            </w:r>
            <w:r>
              <w:rPr>
                <w:rFonts w:hint="eastAsia" w:ascii="宋体" w:hAnsi="宋体" w:cs="宋体"/>
                <w:color w:val="000000" w:themeColor="text1"/>
                <w:kern w:val="0"/>
                <w:sz w:val="21"/>
                <w:szCs w:val="21"/>
                <w:lang w:eastAsia="zh-CN"/>
                <w14:textFill>
                  <w14:solidFill>
                    <w14:schemeClr w14:val="tx1"/>
                  </w14:solidFill>
                </w14:textFill>
              </w:rPr>
              <w:t>，</w:t>
            </w:r>
            <w:r>
              <w:rPr>
                <w:rFonts w:ascii="宋体" w:hAnsi="宋体" w:cs="宋体"/>
                <w:color w:val="000000" w:themeColor="text1"/>
                <w:kern w:val="0"/>
                <w:sz w:val="21"/>
                <w:szCs w:val="21"/>
                <w:lang w:eastAsia="zh-CN"/>
                <w14:textFill>
                  <w14:solidFill>
                    <w14:schemeClr w14:val="tx1"/>
                  </w14:solidFill>
                </w14:textFill>
              </w:rPr>
              <w:t>会提示用户</w:t>
            </w:r>
            <w:r>
              <w:rPr>
                <w:rFonts w:hint="eastAsia" w:ascii="宋体" w:hAnsi="宋体" w:cs="宋体"/>
                <w:color w:val="000000" w:themeColor="text1"/>
                <w:kern w:val="0"/>
                <w:sz w:val="21"/>
                <w:szCs w:val="21"/>
                <w:lang w:eastAsia="zh-CN"/>
                <w14:textFill>
                  <w14:solidFill>
                    <w14:schemeClr w14:val="tx1"/>
                  </w14:solidFill>
                </w14:textFill>
              </w:rPr>
              <w:t>“当前用户不存在”。</w:t>
            </w:r>
          </w:p>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ascii="宋体" w:hAnsi="宋体" w:cs="宋体"/>
                <w:color w:val="000000" w:themeColor="text1"/>
                <w:kern w:val="0"/>
                <w:sz w:val="21"/>
                <w:szCs w:val="21"/>
                <w:lang w:eastAsia="zh-CN"/>
                <w14:textFill>
                  <w14:solidFill>
                    <w14:schemeClr w14:val="tx1"/>
                  </w14:solidFill>
                </w14:textFill>
              </w:rPr>
              <w:t>当用户登录的账号已经被冻结时</w:t>
            </w:r>
            <w:r>
              <w:rPr>
                <w:rFonts w:hint="eastAsia" w:ascii="宋体" w:hAnsi="宋体" w:cs="宋体"/>
                <w:color w:val="000000" w:themeColor="text1"/>
                <w:kern w:val="0"/>
                <w:sz w:val="21"/>
                <w:szCs w:val="21"/>
                <w:lang w:eastAsia="zh-CN"/>
                <w14:textFill>
                  <w14:solidFill>
                    <w14:schemeClr w14:val="tx1"/>
                  </w14:solidFill>
                </w14:textFill>
              </w:rPr>
              <w:t>，</w:t>
            </w:r>
            <w:r>
              <w:rPr>
                <w:rFonts w:ascii="宋体" w:hAnsi="宋体" w:cs="宋体"/>
                <w:color w:val="000000" w:themeColor="text1"/>
                <w:kern w:val="0"/>
                <w:sz w:val="21"/>
                <w:szCs w:val="21"/>
                <w:lang w:eastAsia="zh-CN"/>
                <w14:textFill>
                  <w14:solidFill>
                    <w14:schemeClr w14:val="tx1"/>
                  </w14:solidFill>
                </w14:textFill>
              </w:rPr>
              <w:t>会提示用户</w:t>
            </w:r>
            <w:r>
              <w:rPr>
                <w:rFonts w:hint="eastAsia" w:ascii="宋体" w:hAnsi="宋体" w:cs="宋体"/>
                <w:color w:val="000000" w:themeColor="text1"/>
                <w:kern w:val="0"/>
                <w:sz w:val="21"/>
                <w:szCs w:val="21"/>
                <w:lang w:eastAsia="zh-CN"/>
                <w14:textFill>
                  <w14:solidFill>
                    <w14:schemeClr w14:val="tx1"/>
                  </w14:solidFill>
                </w14:textFill>
              </w:rPr>
              <w:t>“当前账号已被封禁”。</w:t>
            </w:r>
          </w:p>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当用户登录超时时，会提示用户“由于登录超时或您的账号信息发生了变化，需要您重新登录系统！”。</w:t>
            </w:r>
          </w:p>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邮箱验证码错误时，提示“验证码有误！请重新输入验证码”。</w:t>
            </w:r>
          </w:p>
          <w:p>
            <w:pPr>
              <w:pStyle w:val="61"/>
              <w:widowControl/>
              <w:numPr>
                <w:ilvl w:val="0"/>
                <w:numId w:val="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验证码请求超并发时，提示“请求过于频繁，请稍后再试”。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62" w:name="_Toc23944"/>
      <w:bookmarkStart w:id="63" w:name="_Toc29133"/>
      <w:bookmarkStart w:id="64" w:name="_Toc27405"/>
      <w:bookmarkStart w:id="65" w:name="_Toc143519647"/>
      <w:bookmarkStart w:id="66" w:name="_Toc143520335"/>
      <w:bookmarkStart w:id="67" w:name="_Toc143002922"/>
      <w:bookmarkStart w:id="68" w:name="_Toc143520235"/>
      <w:bookmarkStart w:id="69" w:name="_Toc14039"/>
      <w:bookmarkStart w:id="70" w:name="_Toc143002667"/>
      <w:bookmarkStart w:id="71" w:name="_Toc143520041"/>
      <w:r>
        <w:rPr>
          <w:rFonts w:hint="eastAsia" w:ascii="宋体" w:hAnsi="宋体" w:eastAsia="宋体" w:cs="宋体"/>
          <w:szCs w:val="24"/>
          <w:lang w:eastAsia="zh-CN"/>
        </w:rPr>
        <w:t>页面图例</w:t>
      </w:r>
      <w:bookmarkEnd w:id="62"/>
      <w:bookmarkEnd w:id="63"/>
      <w:bookmarkEnd w:id="64"/>
      <w:bookmarkEnd w:id="65"/>
      <w:bookmarkEnd w:id="66"/>
      <w:bookmarkEnd w:id="67"/>
      <w:bookmarkEnd w:id="68"/>
      <w:bookmarkEnd w:id="69"/>
      <w:bookmarkEnd w:id="70"/>
      <w:bookmarkEnd w:id="71"/>
    </w:p>
    <w:p>
      <w:r>
        <w:drawing>
          <wp:inline distT="0" distB="0" distL="114300" distR="114300">
            <wp:extent cx="5274310" cy="3759200"/>
            <wp:effectExtent l="0" t="0" r="2540" b="1270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9"/>
                    <a:stretch>
                      <a:fillRect/>
                    </a:stretch>
                  </pic:blipFill>
                  <pic:spPr>
                    <a:xfrm>
                      <a:off x="0" y="0"/>
                      <a:ext cx="5274310" cy="3759200"/>
                    </a:xfrm>
                    <a:prstGeom prst="rect">
                      <a:avLst/>
                    </a:prstGeom>
                    <a:noFill/>
                    <a:ln>
                      <a:noFill/>
                    </a:ln>
                  </pic:spPr>
                </pic:pic>
              </a:graphicData>
            </a:graphic>
          </wp:inline>
        </w:drawing>
      </w:r>
    </w:p>
    <w:p>
      <w:pPr>
        <w:pStyle w:val="14"/>
        <w:rPr>
          <w:rFonts w:hint="default"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图 2.1.1.2-1. 登录</w:t>
      </w:r>
    </w:p>
    <w:p>
      <w:r>
        <w:drawing>
          <wp:inline distT="0" distB="0" distL="114300" distR="114300">
            <wp:extent cx="5266055" cy="3867785"/>
            <wp:effectExtent l="0" t="0" r="10795" b="184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5266055" cy="3867785"/>
                    </a:xfrm>
                    <a:prstGeom prst="rect">
                      <a:avLst/>
                    </a:prstGeom>
                    <a:noFill/>
                    <a:ln>
                      <a:noFill/>
                    </a:ln>
                  </pic:spPr>
                </pic:pic>
              </a:graphicData>
            </a:graphic>
          </wp:inline>
        </w:drawing>
      </w:r>
    </w:p>
    <w:p>
      <w:pPr>
        <w:pStyle w:val="14"/>
        <w:rPr>
          <w:rFonts w:hint="default"/>
          <w:lang w:val="en-US"/>
        </w:rPr>
      </w:pPr>
      <w:r>
        <w:rPr>
          <w:rFonts w:hint="eastAsia" w:ascii="宋体" w:hAnsi="宋体" w:cs="Times New Roman"/>
          <w:kern w:val="2"/>
          <w:sz w:val="21"/>
          <w:szCs w:val="21"/>
          <w:lang w:val="en-US" w:eastAsia="zh-CN" w:bidi="ar-SA"/>
        </w:rPr>
        <w:t>图 2.1.1.2-2</w:t>
      </w:r>
      <w:r>
        <w:rPr>
          <w:rFonts w:hint="eastAsia" w:ascii="宋体" w:hAnsi="宋体" w:eastAsia="宋体" w:cs="Times New Roman"/>
          <w:kern w:val="2"/>
          <w:sz w:val="21"/>
          <w:szCs w:val="21"/>
          <w:lang w:val="en-US" w:eastAsia="zh-CN" w:bidi="ar-SA"/>
        </w:rPr>
        <w:t xml:space="preserve">. </w:t>
      </w:r>
      <w:r>
        <w:rPr>
          <w:rFonts w:hint="eastAsia" w:ascii="宋体" w:hAnsi="宋体" w:cs="Times New Roman"/>
          <w:kern w:val="2"/>
          <w:sz w:val="21"/>
          <w:szCs w:val="21"/>
          <w:lang w:val="en-US" w:eastAsia="zh-CN" w:bidi="ar-SA"/>
        </w:rPr>
        <w:t>注册</w:t>
      </w:r>
    </w:p>
    <w:p>
      <w:r>
        <w:drawing>
          <wp:inline distT="0" distB="0" distL="114300" distR="114300">
            <wp:extent cx="5267960" cy="3731260"/>
            <wp:effectExtent l="0" t="0" r="8890" b="254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1"/>
                    <a:stretch>
                      <a:fillRect/>
                    </a:stretch>
                  </pic:blipFill>
                  <pic:spPr>
                    <a:xfrm>
                      <a:off x="0" y="0"/>
                      <a:ext cx="5267960" cy="3731260"/>
                    </a:xfrm>
                    <a:prstGeom prst="rect">
                      <a:avLst/>
                    </a:prstGeom>
                    <a:noFill/>
                    <a:ln>
                      <a:noFill/>
                    </a:ln>
                  </pic:spPr>
                </pic:pic>
              </a:graphicData>
            </a:graphic>
          </wp:inline>
        </w:drawing>
      </w:r>
    </w:p>
    <w:p>
      <w:pPr>
        <w:pStyle w:val="14"/>
        <w:rPr>
          <w:rFonts w:hint="default"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2.1.1.2-3. 找回密码</w:t>
      </w:r>
    </w:p>
    <w:p>
      <w:pPr>
        <w:pStyle w:val="4"/>
        <w:numPr>
          <w:ilvl w:val="2"/>
          <w:numId w:val="1"/>
        </w:numPr>
        <w:rPr>
          <w:rFonts w:hint="eastAsia" w:ascii="黑体" w:hAnsi="黑体"/>
          <w:b/>
          <w:sz w:val="24"/>
          <w:szCs w:val="24"/>
          <w:lang w:eastAsia="zh-CN"/>
        </w:rPr>
      </w:pPr>
      <w:bookmarkStart w:id="72" w:name="_Toc25446"/>
      <w:bookmarkStart w:id="73" w:name="_Toc22820"/>
      <w:bookmarkStart w:id="74" w:name="_Toc17050"/>
      <w:r>
        <w:rPr>
          <w:rFonts w:hint="eastAsia" w:ascii="黑体" w:hAnsi="黑体"/>
          <w:b/>
          <w:sz w:val="24"/>
          <w:szCs w:val="24"/>
          <w:lang w:val="en-US" w:eastAsia="zh-CN"/>
        </w:rPr>
        <w:t>主页</w:t>
      </w:r>
      <w:bookmarkEnd w:id="72"/>
      <w:bookmarkEnd w:id="73"/>
      <w:bookmarkEnd w:id="74"/>
    </w:p>
    <w:p>
      <w:pPr>
        <w:pStyle w:val="5"/>
        <w:numPr>
          <w:ilvl w:val="3"/>
          <w:numId w:val="1"/>
        </w:numPr>
        <w:rPr>
          <w:rFonts w:hint="eastAsia" w:ascii="宋体" w:hAnsi="宋体" w:eastAsia="宋体" w:cs="宋体"/>
          <w:szCs w:val="24"/>
          <w:lang w:eastAsia="zh-CN"/>
        </w:rPr>
      </w:pPr>
      <w:bookmarkStart w:id="75" w:name="_Toc17812"/>
      <w:bookmarkStart w:id="76" w:name="_Toc22054"/>
      <w:bookmarkStart w:id="77" w:name="_Toc5839"/>
      <w:r>
        <w:rPr>
          <w:rFonts w:hint="eastAsia" w:ascii="宋体" w:hAnsi="宋体" w:eastAsia="宋体" w:cs="宋体"/>
          <w:szCs w:val="24"/>
          <w:lang w:eastAsia="zh-CN"/>
        </w:rPr>
        <w:t>需求说明</w:t>
      </w:r>
      <w:bookmarkEnd w:id="75"/>
      <w:bookmarkEnd w:id="76"/>
      <w:bookmarkEnd w:id="77"/>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val="en-US" w:eastAsia="zh-CN"/>
                <w14:textFill>
                  <w14:solidFill>
                    <w14:schemeClr w14:val="tx1"/>
                  </w14:solidFill>
                </w14:textFill>
              </w:rPr>
              <w:t>主页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支持用户快速进入酶挖掘实验</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支持用户快速进入酶筛选实验</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支持用户快速进入分子模拟实验</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支持用户快速进入酶促反应分析实验</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支持用户查看新手指引学习系统操作</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支持用户查看操作手册</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支持用户查看近期的实验记录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成功登录进入系统</w:t>
            </w:r>
            <w:r>
              <w:rPr>
                <w:rFonts w:hint="eastAsia" w:ascii="宋体" w:hAnsi="宋体" w:cs="宋体"/>
                <w:color w:val="000000" w:themeColor="text1"/>
                <w:kern w:val="0"/>
                <w:sz w:val="21"/>
                <w:szCs w:val="21"/>
                <w:lang w:val="en-US" w:eastAsia="zh-CN"/>
                <w14:textFill>
                  <w14:solidFill>
                    <w14:schemeClr w14:val="tx1"/>
                  </w14:solidFill>
                </w14:textFill>
              </w:rPr>
              <w:t>主页</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查看到系统</w:t>
            </w:r>
            <w:r>
              <w:rPr>
                <w:rFonts w:hint="eastAsia" w:ascii="宋体" w:hAnsi="宋体" w:cs="宋体"/>
                <w:color w:val="000000" w:themeColor="text1"/>
                <w:kern w:val="0"/>
                <w:sz w:val="21"/>
                <w:szCs w:val="21"/>
                <w:lang w:val="en-US" w:eastAsia="zh-CN"/>
                <w14:textFill>
                  <w14:solidFill>
                    <w14:schemeClr w14:val="tx1"/>
                  </w14:solidFill>
                </w14:textFill>
              </w:rPr>
              <w:t>主页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0"/>
              </w:numPr>
              <w:ind w:left="425" w:leftChars="0" w:hanging="425" w:firstLineChars="0"/>
              <w:jc w:val="left"/>
              <w:rPr>
                <w:rFonts w:hint="eastAsia" w:ascii="宋体" w:hAnsi="宋体"/>
                <w:sz w:val="21"/>
                <w:szCs w:val="21"/>
                <w:lang w:val="en-US" w:eastAsia="zh-CN"/>
              </w:rPr>
            </w:pPr>
            <w:r>
              <w:rPr>
                <w:rFonts w:hint="eastAsia" w:ascii="宋体" w:hAnsi="宋体"/>
                <w:sz w:val="21"/>
                <w:szCs w:val="21"/>
                <w:lang w:val="en-US" w:eastAsia="zh-CN"/>
              </w:rPr>
              <w:t>用户可以通过点击酶筛选，酶挖掘，分析模拟，酶促反应分析入口快速进入对应实验</w:t>
            </w:r>
          </w:p>
          <w:p>
            <w:pPr>
              <w:pStyle w:val="61"/>
              <w:widowControl/>
              <w:numPr>
                <w:ilvl w:val="0"/>
                <w:numId w:val="10"/>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用户可以在主页查看最近进行的实验信息列表</w:t>
            </w:r>
          </w:p>
          <w:p>
            <w:pPr>
              <w:pStyle w:val="61"/>
              <w:widowControl/>
              <w:numPr>
                <w:ilvl w:val="0"/>
                <w:numId w:val="10"/>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用户可以在主页查看新手指引视频</w:t>
            </w:r>
          </w:p>
          <w:p>
            <w:pPr>
              <w:pStyle w:val="61"/>
              <w:widowControl/>
              <w:numPr>
                <w:ilvl w:val="0"/>
                <w:numId w:val="10"/>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用户可以通过主页跳转入口进入操作手册，查看详细的操作信息。</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1"/>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下拉最近实验信息列表，可查看时间更久远的实验信息</w:t>
            </w:r>
          </w:p>
          <w:p>
            <w:pPr>
              <w:pStyle w:val="62"/>
              <w:numPr>
                <w:ilvl w:val="0"/>
                <w:numId w:val="11"/>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sz w:val="21"/>
                <w:szCs w:val="21"/>
              </w:rPr>
              <w:t>管理员通过系统管理中的</w:t>
            </w:r>
            <w:r>
              <w:rPr>
                <w:rFonts w:hint="eastAsia" w:ascii="宋体" w:hAnsi="宋体" w:eastAsia="宋体"/>
                <w:sz w:val="21"/>
                <w:szCs w:val="21"/>
                <w:lang w:val="en-US" w:eastAsia="zh-CN"/>
              </w:rPr>
              <w:t>系统设置上传新手指引视频后</w:t>
            </w:r>
            <w:r>
              <w:rPr>
                <w:rFonts w:hint="eastAsia" w:ascii="宋体" w:hAnsi="宋体" w:eastAsia="宋体"/>
                <w:sz w:val="21"/>
                <w:szCs w:val="21"/>
              </w:rPr>
              <w:t>，会在首页进行展示。</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12"/>
              </w:numPr>
              <w:ind w:left="425" w:leftChars="0" w:hanging="425" w:firstLineChars="0"/>
              <w:jc w:val="left"/>
              <w:rPr>
                <w:rFonts w:ascii="宋体" w:hAnsi="宋体" w:eastAsia="宋体"/>
                <w:sz w:val="21"/>
                <w:szCs w:val="21"/>
              </w:rPr>
            </w:pPr>
            <w:r>
              <w:rPr>
                <w:rFonts w:hint="eastAsia" w:ascii="宋体" w:hAnsi="宋体" w:eastAsia="宋体"/>
                <w:sz w:val="21"/>
                <w:szCs w:val="21"/>
                <w:lang w:val="en-US" w:eastAsia="zh-CN"/>
              </w:rPr>
              <w:t>所有的入口位置</w:t>
            </w:r>
            <w:r>
              <w:rPr>
                <w:rFonts w:hint="eastAsia" w:ascii="宋体" w:hAnsi="宋体" w:eastAsia="宋体"/>
                <w:sz w:val="21"/>
                <w:szCs w:val="21"/>
              </w:rPr>
              <w:t>固定在</w:t>
            </w:r>
            <w:r>
              <w:rPr>
                <w:rFonts w:hint="eastAsia" w:ascii="宋体" w:hAnsi="宋体" w:eastAsia="宋体"/>
                <w:sz w:val="21"/>
                <w:szCs w:val="21"/>
                <w:lang w:val="en-US" w:eastAsia="zh-CN"/>
              </w:rPr>
              <w:t>主页</w:t>
            </w:r>
            <w:r>
              <w:rPr>
                <w:rFonts w:hint="eastAsia" w:ascii="宋体" w:hAnsi="宋体" w:eastAsia="宋体"/>
                <w:sz w:val="21"/>
                <w:szCs w:val="21"/>
              </w:rPr>
              <w:t>中，其中的功能入口</w:t>
            </w:r>
            <w:r>
              <w:rPr>
                <w:rFonts w:hint="eastAsia" w:ascii="宋体" w:hAnsi="宋体" w:eastAsia="宋体"/>
                <w:sz w:val="21"/>
                <w:szCs w:val="21"/>
                <w:lang w:val="en-US" w:eastAsia="zh-CN"/>
              </w:rPr>
              <w:t>可</w:t>
            </w:r>
            <w:r>
              <w:rPr>
                <w:rFonts w:hint="eastAsia" w:ascii="宋体" w:hAnsi="宋体" w:eastAsia="宋体"/>
                <w:sz w:val="21"/>
                <w:szCs w:val="21"/>
              </w:rPr>
              <w:t>随时点击进入，包括</w:t>
            </w:r>
            <w:r>
              <w:rPr>
                <w:rFonts w:hint="eastAsia" w:ascii="宋体" w:hAnsi="宋体" w:eastAsia="宋体"/>
                <w:sz w:val="21"/>
                <w:szCs w:val="21"/>
                <w:lang w:val="en-US" w:eastAsia="zh-CN"/>
              </w:rPr>
              <w:t>酶挖掘、酶筛选</w:t>
            </w:r>
            <w:r>
              <w:rPr>
                <w:rFonts w:hint="eastAsia" w:ascii="宋体" w:hAnsi="宋体" w:eastAsia="宋体"/>
                <w:sz w:val="21"/>
                <w:szCs w:val="21"/>
              </w:rPr>
              <w:t>、</w:t>
            </w:r>
            <w:r>
              <w:rPr>
                <w:rFonts w:hint="eastAsia" w:ascii="宋体" w:hAnsi="宋体" w:eastAsia="宋体"/>
                <w:sz w:val="21"/>
                <w:szCs w:val="21"/>
                <w:lang w:val="en-US" w:eastAsia="zh-CN"/>
              </w:rPr>
              <w:t>操作</w:t>
            </w:r>
            <w:r>
              <w:rPr>
                <w:rFonts w:hint="eastAsia" w:ascii="宋体" w:hAnsi="宋体" w:eastAsia="宋体"/>
                <w:sz w:val="21"/>
                <w:szCs w:val="21"/>
              </w:rPr>
              <w:t>手册等。</w:t>
            </w:r>
          </w:p>
          <w:p>
            <w:pPr>
              <w:pStyle w:val="62"/>
              <w:numPr>
                <w:ilvl w:val="0"/>
                <w:numId w:val="12"/>
              </w:numPr>
              <w:ind w:left="425" w:leftChars="0" w:hanging="425" w:firstLineChars="0"/>
              <w:jc w:val="left"/>
              <w:rPr>
                <w:rFonts w:ascii="宋体" w:hAnsi="宋体" w:eastAsia="宋体"/>
                <w:sz w:val="21"/>
                <w:szCs w:val="21"/>
              </w:rPr>
            </w:pPr>
            <w:r>
              <w:rPr>
                <w:rFonts w:hint="eastAsia" w:ascii="宋体" w:hAnsi="宋体" w:eastAsia="宋体"/>
                <w:sz w:val="21"/>
                <w:szCs w:val="21"/>
              </w:rPr>
              <w:t>点击</w:t>
            </w:r>
            <w:r>
              <w:rPr>
                <w:rFonts w:hint="eastAsia" w:ascii="宋体" w:hAnsi="宋体" w:eastAsia="宋体"/>
                <w:sz w:val="21"/>
                <w:szCs w:val="21"/>
                <w:lang w:val="en-US" w:eastAsia="zh-CN"/>
              </w:rPr>
              <w:t>主</w:t>
            </w:r>
            <w:r>
              <w:rPr>
                <w:rFonts w:hint="eastAsia" w:ascii="宋体" w:hAnsi="宋体" w:eastAsia="宋体"/>
                <w:sz w:val="21"/>
                <w:szCs w:val="21"/>
              </w:rPr>
              <w:t>页入口会返回到</w:t>
            </w:r>
            <w:r>
              <w:rPr>
                <w:rFonts w:hint="eastAsia" w:ascii="宋体" w:hAnsi="宋体" w:eastAsia="宋体"/>
                <w:sz w:val="21"/>
                <w:szCs w:val="21"/>
                <w:lang w:val="en-US" w:eastAsia="zh-CN"/>
              </w:rPr>
              <w:t>主</w:t>
            </w:r>
            <w:r>
              <w:rPr>
                <w:rFonts w:hint="eastAsia" w:ascii="宋体" w:hAnsi="宋体" w:eastAsia="宋体"/>
                <w:sz w:val="21"/>
                <w:szCs w:val="21"/>
              </w:rPr>
              <w:t>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0"/>
              </w:numPr>
              <w:ind w:left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无</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78" w:name="_Toc28648"/>
      <w:bookmarkStart w:id="79" w:name="_Toc7330"/>
      <w:bookmarkStart w:id="80" w:name="_Toc20059"/>
      <w:r>
        <w:rPr>
          <w:rFonts w:hint="eastAsia" w:ascii="宋体" w:hAnsi="宋体" w:eastAsia="宋体" w:cs="宋体"/>
          <w:szCs w:val="24"/>
          <w:lang w:eastAsia="zh-CN"/>
        </w:rPr>
        <w:t>页面图例</w:t>
      </w:r>
      <w:bookmarkEnd w:id="78"/>
      <w:bookmarkEnd w:id="79"/>
      <w:bookmarkEnd w:id="80"/>
    </w:p>
    <w:p>
      <w:r>
        <w:drawing>
          <wp:inline distT="0" distB="0" distL="114300" distR="114300">
            <wp:extent cx="5271135" cy="3741420"/>
            <wp:effectExtent l="0" t="0" r="5715" b="1143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2"/>
                    <a:stretch>
                      <a:fillRect/>
                    </a:stretch>
                  </pic:blipFill>
                  <pic:spPr>
                    <a:xfrm>
                      <a:off x="0" y="0"/>
                      <a:ext cx="5271135" cy="3741420"/>
                    </a:xfrm>
                    <a:prstGeom prst="rect">
                      <a:avLst/>
                    </a:prstGeom>
                    <a:noFill/>
                    <a:ln>
                      <a:noFill/>
                    </a:ln>
                  </pic:spPr>
                </pic:pic>
              </a:graphicData>
            </a:graphic>
          </wp:inline>
        </w:drawing>
      </w:r>
    </w:p>
    <w:p>
      <w:pPr>
        <w:pStyle w:val="14"/>
      </w:pPr>
      <w:r>
        <w:rPr>
          <w:rFonts w:hint="eastAsia" w:ascii="宋体" w:hAnsi="宋体" w:cs="Times New Roman"/>
          <w:kern w:val="2"/>
          <w:sz w:val="21"/>
          <w:szCs w:val="21"/>
          <w:lang w:val="en-US" w:eastAsia="zh-CN" w:bidi="ar-SA"/>
        </w:rPr>
        <w:t>图 2.1.2.2-1. 主页</w:t>
      </w:r>
    </w:p>
    <w:p>
      <w:pPr>
        <w:pStyle w:val="4"/>
        <w:numPr>
          <w:ilvl w:val="2"/>
          <w:numId w:val="1"/>
        </w:numPr>
        <w:rPr>
          <w:rFonts w:hint="eastAsia" w:ascii="黑体" w:hAnsi="黑体"/>
          <w:b/>
          <w:sz w:val="24"/>
          <w:szCs w:val="24"/>
          <w:lang w:val="en-US" w:eastAsia="zh-CN"/>
        </w:rPr>
      </w:pPr>
      <w:bookmarkStart w:id="81" w:name="_Toc16628"/>
      <w:bookmarkStart w:id="82" w:name="_Toc14773"/>
      <w:bookmarkStart w:id="83" w:name="_Toc15598"/>
      <w:bookmarkStart w:id="84" w:name="_Toc2267"/>
      <w:r>
        <w:rPr>
          <w:rFonts w:hint="eastAsia" w:ascii="黑体" w:hAnsi="黑体"/>
          <w:b/>
          <w:sz w:val="24"/>
          <w:szCs w:val="24"/>
          <w:lang w:val="en-US" w:eastAsia="zh-CN"/>
        </w:rPr>
        <w:t>个人中心页</w:t>
      </w:r>
      <w:bookmarkEnd w:id="81"/>
      <w:bookmarkEnd w:id="82"/>
      <w:bookmarkEnd w:id="83"/>
      <w:bookmarkEnd w:id="84"/>
    </w:p>
    <w:p>
      <w:pPr>
        <w:pStyle w:val="5"/>
        <w:numPr>
          <w:ilvl w:val="3"/>
          <w:numId w:val="1"/>
        </w:numPr>
        <w:rPr>
          <w:rFonts w:hint="eastAsia" w:ascii="宋体" w:hAnsi="宋体" w:eastAsia="宋体" w:cs="宋体"/>
          <w:szCs w:val="24"/>
          <w:lang w:eastAsia="zh-CN"/>
        </w:rPr>
      </w:pPr>
      <w:bookmarkStart w:id="85" w:name="_Toc31984"/>
      <w:bookmarkStart w:id="86" w:name="_Toc12495"/>
      <w:bookmarkStart w:id="87" w:name="_Toc31458"/>
      <w:bookmarkStart w:id="88" w:name="_Toc30621"/>
      <w:r>
        <w:rPr>
          <w:rFonts w:hint="eastAsia" w:ascii="宋体" w:hAnsi="宋体" w:eastAsia="宋体" w:cs="宋体"/>
          <w:szCs w:val="24"/>
          <w:lang w:eastAsia="zh-CN"/>
        </w:rPr>
        <w:t>需求说明</w:t>
      </w:r>
      <w:bookmarkEnd w:id="85"/>
      <w:bookmarkEnd w:id="86"/>
      <w:bookmarkEnd w:id="87"/>
      <w:bookmarkEnd w:id="88"/>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eastAsia="zh-CN"/>
                <w14:textFill>
                  <w14:solidFill>
                    <w14:schemeClr w14:val="tx1"/>
                  </w14:solidFill>
                </w14:textFill>
              </w:rPr>
              <w:t>个人中心页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ascii="宋体" w:hAnsi="宋体" w:eastAsia="宋体"/>
                <w:sz w:val="21"/>
                <w:szCs w:val="21"/>
              </w:rPr>
            </w:pPr>
            <w:r>
              <w:rPr>
                <w:rFonts w:hint="eastAsia" w:ascii="宋体" w:hAnsi="宋体" w:eastAsia="宋体"/>
                <w:sz w:val="21"/>
                <w:szCs w:val="21"/>
              </w:rPr>
              <w:t>支持用户查看个人中心；支持用户查看账号的基本信息；支持用户修改部分基本信息；支持用户重置密码。</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中</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点击顶部导航栏-个人中心入口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查看到个人中心页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3"/>
              </w:numPr>
              <w:ind w:firstLineChars="0"/>
              <w:jc w:val="left"/>
              <w:rPr>
                <w:rFonts w:ascii="宋体" w:hAnsi="宋体"/>
                <w:sz w:val="21"/>
                <w:szCs w:val="21"/>
                <w:lang w:eastAsia="zh-CN"/>
              </w:rPr>
            </w:pPr>
            <w:r>
              <w:rPr>
                <w:rFonts w:hint="eastAsia" w:ascii="宋体" w:hAnsi="宋体"/>
                <w:sz w:val="21"/>
                <w:szCs w:val="21"/>
                <w:lang w:eastAsia="zh-CN"/>
              </w:rPr>
              <w:t>展示账号的基本信息，包括用户名、</w:t>
            </w:r>
            <w:r>
              <w:rPr>
                <w:rFonts w:hint="eastAsia" w:ascii="宋体" w:hAnsi="宋体"/>
                <w:sz w:val="21"/>
                <w:szCs w:val="21"/>
                <w:lang w:val="en-US" w:eastAsia="zh-CN"/>
              </w:rPr>
              <w:t>姓名、邮箱、职位、部门、所属机构、头像</w:t>
            </w:r>
            <w:r>
              <w:rPr>
                <w:rFonts w:hint="eastAsia" w:ascii="宋体" w:hAnsi="宋体"/>
                <w:sz w:val="21"/>
                <w:szCs w:val="21"/>
                <w:lang w:eastAsia="zh-CN"/>
              </w:rPr>
              <w:t>。</w:t>
            </w:r>
          </w:p>
          <w:p>
            <w:pPr>
              <w:pStyle w:val="61"/>
              <w:widowControl/>
              <w:numPr>
                <w:ilvl w:val="0"/>
                <w:numId w:val="13"/>
              </w:numPr>
              <w:ind w:firstLineChars="0"/>
              <w:jc w:val="left"/>
              <w:rPr>
                <w:rFonts w:ascii="宋体" w:hAnsi="宋体"/>
                <w:sz w:val="21"/>
                <w:szCs w:val="21"/>
                <w:lang w:eastAsia="zh-CN"/>
              </w:rPr>
            </w:pPr>
            <w:r>
              <w:rPr>
                <w:rFonts w:hint="eastAsia" w:ascii="宋体" w:hAnsi="宋体"/>
                <w:sz w:val="21"/>
                <w:szCs w:val="21"/>
                <w:lang w:eastAsia="zh-CN"/>
              </w:rPr>
              <w:t>支持修改信息，包括用户名、</w:t>
            </w:r>
            <w:r>
              <w:rPr>
                <w:rFonts w:hint="eastAsia" w:ascii="宋体" w:hAnsi="宋体"/>
                <w:sz w:val="21"/>
                <w:szCs w:val="21"/>
                <w:lang w:val="en-US" w:eastAsia="zh-CN"/>
              </w:rPr>
              <w:t>姓名、邮箱、职位、部门、所属机构</w:t>
            </w:r>
            <w:r>
              <w:rPr>
                <w:rFonts w:hint="eastAsia" w:ascii="宋体" w:hAnsi="宋体"/>
                <w:sz w:val="21"/>
                <w:szCs w:val="21"/>
                <w:lang w:eastAsia="zh-CN"/>
              </w:rPr>
              <w:t>。</w:t>
            </w:r>
          </w:p>
          <w:p>
            <w:pPr>
              <w:pStyle w:val="61"/>
              <w:widowControl/>
              <w:numPr>
                <w:ilvl w:val="0"/>
                <w:numId w:val="13"/>
              </w:numPr>
              <w:ind w:firstLineChars="0"/>
              <w:jc w:val="left"/>
              <w:rPr>
                <w:rFonts w:ascii="宋体" w:hAnsi="宋体"/>
                <w:sz w:val="21"/>
                <w:szCs w:val="21"/>
                <w:lang w:eastAsia="zh-CN"/>
              </w:rPr>
            </w:pPr>
            <w:r>
              <w:rPr>
                <w:rFonts w:hint="eastAsia" w:ascii="宋体" w:hAnsi="宋体"/>
                <w:sz w:val="21"/>
                <w:szCs w:val="21"/>
                <w:lang w:eastAsia="zh-CN"/>
              </w:rPr>
              <w:t>支持重置密码。</w:t>
            </w:r>
          </w:p>
          <w:p>
            <w:pPr>
              <w:pStyle w:val="61"/>
              <w:widowControl/>
              <w:numPr>
                <w:ilvl w:val="0"/>
                <w:numId w:val="13"/>
              </w:numPr>
              <w:ind w:firstLineChars="0"/>
              <w:jc w:val="left"/>
              <w:rPr>
                <w:rFonts w:ascii="宋体" w:hAnsi="宋体"/>
                <w:sz w:val="21"/>
                <w:szCs w:val="21"/>
                <w:lang w:eastAsia="zh-CN"/>
              </w:rPr>
            </w:pPr>
            <w:r>
              <w:rPr>
                <w:rFonts w:hint="eastAsia" w:ascii="宋体" w:hAnsi="宋体"/>
                <w:sz w:val="21"/>
                <w:szCs w:val="21"/>
                <w:lang w:eastAsia="zh-CN"/>
              </w:rPr>
              <w:t>账号角色由系统管理员统一配置。</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ind w:firstLine="0"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14"/>
              </w:numPr>
              <w:ind w:firstLineChars="0"/>
              <w:jc w:val="left"/>
              <w:rPr>
                <w:rFonts w:ascii="宋体" w:hAnsi="宋体" w:eastAsia="宋体"/>
                <w:sz w:val="21"/>
                <w:szCs w:val="21"/>
              </w:rPr>
            </w:pPr>
            <w:r>
              <w:rPr>
                <w:rFonts w:hint="eastAsia" w:ascii="宋体" w:hAnsi="宋体" w:eastAsia="宋体"/>
                <w:sz w:val="21"/>
                <w:szCs w:val="21"/>
              </w:rPr>
              <w:t>支持修改用户头像，可以通过本地上传图片内容进行替换，账号创建成功时统一为默认头像。</w:t>
            </w:r>
          </w:p>
          <w:p>
            <w:pPr>
              <w:pStyle w:val="62"/>
              <w:numPr>
                <w:ilvl w:val="0"/>
                <w:numId w:val="14"/>
              </w:numPr>
              <w:ind w:firstLineChars="0"/>
              <w:jc w:val="left"/>
              <w:rPr>
                <w:rFonts w:ascii="宋体" w:hAnsi="宋体" w:eastAsia="宋体"/>
                <w:sz w:val="21"/>
                <w:szCs w:val="21"/>
              </w:rPr>
            </w:pPr>
            <w:r>
              <w:rPr>
                <w:rFonts w:hint="eastAsia" w:ascii="宋体" w:hAnsi="宋体" w:eastAsia="宋体"/>
                <w:sz w:val="21"/>
                <w:szCs w:val="21"/>
              </w:rPr>
              <w:t>支持重置密码，用户需要输入原密码、新密码和二次确认新密码，点击确认后，校验无误即可修改成功。</w:t>
            </w:r>
          </w:p>
          <w:p>
            <w:pPr>
              <w:pStyle w:val="62"/>
              <w:numPr>
                <w:ilvl w:val="0"/>
                <w:numId w:val="14"/>
              </w:numPr>
              <w:ind w:firstLineChars="0"/>
              <w:jc w:val="left"/>
              <w:rPr>
                <w:rFonts w:hint="eastAsia" w:ascii="宋体" w:hAnsi="宋体" w:eastAsia="宋体"/>
                <w:sz w:val="21"/>
                <w:szCs w:val="21"/>
              </w:rPr>
            </w:pPr>
            <w:r>
              <w:rPr>
                <w:rFonts w:hint="eastAsia" w:ascii="宋体" w:hAnsi="宋体" w:eastAsia="宋体"/>
                <w:sz w:val="21"/>
                <w:szCs w:val="21"/>
              </w:rPr>
              <w:t>支持修改绑定邮箱，用户需要输入原邮箱验证码、新邮箱、新邮箱验证码，点击确认后，校验无误即可修改成功。</w:t>
            </w:r>
          </w:p>
          <w:p>
            <w:pPr>
              <w:pStyle w:val="62"/>
              <w:numPr>
                <w:ilvl w:val="0"/>
                <w:numId w:val="14"/>
              </w:numPr>
              <w:ind w:firstLineChars="0"/>
              <w:jc w:val="left"/>
              <w:rPr>
                <w:rFonts w:ascii="宋体" w:hAnsi="宋体" w:eastAsia="宋体"/>
                <w:sz w:val="21"/>
                <w:szCs w:val="21"/>
              </w:rPr>
            </w:pPr>
            <w:r>
              <w:rPr>
                <w:rFonts w:hint="eastAsia" w:ascii="宋体" w:hAnsi="宋体" w:eastAsia="宋体"/>
                <w:sz w:val="21"/>
                <w:szCs w:val="21"/>
              </w:rPr>
              <w:t>支持修改其他基本信息，如</w:t>
            </w:r>
            <w:r>
              <w:rPr>
                <w:rFonts w:hint="eastAsia" w:ascii="宋体" w:hAnsi="宋体" w:eastAsia="宋体"/>
                <w:sz w:val="21"/>
                <w:szCs w:val="21"/>
                <w:lang w:eastAsia="zh-CN"/>
              </w:rPr>
              <w:t>用户名、</w:t>
            </w:r>
            <w:r>
              <w:rPr>
                <w:rFonts w:hint="eastAsia" w:ascii="宋体" w:hAnsi="宋体" w:eastAsia="宋体"/>
                <w:sz w:val="21"/>
                <w:szCs w:val="21"/>
                <w:lang w:val="en-US" w:eastAsia="zh-CN"/>
              </w:rPr>
              <w:t>姓名、邮箱、职位、部门、所属机构</w:t>
            </w:r>
            <w:r>
              <w:rPr>
                <w:rFonts w:hint="eastAsia" w:ascii="宋体" w:hAnsi="宋体" w:eastAsia="宋体"/>
                <w:sz w:val="21"/>
                <w:szCs w:val="21"/>
              </w:rPr>
              <w:t>，点击确认后，校验无误即可修改成功。</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5"/>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当保存失败时，提示“保存失败！请检查网络连接”。</w:t>
            </w:r>
          </w:p>
          <w:p>
            <w:pPr>
              <w:pStyle w:val="61"/>
              <w:widowControl/>
              <w:numPr>
                <w:ilvl w:val="0"/>
                <w:numId w:val="15"/>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邮箱验证码错误时，提示“验证码有误！请重新输入验证码”。</w:t>
            </w:r>
          </w:p>
          <w:p>
            <w:pPr>
              <w:pStyle w:val="61"/>
              <w:widowControl/>
              <w:numPr>
                <w:ilvl w:val="0"/>
                <w:numId w:val="15"/>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验证码请求超并发时，提示“请求过于频繁，请稍后再试”。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default" w:ascii="宋体" w:hAnsi="宋体" w:eastAsia="宋体" w:cs="宋体"/>
          <w:szCs w:val="24"/>
          <w:lang w:val="en-US" w:eastAsia="zh-CN"/>
        </w:rPr>
      </w:pPr>
      <w:bookmarkStart w:id="89" w:name="_Toc20260"/>
      <w:bookmarkStart w:id="90" w:name="_Toc4150"/>
      <w:bookmarkStart w:id="91" w:name="_Toc12494"/>
      <w:r>
        <w:rPr>
          <w:rFonts w:hint="eastAsia" w:ascii="宋体" w:hAnsi="宋体" w:eastAsia="宋体" w:cs="宋体"/>
          <w:szCs w:val="24"/>
          <w:lang w:eastAsia="zh-CN"/>
        </w:rPr>
        <w:t>页面图例</w:t>
      </w:r>
      <w:bookmarkEnd w:id="89"/>
      <w:bookmarkEnd w:id="90"/>
      <w:bookmarkEnd w:id="91"/>
    </w:p>
    <w:p>
      <w:r>
        <w:drawing>
          <wp:inline distT="0" distB="0" distL="114300" distR="114300">
            <wp:extent cx="5274310" cy="4838700"/>
            <wp:effectExtent l="0" t="0" r="2540"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3"/>
                    <a:stretch>
                      <a:fillRect/>
                    </a:stretch>
                  </pic:blipFill>
                  <pic:spPr>
                    <a:xfrm>
                      <a:off x="0" y="0"/>
                      <a:ext cx="5274310" cy="4838700"/>
                    </a:xfrm>
                    <a:prstGeom prst="rect">
                      <a:avLst/>
                    </a:prstGeom>
                    <a:noFill/>
                    <a:ln>
                      <a:noFill/>
                    </a:ln>
                  </pic:spPr>
                </pic:pic>
              </a:graphicData>
            </a:graphic>
          </wp:inline>
        </w:drawing>
      </w:r>
    </w:p>
    <w:p>
      <w:pPr>
        <w:pStyle w:val="14"/>
        <w:rPr>
          <w:rFonts w:hint="default"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2.1.3.2-1. 个人中心页</w:t>
      </w:r>
    </w:p>
    <w:p>
      <w:pPr>
        <w:pStyle w:val="4"/>
        <w:numPr>
          <w:ilvl w:val="2"/>
          <w:numId w:val="1"/>
        </w:numPr>
        <w:rPr>
          <w:rFonts w:hint="eastAsia" w:ascii="黑体" w:hAnsi="黑体"/>
          <w:b/>
          <w:sz w:val="24"/>
          <w:szCs w:val="24"/>
          <w:lang w:val="en-US" w:eastAsia="zh-CN"/>
        </w:rPr>
      </w:pPr>
      <w:r>
        <w:rPr>
          <w:rFonts w:hint="eastAsia" w:ascii="黑体" w:hAnsi="黑体"/>
          <w:b/>
          <w:sz w:val="24"/>
          <w:szCs w:val="24"/>
          <w:lang w:val="en-US" w:eastAsia="zh-CN"/>
        </w:rPr>
        <w:t xml:space="preserve"> </w:t>
      </w:r>
      <w:bookmarkStart w:id="92" w:name="_Toc25370"/>
      <w:bookmarkStart w:id="93" w:name="_Toc16801"/>
      <w:bookmarkStart w:id="94" w:name="_Toc21705"/>
      <w:r>
        <w:rPr>
          <w:rFonts w:hint="eastAsia" w:ascii="黑体" w:hAnsi="黑体"/>
          <w:b/>
          <w:sz w:val="24"/>
          <w:szCs w:val="24"/>
          <w:lang w:val="en-US" w:eastAsia="zh-CN"/>
        </w:rPr>
        <w:t>用户管理页</w:t>
      </w:r>
      <w:bookmarkEnd w:id="92"/>
      <w:bookmarkEnd w:id="93"/>
      <w:bookmarkEnd w:id="94"/>
    </w:p>
    <w:p>
      <w:pPr>
        <w:pStyle w:val="5"/>
        <w:numPr>
          <w:ilvl w:val="3"/>
          <w:numId w:val="1"/>
        </w:numPr>
        <w:rPr>
          <w:rFonts w:hint="eastAsia" w:ascii="宋体" w:hAnsi="宋体" w:eastAsia="宋体" w:cs="宋体"/>
          <w:szCs w:val="24"/>
          <w:lang w:eastAsia="zh-CN"/>
        </w:rPr>
      </w:pPr>
      <w:bookmarkStart w:id="95" w:name="_Toc4493"/>
      <w:bookmarkStart w:id="96" w:name="_Toc20393"/>
      <w:bookmarkStart w:id="97" w:name="_Toc20151"/>
      <w:r>
        <w:rPr>
          <w:rFonts w:hint="eastAsia" w:ascii="宋体" w:hAnsi="宋体" w:eastAsia="宋体" w:cs="宋体"/>
          <w:szCs w:val="24"/>
          <w:lang w:eastAsia="zh-CN"/>
        </w:rPr>
        <w:t>需求说明</w:t>
      </w:r>
      <w:bookmarkEnd w:id="95"/>
      <w:bookmarkEnd w:id="96"/>
      <w:bookmarkEnd w:id="97"/>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val="en-US" w:eastAsia="zh-CN"/>
                <w14:textFill>
                  <w14:solidFill>
                    <w14:schemeClr w14:val="tx1"/>
                  </w14:solidFill>
                </w14:textFill>
              </w:rPr>
              <w:t>用户管理</w:t>
            </w:r>
            <w:r>
              <w:rPr>
                <w:rFonts w:hint="eastAsia" w:ascii="宋体" w:hAnsi="宋体"/>
                <w:color w:val="000000" w:themeColor="text1"/>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支持系统管理员查看</w:t>
            </w:r>
            <w:r>
              <w:rPr>
                <w:rFonts w:hint="eastAsia" w:ascii="宋体" w:hAnsi="宋体" w:eastAsia="宋体"/>
                <w:sz w:val="21"/>
                <w:szCs w:val="21"/>
                <w:lang w:val="en-US" w:eastAsia="zh-CN"/>
              </w:rPr>
              <w:t>用户信息</w:t>
            </w:r>
            <w:r>
              <w:rPr>
                <w:rFonts w:hint="eastAsia" w:ascii="宋体" w:hAnsi="宋体" w:eastAsia="宋体"/>
                <w:sz w:val="21"/>
                <w:szCs w:val="21"/>
              </w:rPr>
              <w:t>列表</w:t>
            </w:r>
          </w:p>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支持系统管理员</w:t>
            </w:r>
            <w:r>
              <w:rPr>
                <w:rFonts w:hint="eastAsia" w:ascii="宋体" w:hAnsi="宋体" w:eastAsia="宋体"/>
                <w:sz w:val="21"/>
                <w:szCs w:val="21"/>
                <w:lang w:val="en-US" w:eastAsia="zh-CN"/>
              </w:rPr>
              <w:t>新增/</w:t>
            </w:r>
            <w:r>
              <w:rPr>
                <w:rFonts w:hint="eastAsia" w:ascii="宋体" w:hAnsi="宋体" w:eastAsia="宋体"/>
                <w:sz w:val="21"/>
                <w:szCs w:val="21"/>
              </w:rPr>
              <w:t>删除/导出</w:t>
            </w:r>
            <w:r>
              <w:rPr>
                <w:rFonts w:hint="eastAsia" w:ascii="宋体" w:hAnsi="宋体" w:eastAsia="宋体"/>
                <w:sz w:val="21"/>
                <w:szCs w:val="21"/>
                <w:lang w:val="en-US" w:eastAsia="zh-CN"/>
              </w:rPr>
              <w:t>用户</w:t>
            </w:r>
            <w:r>
              <w:rPr>
                <w:rFonts w:hint="eastAsia" w:ascii="宋体" w:hAnsi="宋体" w:eastAsia="宋体"/>
                <w:sz w:val="21"/>
                <w:szCs w:val="21"/>
              </w:rPr>
              <w:t>列表中的</w:t>
            </w:r>
            <w:r>
              <w:rPr>
                <w:rFonts w:hint="eastAsia" w:ascii="宋体" w:hAnsi="宋体" w:eastAsia="宋体"/>
                <w:sz w:val="21"/>
                <w:szCs w:val="21"/>
                <w:lang w:val="en-US" w:eastAsia="zh-CN"/>
              </w:rPr>
              <w:t>用户</w:t>
            </w:r>
            <w:r>
              <w:rPr>
                <w:rFonts w:hint="eastAsia" w:ascii="宋体" w:hAnsi="宋体" w:eastAsia="宋体"/>
                <w:sz w:val="21"/>
                <w:szCs w:val="21"/>
              </w:rPr>
              <w:t>信息。</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支持管理员修改用户信息</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支持管理员停用/启用用户账号</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支持根据筛选条件搜索用户列表</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点击顶部导航栏-系统管理-</w:t>
            </w:r>
            <w:r>
              <w:rPr>
                <w:rFonts w:hint="eastAsia" w:ascii="宋体" w:hAnsi="宋体" w:cs="宋体"/>
                <w:color w:val="000000" w:themeColor="text1"/>
                <w:kern w:val="0"/>
                <w:sz w:val="21"/>
                <w:szCs w:val="21"/>
                <w:lang w:val="en-US" w:eastAsia="zh-CN"/>
                <w14:textFill>
                  <w14:solidFill>
                    <w14:schemeClr w14:val="tx1"/>
                  </w14:solidFill>
                </w14:textFill>
              </w:rPr>
              <w:t>用户管理入口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w:t>
            </w:r>
            <w:r>
              <w:rPr>
                <w:rFonts w:hint="eastAsia" w:ascii="宋体" w:hAnsi="宋体" w:cs="宋体"/>
                <w:color w:val="000000" w:themeColor="text1"/>
                <w:kern w:val="0"/>
                <w:sz w:val="21"/>
                <w:szCs w:val="21"/>
                <w:lang w:val="en-US" w:eastAsia="zh-CN"/>
                <w14:textFill>
                  <w14:solidFill>
                    <w14:schemeClr w14:val="tx1"/>
                  </w14:solidFill>
                </w14:textFill>
              </w:rPr>
              <w:t>用户管理</w:t>
            </w:r>
            <w:r>
              <w:rPr>
                <w:rFonts w:hint="eastAsia" w:ascii="宋体" w:hAnsi="宋体" w:cs="宋体"/>
                <w:color w:val="000000" w:themeColor="text1"/>
                <w:kern w:val="0"/>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6"/>
              </w:numPr>
              <w:ind w:left="425" w:leftChars="0" w:hanging="425" w:firstLineChars="0"/>
              <w:jc w:val="left"/>
              <w:rPr>
                <w:rFonts w:ascii="宋体" w:hAnsi="宋体"/>
                <w:sz w:val="21"/>
                <w:szCs w:val="21"/>
                <w:lang w:eastAsia="zh-CN"/>
              </w:rPr>
            </w:pPr>
            <w:r>
              <w:rPr>
                <w:rFonts w:hint="eastAsia" w:ascii="宋体" w:hAnsi="宋体"/>
                <w:sz w:val="21"/>
                <w:szCs w:val="21"/>
                <w:lang w:eastAsia="zh-CN"/>
              </w:rPr>
              <w:t>支持系统管理员</w:t>
            </w:r>
            <w:r>
              <w:rPr>
                <w:rFonts w:hint="eastAsia" w:ascii="宋体" w:hAnsi="宋体"/>
                <w:sz w:val="21"/>
                <w:szCs w:val="21"/>
                <w:lang w:val="en-US" w:eastAsia="zh-CN"/>
              </w:rPr>
              <w:t>查看用户信息</w:t>
            </w:r>
            <w:r>
              <w:rPr>
                <w:rFonts w:hint="eastAsia" w:ascii="宋体" w:hAnsi="宋体"/>
                <w:sz w:val="21"/>
                <w:szCs w:val="21"/>
                <w:lang w:eastAsia="zh-CN"/>
              </w:rPr>
              <w:t>列表，列表字段包括</w:t>
            </w:r>
            <w:r>
              <w:rPr>
                <w:rFonts w:hint="eastAsia" w:ascii="宋体" w:hAnsi="宋体"/>
                <w:sz w:val="21"/>
                <w:szCs w:val="21"/>
                <w:lang w:val="en-US" w:eastAsia="zh-CN"/>
              </w:rPr>
              <w:t>用户名、IP、电子邮箱、角色、创建日期</w:t>
            </w:r>
            <w:r>
              <w:rPr>
                <w:rFonts w:hint="eastAsia" w:ascii="宋体" w:hAnsi="宋体"/>
                <w:sz w:val="21"/>
                <w:szCs w:val="21"/>
                <w:lang w:eastAsia="zh-CN"/>
              </w:rPr>
              <w:t>。</w:t>
            </w:r>
          </w:p>
          <w:p>
            <w:pPr>
              <w:pStyle w:val="61"/>
              <w:widowControl/>
              <w:numPr>
                <w:ilvl w:val="0"/>
                <w:numId w:val="16"/>
              </w:numPr>
              <w:ind w:left="425" w:leftChars="0" w:hanging="425" w:firstLineChars="0"/>
              <w:jc w:val="left"/>
              <w:rPr>
                <w:rFonts w:ascii="宋体" w:hAnsi="宋体"/>
                <w:sz w:val="21"/>
                <w:szCs w:val="21"/>
                <w:lang w:eastAsia="zh-CN"/>
              </w:rPr>
            </w:pPr>
            <w:r>
              <w:rPr>
                <w:rFonts w:hint="eastAsia" w:ascii="宋体" w:hAnsi="宋体"/>
                <w:sz w:val="21"/>
                <w:szCs w:val="21"/>
                <w:lang w:eastAsia="zh-CN"/>
              </w:rPr>
              <w:t>支持批量导出</w:t>
            </w:r>
            <w:r>
              <w:rPr>
                <w:rFonts w:hint="eastAsia" w:ascii="宋体" w:hAnsi="宋体"/>
                <w:sz w:val="21"/>
                <w:szCs w:val="21"/>
                <w:lang w:val="en-US" w:eastAsia="zh-CN"/>
              </w:rPr>
              <w:t>用户信息</w:t>
            </w:r>
            <w:r>
              <w:rPr>
                <w:rFonts w:hint="eastAsia" w:ascii="宋体" w:hAnsi="宋体"/>
                <w:sz w:val="21"/>
                <w:szCs w:val="21"/>
                <w:lang w:eastAsia="zh-CN"/>
              </w:rPr>
              <w:t>。</w:t>
            </w:r>
          </w:p>
          <w:p>
            <w:pPr>
              <w:pStyle w:val="61"/>
              <w:widowControl/>
              <w:numPr>
                <w:ilvl w:val="0"/>
                <w:numId w:val="16"/>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支持批量删除</w:t>
            </w:r>
            <w:r>
              <w:rPr>
                <w:rFonts w:hint="eastAsia" w:ascii="宋体" w:hAnsi="宋体"/>
                <w:sz w:val="21"/>
                <w:szCs w:val="21"/>
                <w:lang w:val="en-US" w:eastAsia="zh-CN"/>
              </w:rPr>
              <w:t>用户信息</w:t>
            </w:r>
            <w:r>
              <w:rPr>
                <w:rFonts w:hint="eastAsia" w:ascii="宋体" w:hAnsi="宋体"/>
                <w:sz w:val="21"/>
                <w:szCs w:val="21"/>
                <w:lang w:eastAsia="zh-CN"/>
              </w:rPr>
              <w:t>。</w:t>
            </w:r>
          </w:p>
          <w:p>
            <w:pPr>
              <w:pStyle w:val="61"/>
              <w:widowControl/>
              <w:numPr>
                <w:ilvl w:val="0"/>
                <w:numId w:val="16"/>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支持新增用户，并设置用户信息。</w:t>
            </w:r>
          </w:p>
          <w:p>
            <w:pPr>
              <w:pStyle w:val="61"/>
              <w:widowControl/>
              <w:numPr>
                <w:ilvl w:val="0"/>
                <w:numId w:val="16"/>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支持停止用户账号的使用和回复账号的使用</w:t>
            </w:r>
          </w:p>
          <w:p>
            <w:pPr>
              <w:pStyle w:val="61"/>
              <w:widowControl/>
              <w:numPr>
                <w:ilvl w:val="0"/>
                <w:numId w:val="16"/>
              </w:numPr>
              <w:ind w:left="425" w:leftChars="0" w:hanging="425" w:firstLineChars="0"/>
              <w:jc w:val="left"/>
              <w:rPr>
                <w:rFonts w:hint="default" w:ascii="宋体" w:hAnsi="宋体"/>
                <w:sz w:val="21"/>
                <w:szCs w:val="21"/>
                <w:lang w:val="en-US" w:eastAsia="zh-CN"/>
              </w:rPr>
            </w:pPr>
            <w:r>
              <w:rPr>
                <w:rFonts w:hint="eastAsia" w:ascii="宋体" w:hAnsi="宋体" w:eastAsia="宋体"/>
                <w:sz w:val="21"/>
                <w:szCs w:val="21"/>
                <w:lang w:val="en-US" w:eastAsia="zh-CN"/>
              </w:rPr>
              <w:t>支持根据用户名、IP、电子邮箱、角色、创建日期</w:t>
            </w:r>
            <w:r>
              <w:rPr>
                <w:rFonts w:hint="eastAsia" w:ascii="宋体" w:hAnsi="宋体"/>
                <w:sz w:val="21"/>
                <w:szCs w:val="21"/>
                <w:lang w:val="en-US" w:eastAsia="zh-CN"/>
              </w:rPr>
              <w:t>等筛选条件</w:t>
            </w:r>
            <w:r>
              <w:rPr>
                <w:rFonts w:hint="eastAsia" w:ascii="宋体" w:hAnsi="宋体" w:eastAsia="宋体"/>
                <w:sz w:val="21"/>
                <w:szCs w:val="21"/>
                <w:lang w:val="en-US" w:eastAsia="zh-CN"/>
              </w:rPr>
              <w:t>搜索用户列表</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7"/>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支持查看</w:t>
            </w:r>
            <w:r>
              <w:rPr>
                <w:rFonts w:hint="eastAsia" w:ascii="宋体" w:hAnsi="宋体" w:cs="宋体"/>
                <w:color w:val="000000" w:themeColor="text1"/>
                <w:kern w:val="0"/>
                <w:sz w:val="21"/>
                <w:szCs w:val="21"/>
                <w:lang w:val="en-US" w:eastAsia="zh-CN"/>
                <w14:textFill>
                  <w14:solidFill>
                    <w14:schemeClr w14:val="tx1"/>
                  </w14:solidFill>
                </w14:textFill>
              </w:rPr>
              <w:t>用户信息</w:t>
            </w:r>
            <w:r>
              <w:rPr>
                <w:rFonts w:hint="eastAsia" w:ascii="宋体" w:hAnsi="宋体" w:cs="宋体"/>
                <w:color w:val="000000" w:themeColor="text1"/>
                <w:kern w:val="0"/>
                <w:sz w:val="21"/>
                <w:szCs w:val="21"/>
                <w:lang w:eastAsia="zh-CN"/>
                <w14:textFill>
                  <w14:solidFill>
                    <w14:schemeClr w14:val="tx1"/>
                  </w14:solidFill>
                </w14:textFill>
              </w:rPr>
              <w:t>详情。</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导出</w:t>
            </w:r>
            <w:r>
              <w:rPr>
                <w:rFonts w:hint="eastAsia" w:ascii="宋体" w:hAnsi="宋体" w:eastAsia="宋体"/>
                <w:sz w:val="21"/>
                <w:szCs w:val="21"/>
                <w:lang w:val="en-US" w:eastAsia="zh-CN"/>
              </w:rPr>
              <w:t>用户信息</w:t>
            </w:r>
            <w:r>
              <w:rPr>
                <w:rFonts w:hint="eastAsia" w:ascii="宋体" w:hAnsi="宋体" w:eastAsia="宋体"/>
                <w:sz w:val="21"/>
                <w:szCs w:val="21"/>
              </w:rPr>
              <w:t>时，会二次确认导出</w:t>
            </w:r>
            <w:r>
              <w:rPr>
                <w:rFonts w:hint="eastAsia" w:ascii="宋体" w:hAnsi="宋体" w:eastAsia="宋体"/>
                <w:sz w:val="21"/>
                <w:szCs w:val="21"/>
                <w:lang w:val="en-US" w:eastAsia="zh-CN"/>
              </w:rPr>
              <w:t>用户信息</w:t>
            </w:r>
            <w:r>
              <w:rPr>
                <w:rFonts w:hint="eastAsia" w:ascii="宋体" w:hAnsi="宋体" w:eastAsia="宋体"/>
                <w:sz w:val="21"/>
                <w:szCs w:val="21"/>
              </w:rPr>
              <w:t>内容。</w:t>
            </w:r>
          </w:p>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删除</w:t>
            </w:r>
            <w:r>
              <w:rPr>
                <w:rFonts w:hint="eastAsia" w:ascii="宋体" w:hAnsi="宋体" w:eastAsia="宋体"/>
                <w:sz w:val="21"/>
                <w:szCs w:val="21"/>
                <w:lang w:val="en-US" w:eastAsia="zh-CN"/>
              </w:rPr>
              <w:t>用户信息</w:t>
            </w:r>
            <w:r>
              <w:rPr>
                <w:rFonts w:hint="eastAsia" w:ascii="宋体" w:hAnsi="宋体" w:eastAsia="宋体"/>
                <w:sz w:val="21"/>
                <w:szCs w:val="21"/>
              </w:rPr>
              <w:t>时，会二次弹窗提醒确认后才进行删除操作。</w:t>
            </w:r>
          </w:p>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对列表数据的删除操作都会同步更新列表数据库。</w:t>
            </w:r>
          </w:p>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管理员可以通过在筛选项输入框输入对应信息进行直接的搜索查询，搜索时，列表仅会展示搜索关键词相关的</w:t>
            </w:r>
            <w:r>
              <w:rPr>
                <w:rFonts w:hint="eastAsia" w:ascii="宋体" w:hAnsi="宋体" w:eastAsia="宋体"/>
                <w:sz w:val="21"/>
                <w:szCs w:val="21"/>
                <w:lang w:val="en-US" w:eastAsia="zh-CN"/>
              </w:rPr>
              <w:t>用户信息</w:t>
            </w:r>
            <w:r>
              <w:rPr>
                <w:rFonts w:hint="eastAsia" w:ascii="宋体" w:hAnsi="宋体" w:eastAsia="宋体"/>
                <w:sz w:val="21"/>
                <w:szCs w:val="21"/>
              </w:rPr>
              <w:t>。</w:t>
            </w:r>
          </w:p>
          <w:p>
            <w:pPr>
              <w:pStyle w:val="62"/>
              <w:numPr>
                <w:ilvl w:val="0"/>
                <w:numId w:val="18"/>
              </w:numPr>
              <w:ind w:left="425" w:leftChars="0" w:hanging="425" w:firstLineChars="0"/>
              <w:jc w:val="left"/>
              <w:rPr>
                <w:rFonts w:hint="eastAsia" w:ascii="宋体" w:hAnsi="宋体" w:eastAsia="宋体"/>
                <w:sz w:val="21"/>
                <w:szCs w:val="21"/>
              </w:rPr>
            </w:pPr>
            <w:r>
              <w:rPr>
                <w:rFonts w:hint="eastAsia" w:ascii="宋体" w:hAnsi="宋体" w:eastAsia="宋体"/>
                <w:sz w:val="21"/>
                <w:szCs w:val="21"/>
              </w:rPr>
              <w:t>筛选输入框包括</w:t>
            </w:r>
            <w:r>
              <w:rPr>
                <w:rFonts w:hint="eastAsia" w:ascii="宋体" w:hAnsi="宋体" w:eastAsia="宋体"/>
                <w:sz w:val="21"/>
                <w:szCs w:val="21"/>
                <w:lang w:val="en-US" w:eastAsia="zh-CN"/>
              </w:rPr>
              <w:t>用户名、IP、电子邮箱、角色、创建日期</w:t>
            </w:r>
            <w:r>
              <w:rPr>
                <w:rFonts w:hint="eastAsia" w:ascii="宋体" w:hAnsi="宋体" w:eastAsia="宋体"/>
                <w:sz w:val="21"/>
                <w:szCs w:val="21"/>
              </w:rPr>
              <w:t>，可以点击重置清空筛选关键词。</w:t>
            </w:r>
          </w:p>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列表页中可以直接输入具体页码，如果该页码存在，则直接跳转对应的页码展示相关内容。</w:t>
            </w:r>
          </w:p>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列表页中可以直接点击某一页页码，直接跳转对应的页码展示相关内容。</w:t>
            </w:r>
          </w:p>
          <w:p>
            <w:pPr>
              <w:pStyle w:val="62"/>
              <w:numPr>
                <w:ilvl w:val="0"/>
                <w:numId w:val="18"/>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列表页中可以切换上一页/下一页。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19"/>
              </w:numPr>
              <w:ind w:left="425" w:leftChars="0" w:hanging="425"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若列表中信息本身为空，则显示为空的字符串“--”。</w:t>
            </w:r>
          </w:p>
          <w:p>
            <w:pPr>
              <w:pStyle w:val="61"/>
              <w:widowControl/>
              <w:numPr>
                <w:ilvl w:val="0"/>
                <w:numId w:val="19"/>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98" w:name="_Toc17290"/>
      <w:bookmarkStart w:id="99" w:name="_Toc18512"/>
      <w:bookmarkStart w:id="100" w:name="_Toc29294"/>
      <w:r>
        <w:rPr>
          <w:rFonts w:hint="eastAsia" w:ascii="宋体" w:hAnsi="宋体" w:eastAsia="宋体" w:cs="宋体"/>
          <w:szCs w:val="24"/>
          <w:lang w:eastAsia="zh-CN"/>
        </w:rPr>
        <w:t>页面图例</w:t>
      </w:r>
      <w:bookmarkEnd w:id="98"/>
      <w:bookmarkEnd w:id="99"/>
      <w:bookmarkEnd w:id="100"/>
    </w:p>
    <w:p>
      <w:r>
        <w:drawing>
          <wp:inline distT="0" distB="0" distL="114300" distR="114300">
            <wp:extent cx="5269230" cy="3554730"/>
            <wp:effectExtent l="0" t="0" r="7620" b="762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4"/>
                    <a:stretch>
                      <a:fillRect/>
                    </a:stretch>
                  </pic:blipFill>
                  <pic:spPr>
                    <a:xfrm>
                      <a:off x="0" y="0"/>
                      <a:ext cx="5269230" cy="3554730"/>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2.1.4.2-1. 用户管理页</w:t>
      </w:r>
    </w:p>
    <w:p>
      <w:pPr>
        <w:pStyle w:val="4"/>
        <w:numPr>
          <w:ilvl w:val="2"/>
          <w:numId w:val="1"/>
        </w:numPr>
        <w:rPr>
          <w:rFonts w:hint="eastAsia" w:ascii="黑体" w:hAnsi="黑体"/>
          <w:b/>
          <w:sz w:val="24"/>
          <w:szCs w:val="24"/>
          <w:lang w:val="en-US" w:eastAsia="zh-CN"/>
        </w:rPr>
      </w:pPr>
      <w:r>
        <w:rPr>
          <w:rFonts w:hint="eastAsia" w:ascii="黑体" w:hAnsi="黑体"/>
          <w:b/>
          <w:sz w:val="24"/>
          <w:szCs w:val="24"/>
          <w:lang w:val="en-US" w:eastAsia="zh-CN"/>
        </w:rPr>
        <w:t xml:space="preserve"> </w:t>
      </w:r>
      <w:bookmarkStart w:id="101" w:name="_Toc6760"/>
      <w:bookmarkStart w:id="102" w:name="_Toc18532"/>
      <w:bookmarkStart w:id="103" w:name="_Toc16516"/>
      <w:r>
        <w:rPr>
          <w:rFonts w:hint="eastAsia" w:ascii="黑体" w:hAnsi="黑体"/>
          <w:b/>
          <w:sz w:val="24"/>
          <w:szCs w:val="24"/>
          <w:lang w:val="en-US" w:eastAsia="zh-CN"/>
        </w:rPr>
        <w:t>角色管理页</w:t>
      </w:r>
      <w:bookmarkEnd w:id="101"/>
      <w:bookmarkEnd w:id="102"/>
      <w:bookmarkEnd w:id="103"/>
    </w:p>
    <w:p>
      <w:pPr>
        <w:pStyle w:val="5"/>
        <w:numPr>
          <w:ilvl w:val="3"/>
          <w:numId w:val="1"/>
        </w:numPr>
        <w:rPr>
          <w:rFonts w:hint="eastAsia" w:ascii="宋体" w:hAnsi="宋体" w:eastAsia="宋体" w:cs="宋体"/>
          <w:szCs w:val="24"/>
          <w:lang w:eastAsia="zh-CN"/>
        </w:rPr>
      </w:pPr>
      <w:bookmarkStart w:id="104" w:name="_Toc26680"/>
      <w:bookmarkStart w:id="105" w:name="_Toc19178"/>
      <w:bookmarkStart w:id="106" w:name="_Toc25183"/>
      <w:r>
        <w:rPr>
          <w:rFonts w:hint="eastAsia" w:ascii="宋体" w:hAnsi="宋体" w:eastAsia="宋体" w:cs="宋体"/>
          <w:szCs w:val="24"/>
          <w:lang w:eastAsia="zh-CN"/>
        </w:rPr>
        <w:t>需求说明</w:t>
      </w:r>
      <w:bookmarkEnd w:id="104"/>
      <w:bookmarkEnd w:id="105"/>
      <w:bookmarkEnd w:id="106"/>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val="en-US" w:eastAsia="zh-CN"/>
                <w14:textFill>
                  <w14:solidFill>
                    <w14:schemeClr w14:val="tx1"/>
                  </w14:solidFill>
                </w14:textFill>
              </w:rPr>
              <w:t>角色管理</w:t>
            </w:r>
            <w:r>
              <w:rPr>
                <w:rFonts w:hint="eastAsia" w:ascii="宋体" w:hAnsi="宋体"/>
                <w:color w:val="000000" w:themeColor="text1"/>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支持系统管理员查看</w:t>
            </w:r>
            <w:r>
              <w:rPr>
                <w:rFonts w:hint="eastAsia" w:ascii="宋体" w:hAnsi="宋体" w:eastAsia="宋体"/>
                <w:sz w:val="21"/>
                <w:szCs w:val="21"/>
                <w:lang w:val="en-US" w:eastAsia="zh-CN"/>
              </w:rPr>
              <w:t>角色信息</w:t>
            </w:r>
            <w:r>
              <w:rPr>
                <w:rFonts w:hint="eastAsia" w:ascii="宋体" w:hAnsi="宋体" w:eastAsia="宋体"/>
                <w:sz w:val="21"/>
                <w:szCs w:val="21"/>
              </w:rPr>
              <w:t>列表</w:t>
            </w:r>
          </w:p>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支持系统管理员</w:t>
            </w:r>
            <w:r>
              <w:rPr>
                <w:rFonts w:hint="eastAsia" w:ascii="宋体" w:hAnsi="宋体" w:eastAsia="宋体"/>
                <w:sz w:val="21"/>
                <w:szCs w:val="21"/>
                <w:lang w:val="en-US" w:eastAsia="zh-CN"/>
              </w:rPr>
              <w:t>新增/</w:t>
            </w:r>
            <w:r>
              <w:rPr>
                <w:rFonts w:hint="eastAsia" w:ascii="宋体" w:hAnsi="宋体" w:eastAsia="宋体"/>
                <w:sz w:val="21"/>
                <w:szCs w:val="21"/>
              </w:rPr>
              <w:t>删除</w:t>
            </w:r>
            <w:r>
              <w:rPr>
                <w:rFonts w:hint="eastAsia" w:ascii="宋体" w:hAnsi="宋体" w:eastAsia="宋体"/>
                <w:sz w:val="21"/>
                <w:szCs w:val="21"/>
                <w:lang w:val="en-US" w:eastAsia="zh-CN"/>
              </w:rPr>
              <w:t>角色</w:t>
            </w:r>
            <w:r>
              <w:rPr>
                <w:rFonts w:hint="eastAsia" w:ascii="宋体" w:hAnsi="宋体" w:eastAsia="宋体"/>
                <w:sz w:val="21"/>
                <w:szCs w:val="21"/>
              </w:rPr>
              <w:t>列表中的</w:t>
            </w:r>
            <w:r>
              <w:rPr>
                <w:rFonts w:hint="eastAsia" w:ascii="宋体" w:hAnsi="宋体" w:eastAsia="宋体"/>
                <w:sz w:val="21"/>
                <w:szCs w:val="21"/>
                <w:lang w:val="en-US" w:eastAsia="zh-CN"/>
              </w:rPr>
              <w:t>角色</w:t>
            </w:r>
            <w:r>
              <w:rPr>
                <w:rFonts w:hint="eastAsia" w:ascii="宋体" w:hAnsi="宋体" w:eastAsia="宋体"/>
                <w:sz w:val="21"/>
                <w:szCs w:val="21"/>
              </w:rPr>
              <w:t>信息。</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支持管理员修改角色信息</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支持管理员停用/启用角色</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支持根据筛选条件搜索用户列表</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点击顶部导航栏-系统管理-</w:t>
            </w:r>
            <w:r>
              <w:rPr>
                <w:rFonts w:hint="eastAsia" w:ascii="宋体" w:hAnsi="宋体" w:cs="宋体"/>
                <w:color w:val="000000" w:themeColor="text1"/>
                <w:kern w:val="0"/>
                <w:sz w:val="21"/>
                <w:szCs w:val="21"/>
                <w:lang w:val="en-US" w:eastAsia="zh-CN"/>
                <w14:textFill>
                  <w14:solidFill>
                    <w14:schemeClr w14:val="tx1"/>
                  </w14:solidFill>
                </w14:textFill>
              </w:rPr>
              <w:t>角色管理入口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w:t>
            </w:r>
            <w:r>
              <w:rPr>
                <w:rFonts w:hint="eastAsia" w:ascii="宋体" w:hAnsi="宋体" w:cs="宋体"/>
                <w:color w:val="000000" w:themeColor="text1"/>
                <w:kern w:val="0"/>
                <w:sz w:val="21"/>
                <w:szCs w:val="21"/>
                <w:lang w:val="en-US" w:eastAsia="zh-CN"/>
                <w14:textFill>
                  <w14:solidFill>
                    <w14:schemeClr w14:val="tx1"/>
                  </w14:solidFill>
                </w14:textFill>
              </w:rPr>
              <w:t>角色管理</w:t>
            </w:r>
            <w:r>
              <w:rPr>
                <w:rFonts w:hint="eastAsia" w:ascii="宋体" w:hAnsi="宋体" w:cs="宋体"/>
                <w:color w:val="000000" w:themeColor="text1"/>
                <w:kern w:val="0"/>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20"/>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支持系统管理员</w:t>
            </w:r>
            <w:r>
              <w:rPr>
                <w:rFonts w:hint="eastAsia" w:ascii="宋体" w:hAnsi="宋体"/>
                <w:sz w:val="21"/>
                <w:szCs w:val="21"/>
                <w:lang w:val="en-US" w:eastAsia="zh-CN"/>
              </w:rPr>
              <w:t>查看角色信息</w:t>
            </w:r>
            <w:r>
              <w:rPr>
                <w:rFonts w:hint="eastAsia" w:ascii="宋体" w:hAnsi="宋体"/>
                <w:sz w:val="21"/>
                <w:szCs w:val="21"/>
                <w:lang w:eastAsia="zh-CN"/>
              </w:rPr>
              <w:t>列表，列表字段包括</w:t>
            </w:r>
            <w:r>
              <w:rPr>
                <w:rFonts w:hint="eastAsia" w:ascii="宋体" w:hAnsi="宋体"/>
                <w:sz w:val="21"/>
                <w:szCs w:val="21"/>
                <w:lang w:val="en-US" w:eastAsia="zh-CN"/>
              </w:rPr>
              <w:t>角色名称、角色描述、创建日期</w:t>
            </w:r>
            <w:r>
              <w:rPr>
                <w:rFonts w:hint="eastAsia" w:ascii="宋体" w:hAnsi="宋体"/>
                <w:sz w:val="21"/>
                <w:szCs w:val="21"/>
                <w:lang w:eastAsia="zh-CN"/>
              </w:rPr>
              <w:t>。</w:t>
            </w:r>
          </w:p>
          <w:p>
            <w:pPr>
              <w:pStyle w:val="61"/>
              <w:widowControl/>
              <w:numPr>
                <w:ilvl w:val="0"/>
                <w:numId w:val="20"/>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支持删除</w:t>
            </w:r>
            <w:r>
              <w:rPr>
                <w:rFonts w:hint="eastAsia" w:ascii="宋体" w:hAnsi="宋体"/>
                <w:sz w:val="21"/>
                <w:szCs w:val="21"/>
                <w:lang w:val="en-US" w:eastAsia="zh-CN"/>
              </w:rPr>
              <w:t>角色信息</w:t>
            </w:r>
            <w:r>
              <w:rPr>
                <w:rFonts w:hint="eastAsia" w:ascii="宋体" w:hAnsi="宋体"/>
                <w:sz w:val="21"/>
                <w:szCs w:val="21"/>
                <w:lang w:eastAsia="zh-CN"/>
              </w:rPr>
              <w:t>。</w:t>
            </w:r>
          </w:p>
          <w:p>
            <w:pPr>
              <w:pStyle w:val="61"/>
              <w:widowControl/>
              <w:numPr>
                <w:ilvl w:val="0"/>
                <w:numId w:val="20"/>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支持新增角色，并添加角色信息。</w:t>
            </w:r>
          </w:p>
          <w:p>
            <w:pPr>
              <w:pStyle w:val="61"/>
              <w:widowControl/>
              <w:numPr>
                <w:ilvl w:val="0"/>
                <w:numId w:val="20"/>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支持停止角色的使用和恢复角色的使用</w:t>
            </w:r>
          </w:p>
          <w:p>
            <w:pPr>
              <w:pStyle w:val="61"/>
              <w:widowControl/>
              <w:numPr>
                <w:ilvl w:val="0"/>
                <w:numId w:val="20"/>
              </w:numPr>
              <w:ind w:left="425" w:leftChars="0" w:hanging="425" w:firstLineChars="0"/>
              <w:jc w:val="left"/>
              <w:rPr>
                <w:rFonts w:hint="default" w:ascii="宋体" w:hAnsi="宋体"/>
                <w:sz w:val="21"/>
                <w:szCs w:val="21"/>
                <w:lang w:val="en-US" w:eastAsia="zh-CN"/>
              </w:rPr>
            </w:pPr>
            <w:r>
              <w:rPr>
                <w:rFonts w:hint="eastAsia" w:ascii="宋体" w:hAnsi="宋体" w:eastAsia="宋体"/>
                <w:sz w:val="21"/>
                <w:szCs w:val="21"/>
                <w:lang w:val="en-US" w:eastAsia="zh-CN"/>
              </w:rPr>
              <w:t>支持根据</w:t>
            </w:r>
            <w:r>
              <w:rPr>
                <w:rFonts w:hint="eastAsia" w:ascii="宋体" w:hAnsi="宋体"/>
                <w:sz w:val="21"/>
                <w:szCs w:val="21"/>
                <w:lang w:val="en-US" w:eastAsia="zh-CN"/>
              </w:rPr>
              <w:t>角色名称筛选条件</w:t>
            </w:r>
            <w:r>
              <w:rPr>
                <w:rFonts w:hint="eastAsia" w:ascii="宋体" w:hAnsi="宋体" w:eastAsia="宋体"/>
                <w:sz w:val="21"/>
                <w:szCs w:val="21"/>
                <w:lang w:val="en-US" w:eastAsia="zh-CN"/>
              </w:rPr>
              <w:t>搜索用户列表</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21"/>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支持查看</w:t>
            </w:r>
            <w:r>
              <w:rPr>
                <w:rFonts w:hint="eastAsia" w:ascii="宋体" w:hAnsi="宋体" w:cs="宋体"/>
                <w:color w:val="000000" w:themeColor="text1"/>
                <w:kern w:val="0"/>
                <w:sz w:val="21"/>
                <w:szCs w:val="21"/>
                <w:lang w:val="en-US" w:eastAsia="zh-CN"/>
                <w14:textFill>
                  <w14:solidFill>
                    <w14:schemeClr w14:val="tx1"/>
                  </w14:solidFill>
                </w14:textFill>
              </w:rPr>
              <w:t>角色信息</w:t>
            </w:r>
            <w:r>
              <w:rPr>
                <w:rFonts w:hint="eastAsia" w:ascii="宋体" w:hAnsi="宋体" w:cs="宋体"/>
                <w:color w:val="000000" w:themeColor="text1"/>
                <w:kern w:val="0"/>
                <w:sz w:val="21"/>
                <w:szCs w:val="21"/>
                <w:lang w:eastAsia="zh-CN"/>
                <w14:textFill>
                  <w14:solidFill>
                    <w14:schemeClr w14:val="tx1"/>
                  </w14:solidFill>
                </w14:textFill>
              </w:rPr>
              <w:t>详情。</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22"/>
              </w:numPr>
              <w:ind w:left="425" w:leftChars="0" w:hanging="425" w:firstLineChars="0"/>
              <w:jc w:val="left"/>
              <w:rPr>
                <w:rFonts w:ascii="宋体" w:hAnsi="宋体" w:eastAsia="宋体"/>
                <w:sz w:val="21"/>
                <w:szCs w:val="21"/>
              </w:rPr>
            </w:pPr>
            <w:r>
              <w:rPr>
                <w:rFonts w:hint="eastAsia" w:ascii="宋体" w:hAnsi="宋体" w:eastAsia="宋体"/>
                <w:sz w:val="21"/>
                <w:szCs w:val="21"/>
              </w:rPr>
              <w:t>删除</w:t>
            </w:r>
            <w:r>
              <w:rPr>
                <w:rFonts w:hint="eastAsia" w:ascii="宋体" w:hAnsi="宋体" w:eastAsia="宋体"/>
                <w:sz w:val="21"/>
                <w:szCs w:val="21"/>
                <w:lang w:val="en-US" w:eastAsia="zh-CN"/>
              </w:rPr>
              <w:t>角色信息</w:t>
            </w:r>
            <w:r>
              <w:rPr>
                <w:rFonts w:hint="eastAsia" w:ascii="宋体" w:hAnsi="宋体" w:eastAsia="宋体"/>
                <w:sz w:val="21"/>
                <w:szCs w:val="21"/>
              </w:rPr>
              <w:t>时，会二次弹窗提醒确认后才进行删除操作。</w:t>
            </w:r>
          </w:p>
          <w:p>
            <w:pPr>
              <w:pStyle w:val="62"/>
              <w:numPr>
                <w:ilvl w:val="0"/>
                <w:numId w:val="22"/>
              </w:numPr>
              <w:ind w:left="425" w:leftChars="0" w:hanging="425" w:firstLineChars="0"/>
              <w:jc w:val="left"/>
              <w:rPr>
                <w:rFonts w:ascii="宋体" w:hAnsi="宋体" w:eastAsia="宋体"/>
                <w:sz w:val="21"/>
                <w:szCs w:val="21"/>
              </w:rPr>
            </w:pPr>
            <w:r>
              <w:rPr>
                <w:rFonts w:hint="eastAsia" w:ascii="宋体" w:hAnsi="宋体" w:eastAsia="宋体"/>
                <w:sz w:val="21"/>
                <w:szCs w:val="21"/>
              </w:rPr>
              <w:t>对列表数据的删除操作都会同步更新列表数据库。</w:t>
            </w:r>
          </w:p>
          <w:p>
            <w:pPr>
              <w:pStyle w:val="62"/>
              <w:numPr>
                <w:ilvl w:val="0"/>
                <w:numId w:val="22"/>
              </w:numPr>
              <w:ind w:left="425" w:leftChars="0" w:hanging="425" w:firstLineChars="0"/>
              <w:jc w:val="left"/>
              <w:rPr>
                <w:rFonts w:ascii="宋体" w:hAnsi="宋体" w:eastAsia="宋体"/>
                <w:sz w:val="21"/>
                <w:szCs w:val="21"/>
              </w:rPr>
            </w:pPr>
            <w:r>
              <w:rPr>
                <w:rFonts w:hint="eastAsia" w:ascii="宋体" w:hAnsi="宋体" w:eastAsia="宋体"/>
                <w:sz w:val="21"/>
                <w:szCs w:val="21"/>
              </w:rPr>
              <w:t>管理员可以通过在筛选项输入框输入对应信息进行直接的搜索查询，搜索时，列表仅会展示搜索关键词相关的</w:t>
            </w:r>
            <w:r>
              <w:rPr>
                <w:rFonts w:hint="eastAsia" w:ascii="宋体" w:hAnsi="宋体" w:eastAsia="宋体"/>
                <w:sz w:val="21"/>
                <w:szCs w:val="21"/>
                <w:lang w:val="en-US" w:eastAsia="zh-CN"/>
              </w:rPr>
              <w:t>用户信息</w:t>
            </w:r>
            <w:r>
              <w:rPr>
                <w:rFonts w:hint="eastAsia" w:ascii="宋体" w:hAnsi="宋体" w:eastAsia="宋体"/>
                <w:sz w:val="21"/>
                <w:szCs w:val="21"/>
              </w:rPr>
              <w:t>。</w:t>
            </w:r>
          </w:p>
          <w:p>
            <w:pPr>
              <w:pStyle w:val="62"/>
              <w:numPr>
                <w:ilvl w:val="0"/>
                <w:numId w:val="22"/>
              </w:numPr>
              <w:ind w:left="425" w:leftChars="0" w:hanging="425" w:firstLineChars="0"/>
              <w:jc w:val="left"/>
              <w:rPr>
                <w:rFonts w:hint="eastAsia" w:ascii="宋体" w:hAnsi="宋体" w:eastAsia="宋体"/>
                <w:sz w:val="21"/>
                <w:szCs w:val="21"/>
              </w:rPr>
            </w:pPr>
            <w:r>
              <w:rPr>
                <w:rFonts w:hint="eastAsia" w:ascii="宋体" w:hAnsi="宋体" w:eastAsia="宋体"/>
                <w:sz w:val="21"/>
                <w:szCs w:val="21"/>
              </w:rPr>
              <w:t>筛选输入框包括</w:t>
            </w:r>
            <w:r>
              <w:rPr>
                <w:rFonts w:hint="eastAsia" w:ascii="宋体" w:hAnsi="宋体" w:eastAsia="宋体"/>
                <w:sz w:val="21"/>
                <w:szCs w:val="21"/>
                <w:lang w:val="en-US" w:eastAsia="zh-CN"/>
              </w:rPr>
              <w:t>角色名称</w:t>
            </w:r>
            <w:r>
              <w:rPr>
                <w:rFonts w:hint="eastAsia" w:ascii="宋体" w:hAnsi="宋体" w:eastAsia="宋体"/>
                <w:sz w:val="21"/>
                <w:szCs w:val="21"/>
              </w:rPr>
              <w:t>，可以点击重置清空筛选关键词。</w:t>
            </w:r>
          </w:p>
          <w:p>
            <w:pPr>
              <w:pStyle w:val="62"/>
              <w:numPr>
                <w:ilvl w:val="0"/>
                <w:numId w:val="22"/>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列表页中可以直接输入具体页码，如果该页码存在，则直接跳转对应的页码展示相关内容。</w:t>
            </w:r>
          </w:p>
          <w:p>
            <w:pPr>
              <w:pStyle w:val="62"/>
              <w:numPr>
                <w:ilvl w:val="0"/>
                <w:numId w:val="22"/>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列表页中可以直接点击某一页页码，直接跳转对应的页码展示相关内容。</w:t>
            </w:r>
          </w:p>
          <w:p>
            <w:pPr>
              <w:pStyle w:val="62"/>
              <w:numPr>
                <w:ilvl w:val="0"/>
                <w:numId w:val="22"/>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列表页中可以切换上一页/下一页。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23"/>
              </w:numPr>
              <w:ind w:left="425" w:leftChars="0" w:hanging="425"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若列表中信息本身为空，则显示为空的字符串“--”。</w:t>
            </w:r>
          </w:p>
          <w:p>
            <w:pPr>
              <w:pStyle w:val="61"/>
              <w:widowControl/>
              <w:numPr>
                <w:ilvl w:val="0"/>
                <w:numId w:val="23"/>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107" w:name="_Toc20195"/>
      <w:bookmarkStart w:id="108" w:name="_Toc23223"/>
      <w:bookmarkStart w:id="109" w:name="_Toc31941"/>
      <w:r>
        <w:rPr>
          <w:rFonts w:hint="eastAsia" w:ascii="宋体" w:hAnsi="宋体" w:eastAsia="宋体" w:cs="宋体"/>
          <w:szCs w:val="24"/>
          <w:lang w:eastAsia="zh-CN"/>
        </w:rPr>
        <w:t>页面图例</w:t>
      </w:r>
      <w:bookmarkEnd w:id="107"/>
      <w:bookmarkEnd w:id="108"/>
      <w:bookmarkEnd w:id="109"/>
    </w:p>
    <w:p>
      <w:r>
        <w:drawing>
          <wp:inline distT="0" distB="0" distL="114300" distR="114300">
            <wp:extent cx="5272405" cy="4801870"/>
            <wp:effectExtent l="0" t="0" r="4445" b="1778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5"/>
                    <a:stretch>
                      <a:fillRect/>
                    </a:stretch>
                  </pic:blipFill>
                  <pic:spPr>
                    <a:xfrm>
                      <a:off x="0" y="0"/>
                      <a:ext cx="5272405" cy="4801870"/>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2.1.5.2-1. 角色管理页</w:t>
      </w:r>
    </w:p>
    <w:p>
      <w:pPr>
        <w:pStyle w:val="4"/>
        <w:numPr>
          <w:ilvl w:val="2"/>
          <w:numId w:val="1"/>
        </w:numPr>
        <w:rPr>
          <w:rFonts w:hint="eastAsia" w:ascii="黑体" w:hAnsi="黑体"/>
          <w:b/>
          <w:sz w:val="24"/>
          <w:szCs w:val="24"/>
          <w:lang w:val="en-US" w:eastAsia="zh-CN"/>
        </w:rPr>
      </w:pPr>
      <w:bookmarkStart w:id="110" w:name="_Toc5243"/>
      <w:bookmarkStart w:id="111" w:name="_Toc196"/>
      <w:bookmarkStart w:id="112" w:name="_Toc17990"/>
      <w:r>
        <w:rPr>
          <w:rFonts w:hint="eastAsia" w:ascii="黑体" w:hAnsi="黑体"/>
          <w:b/>
          <w:sz w:val="24"/>
          <w:szCs w:val="24"/>
          <w:lang w:val="en-US" w:eastAsia="zh-CN"/>
        </w:rPr>
        <w:t>任务管理页</w:t>
      </w:r>
      <w:bookmarkEnd w:id="110"/>
      <w:bookmarkEnd w:id="111"/>
      <w:bookmarkEnd w:id="112"/>
    </w:p>
    <w:p>
      <w:pPr>
        <w:pStyle w:val="5"/>
        <w:numPr>
          <w:ilvl w:val="3"/>
          <w:numId w:val="1"/>
        </w:numPr>
        <w:rPr>
          <w:rFonts w:hint="eastAsia" w:ascii="宋体" w:hAnsi="宋体" w:eastAsia="宋体" w:cs="宋体"/>
          <w:szCs w:val="24"/>
          <w:lang w:eastAsia="zh-CN"/>
        </w:rPr>
      </w:pPr>
      <w:bookmarkStart w:id="113" w:name="_Toc30180"/>
      <w:bookmarkStart w:id="114" w:name="_Toc5797"/>
      <w:bookmarkStart w:id="115" w:name="_Toc24090"/>
      <w:r>
        <w:rPr>
          <w:rFonts w:hint="eastAsia" w:ascii="宋体" w:hAnsi="宋体" w:eastAsia="宋体" w:cs="宋体"/>
          <w:szCs w:val="24"/>
          <w:lang w:eastAsia="zh-CN"/>
        </w:rPr>
        <w:t>需求说明</w:t>
      </w:r>
      <w:bookmarkEnd w:id="113"/>
      <w:bookmarkEnd w:id="114"/>
      <w:bookmarkEnd w:id="115"/>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val="en-US" w:eastAsia="zh-CN"/>
                <w14:textFill>
                  <w14:solidFill>
                    <w14:schemeClr w14:val="tx1"/>
                  </w14:solidFill>
                </w14:textFill>
              </w:rPr>
              <w:t>任务管理</w:t>
            </w:r>
            <w:r>
              <w:rPr>
                <w:rFonts w:hint="eastAsia" w:ascii="宋体" w:hAnsi="宋体"/>
                <w:color w:val="000000" w:themeColor="text1"/>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支持系统管理员查看</w:t>
            </w:r>
            <w:r>
              <w:rPr>
                <w:rFonts w:hint="eastAsia" w:ascii="宋体" w:hAnsi="宋体" w:eastAsia="宋体"/>
                <w:sz w:val="21"/>
                <w:szCs w:val="21"/>
                <w:lang w:val="en-US" w:eastAsia="zh-CN"/>
              </w:rPr>
              <w:t>任务</w:t>
            </w:r>
            <w:r>
              <w:rPr>
                <w:rFonts w:hint="eastAsia" w:ascii="宋体" w:hAnsi="宋体" w:eastAsia="宋体"/>
                <w:sz w:val="21"/>
                <w:szCs w:val="21"/>
              </w:rPr>
              <w:t>列表</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支持系统管理员通过关键字搜索任务</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支持系统管理员查看详细任务信息</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支持系统管理员暂停/重启/终止任务</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w:t>
            </w:r>
            <w:r>
              <w:rPr>
                <w:rFonts w:hint="eastAsia" w:ascii="宋体" w:hAnsi="宋体" w:cs="宋体"/>
                <w:color w:val="000000" w:themeColor="text1"/>
                <w:kern w:val="0"/>
                <w:sz w:val="21"/>
                <w:szCs w:val="21"/>
                <w:lang w:val="en-US" w:eastAsia="zh-CN"/>
                <w14:textFill>
                  <w14:solidFill>
                    <w14:schemeClr w14:val="tx1"/>
                  </w14:solidFill>
                </w14:textFill>
              </w:rPr>
              <w:t>实验</w:t>
            </w:r>
            <w:r>
              <w:rPr>
                <w:rFonts w:hint="eastAsia" w:ascii="宋体" w:hAnsi="宋体" w:cs="宋体"/>
                <w:color w:val="000000" w:themeColor="text1"/>
                <w:kern w:val="0"/>
                <w:sz w:val="21"/>
                <w:szCs w:val="21"/>
                <w:lang w:eastAsia="zh-CN"/>
                <w14:textFill>
                  <w14:solidFill>
                    <w14:schemeClr w14:val="tx1"/>
                  </w14:solidFill>
                </w14:textFill>
              </w:rPr>
              <w:t>管理-</w:t>
            </w:r>
            <w:r>
              <w:rPr>
                <w:rFonts w:hint="eastAsia" w:ascii="宋体" w:hAnsi="宋体" w:cs="宋体"/>
                <w:color w:val="000000" w:themeColor="text1"/>
                <w:kern w:val="0"/>
                <w:sz w:val="21"/>
                <w:szCs w:val="21"/>
                <w:lang w:val="en-US" w:eastAsia="zh-CN"/>
                <w14:textFill>
                  <w14:solidFill>
                    <w14:schemeClr w14:val="tx1"/>
                  </w14:solidFill>
                </w14:textFill>
              </w:rPr>
              <w:t>任务管理入口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w:t>
            </w:r>
            <w:r>
              <w:rPr>
                <w:rFonts w:hint="eastAsia" w:ascii="宋体" w:hAnsi="宋体" w:cs="宋体"/>
                <w:color w:val="000000" w:themeColor="text1"/>
                <w:kern w:val="0"/>
                <w:sz w:val="21"/>
                <w:szCs w:val="21"/>
                <w:lang w:val="en-US" w:eastAsia="zh-CN"/>
                <w14:textFill>
                  <w14:solidFill>
                    <w14:schemeClr w14:val="tx1"/>
                  </w14:solidFill>
                </w14:textFill>
              </w:rPr>
              <w:t>任务管理</w:t>
            </w:r>
            <w:r>
              <w:rPr>
                <w:rFonts w:hint="eastAsia" w:ascii="宋体" w:hAnsi="宋体" w:cs="宋体"/>
                <w:color w:val="000000" w:themeColor="text1"/>
                <w:kern w:val="0"/>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24"/>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eastAsia="zh-CN"/>
              </w:rPr>
              <w:t>支持</w:t>
            </w:r>
            <w:r>
              <w:rPr>
                <w:rFonts w:hint="eastAsia" w:ascii="宋体" w:hAnsi="宋体" w:eastAsia="宋体"/>
                <w:sz w:val="21"/>
                <w:szCs w:val="21"/>
                <w:lang w:val="en-US" w:eastAsia="zh-CN"/>
              </w:rPr>
              <w:t>用户</w:t>
            </w:r>
            <w:r>
              <w:rPr>
                <w:rFonts w:hint="eastAsia" w:ascii="宋体" w:hAnsi="宋体" w:eastAsia="宋体"/>
                <w:sz w:val="21"/>
                <w:szCs w:val="21"/>
                <w:lang w:eastAsia="zh-CN"/>
              </w:rPr>
              <w:t>查看日志列表，列表字段包括</w:t>
            </w:r>
            <w:r>
              <w:rPr>
                <w:rFonts w:hint="eastAsia" w:ascii="宋体" w:hAnsi="宋体" w:eastAsia="宋体"/>
                <w:sz w:val="21"/>
                <w:szCs w:val="21"/>
                <w:lang w:val="en-US" w:eastAsia="zh-CN"/>
              </w:rPr>
              <w:t>任务名称、实验工具、实验流程、状态、创建日期</w:t>
            </w:r>
            <w:r>
              <w:rPr>
                <w:rFonts w:hint="eastAsia" w:ascii="宋体" w:hAnsi="宋体" w:eastAsia="宋体"/>
                <w:sz w:val="21"/>
                <w:szCs w:val="21"/>
                <w:lang w:eastAsia="zh-CN"/>
              </w:rPr>
              <w:t>。</w:t>
            </w:r>
          </w:p>
          <w:p>
            <w:pPr>
              <w:pStyle w:val="62"/>
              <w:numPr>
                <w:ilvl w:val="0"/>
                <w:numId w:val="24"/>
              </w:numPr>
              <w:ind w:left="425" w:leftChars="0" w:hanging="425" w:firstLineChars="0"/>
              <w:jc w:val="left"/>
              <w:rPr>
                <w:rFonts w:hint="default" w:ascii="宋体" w:hAnsi="宋体" w:eastAsia="宋体"/>
                <w:sz w:val="21"/>
                <w:szCs w:val="21"/>
                <w:lang w:val="en-US" w:eastAsia="zh-CN"/>
              </w:rPr>
            </w:pPr>
            <w:r>
              <w:rPr>
                <w:rFonts w:hint="eastAsia" w:ascii="宋体" w:hAnsi="宋体" w:eastAsia="宋体"/>
                <w:sz w:val="21"/>
                <w:szCs w:val="21"/>
                <w:lang w:eastAsia="zh-CN"/>
              </w:rPr>
              <w:t>支持</w:t>
            </w:r>
            <w:r>
              <w:rPr>
                <w:rFonts w:hint="eastAsia" w:ascii="宋体" w:hAnsi="宋体" w:eastAsia="宋体"/>
                <w:sz w:val="21"/>
                <w:szCs w:val="21"/>
                <w:lang w:val="en-US" w:eastAsia="zh-CN"/>
              </w:rPr>
              <w:t>用户根据实验名称、实验流程、状态对任务列表进行搜索</w:t>
            </w:r>
            <w:r>
              <w:rPr>
                <w:rFonts w:hint="eastAsia" w:ascii="宋体" w:hAnsi="宋体" w:eastAsia="宋体"/>
                <w:sz w:val="21"/>
                <w:szCs w:val="21"/>
                <w:lang w:eastAsia="zh-CN"/>
              </w:rPr>
              <w:t>。</w:t>
            </w:r>
          </w:p>
          <w:p>
            <w:pPr>
              <w:pStyle w:val="62"/>
              <w:numPr>
                <w:ilvl w:val="0"/>
                <w:numId w:val="24"/>
              </w:numPr>
              <w:ind w:left="425" w:leftChars="0" w:hanging="425"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支持用户暂停正在执行的任务</w:t>
            </w:r>
          </w:p>
          <w:p>
            <w:pPr>
              <w:pStyle w:val="62"/>
              <w:numPr>
                <w:ilvl w:val="0"/>
                <w:numId w:val="24"/>
              </w:numPr>
              <w:ind w:left="425" w:leftChars="0" w:hanging="425" w:firstLineChars="0"/>
              <w:jc w:val="left"/>
              <w:rPr>
                <w:rFonts w:hint="default" w:ascii="宋体" w:hAnsi="宋体"/>
                <w:sz w:val="21"/>
                <w:szCs w:val="21"/>
                <w:lang w:val="en-US" w:eastAsia="zh-CN"/>
              </w:rPr>
            </w:pPr>
            <w:r>
              <w:rPr>
                <w:rFonts w:hint="eastAsia" w:ascii="宋体" w:hAnsi="宋体" w:eastAsia="宋体"/>
                <w:sz w:val="21"/>
                <w:szCs w:val="21"/>
                <w:lang w:val="en-US" w:eastAsia="zh-CN"/>
              </w:rPr>
              <w:t>支持用户重启和终止已创建任务</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25"/>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eastAsia="zh-CN"/>
              </w:rPr>
              <w:t>支持清空</w:t>
            </w:r>
            <w:r>
              <w:rPr>
                <w:rFonts w:hint="eastAsia" w:ascii="宋体" w:hAnsi="宋体" w:eastAsia="宋体"/>
                <w:sz w:val="21"/>
                <w:szCs w:val="21"/>
                <w:lang w:val="en-US" w:eastAsia="zh-CN"/>
              </w:rPr>
              <w:t>搜索栏数据</w:t>
            </w:r>
            <w:r>
              <w:rPr>
                <w:rFonts w:hint="eastAsia" w:ascii="宋体" w:hAnsi="宋体" w:eastAsia="宋体"/>
                <w:sz w:val="21"/>
                <w:szCs w:val="21"/>
                <w:lang w:eastAsia="zh-CN"/>
              </w:rPr>
              <w:t>。</w:t>
            </w:r>
          </w:p>
          <w:p>
            <w:pPr>
              <w:pStyle w:val="62"/>
              <w:numPr>
                <w:ilvl w:val="0"/>
                <w:numId w:val="25"/>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sz w:val="21"/>
                <w:szCs w:val="21"/>
                <w:lang w:eastAsia="zh-CN"/>
              </w:rPr>
              <w:t>支持查看</w:t>
            </w:r>
            <w:r>
              <w:rPr>
                <w:rFonts w:hint="eastAsia" w:ascii="宋体" w:hAnsi="宋体" w:eastAsia="宋体"/>
                <w:sz w:val="21"/>
                <w:szCs w:val="21"/>
                <w:lang w:val="en-US" w:eastAsia="zh-CN"/>
              </w:rPr>
              <w:t>任务</w:t>
            </w:r>
            <w:r>
              <w:rPr>
                <w:rFonts w:hint="eastAsia" w:ascii="宋体" w:hAnsi="宋体" w:eastAsia="宋体"/>
                <w:sz w:val="21"/>
                <w:szCs w:val="21"/>
                <w:lang w:eastAsia="zh-CN"/>
              </w:rPr>
              <w:t>详情。</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26"/>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val="en-US" w:eastAsia="zh-CN"/>
              </w:rPr>
              <w:t>终止任务</w:t>
            </w:r>
            <w:r>
              <w:rPr>
                <w:rFonts w:hint="eastAsia" w:ascii="宋体" w:hAnsi="宋体" w:eastAsia="宋体"/>
                <w:sz w:val="21"/>
                <w:szCs w:val="21"/>
                <w:lang w:eastAsia="zh-CN"/>
              </w:rPr>
              <w:t>时，会二次弹窗提醒确认后才进行</w:t>
            </w:r>
            <w:r>
              <w:rPr>
                <w:rFonts w:hint="eastAsia" w:ascii="宋体" w:hAnsi="宋体" w:eastAsia="宋体"/>
                <w:sz w:val="21"/>
                <w:szCs w:val="21"/>
                <w:lang w:val="en-US" w:eastAsia="zh-CN"/>
              </w:rPr>
              <w:t>终止</w:t>
            </w:r>
            <w:r>
              <w:rPr>
                <w:rFonts w:hint="eastAsia" w:ascii="宋体" w:hAnsi="宋体" w:eastAsia="宋体"/>
                <w:sz w:val="21"/>
                <w:szCs w:val="21"/>
                <w:lang w:eastAsia="zh-CN"/>
              </w:rPr>
              <w:t>操作。</w:t>
            </w:r>
          </w:p>
          <w:p>
            <w:pPr>
              <w:pStyle w:val="62"/>
              <w:numPr>
                <w:ilvl w:val="0"/>
                <w:numId w:val="26"/>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val="en-US" w:eastAsia="zh-CN"/>
              </w:rPr>
              <w:t>重启任务</w:t>
            </w:r>
            <w:r>
              <w:rPr>
                <w:rFonts w:hint="eastAsia" w:ascii="宋体" w:hAnsi="宋体" w:eastAsia="宋体"/>
                <w:sz w:val="21"/>
                <w:szCs w:val="21"/>
                <w:lang w:eastAsia="zh-CN"/>
              </w:rPr>
              <w:t>时，会二次弹窗提醒确认后才进行</w:t>
            </w:r>
            <w:r>
              <w:rPr>
                <w:rFonts w:hint="eastAsia" w:ascii="宋体" w:hAnsi="宋体" w:eastAsia="宋体"/>
                <w:sz w:val="21"/>
                <w:szCs w:val="21"/>
                <w:lang w:val="en-US" w:eastAsia="zh-CN"/>
              </w:rPr>
              <w:t>重启</w:t>
            </w:r>
            <w:r>
              <w:rPr>
                <w:rFonts w:hint="eastAsia" w:ascii="宋体" w:hAnsi="宋体" w:eastAsia="宋体"/>
                <w:sz w:val="21"/>
                <w:szCs w:val="21"/>
                <w:lang w:eastAsia="zh-CN"/>
              </w:rPr>
              <w:t>操作。</w:t>
            </w:r>
          </w:p>
          <w:p>
            <w:pPr>
              <w:pStyle w:val="62"/>
              <w:numPr>
                <w:ilvl w:val="0"/>
                <w:numId w:val="26"/>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eastAsia="zh-CN"/>
              </w:rPr>
              <w:t>管理员可以通过在筛选项输入框输入对应信息进行直接的搜索查询，搜索时，列表仅会展示搜索关键词相关的</w:t>
            </w:r>
            <w:r>
              <w:rPr>
                <w:rFonts w:hint="eastAsia" w:ascii="宋体" w:hAnsi="宋体" w:eastAsia="宋体"/>
                <w:sz w:val="21"/>
                <w:szCs w:val="21"/>
                <w:lang w:val="en-US" w:eastAsia="zh-CN"/>
              </w:rPr>
              <w:t>任务</w:t>
            </w:r>
            <w:r>
              <w:rPr>
                <w:rFonts w:hint="eastAsia" w:ascii="宋体" w:hAnsi="宋体" w:eastAsia="宋体"/>
                <w:sz w:val="21"/>
                <w:szCs w:val="21"/>
                <w:lang w:eastAsia="zh-CN"/>
              </w:rPr>
              <w:t>消息。</w:t>
            </w:r>
          </w:p>
          <w:p>
            <w:pPr>
              <w:pStyle w:val="62"/>
              <w:numPr>
                <w:ilvl w:val="0"/>
                <w:numId w:val="26"/>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eastAsia="zh-CN"/>
              </w:rPr>
              <w:t>筛选输入框包括</w:t>
            </w:r>
            <w:r>
              <w:rPr>
                <w:rFonts w:hint="eastAsia" w:ascii="宋体" w:hAnsi="宋体" w:eastAsia="宋体"/>
                <w:sz w:val="21"/>
                <w:szCs w:val="21"/>
                <w:lang w:val="en-US" w:eastAsia="zh-CN"/>
              </w:rPr>
              <w:t>实验流程</w:t>
            </w:r>
            <w:r>
              <w:rPr>
                <w:rFonts w:hint="eastAsia" w:ascii="宋体" w:hAnsi="宋体" w:eastAsia="宋体"/>
                <w:sz w:val="21"/>
                <w:szCs w:val="21"/>
                <w:lang w:eastAsia="zh-CN"/>
              </w:rPr>
              <w:t>、</w:t>
            </w:r>
            <w:r>
              <w:rPr>
                <w:rFonts w:hint="eastAsia" w:ascii="宋体" w:hAnsi="宋体" w:eastAsia="宋体"/>
                <w:sz w:val="21"/>
                <w:szCs w:val="21"/>
                <w:lang w:val="en-US" w:eastAsia="zh-CN"/>
              </w:rPr>
              <w:t>实验工具</w:t>
            </w:r>
            <w:r>
              <w:rPr>
                <w:rFonts w:hint="eastAsia" w:ascii="宋体" w:hAnsi="宋体" w:eastAsia="宋体"/>
                <w:sz w:val="21"/>
                <w:szCs w:val="21"/>
                <w:lang w:eastAsia="zh-CN"/>
              </w:rPr>
              <w:t>、</w:t>
            </w:r>
            <w:r>
              <w:rPr>
                <w:rFonts w:hint="eastAsia" w:ascii="宋体" w:hAnsi="宋体" w:eastAsia="宋体"/>
                <w:sz w:val="21"/>
                <w:szCs w:val="21"/>
                <w:lang w:val="en-US" w:eastAsia="zh-CN"/>
              </w:rPr>
              <w:t>任务名称</w:t>
            </w:r>
            <w:r>
              <w:rPr>
                <w:rFonts w:hint="eastAsia" w:ascii="宋体" w:hAnsi="宋体" w:eastAsia="宋体"/>
                <w:sz w:val="21"/>
                <w:szCs w:val="21"/>
                <w:lang w:eastAsia="zh-CN"/>
              </w:rPr>
              <w:t>、</w:t>
            </w:r>
            <w:r>
              <w:rPr>
                <w:rFonts w:hint="eastAsia" w:ascii="宋体" w:hAnsi="宋体" w:eastAsia="宋体"/>
                <w:sz w:val="21"/>
                <w:szCs w:val="21"/>
                <w:lang w:val="en-US" w:eastAsia="zh-CN"/>
              </w:rPr>
              <w:t>创建时间</w:t>
            </w:r>
            <w:r>
              <w:rPr>
                <w:rFonts w:hint="eastAsia" w:ascii="宋体" w:hAnsi="宋体" w:eastAsia="宋体"/>
                <w:sz w:val="21"/>
                <w:szCs w:val="21"/>
                <w:lang w:eastAsia="zh-CN"/>
              </w:rPr>
              <w:t>，可以点击重置清空筛选关键词。</w:t>
            </w:r>
          </w:p>
          <w:p>
            <w:pPr>
              <w:pStyle w:val="62"/>
              <w:numPr>
                <w:ilvl w:val="0"/>
                <w:numId w:val="26"/>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eastAsia="zh-CN"/>
              </w:rPr>
              <w:t>列表页中可以直接输入具体页码，如果该页码存在，则直接跳转对应的页码展示相关内容。</w:t>
            </w:r>
          </w:p>
          <w:p>
            <w:pPr>
              <w:pStyle w:val="62"/>
              <w:numPr>
                <w:ilvl w:val="0"/>
                <w:numId w:val="26"/>
              </w:numPr>
              <w:ind w:left="425" w:leftChars="0" w:hanging="425" w:firstLineChars="0"/>
              <w:jc w:val="left"/>
              <w:rPr>
                <w:rFonts w:hint="eastAsia" w:ascii="宋体" w:hAnsi="宋体" w:eastAsia="宋体"/>
                <w:sz w:val="21"/>
                <w:szCs w:val="21"/>
                <w:lang w:eastAsia="zh-CN"/>
              </w:rPr>
            </w:pPr>
            <w:r>
              <w:rPr>
                <w:rFonts w:hint="eastAsia" w:ascii="宋体" w:hAnsi="宋体" w:eastAsia="宋体"/>
                <w:sz w:val="21"/>
                <w:szCs w:val="21"/>
                <w:lang w:eastAsia="zh-CN"/>
              </w:rPr>
              <w:t>列表页中可以直接点击某一页页码，直接跳转对应的页码展示相关内容。</w:t>
            </w:r>
          </w:p>
          <w:p>
            <w:pPr>
              <w:pStyle w:val="62"/>
              <w:numPr>
                <w:ilvl w:val="0"/>
                <w:numId w:val="26"/>
              </w:numPr>
              <w:ind w:left="425" w:leftChars="0" w:hanging="425" w:firstLineChars="0"/>
              <w:jc w:val="left"/>
              <w:rPr>
                <w:rFonts w:ascii="宋体" w:hAnsi="宋体" w:eastAsia="宋体"/>
                <w:sz w:val="21"/>
                <w:szCs w:val="21"/>
              </w:rPr>
            </w:pPr>
            <w:r>
              <w:rPr>
                <w:rFonts w:hint="eastAsia" w:ascii="宋体" w:hAnsi="宋体" w:eastAsia="宋体"/>
                <w:sz w:val="21"/>
                <w:szCs w:val="21"/>
                <w:lang w:eastAsia="zh-CN"/>
              </w:rPr>
              <w:t>列表页中可以切换上一页/下一页。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27"/>
              </w:numPr>
              <w:ind w:left="425" w:leftChars="0" w:hanging="425"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若列表中信息本身为空，则显示为空的字符串“--”。</w:t>
            </w:r>
          </w:p>
          <w:p>
            <w:pPr>
              <w:pStyle w:val="62"/>
              <w:numPr>
                <w:ilvl w:val="0"/>
                <w:numId w:val="27"/>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sz w:val="21"/>
                <w:szCs w:val="21"/>
                <w:lang w:val="en-US" w:eastAsia="zh-CN"/>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116" w:name="_Toc23670"/>
      <w:bookmarkStart w:id="117" w:name="_Toc1690"/>
      <w:bookmarkStart w:id="118" w:name="_Toc23828"/>
      <w:r>
        <w:rPr>
          <w:rFonts w:hint="eastAsia" w:ascii="宋体" w:hAnsi="宋体" w:eastAsia="宋体" w:cs="宋体"/>
          <w:szCs w:val="24"/>
          <w:lang w:eastAsia="zh-CN"/>
        </w:rPr>
        <w:t>页面图例</w:t>
      </w:r>
      <w:bookmarkEnd w:id="116"/>
      <w:bookmarkEnd w:id="117"/>
      <w:bookmarkEnd w:id="118"/>
    </w:p>
    <w:p>
      <w:r>
        <w:drawing>
          <wp:inline distT="0" distB="0" distL="114300" distR="114300">
            <wp:extent cx="5270500" cy="4818380"/>
            <wp:effectExtent l="0" t="0" r="635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5270500" cy="4818380"/>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2.1.6.2-1. 任务管理页</w:t>
      </w:r>
    </w:p>
    <w:p>
      <w:pPr>
        <w:pStyle w:val="4"/>
        <w:numPr>
          <w:ilvl w:val="2"/>
          <w:numId w:val="1"/>
        </w:numPr>
        <w:rPr>
          <w:rFonts w:hint="eastAsia" w:ascii="黑体" w:hAnsi="黑体"/>
          <w:b/>
          <w:sz w:val="24"/>
          <w:szCs w:val="24"/>
          <w:lang w:val="en-US" w:eastAsia="zh-CN"/>
        </w:rPr>
      </w:pPr>
      <w:bookmarkStart w:id="119" w:name="_Toc21114"/>
      <w:bookmarkStart w:id="120" w:name="_Toc4200"/>
      <w:bookmarkStart w:id="121" w:name="_Toc26755"/>
      <w:r>
        <w:rPr>
          <w:rFonts w:hint="eastAsia" w:ascii="黑体" w:hAnsi="黑体"/>
          <w:b/>
          <w:sz w:val="24"/>
          <w:szCs w:val="24"/>
          <w:lang w:val="en-US" w:eastAsia="zh-CN"/>
        </w:rPr>
        <w:t>日志管理页</w:t>
      </w:r>
      <w:bookmarkEnd w:id="119"/>
      <w:bookmarkEnd w:id="120"/>
      <w:bookmarkEnd w:id="121"/>
    </w:p>
    <w:p>
      <w:pPr>
        <w:pStyle w:val="5"/>
        <w:numPr>
          <w:ilvl w:val="3"/>
          <w:numId w:val="1"/>
        </w:numPr>
        <w:rPr>
          <w:rFonts w:hint="eastAsia" w:ascii="宋体" w:hAnsi="宋体" w:eastAsia="宋体" w:cs="宋体"/>
          <w:szCs w:val="24"/>
          <w:lang w:eastAsia="zh-CN"/>
        </w:rPr>
      </w:pPr>
      <w:bookmarkStart w:id="122" w:name="_Toc7875"/>
      <w:bookmarkStart w:id="123" w:name="_Toc1329"/>
      <w:bookmarkStart w:id="124" w:name="_Toc25966"/>
      <w:r>
        <w:rPr>
          <w:rFonts w:hint="eastAsia" w:ascii="宋体" w:hAnsi="宋体" w:eastAsia="宋体" w:cs="宋体"/>
          <w:szCs w:val="24"/>
          <w:lang w:eastAsia="zh-CN"/>
        </w:rPr>
        <w:t>需求说明</w:t>
      </w:r>
      <w:bookmarkEnd w:id="122"/>
      <w:bookmarkEnd w:id="123"/>
      <w:bookmarkEnd w:id="124"/>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val="en-US" w:eastAsia="zh-CN"/>
                <w14:textFill>
                  <w14:solidFill>
                    <w14:schemeClr w14:val="tx1"/>
                  </w14:solidFill>
                </w14:textFill>
              </w:rPr>
              <w:t>日志管理</w:t>
            </w:r>
            <w:r>
              <w:rPr>
                <w:rFonts w:hint="eastAsia" w:ascii="宋体" w:hAnsi="宋体"/>
                <w:color w:val="000000" w:themeColor="text1"/>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rPr>
              <w:t>支持系统管理员查看操作日志列表；支持系统管理员删除/导出日志列表中的日志信息。</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点击顶部导航栏-系统管理-</w:t>
            </w:r>
            <w:r>
              <w:rPr>
                <w:rFonts w:hint="eastAsia" w:ascii="宋体" w:hAnsi="宋体" w:cs="宋体"/>
                <w:color w:val="000000" w:themeColor="text1"/>
                <w:kern w:val="0"/>
                <w:sz w:val="21"/>
                <w:szCs w:val="21"/>
                <w:lang w:val="en-US" w:eastAsia="zh-CN"/>
                <w14:textFill>
                  <w14:solidFill>
                    <w14:schemeClr w14:val="tx1"/>
                  </w14:solidFill>
                </w14:textFill>
              </w:rPr>
              <w:t>日志管理入口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查看到操作日志页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28"/>
              </w:numPr>
              <w:ind w:firstLineChars="0"/>
              <w:jc w:val="left"/>
              <w:rPr>
                <w:rFonts w:ascii="宋体" w:hAnsi="宋体"/>
                <w:sz w:val="21"/>
                <w:szCs w:val="21"/>
                <w:lang w:eastAsia="zh-CN"/>
              </w:rPr>
            </w:pPr>
            <w:r>
              <w:rPr>
                <w:rFonts w:hint="eastAsia" w:ascii="宋体" w:hAnsi="宋体"/>
                <w:sz w:val="21"/>
                <w:szCs w:val="21"/>
                <w:lang w:eastAsia="zh-CN"/>
              </w:rPr>
              <w:t>支持系统管理员查看日志列表，列表字段包括</w:t>
            </w:r>
            <w:r>
              <w:rPr>
                <w:rFonts w:hint="eastAsia" w:ascii="宋体" w:hAnsi="宋体"/>
                <w:sz w:val="21"/>
                <w:szCs w:val="21"/>
                <w:lang w:val="en-US" w:eastAsia="zh-CN"/>
              </w:rPr>
              <w:t>操作人、位置、操作类型、创建时间、操作结果、错误信息</w:t>
            </w:r>
            <w:r>
              <w:rPr>
                <w:rFonts w:hint="eastAsia" w:ascii="宋体" w:hAnsi="宋体"/>
                <w:sz w:val="21"/>
                <w:szCs w:val="21"/>
                <w:lang w:eastAsia="zh-CN"/>
              </w:rPr>
              <w:t>。</w:t>
            </w:r>
          </w:p>
          <w:p>
            <w:pPr>
              <w:pStyle w:val="61"/>
              <w:widowControl/>
              <w:numPr>
                <w:ilvl w:val="0"/>
                <w:numId w:val="28"/>
              </w:numPr>
              <w:ind w:firstLineChars="0"/>
              <w:jc w:val="left"/>
              <w:rPr>
                <w:rFonts w:ascii="宋体" w:hAnsi="宋体"/>
                <w:sz w:val="21"/>
                <w:szCs w:val="21"/>
                <w:lang w:eastAsia="zh-CN"/>
              </w:rPr>
            </w:pPr>
            <w:r>
              <w:rPr>
                <w:rFonts w:hint="eastAsia" w:ascii="宋体" w:hAnsi="宋体"/>
                <w:sz w:val="21"/>
                <w:szCs w:val="21"/>
                <w:lang w:eastAsia="zh-CN"/>
              </w:rPr>
              <w:t>支持批量导出操作日志。</w:t>
            </w:r>
          </w:p>
          <w:p>
            <w:pPr>
              <w:pStyle w:val="61"/>
              <w:widowControl/>
              <w:numPr>
                <w:ilvl w:val="0"/>
                <w:numId w:val="28"/>
              </w:numPr>
              <w:ind w:left="420" w:leftChars="0" w:hanging="420" w:firstLineChars="0"/>
              <w:jc w:val="left"/>
              <w:rPr>
                <w:rFonts w:hint="default" w:ascii="宋体" w:hAnsi="宋体"/>
                <w:sz w:val="21"/>
                <w:szCs w:val="21"/>
                <w:lang w:val="en-US" w:eastAsia="zh-CN"/>
              </w:rPr>
            </w:pPr>
            <w:r>
              <w:rPr>
                <w:rFonts w:hint="eastAsia" w:ascii="宋体" w:hAnsi="宋体"/>
                <w:sz w:val="21"/>
                <w:szCs w:val="21"/>
                <w:lang w:eastAsia="zh-CN"/>
              </w:rPr>
              <w:t>支持批量删除操作日志。</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29"/>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支持清空所有日志。</w:t>
            </w:r>
          </w:p>
          <w:p>
            <w:pPr>
              <w:pStyle w:val="61"/>
              <w:widowControl/>
              <w:numPr>
                <w:ilvl w:val="0"/>
                <w:numId w:val="29"/>
              </w:numPr>
              <w:ind w:left="420" w:leftChars="0" w:hanging="420"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支持查看日志详情。</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30"/>
              </w:numPr>
              <w:ind w:firstLineChars="0"/>
              <w:jc w:val="left"/>
              <w:rPr>
                <w:rFonts w:ascii="宋体" w:hAnsi="宋体" w:eastAsia="宋体"/>
                <w:sz w:val="21"/>
                <w:szCs w:val="21"/>
              </w:rPr>
            </w:pPr>
            <w:r>
              <w:rPr>
                <w:rFonts w:hint="eastAsia" w:ascii="宋体" w:hAnsi="宋体" w:eastAsia="宋体"/>
                <w:sz w:val="21"/>
                <w:szCs w:val="21"/>
              </w:rPr>
              <w:t>导出操作日志时，会二次确认导出操作日志内容。</w:t>
            </w:r>
          </w:p>
          <w:p>
            <w:pPr>
              <w:pStyle w:val="62"/>
              <w:numPr>
                <w:ilvl w:val="0"/>
                <w:numId w:val="30"/>
              </w:numPr>
              <w:ind w:firstLineChars="0"/>
              <w:jc w:val="left"/>
              <w:rPr>
                <w:rFonts w:ascii="宋体" w:hAnsi="宋体" w:eastAsia="宋体"/>
                <w:sz w:val="21"/>
                <w:szCs w:val="21"/>
              </w:rPr>
            </w:pPr>
            <w:r>
              <w:rPr>
                <w:rFonts w:hint="eastAsia" w:ascii="宋体" w:hAnsi="宋体" w:eastAsia="宋体"/>
                <w:sz w:val="21"/>
                <w:szCs w:val="21"/>
              </w:rPr>
              <w:t>删除操作日志时，会二次弹窗提醒确认后才进行删除操作。</w:t>
            </w:r>
          </w:p>
          <w:p>
            <w:pPr>
              <w:pStyle w:val="62"/>
              <w:numPr>
                <w:ilvl w:val="0"/>
                <w:numId w:val="30"/>
              </w:numPr>
              <w:ind w:firstLineChars="0"/>
              <w:jc w:val="left"/>
              <w:rPr>
                <w:rFonts w:ascii="宋体" w:hAnsi="宋体" w:eastAsia="宋体"/>
                <w:sz w:val="21"/>
                <w:szCs w:val="21"/>
              </w:rPr>
            </w:pPr>
            <w:r>
              <w:rPr>
                <w:rFonts w:hint="eastAsia" w:ascii="宋体" w:hAnsi="宋体" w:eastAsia="宋体"/>
                <w:sz w:val="21"/>
                <w:szCs w:val="21"/>
              </w:rPr>
              <w:t>对列表数据的删除操作都会同步更新列表数据库。</w:t>
            </w:r>
          </w:p>
          <w:p>
            <w:pPr>
              <w:pStyle w:val="62"/>
              <w:numPr>
                <w:ilvl w:val="0"/>
                <w:numId w:val="30"/>
              </w:numPr>
              <w:ind w:firstLineChars="0"/>
              <w:jc w:val="left"/>
              <w:rPr>
                <w:rFonts w:ascii="宋体" w:hAnsi="宋体" w:eastAsia="宋体"/>
                <w:sz w:val="21"/>
                <w:szCs w:val="21"/>
              </w:rPr>
            </w:pPr>
            <w:r>
              <w:rPr>
                <w:rFonts w:hint="eastAsia" w:ascii="宋体" w:hAnsi="宋体" w:eastAsia="宋体"/>
                <w:sz w:val="21"/>
                <w:szCs w:val="21"/>
              </w:rPr>
              <w:t>管理员可以通过在筛选项输入框输入对应信息进行直接的搜索查询，搜索时，列表仅会展示搜索关键词相关的操作日志消息。</w:t>
            </w:r>
          </w:p>
          <w:p>
            <w:pPr>
              <w:pStyle w:val="62"/>
              <w:numPr>
                <w:ilvl w:val="0"/>
                <w:numId w:val="30"/>
              </w:numPr>
              <w:ind w:firstLineChars="0"/>
              <w:jc w:val="left"/>
              <w:rPr>
                <w:rFonts w:hint="eastAsia" w:ascii="宋体" w:hAnsi="宋体" w:eastAsia="宋体"/>
                <w:sz w:val="21"/>
                <w:szCs w:val="21"/>
              </w:rPr>
            </w:pPr>
            <w:r>
              <w:rPr>
                <w:rFonts w:hint="eastAsia" w:ascii="宋体" w:hAnsi="宋体" w:eastAsia="宋体"/>
                <w:sz w:val="21"/>
                <w:szCs w:val="21"/>
              </w:rPr>
              <w:t>筛选输入框包括日志编号、</w:t>
            </w:r>
            <w:r>
              <w:rPr>
                <w:rFonts w:hint="eastAsia" w:ascii="宋体" w:hAnsi="宋体" w:eastAsia="宋体"/>
                <w:sz w:val="21"/>
                <w:szCs w:val="21"/>
                <w:lang w:val="en-US" w:eastAsia="zh-CN"/>
              </w:rPr>
              <w:t>操作类型</w:t>
            </w:r>
            <w:r>
              <w:rPr>
                <w:rFonts w:hint="eastAsia" w:ascii="宋体" w:hAnsi="宋体" w:eastAsia="宋体"/>
                <w:sz w:val="21"/>
                <w:szCs w:val="21"/>
              </w:rPr>
              <w:t>、</w:t>
            </w:r>
            <w:r>
              <w:rPr>
                <w:rFonts w:hint="eastAsia" w:ascii="宋体" w:hAnsi="宋体" w:eastAsia="宋体"/>
                <w:sz w:val="21"/>
                <w:szCs w:val="21"/>
                <w:lang w:val="en-US" w:eastAsia="zh-CN"/>
              </w:rPr>
              <w:t>操作人</w:t>
            </w:r>
            <w:r>
              <w:rPr>
                <w:rFonts w:hint="eastAsia" w:ascii="宋体" w:hAnsi="宋体" w:eastAsia="宋体"/>
                <w:sz w:val="21"/>
                <w:szCs w:val="21"/>
              </w:rPr>
              <w:t>、操作时间，可以点击重置清空筛选关键词。</w:t>
            </w:r>
          </w:p>
          <w:p>
            <w:pPr>
              <w:pStyle w:val="62"/>
              <w:numPr>
                <w:ilvl w:val="0"/>
                <w:numId w:val="30"/>
              </w:numPr>
              <w:ind w:firstLineChars="0"/>
              <w:jc w:val="left"/>
              <w:rPr>
                <w:rFonts w:ascii="宋体" w:hAnsi="宋体" w:eastAsia="宋体"/>
                <w:sz w:val="21"/>
                <w:szCs w:val="21"/>
              </w:rPr>
            </w:pPr>
            <w:r>
              <w:rPr>
                <w:rFonts w:hint="eastAsia" w:ascii="宋体" w:hAnsi="宋体" w:eastAsia="宋体"/>
                <w:sz w:val="21"/>
                <w:szCs w:val="21"/>
              </w:rPr>
              <w:t>列表页中可以直接输入具体页码，如果该页码存在，则直接跳转对应的页码展示相关内容。</w:t>
            </w:r>
          </w:p>
          <w:p>
            <w:pPr>
              <w:pStyle w:val="62"/>
              <w:numPr>
                <w:ilvl w:val="0"/>
                <w:numId w:val="30"/>
              </w:numPr>
              <w:ind w:firstLineChars="0"/>
              <w:jc w:val="left"/>
              <w:rPr>
                <w:rFonts w:ascii="宋体" w:hAnsi="宋体" w:eastAsia="宋体"/>
                <w:sz w:val="21"/>
                <w:szCs w:val="21"/>
              </w:rPr>
            </w:pPr>
            <w:r>
              <w:rPr>
                <w:rFonts w:hint="eastAsia" w:ascii="宋体" w:hAnsi="宋体" w:eastAsia="宋体"/>
                <w:sz w:val="21"/>
                <w:szCs w:val="21"/>
              </w:rPr>
              <w:t>列表页中可以直接点击某一页页码，直接跳转对应的页码展示相关内容。</w:t>
            </w:r>
          </w:p>
          <w:p>
            <w:pPr>
              <w:pStyle w:val="62"/>
              <w:numPr>
                <w:ilvl w:val="0"/>
                <w:numId w:val="30"/>
              </w:numPr>
              <w:ind w:left="440" w:leftChars="0" w:hanging="440" w:firstLineChars="0"/>
              <w:jc w:val="left"/>
              <w:rPr>
                <w:rFonts w:ascii="宋体" w:hAnsi="宋体" w:eastAsia="宋体"/>
                <w:sz w:val="21"/>
                <w:szCs w:val="21"/>
              </w:rPr>
            </w:pPr>
            <w:r>
              <w:rPr>
                <w:rFonts w:hint="eastAsia" w:ascii="宋体" w:hAnsi="宋体" w:eastAsia="宋体"/>
                <w:sz w:val="21"/>
                <w:szCs w:val="21"/>
              </w:rPr>
              <w:t>列表页中可以切换上一页/下一页。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1"/>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若列表中信息本身为空，则显示为空的字符串“--”。</w:t>
            </w:r>
          </w:p>
          <w:p>
            <w:pPr>
              <w:pStyle w:val="61"/>
              <w:widowControl/>
              <w:numPr>
                <w:ilvl w:val="0"/>
                <w:numId w:val="31"/>
              </w:numPr>
              <w:ind w:left="420" w:leftChars="0" w:hanging="420"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125" w:name="_Toc27735"/>
      <w:bookmarkStart w:id="126" w:name="_Toc8364"/>
      <w:bookmarkStart w:id="127" w:name="_Toc23034"/>
      <w:r>
        <w:rPr>
          <w:rFonts w:hint="eastAsia" w:ascii="宋体" w:hAnsi="宋体" w:eastAsia="宋体" w:cs="宋体"/>
          <w:szCs w:val="24"/>
          <w:lang w:eastAsia="zh-CN"/>
        </w:rPr>
        <w:t>页面图例</w:t>
      </w:r>
      <w:bookmarkEnd w:id="125"/>
      <w:bookmarkEnd w:id="126"/>
      <w:bookmarkEnd w:id="127"/>
    </w:p>
    <w:p>
      <w:r>
        <w:drawing>
          <wp:inline distT="0" distB="0" distL="114300" distR="114300">
            <wp:extent cx="5272405" cy="3758565"/>
            <wp:effectExtent l="0" t="0" r="4445" b="1333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7"/>
                    <a:stretch>
                      <a:fillRect/>
                    </a:stretch>
                  </pic:blipFill>
                  <pic:spPr>
                    <a:xfrm>
                      <a:off x="0" y="0"/>
                      <a:ext cx="5272405" cy="3758565"/>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2.1.7.2-1. 日志管理页</w:t>
      </w:r>
    </w:p>
    <w:p>
      <w:pPr>
        <w:pStyle w:val="4"/>
        <w:numPr>
          <w:ilvl w:val="2"/>
          <w:numId w:val="1"/>
        </w:numPr>
        <w:rPr>
          <w:rFonts w:hint="eastAsia" w:ascii="黑体" w:hAnsi="黑体"/>
          <w:b/>
          <w:sz w:val="24"/>
          <w:szCs w:val="24"/>
          <w:lang w:val="en-US" w:eastAsia="zh-CN"/>
        </w:rPr>
      </w:pPr>
      <w:r>
        <w:rPr>
          <w:rFonts w:hint="eastAsia" w:ascii="黑体" w:hAnsi="黑体"/>
          <w:b/>
          <w:sz w:val="24"/>
          <w:szCs w:val="24"/>
          <w:lang w:val="en-US" w:eastAsia="zh-CN"/>
        </w:rPr>
        <w:t xml:space="preserve"> </w:t>
      </w:r>
      <w:bookmarkStart w:id="128" w:name="_Toc26045"/>
      <w:bookmarkStart w:id="129" w:name="_Toc11865"/>
      <w:bookmarkStart w:id="130" w:name="_Toc3825"/>
      <w:r>
        <w:rPr>
          <w:rFonts w:hint="eastAsia" w:ascii="黑体" w:hAnsi="黑体"/>
          <w:b/>
          <w:sz w:val="24"/>
          <w:szCs w:val="24"/>
          <w:lang w:val="en-US" w:eastAsia="zh-CN"/>
        </w:rPr>
        <w:t>消息中心页</w:t>
      </w:r>
      <w:bookmarkEnd w:id="128"/>
      <w:bookmarkEnd w:id="129"/>
      <w:bookmarkEnd w:id="130"/>
    </w:p>
    <w:p>
      <w:pPr>
        <w:pStyle w:val="5"/>
        <w:numPr>
          <w:ilvl w:val="3"/>
          <w:numId w:val="1"/>
        </w:numPr>
        <w:rPr>
          <w:rFonts w:hint="eastAsia" w:ascii="宋体" w:hAnsi="宋体" w:eastAsia="宋体" w:cs="宋体"/>
          <w:szCs w:val="24"/>
          <w:lang w:eastAsia="zh-CN"/>
        </w:rPr>
      </w:pPr>
      <w:bookmarkStart w:id="131" w:name="_Toc12269"/>
      <w:bookmarkStart w:id="132" w:name="_Toc1764"/>
      <w:bookmarkStart w:id="133" w:name="_Toc9945"/>
      <w:r>
        <w:rPr>
          <w:rFonts w:hint="eastAsia" w:ascii="宋体" w:hAnsi="宋体" w:eastAsia="宋体" w:cs="宋体"/>
          <w:szCs w:val="24"/>
          <w:lang w:eastAsia="zh-CN"/>
        </w:rPr>
        <w:t>需求说明</w:t>
      </w:r>
      <w:bookmarkEnd w:id="131"/>
      <w:bookmarkEnd w:id="132"/>
      <w:bookmarkEnd w:id="133"/>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黑体" w:hAnsi="黑体"/>
                <w:bCs/>
                <w:szCs w:val="32"/>
                <w:lang w:val="en-US" w:eastAsia="zh-CN"/>
              </w:rPr>
              <w:t>消息中心页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w:t>
            </w:r>
            <w:r>
              <w:rPr>
                <w:rFonts w:hint="eastAsia" w:ascii="宋体" w:hAnsi="宋体" w:eastAsia="宋体"/>
                <w:sz w:val="21"/>
                <w:szCs w:val="21"/>
                <w:lang w:val="en-US" w:eastAsia="zh-CN"/>
              </w:rPr>
              <w:t>用户</w:t>
            </w:r>
            <w:r>
              <w:rPr>
                <w:rFonts w:hint="eastAsia" w:ascii="宋体" w:hAnsi="宋体" w:eastAsia="宋体"/>
                <w:sz w:val="21"/>
                <w:szCs w:val="21"/>
              </w:rPr>
              <w:t>查看</w:t>
            </w:r>
            <w:r>
              <w:rPr>
                <w:rFonts w:hint="eastAsia" w:ascii="宋体" w:hAnsi="宋体" w:eastAsia="宋体"/>
                <w:sz w:val="21"/>
                <w:szCs w:val="21"/>
                <w:lang w:val="en-US" w:eastAsia="zh-CN"/>
              </w:rPr>
              <w:t>消息</w:t>
            </w:r>
            <w:r>
              <w:rPr>
                <w:rFonts w:hint="eastAsia" w:ascii="宋体" w:hAnsi="宋体" w:eastAsia="宋体"/>
                <w:sz w:val="21"/>
                <w:szCs w:val="21"/>
              </w:rPr>
              <w:t>列表</w:t>
            </w:r>
          </w:p>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w:t>
            </w:r>
            <w:r>
              <w:rPr>
                <w:rFonts w:hint="eastAsia" w:ascii="宋体" w:hAnsi="宋体" w:eastAsia="宋体"/>
                <w:sz w:val="21"/>
                <w:szCs w:val="21"/>
                <w:lang w:val="en-US" w:eastAsia="zh-CN"/>
              </w:rPr>
              <w:t>用户</w:t>
            </w:r>
            <w:r>
              <w:rPr>
                <w:rFonts w:hint="eastAsia" w:ascii="宋体" w:hAnsi="宋体" w:eastAsia="宋体"/>
                <w:sz w:val="21"/>
                <w:szCs w:val="21"/>
              </w:rPr>
              <w:t>删除</w:t>
            </w:r>
            <w:r>
              <w:rPr>
                <w:rFonts w:hint="eastAsia" w:ascii="宋体" w:hAnsi="宋体" w:eastAsia="宋体"/>
                <w:sz w:val="21"/>
                <w:szCs w:val="21"/>
                <w:lang w:val="en-US" w:eastAsia="zh-CN"/>
              </w:rPr>
              <w:t>和批量删除</w:t>
            </w:r>
            <w:r>
              <w:rPr>
                <w:rFonts w:hint="eastAsia" w:ascii="宋体" w:hAnsi="宋体" w:eastAsia="宋体"/>
                <w:sz w:val="21"/>
                <w:szCs w:val="21"/>
              </w:rPr>
              <w:t>信息</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支持用户对用户进行标记，标记为已读和未读</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支持用户根据三个条件查看信息列表，为全部、未读、已读。</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点击顶部导航栏-系统管理-</w:t>
            </w:r>
            <w:r>
              <w:rPr>
                <w:rFonts w:hint="eastAsia" w:ascii="宋体" w:hAnsi="宋体" w:cs="宋体"/>
                <w:color w:val="000000" w:themeColor="text1"/>
                <w:kern w:val="0"/>
                <w:sz w:val="21"/>
                <w:szCs w:val="21"/>
                <w:lang w:val="en-US" w:eastAsia="zh-CN"/>
                <w14:textFill>
                  <w14:solidFill>
                    <w14:schemeClr w14:val="tx1"/>
                  </w14:solidFill>
                </w14:textFill>
              </w:rPr>
              <w:t>消息中心入口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w:t>
            </w:r>
            <w:r>
              <w:rPr>
                <w:rFonts w:hint="eastAsia" w:ascii="黑体" w:hAnsi="黑体"/>
                <w:bCs/>
                <w:szCs w:val="32"/>
                <w:lang w:val="en-US" w:eastAsia="zh-CN"/>
              </w:rPr>
              <w:t>消息中心</w:t>
            </w:r>
            <w:r>
              <w:rPr>
                <w:rFonts w:hint="eastAsia" w:ascii="宋体" w:hAnsi="宋体" w:cs="宋体"/>
                <w:color w:val="000000" w:themeColor="text1"/>
                <w:kern w:val="0"/>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2"/>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支持系统管理员</w:t>
            </w:r>
            <w:r>
              <w:rPr>
                <w:rFonts w:hint="eastAsia" w:ascii="宋体" w:hAnsi="宋体"/>
                <w:sz w:val="21"/>
                <w:szCs w:val="21"/>
                <w:lang w:val="en-US" w:eastAsia="zh-CN"/>
              </w:rPr>
              <w:t>查看信息中心</w:t>
            </w:r>
            <w:r>
              <w:rPr>
                <w:rFonts w:hint="eastAsia" w:ascii="宋体" w:hAnsi="宋体"/>
                <w:sz w:val="21"/>
                <w:szCs w:val="21"/>
                <w:lang w:eastAsia="zh-CN"/>
              </w:rPr>
              <w:t>列表，列表字段包括</w:t>
            </w:r>
            <w:r>
              <w:rPr>
                <w:rFonts w:hint="eastAsia" w:ascii="宋体" w:hAnsi="宋体"/>
                <w:sz w:val="21"/>
                <w:szCs w:val="21"/>
                <w:lang w:val="en-US" w:eastAsia="zh-CN"/>
              </w:rPr>
              <w:t>标题内容、创建日期、来源模块</w:t>
            </w:r>
            <w:r>
              <w:rPr>
                <w:rFonts w:hint="eastAsia" w:ascii="宋体" w:hAnsi="宋体"/>
                <w:sz w:val="21"/>
                <w:szCs w:val="21"/>
                <w:lang w:eastAsia="zh-CN"/>
              </w:rPr>
              <w:t>。</w:t>
            </w:r>
          </w:p>
          <w:p>
            <w:pPr>
              <w:pStyle w:val="61"/>
              <w:widowControl/>
              <w:numPr>
                <w:ilvl w:val="0"/>
                <w:numId w:val="32"/>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支持删除</w:t>
            </w:r>
            <w:r>
              <w:rPr>
                <w:rFonts w:hint="eastAsia" w:ascii="宋体" w:hAnsi="宋体"/>
                <w:sz w:val="21"/>
                <w:szCs w:val="21"/>
                <w:lang w:val="en-US" w:eastAsia="zh-CN"/>
              </w:rPr>
              <w:t>信息</w:t>
            </w:r>
            <w:r>
              <w:rPr>
                <w:rFonts w:hint="eastAsia" w:ascii="宋体" w:hAnsi="宋体"/>
                <w:sz w:val="21"/>
                <w:szCs w:val="21"/>
                <w:lang w:eastAsia="zh-CN"/>
              </w:rPr>
              <w:t>。</w:t>
            </w:r>
          </w:p>
          <w:p>
            <w:pPr>
              <w:pStyle w:val="61"/>
              <w:widowControl/>
              <w:numPr>
                <w:ilvl w:val="0"/>
                <w:numId w:val="32"/>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支持批量删除信息。</w:t>
            </w:r>
          </w:p>
          <w:p>
            <w:pPr>
              <w:pStyle w:val="61"/>
              <w:widowControl/>
              <w:numPr>
                <w:ilvl w:val="0"/>
                <w:numId w:val="32"/>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支持用户根据全部、未读和已读筛选信息列表</w:t>
            </w:r>
          </w:p>
          <w:p>
            <w:pPr>
              <w:pStyle w:val="61"/>
              <w:widowControl/>
              <w:numPr>
                <w:ilvl w:val="0"/>
                <w:numId w:val="32"/>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支持用户将信息标记为已读和全部已读</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3"/>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无</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34"/>
              </w:numPr>
              <w:ind w:left="425" w:leftChars="0" w:hanging="425" w:firstLineChars="0"/>
              <w:jc w:val="left"/>
              <w:rPr>
                <w:rFonts w:ascii="宋体" w:hAnsi="宋体" w:eastAsia="宋体"/>
                <w:sz w:val="21"/>
                <w:szCs w:val="21"/>
              </w:rPr>
            </w:pPr>
            <w:r>
              <w:rPr>
                <w:rFonts w:hint="eastAsia" w:ascii="宋体" w:hAnsi="宋体" w:eastAsia="宋体"/>
                <w:sz w:val="21"/>
                <w:szCs w:val="21"/>
              </w:rPr>
              <w:t>删除</w:t>
            </w:r>
            <w:r>
              <w:rPr>
                <w:rFonts w:hint="eastAsia" w:ascii="宋体" w:hAnsi="宋体" w:eastAsia="宋体"/>
                <w:sz w:val="21"/>
                <w:szCs w:val="21"/>
                <w:lang w:val="en-US" w:eastAsia="zh-CN"/>
              </w:rPr>
              <w:t>信息</w:t>
            </w:r>
            <w:r>
              <w:rPr>
                <w:rFonts w:hint="eastAsia" w:ascii="宋体" w:hAnsi="宋体" w:eastAsia="宋体"/>
                <w:sz w:val="21"/>
                <w:szCs w:val="21"/>
              </w:rPr>
              <w:t>时，会二次弹窗提醒确认后才进行删除操作。</w:t>
            </w:r>
          </w:p>
          <w:p>
            <w:pPr>
              <w:pStyle w:val="62"/>
              <w:numPr>
                <w:ilvl w:val="0"/>
                <w:numId w:val="34"/>
              </w:numPr>
              <w:ind w:left="425" w:leftChars="0" w:hanging="425" w:firstLineChars="0"/>
              <w:jc w:val="left"/>
              <w:rPr>
                <w:rFonts w:ascii="宋体" w:hAnsi="宋体" w:eastAsia="宋体"/>
                <w:sz w:val="21"/>
                <w:szCs w:val="21"/>
              </w:rPr>
            </w:pPr>
            <w:r>
              <w:rPr>
                <w:rFonts w:hint="eastAsia" w:ascii="宋体" w:hAnsi="宋体" w:eastAsia="宋体"/>
                <w:sz w:val="21"/>
                <w:szCs w:val="21"/>
              </w:rPr>
              <w:t>对列表数据的删除操作都会同步更新列表数据库。</w:t>
            </w:r>
          </w:p>
          <w:p>
            <w:pPr>
              <w:pStyle w:val="62"/>
              <w:numPr>
                <w:ilvl w:val="0"/>
                <w:numId w:val="34"/>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列表页中可以直接输入具体页码，如果该页码存在，则直接跳转对应的页码展示相关内容。</w:t>
            </w:r>
          </w:p>
          <w:p>
            <w:pPr>
              <w:pStyle w:val="62"/>
              <w:numPr>
                <w:ilvl w:val="0"/>
                <w:numId w:val="34"/>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列表页中可以直接点击某一页页码，直接跳转对应的页码展示相关内容。</w:t>
            </w:r>
          </w:p>
          <w:p>
            <w:pPr>
              <w:pStyle w:val="62"/>
              <w:numPr>
                <w:ilvl w:val="0"/>
                <w:numId w:val="34"/>
              </w:numPr>
              <w:ind w:left="425" w:leftChars="0" w:hanging="425" w:firstLineChars="0"/>
              <w:jc w:val="left"/>
              <w:rPr>
                <w:rFonts w:ascii="宋体" w:hAnsi="宋体" w:eastAsia="宋体"/>
                <w:sz w:val="21"/>
                <w:szCs w:val="21"/>
              </w:rPr>
            </w:pPr>
            <w:r>
              <w:rPr>
                <w:rFonts w:hint="eastAsia" w:ascii="宋体" w:hAnsi="宋体" w:eastAsia="宋体"/>
                <w:sz w:val="21"/>
                <w:szCs w:val="21"/>
              </w:rPr>
              <w:t>列表页中可以切换上一页/下一页。</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5"/>
              </w:numPr>
              <w:ind w:left="425" w:leftChars="0" w:hanging="425"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若列表中信息本身为空，则显示为空的字符串“--”。</w:t>
            </w:r>
          </w:p>
          <w:p>
            <w:pPr>
              <w:pStyle w:val="61"/>
              <w:widowControl/>
              <w:numPr>
                <w:ilvl w:val="0"/>
                <w:numId w:val="35"/>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134" w:name="_Toc26181"/>
      <w:bookmarkStart w:id="135" w:name="_Toc8336"/>
      <w:bookmarkStart w:id="136" w:name="_Toc21185"/>
      <w:r>
        <w:rPr>
          <w:rFonts w:hint="eastAsia" w:ascii="宋体" w:hAnsi="宋体" w:eastAsia="宋体" w:cs="宋体"/>
          <w:szCs w:val="24"/>
          <w:lang w:eastAsia="zh-CN"/>
        </w:rPr>
        <w:t>页面图例</w:t>
      </w:r>
      <w:bookmarkEnd w:id="134"/>
      <w:bookmarkEnd w:id="135"/>
      <w:bookmarkEnd w:id="136"/>
    </w:p>
    <w:p>
      <w:r>
        <w:drawing>
          <wp:inline distT="0" distB="0" distL="114300" distR="114300">
            <wp:extent cx="5272405" cy="4906645"/>
            <wp:effectExtent l="0" t="0" r="444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5272405" cy="4906645"/>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2.1.8.2-1. 消息中心页</w:t>
      </w:r>
    </w:p>
    <w:p>
      <w:pPr>
        <w:pStyle w:val="4"/>
        <w:numPr>
          <w:ilvl w:val="2"/>
          <w:numId w:val="1"/>
        </w:numPr>
        <w:rPr>
          <w:rFonts w:hint="eastAsia" w:ascii="黑体" w:hAnsi="黑体"/>
          <w:b/>
          <w:sz w:val="24"/>
          <w:szCs w:val="24"/>
          <w:lang w:val="en-US" w:eastAsia="zh-CN"/>
        </w:rPr>
      </w:pPr>
      <w:r>
        <w:rPr>
          <w:rFonts w:hint="eastAsia" w:ascii="黑体" w:hAnsi="黑体"/>
          <w:b/>
          <w:sz w:val="24"/>
          <w:szCs w:val="24"/>
          <w:lang w:val="en-US" w:eastAsia="zh-CN"/>
        </w:rPr>
        <w:t xml:space="preserve"> </w:t>
      </w:r>
      <w:bookmarkStart w:id="137" w:name="_Toc8224"/>
      <w:bookmarkStart w:id="138" w:name="_Toc28027"/>
      <w:bookmarkStart w:id="139" w:name="_Toc11402"/>
      <w:r>
        <w:rPr>
          <w:rFonts w:hint="eastAsia" w:ascii="黑体" w:hAnsi="黑体"/>
          <w:b/>
          <w:sz w:val="24"/>
          <w:szCs w:val="24"/>
          <w:lang w:val="en-US" w:eastAsia="zh-CN"/>
        </w:rPr>
        <w:t>菜单管理页</w:t>
      </w:r>
      <w:bookmarkEnd w:id="137"/>
      <w:bookmarkEnd w:id="138"/>
      <w:bookmarkEnd w:id="139"/>
    </w:p>
    <w:p>
      <w:pPr>
        <w:pStyle w:val="5"/>
        <w:numPr>
          <w:ilvl w:val="3"/>
          <w:numId w:val="1"/>
        </w:numPr>
        <w:rPr>
          <w:rFonts w:hint="eastAsia" w:ascii="宋体" w:hAnsi="宋体" w:eastAsia="宋体" w:cs="宋体"/>
          <w:szCs w:val="24"/>
          <w:lang w:eastAsia="zh-CN"/>
        </w:rPr>
      </w:pPr>
      <w:bookmarkStart w:id="140" w:name="_Toc15937"/>
      <w:bookmarkStart w:id="141" w:name="_Toc20687"/>
      <w:bookmarkStart w:id="142" w:name="_Toc17657"/>
      <w:r>
        <w:rPr>
          <w:rFonts w:hint="eastAsia" w:ascii="宋体" w:hAnsi="宋体" w:eastAsia="宋体" w:cs="宋体"/>
          <w:szCs w:val="24"/>
          <w:lang w:eastAsia="zh-CN"/>
        </w:rPr>
        <w:t>需求说明</w:t>
      </w:r>
      <w:bookmarkEnd w:id="140"/>
      <w:bookmarkEnd w:id="141"/>
      <w:bookmarkEnd w:id="142"/>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widowControl/>
              <w:jc w:val="left"/>
              <w:rPr>
                <w:rFonts w:hint="eastAsia"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菜单管理页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default" w:ascii="宋体" w:hAnsi="宋体" w:eastAsia="宋体"/>
                <w:sz w:val="21"/>
                <w:szCs w:val="21"/>
                <w:lang w:val="en-US"/>
              </w:rPr>
            </w:pPr>
            <w:r>
              <w:rPr>
                <w:rFonts w:hint="eastAsia" w:ascii="宋体" w:hAnsi="宋体" w:eastAsia="宋体"/>
                <w:sz w:val="21"/>
                <w:szCs w:val="21"/>
              </w:rPr>
              <w:t>支持</w:t>
            </w:r>
            <w:r>
              <w:rPr>
                <w:rFonts w:hint="eastAsia" w:ascii="宋体" w:hAnsi="宋体" w:eastAsia="宋体"/>
                <w:sz w:val="21"/>
                <w:szCs w:val="21"/>
                <w:lang w:val="en-US" w:eastAsia="zh-CN"/>
              </w:rPr>
              <w:t>系统管理员设置菜单是否可见</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rPr>
              <w:t>支持</w:t>
            </w:r>
            <w:r>
              <w:rPr>
                <w:rFonts w:hint="eastAsia" w:ascii="宋体" w:hAnsi="宋体" w:eastAsia="宋体"/>
                <w:sz w:val="21"/>
                <w:szCs w:val="21"/>
                <w:lang w:val="en-US" w:eastAsia="zh-CN"/>
              </w:rPr>
              <w:t>系统管理员对菜单进行上移/下移操作</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支持系统管理员停用/启用</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支持系统管理员修改菜单信息</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点击顶部导航栏-系统管理-</w:t>
            </w:r>
            <w:r>
              <w:rPr>
                <w:rFonts w:hint="eastAsia" w:ascii="宋体" w:hAnsi="宋体" w:cs="宋体"/>
                <w:color w:val="000000" w:themeColor="text1"/>
                <w:kern w:val="0"/>
                <w:sz w:val="21"/>
                <w:szCs w:val="21"/>
                <w:lang w:val="en-US" w:eastAsia="zh-CN"/>
                <w14:textFill>
                  <w14:solidFill>
                    <w14:schemeClr w14:val="tx1"/>
                  </w14:solidFill>
                </w14:textFill>
              </w:rPr>
              <w:t>菜单管理入口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w:t>
            </w:r>
            <w:r>
              <w:rPr>
                <w:rFonts w:hint="eastAsia" w:ascii="宋体" w:hAnsi="宋体" w:cs="宋体"/>
                <w:color w:val="000000" w:themeColor="text1"/>
                <w:kern w:val="0"/>
                <w:sz w:val="21"/>
                <w:szCs w:val="21"/>
                <w:lang w:val="en-US" w:eastAsia="zh-CN"/>
                <w14:textFill>
                  <w14:solidFill>
                    <w14:schemeClr w14:val="tx1"/>
                  </w14:solidFill>
                </w14:textFill>
              </w:rPr>
              <w:t>菜单管理</w:t>
            </w:r>
            <w:r>
              <w:rPr>
                <w:rFonts w:hint="eastAsia" w:ascii="宋体" w:hAnsi="宋体" w:cs="宋体"/>
                <w:color w:val="000000" w:themeColor="text1"/>
                <w:kern w:val="0"/>
                <w:sz w:val="21"/>
                <w:szCs w:val="21"/>
                <w:lang w:eastAsia="zh-CN"/>
                <w14:textFill>
                  <w14:solidFill>
                    <w14:schemeClr w14:val="tx1"/>
                  </w14:solidFill>
                </w14:textFill>
              </w:rPr>
              <w:t>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6"/>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支持系统管理员</w:t>
            </w:r>
            <w:r>
              <w:rPr>
                <w:rFonts w:hint="eastAsia" w:ascii="宋体" w:hAnsi="宋体"/>
                <w:sz w:val="21"/>
                <w:szCs w:val="21"/>
                <w:lang w:val="en-US" w:eastAsia="zh-CN"/>
              </w:rPr>
              <w:t>查看菜单</w:t>
            </w:r>
            <w:r>
              <w:rPr>
                <w:rFonts w:hint="eastAsia" w:ascii="宋体" w:hAnsi="宋体"/>
                <w:sz w:val="21"/>
                <w:szCs w:val="21"/>
                <w:lang w:eastAsia="zh-CN"/>
              </w:rPr>
              <w:t>列表，列表字段包括</w:t>
            </w:r>
            <w:r>
              <w:rPr>
                <w:rFonts w:hint="eastAsia" w:ascii="宋体" w:hAnsi="宋体"/>
                <w:sz w:val="21"/>
                <w:szCs w:val="21"/>
                <w:lang w:val="en-US" w:eastAsia="zh-CN"/>
              </w:rPr>
              <w:t>名称、是否可见</w:t>
            </w:r>
            <w:r>
              <w:rPr>
                <w:rFonts w:hint="eastAsia" w:ascii="宋体" w:hAnsi="宋体"/>
                <w:sz w:val="21"/>
                <w:szCs w:val="21"/>
                <w:lang w:eastAsia="zh-CN"/>
              </w:rPr>
              <w:t>。</w:t>
            </w:r>
          </w:p>
          <w:p>
            <w:pPr>
              <w:pStyle w:val="61"/>
              <w:widowControl/>
              <w:numPr>
                <w:ilvl w:val="0"/>
                <w:numId w:val="36"/>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支持系统管理员</w:t>
            </w:r>
            <w:r>
              <w:rPr>
                <w:rFonts w:hint="eastAsia" w:ascii="宋体" w:hAnsi="宋体"/>
                <w:sz w:val="21"/>
                <w:szCs w:val="21"/>
                <w:lang w:val="en-US" w:eastAsia="zh-CN"/>
              </w:rPr>
              <w:t>修改菜单详细信息</w:t>
            </w:r>
            <w:r>
              <w:rPr>
                <w:rFonts w:hint="eastAsia" w:ascii="宋体" w:hAnsi="宋体"/>
                <w:sz w:val="21"/>
                <w:szCs w:val="21"/>
                <w:lang w:eastAsia="zh-CN"/>
              </w:rPr>
              <w:t>。</w:t>
            </w:r>
          </w:p>
          <w:p>
            <w:pPr>
              <w:pStyle w:val="61"/>
              <w:widowControl/>
              <w:numPr>
                <w:ilvl w:val="0"/>
                <w:numId w:val="36"/>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支持系统管理员启动/停用菜单。</w:t>
            </w:r>
          </w:p>
          <w:p>
            <w:pPr>
              <w:pStyle w:val="61"/>
              <w:widowControl/>
              <w:numPr>
                <w:ilvl w:val="0"/>
                <w:numId w:val="36"/>
              </w:numPr>
              <w:ind w:left="425" w:leftChars="0" w:hanging="425" w:firstLineChars="0"/>
              <w:jc w:val="left"/>
              <w:rPr>
                <w:rFonts w:hint="default" w:ascii="宋体" w:hAnsi="宋体"/>
                <w:sz w:val="21"/>
                <w:szCs w:val="21"/>
                <w:lang w:val="en-US" w:eastAsia="zh-CN"/>
              </w:rPr>
            </w:pPr>
            <w:r>
              <w:rPr>
                <w:rFonts w:hint="eastAsia" w:ascii="宋体" w:hAnsi="宋体"/>
                <w:sz w:val="21"/>
                <w:szCs w:val="21"/>
                <w:lang w:val="en-US" w:eastAsia="zh-CN"/>
              </w:rPr>
              <w:t>支持系统管理员调整菜单在菜单栏的位置</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7"/>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val="en-US" w:eastAsia="zh-CN"/>
                <w14:textFill>
                  <w14:solidFill>
                    <w14:schemeClr w14:val="tx1"/>
                  </w14:solidFill>
                </w14:textFill>
              </w:rPr>
              <w:t>无</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38"/>
              </w:numPr>
              <w:ind w:left="425" w:leftChars="0" w:hanging="425"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菜单设置为不可见模式时才能进行上移或者下移动操作</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39"/>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eastAsia="zh-CN"/>
        </w:rPr>
      </w:pPr>
      <w:bookmarkStart w:id="143" w:name="_Toc12625"/>
      <w:bookmarkStart w:id="144" w:name="_Toc32369"/>
      <w:bookmarkStart w:id="145" w:name="_Toc14901"/>
      <w:r>
        <w:rPr>
          <w:rFonts w:hint="eastAsia" w:ascii="宋体" w:hAnsi="宋体" w:eastAsia="宋体" w:cs="宋体"/>
          <w:szCs w:val="24"/>
          <w:lang w:eastAsia="zh-CN"/>
        </w:rPr>
        <w:t>页面图例</w:t>
      </w:r>
      <w:bookmarkEnd w:id="143"/>
      <w:bookmarkEnd w:id="144"/>
      <w:bookmarkEnd w:id="145"/>
    </w:p>
    <w:p>
      <w:r>
        <w:drawing>
          <wp:inline distT="0" distB="0" distL="114300" distR="114300">
            <wp:extent cx="5272405" cy="4915535"/>
            <wp:effectExtent l="0" t="0" r="4445" b="184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9"/>
                    <a:stretch>
                      <a:fillRect/>
                    </a:stretch>
                  </pic:blipFill>
                  <pic:spPr>
                    <a:xfrm>
                      <a:off x="0" y="0"/>
                      <a:ext cx="5272405" cy="4915535"/>
                    </a:xfrm>
                    <a:prstGeom prst="rect">
                      <a:avLst/>
                    </a:prstGeom>
                    <a:noFill/>
                    <a:ln>
                      <a:noFill/>
                    </a:ln>
                  </pic:spPr>
                </pic:pic>
              </a:graphicData>
            </a:graphic>
          </wp:inline>
        </w:drawing>
      </w:r>
    </w:p>
    <w:p>
      <w:pPr>
        <w:pStyle w:val="14"/>
        <w:rPr>
          <w:rFonts w:hint="default"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2.1.9.2-1. 菜单管理页</w:t>
      </w:r>
    </w:p>
    <w:p>
      <w:pPr>
        <w:pStyle w:val="4"/>
        <w:numPr>
          <w:ilvl w:val="2"/>
          <w:numId w:val="1"/>
        </w:numPr>
        <w:rPr>
          <w:rFonts w:hint="eastAsia" w:ascii="黑体" w:hAnsi="黑体"/>
          <w:b/>
          <w:sz w:val="24"/>
          <w:szCs w:val="24"/>
          <w:lang w:val="en-US" w:eastAsia="zh-CN"/>
        </w:rPr>
      </w:pPr>
      <w:bookmarkStart w:id="146" w:name="_Toc25120"/>
      <w:bookmarkStart w:id="147" w:name="_Toc16713"/>
      <w:bookmarkStart w:id="148" w:name="_Toc22271"/>
      <w:r>
        <w:rPr>
          <w:rFonts w:hint="eastAsia" w:ascii="黑体" w:hAnsi="黑体"/>
          <w:b/>
          <w:sz w:val="24"/>
          <w:szCs w:val="24"/>
          <w:lang w:val="en-US" w:eastAsia="zh-CN"/>
        </w:rPr>
        <w:t>实验列表管理页</w:t>
      </w:r>
      <w:bookmarkEnd w:id="146"/>
      <w:bookmarkEnd w:id="147"/>
      <w:bookmarkEnd w:id="148"/>
    </w:p>
    <w:p>
      <w:pPr>
        <w:pStyle w:val="5"/>
        <w:numPr>
          <w:ilvl w:val="3"/>
          <w:numId w:val="1"/>
        </w:numPr>
        <w:rPr>
          <w:rFonts w:hint="eastAsia" w:ascii="宋体" w:hAnsi="宋体" w:eastAsia="宋体" w:cs="宋体"/>
          <w:szCs w:val="24"/>
          <w:lang w:eastAsia="zh-CN"/>
        </w:rPr>
      </w:pPr>
      <w:bookmarkStart w:id="149" w:name="_Toc26636"/>
      <w:bookmarkStart w:id="150" w:name="_Toc8924"/>
      <w:bookmarkStart w:id="151" w:name="_Toc8535"/>
      <w:r>
        <w:rPr>
          <w:rFonts w:hint="eastAsia" w:ascii="宋体" w:hAnsi="宋体" w:eastAsia="宋体" w:cs="宋体"/>
          <w:szCs w:val="24"/>
          <w:lang w:eastAsia="zh-CN"/>
        </w:rPr>
        <w:t>实验列表管理</w:t>
      </w:r>
      <w:bookmarkEnd w:id="149"/>
      <w:bookmarkEnd w:id="150"/>
      <w:bookmarkEnd w:id="151"/>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pStyle w:val="62"/>
              <w:ind w:firstLine="0" w:firstLineChars="0"/>
              <w:jc w:val="left"/>
              <w:rPr>
                <w:rFonts w:hint="default" w:ascii="宋体" w:hAnsi="宋体" w:eastAsia="宋体"/>
                <w:sz w:val="21"/>
                <w:szCs w:val="21"/>
                <w:lang w:val="en-US" w:eastAsia="zh-CN"/>
              </w:rPr>
            </w:pPr>
            <w:r>
              <w:rPr>
                <w:rFonts w:hint="eastAsia" w:ascii="宋体" w:hAnsi="宋体" w:eastAsia="宋体" w:cs="宋体"/>
                <w:color w:val="000000"/>
                <w:kern w:val="0"/>
                <w:sz w:val="21"/>
                <w:szCs w:val="21"/>
              </w:rPr>
              <w:t>实验列表管理</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支持用户新建实验；支持用户查看实验列表，在页面上显示序号、实验名称、实验酶、实验情况、创建日期等；支持用户管理实验，</w:t>
            </w:r>
            <w:r>
              <w:rPr>
                <w:rFonts w:ascii="宋体" w:hAnsi="宋体" w:eastAsia="宋体" w:cs="宋体"/>
                <w:color w:val="000000"/>
                <w:kern w:val="0"/>
                <w:sz w:val="21"/>
                <w:szCs w:val="21"/>
              </w:rPr>
              <w:t>查看、编辑实验过程</w:t>
            </w:r>
            <w:r>
              <w:rPr>
                <w:rFonts w:hint="eastAsia" w:ascii="宋体" w:hAnsi="宋体" w:eastAsia="宋体" w:cs="宋体"/>
                <w:color w:val="000000"/>
                <w:kern w:val="0"/>
                <w:sz w:val="21"/>
                <w:szCs w:val="21"/>
              </w:rPr>
              <w:t>；支持用户删除不再需要的实验</w:t>
            </w:r>
            <w:r>
              <w:rPr>
                <w:rFonts w:ascii="宋体" w:hAnsi="宋体" w:eastAsia="宋体" w:cs="宋体"/>
                <w:color w:val="000000"/>
                <w:kern w:val="0"/>
                <w:sz w:val="21"/>
                <w:szCs w:val="21"/>
              </w:rPr>
              <w:t>。</w:t>
            </w:r>
          </w:p>
          <w:p>
            <w:pPr>
              <w:pStyle w:val="62"/>
              <w:ind w:firstLine="0" w:firstLineChars="0"/>
              <w:jc w:val="left"/>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支持</w:t>
            </w:r>
            <w:r>
              <w:rPr>
                <w:rFonts w:ascii="宋体" w:hAnsi="宋体" w:eastAsia="宋体" w:cs="宋体"/>
                <w:color w:val="000000"/>
                <w:kern w:val="0"/>
                <w:sz w:val="21"/>
                <w:szCs w:val="21"/>
              </w:rPr>
              <w:t>用户根据基</w:t>
            </w:r>
            <w:r>
              <w:rPr>
                <w:rFonts w:hint="eastAsia" w:ascii="宋体" w:hAnsi="宋体" w:eastAsia="宋体" w:cs="宋体"/>
                <w:color w:val="000000"/>
                <w:kern w:val="0"/>
                <w:sz w:val="21"/>
                <w:szCs w:val="21"/>
              </w:rPr>
              <w:t>实验的</w:t>
            </w:r>
            <w:r>
              <w:rPr>
                <w:rFonts w:ascii="宋体" w:hAnsi="宋体" w:eastAsia="宋体" w:cs="宋体"/>
                <w:color w:val="000000"/>
                <w:kern w:val="0"/>
                <w:sz w:val="21"/>
                <w:szCs w:val="21"/>
              </w:rPr>
              <w:t>名称使用关键词进行搜索，以快速找到所需的</w:t>
            </w:r>
            <w:r>
              <w:rPr>
                <w:rFonts w:hint="eastAsia" w:ascii="宋体" w:hAnsi="宋体" w:eastAsia="宋体" w:cs="宋体"/>
                <w:color w:val="000000"/>
                <w:kern w:val="0"/>
                <w:sz w:val="21"/>
                <w:szCs w:val="21"/>
              </w:rPr>
              <w:t>实验</w:t>
            </w:r>
            <w:r>
              <w:rPr>
                <w:rFonts w:ascii="宋体" w:hAnsi="宋体" w:eastAsia="宋体" w:cs="宋体"/>
                <w:color w:val="000000"/>
                <w:kern w:val="0"/>
                <w:sz w:val="21"/>
                <w:szCs w:val="21"/>
              </w:rPr>
              <w:t>。</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点击侧边导航栏</w:t>
            </w:r>
            <w:r>
              <w:rPr>
                <w:rFonts w:ascii="宋体" w:hAnsi="宋体" w:eastAsia="宋体" w:cs="宋体"/>
                <w:color w:val="000000"/>
                <w:kern w:val="0"/>
                <w:sz w:val="21"/>
                <w:szCs w:val="21"/>
              </w:rPr>
              <w:t>-酶设计-酶挖掘</w:t>
            </w:r>
            <w:r>
              <w:rPr>
                <w:rFonts w:hint="eastAsia" w:ascii="宋体" w:hAnsi="宋体" w:eastAsia="宋体" w:cs="宋体"/>
                <w:color w:val="000000"/>
                <w:kern w:val="0"/>
                <w:sz w:val="21"/>
                <w:szCs w:val="21"/>
              </w:rPr>
              <w:t>-实验管理</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进入实验列表管理页面</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点击新建实验，支持输入新的实验名称、实验酶，创建一个新的实验。</w:t>
            </w:r>
          </w:p>
          <w:p>
            <w:pPr>
              <w:pStyle w:val="61"/>
              <w:widowControl/>
              <w:numPr>
                <w:ilvl w:val="0"/>
                <w:numId w:val="4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进去实验列表，用户能够看到系统中所有状态的该类实验的列表。</w:t>
            </w:r>
          </w:p>
          <w:p>
            <w:pPr>
              <w:pStyle w:val="61"/>
              <w:widowControl/>
              <w:numPr>
                <w:ilvl w:val="0"/>
                <w:numId w:val="4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已选择要查看和编辑的实验，点击相应的查看和编辑按钮，支持查看所选实验的详细信息，包括实验编号、实验名称、实验过程、是否完成等，支持编辑所选实验的详细信息，包括实验编号、实验名称等。</w:t>
            </w:r>
          </w:p>
          <w:p>
            <w:pPr>
              <w:pStyle w:val="61"/>
              <w:widowControl/>
              <w:numPr>
                <w:ilvl w:val="0"/>
                <w:numId w:val="40"/>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支持用户删除不再需要的实验，以保持系统的整洁和有效性，用户成功删除指定的实验后，系统将更新实验列表，并确保被删除的实验不再显示在系统中。</w:t>
            </w:r>
          </w:p>
          <w:p>
            <w:pPr>
              <w:pStyle w:val="61"/>
              <w:widowControl/>
              <w:numPr>
                <w:ilvl w:val="0"/>
                <w:numId w:val="4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在搜索框中输入实验的名称或相关关键词。</w:t>
            </w:r>
          </w:p>
          <w:p>
            <w:pPr>
              <w:pStyle w:val="61"/>
              <w:widowControl/>
              <w:numPr>
                <w:ilvl w:val="0"/>
                <w:numId w:val="40"/>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系统根据输入的关键词匹配以往实验的名称，并显示相关的搜索结果列表。</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当用户在创建新实验时输入已存在的实验名称或关键词，系统将提示“实验名称已存在，请使用其他名称”，以避免冲突。</w:t>
            </w:r>
          </w:p>
          <w:p>
            <w:pPr>
              <w:pStyle w:val="61"/>
              <w:widowControl/>
              <w:numPr>
                <w:ilvl w:val="0"/>
                <w:numId w:val="4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在实验列表页面，如果系统检测到异常数据或者列表加载失败，将显示“实验列表加载失败，请刷新页面或稍后再试”。</w:t>
            </w:r>
          </w:p>
          <w:p>
            <w:pPr>
              <w:pStyle w:val="61"/>
              <w:widowControl/>
              <w:numPr>
                <w:ilvl w:val="0"/>
                <w:numId w:val="4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当用户尝试查看或编辑实验但由于网络延迟或系统问题未能加载实验详细信息时，系统应提示“加载实验详情失败，请稍后重试”。</w:t>
            </w:r>
          </w:p>
          <w:p>
            <w:pPr>
              <w:pStyle w:val="61"/>
              <w:widowControl/>
              <w:numPr>
                <w:ilvl w:val="0"/>
                <w:numId w:val="4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如果用户尝试保存对实验详情的编辑，但提交的信息格式不正确或不完整，系统将要求用户“请检查输入的信息并完善所有必填项”。</w:t>
            </w:r>
          </w:p>
          <w:p>
            <w:pPr>
              <w:pStyle w:val="61"/>
              <w:widowControl/>
              <w:numPr>
                <w:ilvl w:val="0"/>
                <w:numId w:val="41"/>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在用户执行删除实验操作时，系统会要求用户确认删除动作，并在用户确认后执行删除。如果删除失败，系统将提示“删除实验失败，请重试或联系技术支持”。</w:t>
            </w:r>
          </w:p>
          <w:p>
            <w:pPr>
              <w:pStyle w:val="61"/>
              <w:widowControl/>
              <w:numPr>
                <w:ilvl w:val="0"/>
                <w:numId w:val="4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无匹配结果，描述： 用户输入的关键词没有与之匹配的实验。处理： 系统向用户显示一个友好的消息，说明未找到符合条件的实验，并提供相关建议或搜索建议，以帮助用户更精确地搜索。</w:t>
            </w:r>
          </w:p>
          <w:p>
            <w:pPr>
              <w:pStyle w:val="61"/>
              <w:widowControl/>
              <w:numPr>
                <w:ilvl w:val="0"/>
                <w:numId w:val="4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搜索超时或失败，描述： 在进行搜索时，系统可能遇到网络问题或其他技术问题导致搜索操作失败或超时。处理： 系统应捕获并处理搜索超时或失败的情况，向用户显示一个友好的错误消息，提示用户稍后重试或联系技术支持人员以获取帮助。</w:t>
            </w:r>
          </w:p>
          <w:p>
            <w:pPr>
              <w:pStyle w:val="61"/>
              <w:widowControl/>
              <w:numPr>
                <w:ilvl w:val="0"/>
                <w:numId w:val="41"/>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多个匹配结果，描述： 用户输入的关键词可能与多个实验名称相匹配。处理： 系统应根据相关性或其他指标对多个匹配结果进行排序，并向用户展示一个包含所有匹配结果的列表，以便用户选择想要的实验。</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新建实验时，系统要求实验名称必须唯一，不得与系统中已有的实验名称重复。</w:t>
            </w:r>
          </w:p>
          <w:p>
            <w:pPr>
              <w:pStyle w:val="61"/>
              <w:widowControl/>
              <w:numPr>
                <w:ilvl w:val="0"/>
                <w:numId w:val="4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实验列表应包含所有用户可访问的实验，系统需要实时更新并反映实验的最新状态。</w:t>
            </w:r>
          </w:p>
          <w:p>
            <w:pPr>
              <w:pStyle w:val="61"/>
              <w:widowControl/>
              <w:numPr>
                <w:ilvl w:val="0"/>
                <w:numId w:val="4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删除实验前，系统必须要求用户进行确认，并在操作后提供成功或失败的明确反馈。系统应保持删除操作的记录，以便于问题追踪和审核。</w:t>
            </w:r>
          </w:p>
          <w:p>
            <w:pPr>
              <w:pStyle w:val="61"/>
              <w:widowControl/>
              <w:numPr>
                <w:ilvl w:val="0"/>
                <w:numId w:val="42"/>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所有编辑实验的操作都应该有明确的保存提示，并且在系统后台有操作记录，以便于跟踪更改历史和进行必要的数据恢复。</w:t>
            </w:r>
          </w:p>
          <w:p>
            <w:pPr>
              <w:pStyle w:val="61"/>
              <w:widowControl/>
              <w:numPr>
                <w:ilvl w:val="0"/>
                <w:numId w:val="4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用户必须输入至少一个关键词进行搜索，搜索关键词不能为空。系统应在搜索前验证输入并提示用户输入必要的信息。</w:t>
            </w:r>
          </w:p>
          <w:p>
            <w:pPr>
              <w:pStyle w:val="61"/>
              <w:widowControl/>
              <w:numPr>
                <w:ilvl w:val="0"/>
                <w:numId w:val="4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搜索算法应该优化以返回最相关的搜索结果，并且搜索结果列表应该提供关键信息摘要，如实验名称、日期和实验状态，以便用户快速识别和选择。</w:t>
            </w:r>
          </w:p>
          <w:p>
            <w:pPr>
              <w:pStyle w:val="61"/>
              <w:widowControl/>
              <w:numPr>
                <w:ilvl w:val="0"/>
                <w:numId w:val="4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系统应该记录所有搜索查询和结果，以便进行数据分析和改进搜索算法。同时，确保所有用户数据和搜索行为符合隐私保护规则。</w:t>
            </w:r>
          </w:p>
          <w:p>
            <w:pPr>
              <w:pStyle w:val="61"/>
              <w:widowControl/>
              <w:numPr>
                <w:ilvl w:val="0"/>
                <w:numId w:val="42"/>
              </w:numPr>
              <w:ind w:left="425" w:leftChars="0" w:hanging="425" w:firstLineChars="0"/>
              <w:jc w:val="left"/>
              <w:rPr>
                <w:rFonts w:hint="default" w:ascii="宋体" w:hAnsi="宋体" w:eastAsia="宋体"/>
                <w:sz w:val="21"/>
                <w:szCs w:val="21"/>
                <w:lang w:val="en-US" w:eastAsia="zh-CN"/>
              </w:rPr>
            </w:pPr>
            <w:r>
              <w:rPr>
                <w:rFonts w:hint="eastAsia" w:ascii="宋体" w:hAnsi="宋体"/>
                <w:sz w:val="21"/>
                <w:szCs w:val="21"/>
                <w:lang w:eastAsia="zh-CN"/>
              </w:rPr>
              <w:t>当系统检测到异常搜索行为，如过度频繁的搜索请求，应考虑实施防护措施，例如临时限制用户的搜索能力，并提示用户减少请求频率。</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创建实验时的名称冲突：如果用户尝试创建的新实验名称与现有实验重复，系统应提供明确的错误提示：“实验名称已被使用，请选择一个不同的名称。”同时，可建议用户添加特定前缀或后缀以区分。</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实验列表加载失败：当用户进入实验列表页面时，如果因网络问题或系统错误导致实验列表无法加载，系统应显示错误信息：“无法加载实验列表，请检查您的网络连接或稍后再试。”提供一个“重试”按钮，以便用户重新尝试加载列表。</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查看或编辑实验详情失败：如果用户在尝试查看或编辑某个实验的详细信息时遇到加载失败的情况，系统应提示：“加载实验详情失败，请稍后重试。”确保用户知道是暂时性的问题，并提供后续操作建议。</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保存编辑信息时的数据验证失败：当用户编辑实验详情并尝试保存，但输入的信息格式错误或不符合规定时，系统需提示具体的错误信息和纠正建议，例如：“实验编号格式不正确，请输入有效的编号。”</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实验删除异常：在用户确认删除实验后，如果出现系统错误导致删除操作未能成功执行，系统应提示：“删除实验失败，请稍后再试。”同时，应提供错误日志记录功能，方便后续问题追踪和修复。</w:t>
            </w:r>
          </w:p>
          <w:p>
            <w:pPr>
              <w:pStyle w:val="61"/>
              <w:widowControl/>
              <w:numPr>
                <w:ilvl w:val="0"/>
                <w:numId w:val="43"/>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操作确认失败：对于需要确认的操作（如删除实验），如果系统无法正确记录用户的确认选择（例如由于前端界面错误），应提示用户重新进行操作确认，并确保操作的准确性。</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搜索异常：如果用户输入关键词后系统未能显示任何结果，应提示用户“未找到匹配的实验，请尝试其他关键词。”同时，系统可以建议用户检查关键词拼写或提供扩展搜索建议。</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输入无效字符：当用户在搜索框中输入无效字符或格式不正确的查询时，系统应提示“输入含有非法字符，请使用字母、数字或常见分隔符进行搜索。”</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网络或响应异常：若搜索请求因网络问题或系统延迟而未能及时响应，系统应提供反馈，如“搜索请求超时，请检查您的网络连接或稍后再试。”</w:t>
            </w:r>
          </w:p>
          <w:p>
            <w:pPr>
              <w:pStyle w:val="61"/>
              <w:widowControl/>
              <w:numPr>
                <w:ilvl w:val="0"/>
                <w:numId w:val="4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系统资源不足：在系统资源负载高导致搜索响应缓慢或失败时，系统应通知用户“系统当前繁忙，搜索响应可能会延迟，请耐心等待或在非高峰时段重试。”</w:t>
            </w:r>
          </w:p>
          <w:p>
            <w:pPr>
              <w:pStyle w:val="61"/>
              <w:widowControl/>
              <w:numPr>
                <w:ilvl w:val="0"/>
                <w:numId w:val="43"/>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内部错误：如果由于系统内部错误（例如数据库问题）搜索失败，系统应记录错误详情，并展示“内部系统错误，请稍后重试或联系客服支持。”</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4"/>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用户可以使用部分或完整的实验名称进行搜索。</w:t>
            </w:r>
          </w:p>
          <w:p>
            <w:pPr>
              <w:pStyle w:val="61"/>
              <w:widowControl/>
              <w:numPr>
                <w:ilvl w:val="0"/>
                <w:numId w:val="44"/>
              </w:numPr>
              <w:ind w:left="425" w:leftChars="0" w:hanging="425"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sz w:val="21"/>
                <w:szCs w:val="21"/>
                <w:lang w:eastAsia="zh-CN"/>
              </w:rPr>
              <w:t>搜索功能应支持模糊匹配，以提高搜索的灵活性和效率。</w:t>
            </w:r>
          </w:p>
        </w:tc>
      </w:tr>
    </w:tbl>
    <w:p>
      <w:pPr>
        <w:pStyle w:val="5"/>
        <w:numPr>
          <w:ilvl w:val="3"/>
          <w:numId w:val="1"/>
        </w:numPr>
        <w:rPr>
          <w:rFonts w:hint="default"/>
          <w:lang w:val="en-US" w:eastAsia="zh-CN"/>
        </w:rPr>
      </w:pPr>
      <w:bookmarkStart w:id="152" w:name="_Toc7175"/>
      <w:bookmarkStart w:id="153" w:name="_Toc14235"/>
      <w:bookmarkStart w:id="154" w:name="_Toc9215"/>
      <w:r>
        <w:rPr>
          <w:rFonts w:hint="eastAsia" w:ascii="宋体" w:hAnsi="宋体" w:eastAsia="宋体" w:cs="宋体"/>
          <w:szCs w:val="24"/>
          <w:lang w:eastAsia="zh-CN"/>
        </w:rPr>
        <w:t>页面图例</w:t>
      </w:r>
      <w:bookmarkEnd w:id="152"/>
      <w:bookmarkEnd w:id="153"/>
      <w:bookmarkEnd w:id="154"/>
    </w:p>
    <w:p>
      <w:pPr>
        <w:pStyle w:val="6"/>
        <w:jc w:val="center"/>
      </w:pPr>
      <w:r>
        <w:drawing>
          <wp:inline distT="0" distB="0" distL="114300" distR="114300">
            <wp:extent cx="5272405" cy="3754755"/>
            <wp:effectExtent l="0" t="0" r="4445" b="1714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0"/>
                    <a:stretch>
                      <a:fillRect/>
                    </a:stretch>
                  </pic:blipFill>
                  <pic:spPr>
                    <a:xfrm>
                      <a:off x="0" y="0"/>
                      <a:ext cx="5272405" cy="3754755"/>
                    </a:xfrm>
                    <a:prstGeom prst="rect">
                      <a:avLst/>
                    </a:prstGeom>
                    <a:noFill/>
                    <a:ln>
                      <a:noFill/>
                    </a:ln>
                  </pic:spPr>
                </pic:pic>
              </a:graphicData>
            </a:graphic>
          </wp:inline>
        </w:drawing>
      </w:r>
    </w:p>
    <w:p>
      <w:pPr>
        <w:pStyle w:val="14"/>
        <w:rPr>
          <w:rFonts w:hint="default"/>
          <w:lang w:val="en-US" w:eastAsia="zh-CN"/>
        </w:rPr>
      </w:pPr>
      <w:r>
        <w:rPr>
          <w:rFonts w:hint="eastAsia" w:ascii="宋体" w:hAnsi="宋体" w:cs="Times New Roman"/>
          <w:kern w:val="2"/>
          <w:sz w:val="21"/>
          <w:szCs w:val="21"/>
          <w:lang w:val="en-US" w:eastAsia="zh-CN" w:bidi="ar-SA"/>
        </w:rPr>
        <w:t>图 2.1.10.2-1. 实验列表管理页</w:t>
      </w:r>
    </w:p>
    <w:p>
      <w:pPr>
        <w:pStyle w:val="6"/>
        <w:rPr>
          <w:rFonts w:hint="default"/>
          <w:lang w:val="en-US" w:eastAsia="zh-CN"/>
        </w:rPr>
      </w:pPr>
    </w:p>
    <w:p>
      <w:pPr>
        <w:pStyle w:val="4"/>
        <w:numPr>
          <w:ilvl w:val="2"/>
          <w:numId w:val="1"/>
        </w:numPr>
        <w:rPr>
          <w:rFonts w:ascii="黑体" w:hAnsi="黑体"/>
          <w:sz w:val="24"/>
          <w:szCs w:val="24"/>
        </w:rPr>
      </w:pPr>
      <w:bookmarkStart w:id="155" w:name="_Toc7304"/>
      <w:bookmarkStart w:id="156" w:name="_Toc3003"/>
      <w:bookmarkStart w:id="157" w:name="_Toc31618"/>
      <w:bookmarkStart w:id="158" w:name="_Toc19259"/>
      <w:r>
        <w:rPr>
          <w:rFonts w:hint="eastAsia" w:ascii="黑体" w:hAnsi="黑体"/>
          <w:b/>
          <w:sz w:val="24"/>
          <w:szCs w:val="24"/>
          <w:lang w:val="en-US" w:eastAsia="zh-CN"/>
        </w:rPr>
        <w:t>酶数据库管理</w:t>
      </w:r>
      <w:r>
        <w:rPr>
          <w:rFonts w:hint="eastAsia" w:ascii="黑体" w:hAnsi="黑体"/>
          <w:b/>
          <w:sz w:val="24"/>
          <w:szCs w:val="24"/>
          <w:lang w:eastAsia="zh-CN"/>
        </w:rPr>
        <w:t>页</w:t>
      </w:r>
      <w:bookmarkEnd w:id="155"/>
      <w:bookmarkEnd w:id="156"/>
      <w:bookmarkEnd w:id="157"/>
      <w:bookmarkEnd w:id="158"/>
    </w:p>
    <w:p>
      <w:pPr>
        <w:pStyle w:val="5"/>
        <w:numPr>
          <w:ilvl w:val="3"/>
          <w:numId w:val="1"/>
        </w:numPr>
        <w:rPr>
          <w:rFonts w:ascii="宋体" w:hAnsi="宋体" w:eastAsia="宋体" w:cs="宋体"/>
          <w:szCs w:val="24"/>
          <w:lang w:eastAsia="zh-CN"/>
        </w:rPr>
      </w:pPr>
      <w:bookmarkStart w:id="159" w:name="_Toc19791"/>
      <w:bookmarkStart w:id="160" w:name="_Toc16051"/>
      <w:bookmarkStart w:id="161" w:name="_Toc8347"/>
      <w:bookmarkStart w:id="162" w:name="_Toc9761"/>
      <w:r>
        <w:rPr>
          <w:rFonts w:hint="eastAsia" w:ascii="宋体" w:hAnsi="宋体" w:eastAsia="宋体" w:cs="宋体"/>
          <w:szCs w:val="24"/>
          <w:lang w:eastAsia="zh-CN"/>
        </w:rPr>
        <w:t>需求说明</w:t>
      </w:r>
      <w:bookmarkEnd w:id="159"/>
      <w:bookmarkEnd w:id="160"/>
      <w:bookmarkEnd w:id="161"/>
      <w:bookmarkEnd w:id="162"/>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jc w:val="left"/>
              <w:rPr>
                <w:rFonts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lang w:val="en-US" w:eastAsia="zh-CN"/>
                <w14:textFill>
                  <w14:solidFill>
                    <w14:schemeClr w14:val="tx1"/>
                  </w14:solidFill>
                </w14:textFill>
              </w:rPr>
              <w:t>酶数据库</w:t>
            </w:r>
            <w:r>
              <w:rPr>
                <w:rFonts w:hint="eastAsia" w:ascii="宋体" w:hAnsi="宋体"/>
                <w:color w:val="000000" w:themeColor="text1"/>
                <w:sz w:val="21"/>
                <w:szCs w:val="21"/>
                <w:lang w:eastAsia="zh-CN"/>
                <w14:textFill>
                  <w14:solidFill>
                    <w14:schemeClr w14:val="tx1"/>
                  </w14:solidFill>
                </w14:textFill>
              </w:rPr>
              <w:t>管理页</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w:t>
            </w:r>
            <w:r>
              <w:rPr>
                <w:rFonts w:hint="eastAsia" w:ascii="宋体" w:hAnsi="宋体" w:eastAsia="宋体"/>
                <w:sz w:val="21"/>
                <w:szCs w:val="21"/>
                <w:lang w:val="en-US" w:eastAsia="zh-CN"/>
              </w:rPr>
              <w:t>用户查看个人酶数据库</w:t>
            </w:r>
            <w:r>
              <w:rPr>
                <w:rFonts w:hint="eastAsia" w:ascii="宋体" w:hAnsi="宋体" w:eastAsia="宋体"/>
                <w:sz w:val="21"/>
                <w:szCs w:val="21"/>
              </w:rPr>
              <w:t>列表；</w:t>
            </w:r>
          </w:p>
          <w:p>
            <w:pPr>
              <w:pStyle w:val="62"/>
              <w:ind w:firstLine="0" w:firstLineChars="0"/>
              <w:jc w:val="left"/>
              <w:rPr>
                <w:rFonts w:hint="eastAsia" w:ascii="宋体" w:hAnsi="宋体" w:eastAsia="宋体"/>
                <w:sz w:val="21"/>
                <w:szCs w:val="21"/>
              </w:rPr>
            </w:pPr>
            <w:r>
              <w:rPr>
                <w:rFonts w:hint="eastAsia" w:ascii="宋体" w:hAnsi="宋体" w:eastAsia="宋体"/>
                <w:sz w:val="21"/>
                <w:szCs w:val="21"/>
              </w:rPr>
              <w:t>支持系统管理员新增/修改/删除</w:t>
            </w:r>
            <w:r>
              <w:rPr>
                <w:rFonts w:hint="eastAsia" w:ascii="宋体" w:hAnsi="宋体" w:eastAsia="宋体"/>
                <w:sz w:val="21"/>
                <w:szCs w:val="21"/>
                <w:lang w:val="en-US" w:eastAsia="zh-CN"/>
              </w:rPr>
              <w:t>酶数据库</w:t>
            </w:r>
            <w:r>
              <w:rPr>
                <w:rFonts w:hint="eastAsia" w:ascii="宋体" w:hAnsi="宋体" w:eastAsia="宋体"/>
                <w:sz w:val="21"/>
                <w:szCs w:val="21"/>
              </w:rPr>
              <w:t>列表中的</w:t>
            </w:r>
            <w:r>
              <w:rPr>
                <w:rFonts w:hint="eastAsia" w:ascii="宋体" w:hAnsi="宋体" w:eastAsia="宋体"/>
                <w:sz w:val="21"/>
                <w:szCs w:val="21"/>
                <w:lang w:val="en-US" w:eastAsia="zh-CN"/>
              </w:rPr>
              <w:t>酶数据</w:t>
            </w:r>
            <w:r>
              <w:rPr>
                <w:rFonts w:hint="eastAsia" w:ascii="宋体" w:hAnsi="宋体" w:eastAsia="宋体"/>
                <w:sz w:val="21"/>
                <w:szCs w:val="21"/>
              </w:rPr>
              <w:t>信息。</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支持对接公共数据库进行搜索</w:t>
            </w:r>
          </w:p>
          <w:p>
            <w:pPr>
              <w:pStyle w:val="62"/>
              <w:ind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支持将个人酶数据库中的酶数据上传至公共数据库</w:t>
            </w:r>
          </w:p>
          <w:p>
            <w:pPr>
              <w:pStyle w:val="62"/>
              <w:ind w:firstLine="0" w:firstLineChars="0"/>
              <w:jc w:val="left"/>
              <w:rPr>
                <w:rFonts w:hint="default" w:ascii="宋体" w:hAnsi="宋体" w:eastAsia="宋体"/>
                <w:sz w:val="21"/>
                <w:szCs w:val="21"/>
                <w:lang w:val="en-US" w:eastAsia="zh-CN"/>
              </w:rPr>
            </w:pPr>
            <w:r>
              <w:rPr>
                <w:rFonts w:hint="eastAsia" w:ascii="宋体" w:hAnsi="宋体" w:eastAsia="宋体"/>
                <w:sz w:val="21"/>
                <w:szCs w:val="21"/>
                <w:lang w:val="en-US" w:eastAsia="zh-CN"/>
              </w:rPr>
              <w:t>支持下载酶数据到本地</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点击顶部导航栏-</w:t>
            </w:r>
            <w:r>
              <w:rPr>
                <w:rFonts w:hint="eastAsia" w:ascii="宋体" w:hAnsi="宋体" w:cs="宋体"/>
                <w:color w:val="000000" w:themeColor="text1"/>
                <w:kern w:val="0"/>
                <w:sz w:val="21"/>
                <w:szCs w:val="21"/>
                <w:lang w:val="en-US" w:eastAsia="zh-CN"/>
                <w14:textFill>
                  <w14:solidFill>
                    <w14:schemeClr w14:val="tx1"/>
                  </w14:solidFill>
                </w14:textFill>
              </w:rPr>
              <w:t>酶数据库</w:t>
            </w:r>
            <w:r>
              <w:rPr>
                <w:rFonts w:hint="eastAsia" w:ascii="宋体" w:hAnsi="宋体" w:cs="宋体"/>
                <w:color w:val="000000" w:themeColor="text1"/>
                <w:kern w:val="0"/>
                <w:sz w:val="21"/>
                <w:szCs w:val="21"/>
                <w:lang w:eastAsia="zh-CN"/>
                <w14:textFill>
                  <w14:solidFill>
                    <w14:schemeClr w14:val="tx1"/>
                  </w14:solidFill>
                </w14:textFill>
              </w:rPr>
              <w:t>入口</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查看到</w:t>
            </w:r>
            <w:r>
              <w:rPr>
                <w:rFonts w:hint="eastAsia" w:ascii="宋体" w:hAnsi="宋体" w:cs="宋体"/>
                <w:color w:val="000000" w:themeColor="text1"/>
                <w:kern w:val="0"/>
                <w:sz w:val="21"/>
                <w:szCs w:val="21"/>
                <w:lang w:val="en-US" w:eastAsia="zh-CN"/>
                <w14:textFill>
                  <w14:solidFill>
                    <w14:schemeClr w14:val="tx1"/>
                  </w14:solidFill>
                </w14:textFill>
              </w:rPr>
              <w:t>酶数据库</w:t>
            </w:r>
            <w:r>
              <w:rPr>
                <w:rFonts w:hint="eastAsia" w:ascii="宋体" w:hAnsi="宋体" w:cs="宋体"/>
                <w:color w:val="000000" w:themeColor="text1"/>
                <w:kern w:val="0"/>
                <w:sz w:val="21"/>
                <w:szCs w:val="21"/>
                <w:lang w:eastAsia="zh-CN"/>
                <w14:textFill>
                  <w14:solidFill>
                    <w14:schemeClr w14:val="tx1"/>
                  </w14:solidFill>
                </w14:textFill>
              </w:rPr>
              <w:t>管理页</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需求说明-主过程描述</w:t>
            </w:r>
          </w:p>
          <w:p>
            <w:pPr>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5"/>
              </w:numPr>
              <w:ind w:firstLineChars="0"/>
              <w:jc w:val="left"/>
              <w:rPr>
                <w:rFonts w:ascii="宋体" w:hAnsi="宋体"/>
                <w:sz w:val="21"/>
                <w:szCs w:val="21"/>
                <w:lang w:eastAsia="zh-CN"/>
              </w:rPr>
            </w:pPr>
            <w:r>
              <w:rPr>
                <w:rFonts w:hint="eastAsia" w:ascii="宋体" w:hAnsi="宋体"/>
                <w:sz w:val="21"/>
                <w:szCs w:val="21"/>
                <w:lang w:eastAsia="zh-CN"/>
              </w:rPr>
              <w:t>支持系统管理员查看</w:t>
            </w:r>
            <w:r>
              <w:rPr>
                <w:rFonts w:hint="eastAsia" w:ascii="宋体" w:hAnsi="宋体"/>
                <w:sz w:val="21"/>
                <w:szCs w:val="21"/>
                <w:lang w:val="en-US" w:eastAsia="zh-CN"/>
              </w:rPr>
              <w:t>酶数据</w:t>
            </w:r>
            <w:r>
              <w:rPr>
                <w:rFonts w:hint="eastAsia" w:ascii="宋体" w:hAnsi="宋体"/>
                <w:sz w:val="21"/>
                <w:szCs w:val="21"/>
                <w:lang w:eastAsia="zh-CN"/>
              </w:rPr>
              <w:t>库列表，列表字段包括</w:t>
            </w:r>
            <w:r>
              <w:rPr>
                <w:rFonts w:hint="eastAsia" w:ascii="宋体" w:hAnsi="宋体"/>
                <w:sz w:val="21"/>
                <w:szCs w:val="21"/>
                <w:lang w:val="en-US" w:eastAsia="zh-CN"/>
              </w:rPr>
              <w:t>序列、EC number、上传时间、来源</w:t>
            </w:r>
            <w:r>
              <w:rPr>
                <w:rFonts w:hint="eastAsia" w:ascii="宋体" w:hAnsi="宋体"/>
                <w:sz w:val="21"/>
                <w:szCs w:val="21"/>
                <w:lang w:eastAsia="zh-CN"/>
              </w:rPr>
              <w:t>。</w:t>
            </w:r>
          </w:p>
          <w:p>
            <w:pPr>
              <w:pStyle w:val="61"/>
              <w:widowControl/>
              <w:numPr>
                <w:ilvl w:val="0"/>
                <w:numId w:val="45"/>
              </w:numPr>
              <w:ind w:firstLineChars="0"/>
              <w:jc w:val="left"/>
              <w:rPr>
                <w:rFonts w:ascii="宋体" w:hAnsi="宋体"/>
                <w:sz w:val="21"/>
                <w:szCs w:val="21"/>
                <w:lang w:eastAsia="zh-CN"/>
              </w:rPr>
            </w:pPr>
            <w:r>
              <w:rPr>
                <w:rFonts w:hint="eastAsia" w:ascii="宋体" w:hAnsi="宋体"/>
                <w:sz w:val="21"/>
                <w:szCs w:val="21"/>
                <w:lang w:eastAsia="zh-CN"/>
              </w:rPr>
              <w:t>支持</w:t>
            </w:r>
            <w:r>
              <w:rPr>
                <w:rFonts w:hint="eastAsia" w:ascii="宋体" w:hAnsi="宋体"/>
                <w:sz w:val="21"/>
                <w:szCs w:val="21"/>
                <w:lang w:val="en-US" w:eastAsia="zh-CN"/>
              </w:rPr>
              <w:t>将实验过程中产生的酶信息，添加至个人酶数据库</w:t>
            </w:r>
            <w:r>
              <w:rPr>
                <w:rFonts w:hint="eastAsia" w:ascii="宋体" w:hAnsi="宋体"/>
                <w:sz w:val="21"/>
                <w:szCs w:val="21"/>
                <w:lang w:eastAsia="zh-CN"/>
              </w:rPr>
              <w:t>。</w:t>
            </w:r>
          </w:p>
          <w:p>
            <w:pPr>
              <w:pStyle w:val="61"/>
              <w:widowControl/>
              <w:numPr>
                <w:ilvl w:val="0"/>
                <w:numId w:val="45"/>
              </w:numPr>
              <w:ind w:firstLineChars="0"/>
              <w:jc w:val="left"/>
              <w:rPr>
                <w:rFonts w:ascii="宋体" w:hAnsi="宋体"/>
                <w:sz w:val="21"/>
                <w:szCs w:val="21"/>
                <w:lang w:eastAsia="zh-CN"/>
              </w:rPr>
            </w:pPr>
            <w:r>
              <w:rPr>
                <w:rFonts w:hint="eastAsia" w:ascii="宋体" w:hAnsi="宋体"/>
                <w:sz w:val="21"/>
                <w:szCs w:val="21"/>
                <w:lang w:eastAsia="zh-CN"/>
              </w:rPr>
              <w:t>支持</w:t>
            </w:r>
            <w:r>
              <w:rPr>
                <w:rFonts w:hint="eastAsia" w:ascii="宋体" w:hAnsi="宋体"/>
                <w:sz w:val="21"/>
                <w:szCs w:val="21"/>
                <w:lang w:val="en-US" w:eastAsia="zh-CN"/>
              </w:rPr>
              <w:t>在个人数据库界面</w:t>
            </w:r>
            <w:r>
              <w:rPr>
                <w:rFonts w:hint="eastAsia" w:ascii="宋体" w:hAnsi="宋体" w:eastAsia="宋体"/>
                <w:sz w:val="21"/>
                <w:szCs w:val="21"/>
              </w:rPr>
              <w:t>新增/修改/删除</w:t>
            </w:r>
            <w:r>
              <w:rPr>
                <w:rFonts w:hint="eastAsia" w:ascii="宋体" w:hAnsi="宋体" w:eastAsia="宋体"/>
                <w:sz w:val="21"/>
                <w:szCs w:val="21"/>
                <w:lang w:val="en-US" w:eastAsia="zh-CN"/>
              </w:rPr>
              <w:t>酶数据库</w:t>
            </w:r>
            <w:r>
              <w:rPr>
                <w:rFonts w:hint="eastAsia" w:ascii="宋体" w:hAnsi="宋体" w:eastAsia="宋体"/>
                <w:sz w:val="21"/>
                <w:szCs w:val="21"/>
              </w:rPr>
              <w:t>列表中的</w:t>
            </w:r>
            <w:r>
              <w:rPr>
                <w:rFonts w:hint="eastAsia" w:ascii="宋体" w:hAnsi="宋体" w:eastAsia="宋体"/>
                <w:sz w:val="21"/>
                <w:szCs w:val="21"/>
                <w:lang w:val="en-US" w:eastAsia="zh-CN"/>
              </w:rPr>
              <w:t>酶数据</w:t>
            </w:r>
            <w:r>
              <w:rPr>
                <w:rFonts w:hint="eastAsia" w:ascii="宋体" w:hAnsi="宋体" w:eastAsia="宋体"/>
                <w:sz w:val="21"/>
                <w:szCs w:val="21"/>
              </w:rPr>
              <w:t>信息</w:t>
            </w:r>
            <w:r>
              <w:rPr>
                <w:rFonts w:hint="eastAsia" w:ascii="宋体" w:hAnsi="宋体"/>
                <w:sz w:val="21"/>
                <w:szCs w:val="21"/>
                <w:lang w:eastAsia="zh-CN"/>
              </w:rPr>
              <w:t>。</w:t>
            </w:r>
          </w:p>
          <w:p>
            <w:pPr>
              <w:pStyle w:val="61"/>
              <w:widowControl/>
              <w:numPr>
                <w:ilvl w:val="0"/>
                <w:numId w:val="45"/>
              </w:numPr>
              <w:ind w:firstLineChars="0"/>
              <w:jc w:val="left"/>
              <w:rPr>
                <w:rFonts w:ascii="宋体" w:hAnsi="宋体"/>
                <w:sz w:val="21"/>
                <w:szCs w:val="21"/>
                <w:lang w:eastAsia="zh-CN"/>
              </w:rPr>
            </w:pPr>
            <w:r>
              <w:rPr>
                <w:rFonts w:hint="eastAsia" w:ascii="宋体" w:hAnsi="宋体"/>
                <w:sz w:val="21"/>
                <w:szCs w:val="21"/>
                <w:lang w:val="en-US" w:eastAsia="zh-CN"/>
              </w:rPr>
              <w:t>支持查看详细的酶信息</w:t>
            </w:r>
          </w:p>
          <w:p>
            <w:pPr>
              <w:pStyle w:val="61"/>
              <w:widowControl/>
              <w:numPr>
                <w:ilvl w:val="0"/>
                <w:numId w:val="45"/>
              </w:numPr>
              <w:ind w:firstLineChars="0"/>
              <w:jc w:val="left"/>
              <w:rPr>
                <w:rFonts w:ascii="宋体" w:hAnsi="宋体"/>
                <w:sz w:val="21"/>
                <w:szCs w:val="21"/>
                <w:lang w:eastAsia="zh-CN"/>
              </w:rPr>
            </w:pPr>
            <w:r>
              <w:rPr>
                <w:rFonts w:hint="eastAsia" w:ascii="宋体" w:hAnsi="宋体"/>
                <w:sz w:val="21"/>
                <w:szCs w:val="21"/>
                <w:lang w:val="en-US" w:eastAsia="zh-CN"/>
              </w:rPr>
              <w:t>支持上传个人酶数据库至公共数据库</w:t>
            </w:r>
            <w:r>
              <w:rPr>
                <w:rFonts w:hint="eastAsia" w:ascii="宋体" w:hAnsi="宋体"/>
                <w:sz w:val="21"/>
                <w:szCs w:val="21"/>
                <w:lang w:eastAsia="zh-CN"/>
              </w:rPr>
              <w:t>。</w:t>
            </w:r>
          </w:p>
          <w:p>
            <w:pPr>
              <w:pStyle w:val="61"/>
              <w:widowControl/>
              <w:numPr>
                <w:ilvl w:val="0"/>
                <w:numId w:val="45"/>
              </w:numPr>
              <w:ind w:firstLineChars="0"/>
              <w:jc w:val="left"/>
              <w:rPr>
                <w:rFonts w:ascii="宋体" w:hAnsi="宋体"/>
                <w:sz w:val="21"/>
                <w:szCs w:val="21"/>
                <w:lang w:eastAsia="zh-CN"/>
              </w:rPr>
            </w:pPr>
            <w:r>
              <w:rPr>
                <w:rFonts w:hint="eastAsia" w:ascii="宋体" w:hAnsi="宋体"/>
                <w:sz w:val="21"/>
                <w:szCs w:val="21"/>
                <w:lang w:val="en-US" w:eastAsia="zh-CN"/>
              </w:rPr>
              <w:t>支持直接在系统搜索公共数据库中的酶信息</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6"/>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支持</w:t>
            </w:r>
            <w:r>
              <w:rPr>
                <w:rFonts w:hint="eastAsia" w:ascii="宋体" w:hAnsi="宋体" w:cs="宋体"/>
                <w:color w:val="000000" w:themeColor="text1"/>
                <w:kern w:val="0"/>
                <w:sz w:val="21"/>
                <w:szCs w:val="21"/>
                <w:lang w:val="en-US" w:eastAsia="zh-CN"/>
                <w14:textFill>
                  <w14:solidFill>
                    <w14:schemeClr w14:val="tx1"/>
                  </w14:solidFill>
                </w14:textFill>
              </w:rPr>
              <w:t>下载酶数据到本地</w:t>
            </w:r>
          </w:p>
          <w:p>
            <w:pPr>
              <w:pStyle w:val="61"/>
              <w:widowControl/>
              <w:numPr>
                <w:ilvl w:val="0"/>
                <w:numId w:val="46"/>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支持重新提交</w:t>
            </w:r>
            <w:r>
              <w:rPr>
                <w:rFonts w:hint="eastAsia" w:ascii="宋体" w:hAnsi="宋体" w:cs="宋体"/>
                <w:color w:val="000000" w:themeColor="text1"/>
                <w:kern w:val="0"/>
                <w:sz w:val="21"/>
                <w:szCs w:val="21"/>
                <w:lang w:val="en-US" w:eastAsia="zh-CN"/>
                <w14:textFill>
                  <w14:solidFill>
                    <w14:schemeClr w14:val="tx1"/>
                  </w14:solidFill>
                </w14:textFill>
              </w:rPr>
              <w:t>上传到公共数据库</w:t>
            </w:r>
            <w:r>
              <w:rPr>
                <w:rFonts w:hint="eastAsia" w:ascii="宋体" w:hAnsi="宋体" w:cs="宋体"/>
                <w:color w:val="000000" w:themeColor="text1"/>
                <w:kern w:val="0"/>
                <w:sz w:val="21"/>
                <w:szCs w:val="21"/>
                <w:lang w:eastAsia="zh-CN"/>
                <w14:textFill>
                  <w14:solidFill>
                    <w14:schemeClr w14:val="tx1"/>
                  </w14:solidFill>
                </w14:textFill>
              </w:rPr>
              <w:t>未审核通过</w:t>
            </w:r>
            <w:r>
              <w:rPr>
                <w:rFonts w:hint="eastAsia" w:ascii="宋体" w:hAnsi="宋体" w:cs="宋体"/>
                <w:color w:val="000000" w:themeColor="text1"/>
                <w:kern w:val="0"/>
                <w:sz w:val="21"/>
                <w:szCs w:val="21"/>
                <w:lang w:val="en-US" w:eastAsia="zh-CN"/>
                <w14:textFill>
                  <w14:solidFill>
                    <w14:schemeClr w14:val="tx1"/>
                  </w14:solidFill>
                </w14:textFill>
              </w:rPr>
              <w:t>酶数据</w:t>
            </w:r>
            <w:r>
              <w:rPr>
                <w:rFonts w:hint="eastAsia" w:ascii="宋体" w:hAnsi="宋体" w:cs="宋体"/>
                <w:color w:val="000000" w:themeColor="text1"/>
                <w:kern w:val="0"/>
                <w:sz w:val="21"/>
                <w:szCs w:val="21"/>
                <w:lang w:eastAsia="zh-CN"/>
                <w14:textFill>
                  <w14:solidFill>
                    <w14:schemeClr w14:val="tx1"/>
                  </w14:solidFill>
                </w14:textFill>
              </w:rPr>
              <w:t>。</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新增</w:t>
            </w:r>
            <w:r>
              <w:rPr>
                <w:rFonts w:hint="eastAsia" w:ascii="宋体" w:hAnsi="宋体" w:eastAsia="宋体"/>
                <w:sz w:val="21"/>
                <w:szCs w:val="21"/>
                <w:lang w:val="en-US" w:eastAsia="zh-CN"/>
              </w:rPr>
              <w:t>酶信息</w:t>
            </w:r>
            <w:r>
              <w:rPr>
                <w:rFonts w:hint="eastAsia" w:ascii="宋体" w:hAnsi="宋体" w:eastAsia="宋体"/>
                <w:sz w:val="21"/>
                <w:szCs w:val="21"/>
              </w:rPr>
              <w:t>时，输入必填信息项后，若满足填写内容规则，即可创建知识成功。</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删除</w:t>
            </w:r>
            <w:r>
              <w:rPr>
                <w:rFonts w:hint="eastAsia" w:ascii="宋体" w:hAnsi="宋体" w:eastAsia="宋体"/>
                <w:sz w:val="21"/>
                <w:szCs w:val="21"/>
                <w:lang w:val="en-US" w:eastAsia="zh-CN"/>
              </w:rPr>
              <w:t>酶信息</w:t>
            </w:r>
            <w:r>
              <w:rPr>
                <w:rFonts w:hint="eastAsia" w:ascii="宋体" w:hAnsi="宋体" w:eastAsia="宋体"/>
                <w:sz w:val="21"/>
                <w:szCs w:val="21"/>
              </w:rPr>
              <w:t>时，会二次弹窗提醒确认后才进行删除操作。</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对列表数据的新增、修改、删除操作都会同步更新列表数据库。</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管理员可以通过在筛选项输入框输入对应信息进行直接的搜索查询，搜索时，列表仅会展示搜索关键词相关的知识信息。</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筛选输入框包括</w:t>
            </w:r>
            <w:r>
              <w:rPr>
                <w:rFonts w:hint="eastAsia" w:ascii="宋体" w:hAnsi="宋体" w:eastAsia="宋体"/>
                <w:sz w:val="21"/>
                <w:szCs w:val="21"/>
                <w:lang w:val="en-US" w:eastAsia="zh-CN"/>
              </w:rPr>
              <w:t>序列、来源</w:t>
            </w:r>
            <w:r>
              <w:rPr>
                <w:rFonts w:hint="eastAsia" w:ascii="宋体" w:hAnsi="宋体" w:eastAsia="宋体"/>
                <w:sz w:val="21"/>
                <w:szCs w:val="21"/>
              </w:rPr>
              <w:t>，可以点击重置清空筛选关键词。</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列表页中可以直接输入具体页码，如果该页码存在，则直接跳转对应的页码展示相关内容。</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列表页中可以直接点击某一页页码，直接跳转对应的页码展示相关内容。</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列表页中可以切换上一页/下一页。</w:t>
            </w:r>
          </w:p>
          <w:p>
            <w:pPr>
              <w:pStyle w:val="62"/>
              <w:numPr>
                <w:ilvl w:val="0"/>
                <w:numId w:val="47"/>
              </w:numPr>
              <w:ind w:firstLineChars="0"/>
              <w:jc w:val="left"/>
              <w:rPr>
                <w:rFonts w:ascii="宋体" w:hAnsi="宋体" w:eastAsia="宋体"/>
                <w:sz w:val="21"/>
                <w:szCs w:val="21"/>
              </w:rPr>
            </w:pPr>
            <w:r>
              <w:rPr>
                <w:rFonts w:hint="eastAsia" w:ascii="宋体" w:hAnsi="宋体" w:eastAsia="宋体"/>
                <w:sz w:val="21"/>
                <w:szCs w:val="21"/>
              </w:rPr>
              <w:t>待审核的</w:t>
            </w:r>
            <w:r>
              <w:rPr>
                <w:rFonts w:hint="eastAsia" w:ascii="宋体" w:hAnsi="宋体" w:eastAsia="宋体"/>
                <w:sz w:val="21"/>
                <w:szCs w:val="21"/>
                <w:lang w:val="en-US" w:eastAsia="zh-CN"/>
              </w:rPr>
              <w:t>酶信息</w:t>
            </w:r>
            <w:r>
              <w:rPr>
                <w:rFonts w:hint="eastAsia" w:ascii="宋体" w:hAnsi="宋体" w:eastAsia="宋体"/>
                <w:sz w:val="21"/>
                <w:szCs w:val="21"/>
              </w:rPr>
              <w:t>，不可修改。</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8"/>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若列表中信息本身为空，则显示为空的字符串“--”。</w:t>
            </w:r>
          </w:p>
          <w:p>
            <w:pPr>
              <w:pStyle w:val="61"/>
              <w:widowControl/>
              <w:numPr>
                <w:ilvl w:val="0"/>
                <w:numId w:val="48"/>
              </w:numPr>
              <w:ind w:firstLineChars="0"/>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网络波动导致的操作失败时，会提示用户“操作失败，请稍后再试”</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ascii="宋体" w:hAnsi="宋体" w:eastAsia="宋体" w:cs="宋体"/>
          <w:szCs w:val="24"/>
          <w:lang w:eastAsia="zh-CN"/>
        </w:rPr>
      </w:pPr>
      <w:bookmarkStart w:id="163" w:name="_Toc8033"/>
      <w:bookmarkStart w:id="164" w:name="_Toc13581"/>
      <w:bookmarkStart w:id="165" w:name="_Toc27476"/>
      <w:bookmarkStart w:id="166" w:name="_Toc14078"/>
      <w:r>
        <w:rPr>
          <w:rFonts w:hint="eastAsia" w:ascii="宋体" w:hAnsi="宋体" w:eastAsia="宋体" w:cs="宋体"/>
          <w:szCs w:val="24"/>
          <w:lang w:eastAsia="zh-CN"/>
        </w:rPr>
        <w:t>页面图例</w:t>
      </w:r>
      <w:bookmarkEnd w:id="163"/>
      <w:bookmarkEnd w:id="164"/>
      <w:bookmarkEnd w:id="165"/>
      <w:bookmarkEnd w:id="166"/>
    </w:p>
    <w:p>
      <w:pPr>
        <w:pStyle w:val="6"/>
      </w:pPr>
      <w:r>
        <w:drawing>
          <wp:inline distT="0" distB="0" distL="114300" distR="114300">
            <wp:extent cx="5271135" cy="4811395"/>
            <wp:effectExtent l="0" t="0" r="5715"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1"/>
                    <a:stretch>
                      <a:fillRect/>
                    </a:stretch>
                  </pic:blipFill>
                  <pic:spPr>
                    <a:xfrm>
                      <a:off x="0" y="0"/>
                      <a:ext cx="5271135" cy="4811395"/>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2.1.11.2-1. 个人数据库页</w:t>
      </w:r>
    </w:p>
    <w:p>
      <w:pPr>
        <w:pStyle w:val="6"/>
      </w:pPr>
      <w:r>
        <w:drawing>
          <wp:inline distT="0" distB="0" distL="114300" distR="114300">
            <wp:extent cx="5269865" cy="4784090"/>
            <wp:effectExtent l="0" t="0" r="698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
                    <a:stretch>
                      <a:fillRect/>
                    </a:stretch>
                  </pic:blipFill>
                  <pic:spPr>
                    <a:xfrm>
                      <a:off x="0" y="0"/>
                      <a:ext cx="5269865" cy="4784090"/>
                    </a:xfrm>
                    <a:prstGeom prst="rect">
                      <a:avLst/>
                    </a:prstGeom>
                    <a:noFill/>
                    <a:ln>
                      <a:noFill/>
                    </a:ln>
                  </pic:spPr>
                </pic:pic>
              </a:graphicData>
            </a:graphic>
          </wp:inline>
        </w:drawing>
      </w:r>
    </w:p>
    <w:p>
      <w:pPr>
        <w:pStyle w:val="14"/>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2.1.11.2-2. 公共数据库页</w:t>
      </w:r>
    </w:p>
    <w:p>
      <w:pPr>
        <w:pStyle w:val="6"/>
        <w:ind w:left="0" w:leftChars="0" w:firstLine="0" w:firstLineChars="0"/>
        <w:rPr>
          <w:rFonts w:hint="default"/>
          <w:lang w:val="en-US" w:eastAsia="zh-CN"/>
        </w:rPr>
      </w:pPr>
    </w:p>
    <w:p>
      <w:pPr>
        <w:pStyle w:val="4"/>
        <w:numPr>
          <w:ilvl w:val="2"/>
          <w:numId w:val="1"/>
        </w:numPr>
        <w:rPr>
          <w:rFonts w:hint="eastAsia" w:ascii="黑体" w:hAnsi="黑体"/>
          <w:b/>
          <w:sz w:val="24"/>
          <w:szCs w:val="24"/>
          <w:lang w:val="en-US" w:eastAsia="zh-CN"/>
        </w:rPr>
      </w:pPr>
      <w:bookmarkStart w:id="167" w:name="_Toc17198"/>
      <w:bookmarkStart w:id="168" w:name="_Toc8520"/>
      <w:bookmarkStart w:id="169" w:name="_Toc13556"/>
      <w:r>
        <w:rPr>
          <w:rFonts w:hint="eastAsia" w:ascii="黑体" w:hAnsi="黑体"/>
          <w:b/>
          <w:sz w:val="24"/>
          <w:szCs w:val="24"/>
          <w:lang w:val="en-US" w:eastAsia="zh-CN"/>
        </w:rPr>
        <w:t>酶挖掘实验过程页</w:t>
      </w:r>
      <w:bookmarkEnd w:id="167"/>
      <w:bookmarkEnd w:id="168"/>
      <w:bookmarkEnd w:id="169"/>
    </w:p>
    <w:p>
      <w:pPr>
        <w:pStyle w:val="5"/>
        <w:numPr>
          <w:ilvl w:val="3"/>
          <w:numId w:val="1"/>
        </w:numPr>
        <w:rPr>
          <w:rFonts w:hint="eastAsia" w:ascii="宋体" w:hAnsi="宋体" w:eastAsia="宋体" w:cs="宋体"/>
          <w:szCs w:val="24"/>
          <w:lang w:eastAsia="zh-CN"/>
        </w:rPr>
      </w:pPr>
      <w:bookmarkStart w:id="170" w:name="_Toc17444"/>
      <w:bookmarkStart w:id="171" w:name="_Toc4848"/>
      <w:bookmarkStart w:id="172" w:name="_Toc14116"/>
      <w:r>
        <w:rPr>
          <w:rFonts w:hint="eastAsia" w:ascii="宋体" w:hAnsi="宋体" w:eastAsia="宋体" w:cs="宋体"/>
          <w:szCs w:val="24"/>
          <w:lang w:eastAsia="zh-CN"/>
        </w:rPr>
        <w:t>酶挖掘实验过程</w:t>
      </w:r>
      <w:bookmarkEnd w:id="170"/>
      <w:bookmarkEnd w:id="171"/>
      <w:bookmarkEnd w:id="172"/>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hint="eastAsia" w:ascii="宋体" w:hAnsi="宋体" w:eastAsia="宋体"/>
                <w:sz w:val="21"/>
                <w:szCs w:val="21"/>
                <w:lang w:val="en-US" w:eastAsia="zh-CN"/>
              </w:rPr>
            </w:pPr>
            <w:r>
              <w:rPr>
                <w:rFonts w:hint="eastAsia" w:ascii="宋体" w:hAnsi="宋体" w:eastAsia="宋体" w:cs="宋体"/>
                <w:color w:val="000000"/>
                <w:kern w:val="0"/>
                <w:sz w:val="21"/>
                <w:szCs w:val="21"/>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spacing w:line="360" w:lineRule="auto"/>
              <w:jc w:val="left"/>
              <w:rPr>
                <w:rFonts w:hint="default" w:ascii="宋体" w:hAnsi="宋体" w:eastAsia="宋体"/>
                <w:sz w:val="21"/>
                <w:szCs w:val="21"/>
                <w:lang w:val="en-US" w:eastAsia="zh-CN"/>
              </w:rPr>
            </w:pPr>
            <w:r>
              <w:rPr>
                <w:rFonts w:hint="eastAsia" w:ascii="宋体" w:hAnsi="宋体" w:eastAsia="宋体" w:cs="Times New Roman"/>
                <w:color w:val="000000"/>
                <w:sz w:val="21"/>
                <w:szCs w:val="21"/>
              </w:rPr>
              <w:t>酶挖掘实验过程</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hint="eastAsia" w:ascii="宋体" w:hAnsi="宋体" w:eastAsia="宋体"/>
                <w:sz w:val="21"/>
                <w:szCs w:val="21"/>
                <w:lang w:val="en-US" w:eastAsia="zh-CN"/>
              </w:rPr>
            </w:pPr>
            <w:r>
              <w:rPr>
                <w:rFonts w:hint="eastAsia" w:ascii="宋体" w:hAnsi="宋体" w:eastAsia="宋体" w:cs="宋体"/>
                <w:color w:val="000000"/>
                <w:kern w:val="0"/>
                <w:sz w:val="21"/>
                <w:szCs w:val="21"/>
              </w:rPr>
              <w:t>功能描述</w:t>
            </w:r>
          </w:p>
        </w:tc>
        <w:tc>
          <w:tcPr>
            <w:tcW w:w="6642" w:type="dxa"/>
            <w:tcBorders>
              <w:top w:val="nil"/>
              <w:left w:val="nil"/>
              <w:bottom w:val="single" w:color="auto" w:sz="4" w:space="0"/>
              <w:right w:val="single" w:color="auto" w:sz="4" w:space="0"/>
            </w:tcBorders>
            <w:shd w:val="clear" w:color="auto" w:fill="auto"/>
            <w:vAlign w:val="center"/>
          </w:tcPr>
          <w:p>
            <w:pPr>
              <w:spacing w:line="360" w:lineRule="auto"/>
              <w:jc w:val="left"/>
              <w:rPr>
                <w:rFonts w:hint="default" w:ascii="宋体" w:hAnsi="宋体" w:eastAsia="宋体" w:cs="宋体"/>
                <w:color w:val="000000"/>
                <w:kern w:val="0"/>
                <w:sz w:val="21"/>
                <w:szCs w:val="21"/>
                <w:lang w:val="en-US" w:eastAsia="zh-CN"/>
              </w:rPr>
            </w:pPr>
            <w:r>
              <w:rPr>
                <w:rFonts w:hint="eastAsia" w:ascii="宋体" w:hAnsi="宋体" w:eastAsia="宋体" w:cs="Arial"/>
                <w:sz w:val="21"/>
                <w:szCs w:val="21"/>
              </w:rPr>
              <w:t>支持用户填写实验信息；支持用户选择序列相似性搜索、结构相似性搜索、功能相似性搜索中的一种，输入或上传对应格式的数据；支持用户可以从搜索结果中查看</w:t>
            </w:r>
            <w:r>
              <w:rPr>
                <w:rFonts w:ascii="宋体" w:hAnsi="宋体" w:eastAsia="宋体" w:cs="Arial"/>
                <w:sz w:val="21"/>
                <w:szCs w:val="21"/>
              </w:rPr>
              <w:t>e-val</w:t>
            </w:r>
            <w:r>
              <w:rPr>
                <w:rFonts w:hint="eastAsia" w:ascii="宋体" w:hAnsi="宋体" w:cs="Arial"/>
                <w:sz w:val="21"/>
                <w:szCs w:val="21"/>
                <w:lang w:val="en-US" w:eastAsia="zh-CN"/>
              </w:rPr>
              <w:t>u</w:t>
            </w:r>
            <w:r>
              <w:rPr>
                <w:rFonts w:ascii="宋体" w:hAnsi="宋体" w:eastAsia="宋体" w:cs="Arial"/>
                <w:sz w:val="21"/>
                <w:szCs w:val="21"/>
              </w:rPr>
              <w:t>e值（相似性）</w:t>
            </w:r>
            <w:r>
              <w:rPr>
                <w:rFonts w:hint="eastAsia" w:ascii="宋体" w:hAnsi="宋体" w:eastAsia="宋体" w:cs="Arial"/>
                <w:sz w:val="21"/>
                <w:szCs w:val="21"/>
              </w:rPr>
              <w:t>；支持用户可以任意组合构建酶的SSN、聚类和构建进化树三种方法对搜索到的酶序列进行筛选；支持用户在上一步筛选的基础上再根据底物选择性范围、异源可溶表达概率和溶解度三个指标对酶序列进一步筛选；支持用户选择导出酶序列或者进行下一个实验。</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点击侧边导航栏-酶设计-酶挖掘</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开始酶挖掘实验</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需求说明-主过程描述</w:t>
            </w:r>
          </w:p>
          <w:p>
            <w:pPr>
              <w:spacing w:line="360" w:lineRule="auto"/>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4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支持用户填写实验信息，包括实验名称、实验说明和实验使用酶。</w:t>
            </w:r>
          </w:p>
          <w:p>
            <w:pPr>
              <w:pStyle w:val="61"/>
              <w:widowControl/>
              <w:numPr>
                <w:ilvl w:val="0"/>
                <w:numId w:val="4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支持用户选择序列相似性搜索、结构相似性搜索、功能相似性搜索中的一种，并输入或上传对应格式的数据</w:t>
            </w:r>
          </w:p>
          <w:p>
            <w:pPr>
              <w:pStyle w:val="61"/>
              <w:widowControl/>
              <w:numPr>
                <w:ilvl w:val="0"/>
                <w:numId w:val="4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搜索结果以列表形式展示，列表里有搜索到酶的名字、序列、e-val</w:t>
            </w:r>
            <w:r>
              <w:rPr>
                <w:rFonts w:hint="eastAsia" w:ascii="宋体" w:hAnsi="宋体"/>
                <w:sz w:val="21"/>
                <w:szCs w:val="21"/>
                <w:lang w:val="en-US" w:eastAsia="zh-CN"/>
              </w:rPr>
              <w:t>u</w:t>
            </w:r>
            <w:r>
              <w:rPr>
                <w:rFonts w:hint="eastAsia" w:ascii="宋体" w:hAnsi="宋体"/>
                <w:sz w:val="21"/>
                <w:szCs w:val="21"/>
                <w:lang w:eastAsia="zh-CN"/>
              </w:rPr>
              <w:t>e值、操作（查看、加入酶列表），可以根据e-val</w:t>
            </w:r>
            <w:r>
              <w:rPr>
                <w:rFonts w:hint="eastAsia" w:ascii="宋体" w:hAnsi="宋体"/>
                <w:sz w:val="21"/>
                <w:szCs w:val="21"/>
                <w:lang w:val="en-US" w:eastAsia="zh-CN"/>
              </w:rPr>
              <w:t>u</w:t>
            </w:r>
            <w:r>
              <w:rPr>
                <w:rFonts w:hint="eastAsia" w:ascii="宋体" w:hAnsi="宋体"/>
                <w:sz w:val="21"/>
                <w:szCs w:val="21"/>
                <w:lang w:eastAsia="zh-CN"/>
              </w:rPr>
              <w:t>e值选择一部分酶序列进行下一步实验。</w:t>
            </w:r>
          </w:p>
          <w:p>
            <w:pPr>
              <w:pStyle w:val="61"/>
              <w:widowControl/>
              <w:numPr>
                <w:ilvl w:val="0"/>
                <w:numId w:val="4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支持用户可以任意组合构建酶的SSN、聚类和构建进化树三种方法对搜索到的酶序列进行筛选，可以选择一部分实验进行下一步实验。</w:t>
            </w:r>
          </w:p>
          <w:p>
            <w:pPr>
              <w:pStyle w:val="61"/>
              <w:widowControl/>
              <w:numPr>
                <w:ilvl w:val="0"/>
                <w:numId w:val="4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支持用户再根据底物选择性范围、异源可溶表达概率和溶解度三个指标对酶序列进一步筛选，选择最终满足条件的一些酶序列。</w:t>
            </w:r>
          </w:p>
          <w:p>
            <w:pPr>
              <w:pStyle w:val="61"/>
              <w:widowControl/>
              <w:numPr>
                <w:ilvl w:val="0"/>
                <w:numId w:val="49"/>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系统提供导出和进行下一步实验按钮，此实验完成。</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当用户在实验信息填写中输入非法数据时，系统将提示错误并要求重新输入，直至满足格式要求。</w:t>
            </w:r>
          </w:p>
          <w:p>
            <w:pPr>
              <w:pStyle w:val="61"/>
              <w:widowControl/>
              <w:numPr>
                <w:ilvl w:val="0"/>
                <w:numId w:val="5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用户选择功能相似性搜索后，输入的可以是酶的名称、功能、底物、产物等等，而得到的搜索结果，不会和序列比对/结构比对一样有e-vale值，在此搜索页面，可以选择多条序列进行后面的序列筛选，也可以选择一条序列，返回序列/结构相似性搜索页面，进行再次搜索。</w:t>
            </w:r>
          </w:p>
          <w:p>
            <w:pPr>
              <w:pStyle w:val="61"/>
              <w:widowControl/>
              <w:numPr>
                <w:ilvl w:val="0"/>
                <w:numId w:val="50"/>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如果用户在选择搜索类型时未做出选择或上传了格式不正确的数据，系统将提示用户必须选择一种搜索类型并上传正确格式的数据以继续。</w:t>
            </w:r>
          </w:p>
          <w:p>
            <w:pPr>
              <w:pStyle w:val="61"/>
              <w:widowControl/>
              <w:numPr>
                <w:ilvl w:val="0"/>
                <w:numId w:val="50"/>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若用户在筛选酶序列的过程中，基于底物选择性范围、异源可溶表达概率和溶解度指标未能选定任何酶序列，系统将提醒用户调整筛选条件。</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填写实验信息时，所有用户填写的实验信息必须经过验证，以确保输入数据的完整性和准确性。系统应该确保所有必填字段都已正确填写，并符合数据格式规范。</w:t>
            </w:r>
          </w:p>
          <w:p>
            <w:pPr>
              <w:pStyle w:val="61"/>
              <w:widowControl/>
              <w:numPr>
                <w:ilvl w:val="0"/>
                <w:numId w:val="5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选择搜索模式时，用户必须遵守系统提供的搜索类型选项，只能选择一种搜索类型进行操作。上传数据的格式必须符合系统规定的标准，不接受其他格式的数据文件。</w:t>
            </w:r>
          </w:p>
          <w:p>
            <w:pPr>
              <w:pStyle w:val="61"/>
              <w:widowControl/>
              <w:numPr>
                <w:ilvl w:val="0"/>
                <w:numId w:val="5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搜索结果展示时，系统将根据e-value值对搜索结果进行排序，用户需要基于这一指标来选择酶序列。系统应允许用户根据e-value值对搜索结果进行过滤，并提供明确的指导。</w:t>
            </w:r>
          </w:p>
          <w:p>
            <w:pPr>
              <w:pStyle w:val="61"/>
              <w:widowControl/>
              <w:numPr>
                <w:ilvl w:val="0"/>
                <w:numId w:val="5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在第一步筛选时，用户选择的筛选方法是可以任意组合的。用户可以通过SSN、聚类或构建进化树以自己想要的顺序对搜索到的酶序列进行初步筛选。</w:t>
            </w:r>
          </w:p>
          <w:p>
            <w:pPr>
              <w:pStyle w:val="61"/>
              <w:widowControl/>
              <w:numPr>
                <w:ilvl w:val="0"/>
                <w:numId w:val="51"/>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在进一步筛选时，用户可以多选或单选底物选择性、表达概率和溶解度三个指标对酶序列进行进一步筛选。</w:t>
            </w:r>
          </w:p>
          <w:p>
            <w:pPr>
              <w:pStyle w:val="61"/>
              <w:widowControl/>
              <w:numPr>
                <w:ilvl w:val="0"/>
                <w:numId w:val="51"/>
              </w:numPr>
              <w:ind w:left="425" w:leftChars="0" w:hanging="425" w:firstLineChars="0"/>
              <w:jc w:val="left"/>
              <w:rPr>
                <w:rFonts w:hint="default" w:ascii="宋体" w:hAnsi="宋体" w:eastAsia="宋体"/>
                <w:sz w:val="21"/>
                <w:szCs w:val="21"/>
                <w:lang w:val="en-US" w:eastAsia="zh-CN"/>
              </w:rPr>
            </w:pPr>
            <w:r>
              <w:rPr>
                <w:rFonts w:hint="eastAsia" w:ascii="宋体" w:hAnsi="宋体"/>
                <w:sz w:val="21"/>
                <w:szCs w:val="21"/>
                <w:lang w:eastAsia="zh-CN"/>
              </w:rPr>
              <w:t>在完成实验时，系统应提供一个明确的导出、进行下一步实验的选项，允许用户以不同的格式保存实验结果，并且应当提供明确的操作按钮进行下一步实验。</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输入验证异常：如果用户输入的数据不满足格式要求或者验证规则，系统应立即拦截并提供具体的错误信息。</w:t>
            </w:r>
          </w:p>
          <w:p>
            <w:pPr>
              <w:pStyle w:val="61"/>
              <w:widowControl/>
              <w:numPr>
                <w:ilvl w:val="0"/>
                <w:numId w:val="5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搜索异常：在序列相似性搜索过程中，如果系统未能找到任何匹配的酶序列，或者搜索过程中断，系统应通知用户“未找到匹配项，请尝试调整搜索条件”或“搜索过程中断，请检查网络连接并重试”。</w:t>
            </w:r>
          </w:p>
          <w:p>
            <w:pPr>
              <w:pStyle w:val="61"/>
              <w:widowControl/>
              <w:numPr>
                <w:ilvl w:val="0"/>
                <w:numId w:val="5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数据上传异常：对于上传数据的异常处理，如果用户尝试上传不支持的文件格式，系统应提示“不支持的文件格式，请上传[允许的格式列表]”。</w:t>
            </w:r>
          </w:p>
          <w:p>
            <w:pPr>
              <w:pStyle w:val="61"/>
              <w:widowControl/>
              <w:numPr>
                <w:ilvl w:val="0"/>
                <w:numId w:val="5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处理能力异常：在用户进行大量酶序列筛选时，如果系统处理能力不足以完成任务，应提示用户“系统当前繁忙，请稍后再试或减少筛选数量”。</w:t>
            </w:r>
          </w:p>
          <w:p>
            <w:pPr>
              <w:pStyle w:val="61"/>
              <w:widowControl/>
              <w:numPr>
                <w:ilvl w:val="0"/>
                <w:numId w:val="52"/>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系统内部错误：在软件后台发生不可预期的错误时（如数据库访问错误），系统应记录错误详情供后续分析，并向用户显示“系统错误，请联系技术支持”。</w:t>
            </w:r>
          </w:p>
          <w:p>
            <w:pPr>
              <w:pStyle w:val="61"/>
              <w:widowControl/>
              <w:numPr>
                <w:ilvl w:val="0"/>
                <w:numId w:val="52"/>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用户会话异常：如果用户会话异常中断（如登录超时），系统应要求用户重新登录，并保存未完成操作的状态，以便用户在重新登录后可以继续之前的操作。</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无</w:t>
            </w:r>
          </w:p>
        </w:tc>
      </w:tr>
    </w:tbl>
    <w:p>
      <w:pPr>
        <w:pStyle w:val="5"/>
        <w:numPr>
          <w:ilvl w:val="3"/>
          <w:numId w:val="1"/>
        </w:numPr>
        <w:outlineLvl w:val="1"/>
        <w:rPr>
          <w:rFonts w:hint="default"/>
          <w:lang w:val="en-US" w:eastAsia="zh-CN"/>
        </w:rPr>
      </w:pPr>
      <w:bookmarkStart w:id="173" w:name="_Toc17098"/>
      <w:bookmarkStart w:id="174" w:name="_Toc5542"/>
      <w:bookmarkStart w:id="175" w:name="_Toc16599"/>
      <w:r>
        <w:rPr>
          <w:rFonts w:hint="eastAsia" w:ascii="宋体" w:hAnsi="宋体" w:eastAsia="宋体" w:cs="宋体"/>
          <w:szCs w:val="24"/>
          <w:lang w:eastAsia="zh-CN"/>
        </w:rPr>
        <w:t>页面图例</w:t>
      </w:r>
      <w:bookmarkEnd w:id="173"/>
      <w:bookmarkEnd w:id="174"/>
      <w:bookmarkEnd w:id="175"/>
    </w:p>
    <w:p>
      <w:pPr>
        <w:pStyle w:val="6"/>
        <w:ind w:left="0" w:leftChars="0" w:firstLine="0" w:firstLineChars="0"/>
      </w:pPr>
      <w:bookmarkStart w:id="176" w:name="_Toc22826"/>
      <w:bookmarkStart w:id="177" w:name="_Toc30724"/>
      <w:bookmarkStart w:id="178" w:name="_Toc20490"/>
      <w:r>
        <w:drawing>
          <wp:inline distT="0" distB="0" distL="114300" distR="114300">
            <wp:extent cx="5269865" cy="3804285"/>
            <wp:effectExtent l="0" t="0" r="6985" b="571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3"/>
                    <a:stretch>
                      <a:fillRect/>
                    </a:stretch>
                  </pic:blipFill>
                  <pic:spPr>
                    <a:xfrm>
                      <a:off x="0" y="0"/>
                      <a:ext cx="5269865" cy="380428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2.1.12.2-1. 填写实验信息页</w:t>
      </w:r>
    </w:p>
    <w:p>
      <w:pPr>
        <w:pStyle w:val="6"/>
        <w:ind w:left="0" w:leftChars="0" w:firstLine="0" w:firstLineChars="0"/>
      </w:pPr>
      <w:r>
        <w:drawing>
          <wp:inline distT="0" distB="0" distL="114300" distR="114300">
            <wp:extent cx="5267325" cy="3766185"/>
            <wp:effectExtent l="0" t="0" r="9525"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4"/>
                    <a:stretch>
                      <a:fillRect/>
                    </a:stretch>
                  </pic:blipFill>
                  <pic:spPr>
                    <a:xfrm>
                      <a:off x="0" y="0"/>
                      <a:ext cx="5267325" cy="376618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2.1.12.2-2. 选择搜索模式页</w:t>
      </w:r>
    </w:p>
    <w:p>
      <w:pPr>
        <w:pStyle w:val="6"/>
        <w:ind w:left="0" w:leftChars="0" w:firstLine="0" w:firstLineChars="0"/>
      </w:pPr>
      <w:r>
        <w:drawing>
          <wp:inline distT="0" distB="0" distL="114300" distR="114300">
            <wp:extent cx="5267325" cy="3793490"/>
            <wp:effectExtent l="0" t="0" r="9525" b="1651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5"/>
                    <a:stretch>
                      <a:fillRect/>
                    </a:stretch>
                  </pic:blipFill>
                  <pic:spPr>
                    <a:xfrm>
                      <a:off x="0" y="0"/>
                      <a:ext cx="5267325" cy="3793490"/>
                    </a:xfrm>
                    <a:prstGeom prst="rect">
                      <a:avLst/>
                    </a:prstGeom>
                    <a:noFill/>
                    <a:ln>
                      <a:noFill/>
                    </a:ln>
                  </pic:spPr>
                </pic:pic>
              </a:graphicData>
            </a:graphic>
          </wp:inline>
        </w:drawing>
      </w:r>
    </w:p>
    <w:p>
      <w:pPr>
        <w:pStyle w:val="14"/>
        <w:ind w:left="0" w:leftChars="0" w:firstLine="0" w:firstLineChars="0"/>
      </w:pPr>
      <w:r>
        <w:rPr>
          <w:rFonts w:hint="eastAsia" w:ascii="宋体" w:hAnsi="宋体" w:cs="Times New Roman"/>
          <w:kern w:val="2"/>
          <w:sz w:val="21"/>
          <w:szCs w:val="21"/>
          <w:lang w:val="en-US" w:eastAsia="zh-CN" w:bidi="ar-SA"/>
        </w:rPr>
        <w:t>图 2.1.12.2-3. 酶条件筛选页</w:t>
      </w:r>
    </w:p>
    <w:p>
      <w:pPr>
        <w:pStyle w:val="6"/>
        <w:ind w:left="0" w:leftChars="0" w:firstLine="0" w:firstLineChars="0"/>
      </w:pPr>
      <w:r>
        <w:drawing>
          <wp:inline distT="0" distB="0" distL="114300" distR="114300">
            <wp:extent cx="5269230" cy="3789045"/>
            <wp:effectExtent l="0" t="0" r="7620" b="190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6"/>
                    <a:stretch>
                      <a:fillRect/>
                    </a:stretch>
                  </pic:blipFill>
                  <pic:spPr>
                    <a:xfrm>
                      <a:off x="0" y="0"/>
                      <a:ext cx="5269230" cy="378904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2.1.12.2-4. 溶解度分析页</w:t>
      </w:r>
    </w:p>
    <w:p>
      <w:pPr>
        <w:pStyle w:val="6"/>
        <w:ind w:left="0" w:leftChars="0" w:firstLine="0" w:firstLineChars="0"/>
      </w:pPr>
      <w:r>
        <w:drawing>
          <wp:inline distT="0" distB="0" distL="114300" distR="114300">
            <wp:extent cx="5268595" cy="3816985"/>
            <wp:effectExtent l="0" t="0" r="8255" b="1206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7"/>
                    <a:stretch>
                      <a:fillRect/>
                    </a:stretch>
                  </pic:blipFill>
                  <pic:spPr>
                    <a:xfrm>
                      <a:off x="0" y="0"/>
                      <a:ext cx="5268595" cy="3816985"/>
                    </a:xfrm>
                    <a:prstGeom prst="rect">
                      <a:avLst/>
                    </a:prstGeom>
                    <a:noFill/>
                    <a:ln>
                      <a:noFill/>
                    </a:ln>
                  </pic:spPr>
                </pic:pic>
              </a:graphicData>
            </a:graphic>
          </wp:inline>
        </w:drawing>
      </w:r>
    </w:p>
    <w:p>
      <w:pPr>
        <w:pStyle w:val="14"/>
        <w:ind w:left="0" w:leftChars="0" w:firstLine="0" w:firstLineChars="0"/>
        <w:rPr>
          <w:rFonts w:hint="default"/>
          <w:lang w:val="en-US" w:eastAsia="zh-CN"/>
        </w:rPr>
      </w:pPr>
      <w:r>
        <w:rPr>
          <w:rFonts w:hint="eastAsia" w:ascii="宋体" w:hAnsi="宋体" w:cs="Times New Roman"/>
          <w:kern w:val="2"/>
          <w:sz w:val="21"/>
          <w:szCs w:val="21"/>
          <w:lang w:val="en-US" w:eastAsia="zh-CN" w:bidi="ar-SA"/>
        </w:rPr>
        <w:t>图 2.1.12.2-5. 完成页</w:t>
      </w:r>
    </w:p>
    <w:p>
      <w:pPr>
        <w:pStyle w:val="4"/>
        <w:numPr>
          <w:ilvl w:val="2"/>
          <w:numId w:val="1"/>
        </w:numPr>
        <w:rPr>
          <w:rFonts w:hint="eastAsia" w:ascii="黑体" w:hAnsi="黑体"/>
          <w:b/>
          <w:sz w:val="24"/>
          <w:szCs w:val="24"/>
          <w:lang w:val="en-US" w:eastAsia="zh-CN"/>
        </w:rPr>
      </w:pPr>
      <w:r>
        <w:rPr>
          <w:rFonts w:hint="eastAsia" w:ascii="黑体" w:hAnsi="黑体"/>
          <w:b/>
          <w:sz w:val="24"/>
          <w:szCs w:val="24"/>
          <w:lang w:val="en-US" w:eastAsia="zh-CN"/>
        </w:rPr>
        <w:t>酶改造实验过程页</w:t>
      </w:r>
      <w:bookmarkEnd w:id="176"/>
      <w:bookmarkEnd w:id="177"/>
      <w:bookmarkEnd w:id="178"/>
    </w:p>
    <w:p>
      <w:pPr>
        <w:pStyle w:val="5"/>
        <w:numPr>
          <w:ilvl w:val="3"/>
          <w:numId w:val="1"/>
        </w:numPr>
        <w:rPr>
          <w:rFonts w:hint="eastAsia" w:ascii="宋体" w:hAnsi="宋体" w:eastAsia="宋体" w:cs="宋体"/>
          <w:szCs w:val="24"/>
          <w:lang w:eastAsia="zh-CN"/>
        </w:rPr>
      </w:pPr>
      <w:bookmarkStart w:id="179" w:name="_Toc32093"/>
      <w:bookmarkStart w:id="180" w:name="_Toc25456"/>
      <w:bookmarkStart w:id="181" w:name="_Toc15510"/>
      <w:r>
        <w:rPr>
          <w:rFonts w:hint="eastAsia" w:ascii="宋体" w:hAnsi="宋体" w:eastAsia="宋体" w:cs="宋体"/>
          <w:szCs w:val="24"/>
          <w:lang w:eastAsia="zh-CN"/>
        </w:rPr>
        <w:t>酶</w:t>
      </w:r>
      <w:r>
        <w:rPr>
          <w:rFonts w:hint="eastAsia" w:ascii="宋体" w:hAnsi="宋体" w:eastAsia="宋体" w:cs="宋体"/>
          <w:szCs w:val="24"/>
          <w:lang w:val="en-US" w:eastAsia="zh-CN"/>
        </w:rPr>
        <w:t>改造</w:t>
      </w:r>
      <w:r>
        <w:rPr>
          <w:rFonts w:hint="eastAsia" w:ascii="宋体" w:hAnsi="宋体" w:eastAsia="宋体" w:cs="宋体"/>
          <w:szCs w:val="24"/>
          <w:lang w:eastAsia="zh-CN"/>
        </w:rPr>
        <w:t>实验过程</w:t>
      </w:r>
      <w:bookmarkEnd w:id="179"/>
      <w:bookmarkEnd w:id="180"/>
      <w:bookmarkEnd w:id="181"/>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hint="eastAsia" w:ascii="宋体" w:hAnsi="宋体" w:eastAsia="宋体"/>
                <w:sz w:val="21"/>
                <w:szCs w:val="21"/>
                <w:lang w:val="en-US" w:eastAsia="zh-CN"/>
              </w:rPr>
            </w:pPr>
            <w:r>
              <w:rPr>
                <w:rFonts w:hint="eastAsia" w:ascii="宋体" w:hAnsi="宋体" w:eastAsia="宋体" w:cs="宋体"/>
                <w:color w:val="000000"/>
                <w:kern w:val="0"/>
                <w:sz w:val="21"/>
                <w:szCs w:val="21"/>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spacing w:line="360" w:lineRule="auto"/>
              <w:jc w:val="left"/>
              <w:rPr>
                <w:rFonts w:hint="default" w:ascii="宋体" w:hAnsi="宋体" w:eastAsia="宋体"/>
                <w:sz w:val="21"/>
                <w:szCs w:val="21"/>
                <w:lang w:val="en-US" w:eastAsia="zh-CN"/>
              </w:rPr>
            </w:pPr>
            <w:r>
              <w:rPr>
                <w:rFonts w:hint="eastAsia" w:ascii="宋体" w:hAnsi="宋体" w:eastAsia="宋体" w:cs="Times New Roman"/>
                <w:color w:val="000000"/>
                <w:sz w:val="21"/>
                <w:szCs w:val="21"/>
              </w:rPr>
              <w:t>酶改造实验过程</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hint="eastAsia" w:ascii="宋体" w:hAnsi="宋体" w:eastAsia="宋体"/>
                <w:sz w:val="21"/>
                <w:szCs w:val="21"/>
                <w:lang w:val="en-US" w:eastAsia="zh-CN"/>
              </w:rPr>
            </w:pPr>
            <w:r>
              <w:rPr>
                <w:rFonts w:hint="eastAsia" w:ascii="宋体" w:hAnsi="宋体" w:eastAsia="宋体" w:cs="宋体"/>
                <w:color w:val="000000"/>
                <w:kern w:val="0"/>
                <w:sz w:val="21"/>
                <w:szCs w:val="21"/>
              </w:rPr>
              <w:t>功能描述</w:t>
            </w:r>
          </w:p>
        </w:tc>
        <w:tc>
          <w:tcPr>
            <w:tcW w:w="6642" w:type="dxa"/>
            <w:tcBorders>
              <w:top w:val="nil"/>
              <w:left w:val="nil"/>
              <w:bottom w:val="single" w:color="auto" w:sz="4" w:space="0"/>
              <w:right w:val="single" w:color="auto" w:sz="4" w:space="0"/>
            </w:tcBorders>
            <w:shd w:val="clear" w:color="auto" w:fill="auto"/>
            <w:vAlign w:val="center"/>
          </w:tcPr>
          <w:p>
            <w:pPr>
              <w:spacing w:line="360" w:lineRule="auto"/>
              <w:jc w:val="left"/>
              <w:rPr>
                <w:rFonts w:hint="default" w:ascii="宋体" w:hAnsi="宋体" w:eastAsia="宋体" w:cs="宋体"/>
                <w:color w:val="000000"/>
                <w:kern w:val="0"/>
                <w:sz w:val="21"/>
                <w:szCs w:val="21"/>
                <w:lang w:val="en-US" w:eastAsia="zh-CN"/>
              </w:rPr>
            </w:pPr>
            <w:r>
              <w:rPr>
                <w:rFonts w:hint="eastAsia" w:ascii="宋体" w:hAnsi="宋体" w:eastAsia="宋体" w:cs="Arial"/>
                <w:sz w:val="21"/>
                <w:szCs w:val="21"/>
              </w:rPr>
              <w:t>支持用户填写实验信息；支持用户上传酶序列</w:t>
            </w:r>
            <w:r>
              <w:rPr>
                <w:rFonts w:ascii="宋体" w:hAnsi="宋体" w:eastAsia="宋体" w:cs="Arial"/>
                <w:sz w:val="21"/>
                <w:szCs w:val="21"/>
              </w:rPr>
              <w:t>/结构文件，或者使用酶挖掘到的数据进行实验</w:t>
            </w:r>
            <w:r>
              <w:rPr>
                <w:rFonts w:hint="eastAsia" w:ascii="宋体" w:hAnsi="宋体" w:eastAsia="宋体" w:cs="Arial"/>
                <w:sz w:val="21"/>
                <w:szCs w:val="21"/>
              </w:rPr>
              <w:t>；支持用户选择单点突</w:t>
            </w:r>
            <w:r>
              <w:rPr>
                <w:rFonts w:ascii="宋体" w:hAnsi="宋体" w:eastAsia="宋体" w:cs="Arial"/>
                <w:sz w:val="21"/>
                <w:szCs w:val="21"/>
              </w:rPr>
              <w:t>/变多点突变/从头设计三种模式</w:t>
            </w:r>
            <w:r>
              <w:rPr>
                <w:rFonts w:hint="eastAsia" w:ascii="宋体" w:hAnsi="宋体" w:eastAsia="宋体" w:cs="Arial"/>
                <w:sz w:val="21"/>
                <w:szCs w:val="21"/>
              </w:rPr>
              <w:t>；支持用户根据各种打分函数、能量变化、可溶性、催化效率等对突变序列进行筛选；支持用户选择符合自己需求的突变序列，选择导出或者进行下一步实验</w:t>
            </w:r>
            <w:r>
              <w:rPr>
                <w:rFonts w:ascii="宋体" w:hAnsi="宋体" w:eastAsia="宋体" w:cs="Arial"/>
                <w:sz w:val="21"/>
                <w:szCs w:val="21"/>
              </w:rPr>
              <w:t>。</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点击侧边导航栏-酶设计-酶改造</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开始酶改造实验</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需求说明-主过程描述</w:t>
            </w:r>
          </w:p>
          <w:p>
            <w:pPr>
              <w:spacing w:line="360" w:lineRule="auto"/>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支持用户填写实验信息，包括实验名称、实验说明和实验使用酶。</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支持用户上传酶序列/结构文件，或者使用酶挖掘到的数据进行实验。</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支持用户选择单点突/变多点突变/从头设计三种模式，并且单点突变和多点突变还可以选择是系统生成/自行设计。</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支持用户根据各种打分函数、能量变化、可溶性、催化效率等对突变序列进行筛选。</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支持用户选择符合自己需求的突变序列，选择导出或者进行下一步实验。</w:t>
            </w:r>
          </w:p>
          <w:p>
            <w:pPr>
              <w:widowControl/>
              <w:spacing w:line="360" w:lineRule="auto"/>
              <w:jc w:val="left"/>
              <w:rPr>
                <w:rFonts w:hint="default" w:ascii="宋体" w:hAnsi="宋体"/>
                <w:sz w:val="21"/>
                <w:szCs w:val="21"/>
                <w:lang w:val="en-US" w:eastAsia="zh-CN"/>
              </w:rPr>
            </w:pP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当用户在实验信息填写中输入非法数据时，系统将提示错误并要求重新输入，直至满足格式要求。</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当用户在酶挖掘实验完成时选择继续进行酶改造实验时，则不用再次填写实验信息。</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当用户上传的酶序列或结构文件不符合预设格式时，系统将提供错误提示，并提供相应的帮助指导，指明正确的文件格式和上传步骤。</w:t>
            </w:r>
          </w:p>
          <w:p>
            <w:pPr>
              <w:pStyle w:val="61"/>
              <w:widowControl/>
              <w:numPr>
                <w:ilvl w:val="0"/>
                <w:numId w:val="53"/>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在选择突变模式时，如果用户没有明确选择单点突变、多点突变或从头设计，系统将提示用户必须完成这一步骤才能继续。对于系统生成和自行设计的选择，系统也将提供相应的引导，确保用户根据自己的需要作出选择。</w:t>
            </w:r>
          </w:p>
          <w:p>
            <w:pPr>
              <w:pStyle w:val="61"/>
              <w:widowControl/>
              <w:numPr>
                <w:ilvl w:val="0"/>
                <w:numId w:val="53"/>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在最终选定突变序列后，如果用户尝试导出一个空的序列列表或进行下一步实验而没有选定任何序列，系统将提醒用户至少选择一个序列进行操作。</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4"/>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所有用户提供的实验信息，包括实验名称、实验说明和实验使用酶必须经过系统验证，确保没有不允许的字符，并符合规定的格式。</w:t>
            </w:r>
          </w:p>
          <w:p>
            <w:pPr>
              <w:pStyle w:val="61"/>
              <w:widowControl/>
              <w:numPr>
                <w:ilvl w:val="0"/>
                <w:numId w:val="54"/>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系统必须能够处理标准格式的酶序列/结构文件，并能够接受酶挖掘工具生成的数据文件。任何上传的文件都将经过严格的格式检查。</w:t>
            </w:r>
          </w:p>
          <w:p>
            <w:pPr>
              <w:pStyle w:val="61"/>
              <w:widowControl/>
              <w:numPr>
                <w:ilvl w:val="0"/>
                <w:numId w:val="54"/>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用户在选择单点突变、多点突变和从头设计时，选择单点突变/多点突变必的系统生成是系统自己可以生成很多突变序列，而选择单点突变/多点突变必的自行设计则系统需要给出序列中氨基酸的催化口袋、白活性位点、保守位点和反应位点信息由用户自行选择突变的位置和种类，第三种从头生成是系统利用现在先进的蛋白质生成模型生成的新序列，不需要用户自行设计。</w:t>
            </w:r>
          </w:p>
          <w:p>
            <w:pPr>
              <w:pStyle w:val="61"/>
              <w:widowControl/>
              <w:numPr>
                <w:ilvl w:val="0"/>
                <w:numId w:val="54"/>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系统将提供一系列预定义的打分函数和参数，用于筛选突变序列。用户需要根据自己的实验要求选择合适的筛选标准。</w:t>
            </w:r>
          </w:p>
          <w:p>
            <w:pPr>
              <w:pStyle w:val="61"/>
              <w:widowControl/>
              <w:numPr>
                <w:ilvl w:val="0"/>
                <w:numId w:val="54"/>
              </w:numPr>
              <w:ind w:left="425" w:leftChars="0" w:hanging="425" w:firstLineChars="0"/>
              <w:jc w:val="left"/>
              <w:rPr>
                <w:rFonts w:hint="default" w:ascii="宋体" w:hAnsi="宋体" w:eastAsia="宋体"/>
                <w:sz w:val="21"/>
                <w:szCs w:val="21"/>
                <w:lang w:val="en-US" w:eastAsia="zh-CN"/>
              </w:rPr>
            </w:pPr>
            <w:r>
              <w:rPr>
                <w:rFonts w:hint="eastAsia" w:ascii="宋体" w:hAnsi="宋体"/>
                <w:sz w:val="21"/>
                <w:szCs w:val="21"/>
                <w:lang w:eastAsia="zh-CN"/>
              </w:rPr>
              <w:t>用户在选择导出突变序列或进行下一步实验前，必须确认所有选择的序列都满足实验设计的要求。系统应提供清晰的反馈和导出操作流程，确保用户可以准确地完成这些步骤。</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5"/>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文件上传异常：如果用户上传了格式不正确或损坏的酶序列/结构文件，系统将显示一个错误消息，并提供详细的问题描述以及正确的文件格式要求。</w:t>
            </w:r>
            <w:r>
              <w:rPr>
                <w:rFonts w:hint="eastAsia" w:ascii="宋体" w:hAnsi="宋体"/>
                <w:sz w:val="21"/>
                <w:szCs w:val="21"/>
                <w:lang w:val="en-US" w:eastAsia="zh-CN"/>
              </w:rPr>
              <w:t xml:space="preserve">  </w:t>
            </w:r>
            <w:r>
              <w:rPr>
                <w:rFonts w:hint="eastAsia" w:ascii="宋体" w:hAnsi="宋体"/>
                <w:sz w:val="21"/>
                <w:szCs w:val="21"/>
                <w:lang w:eastAsia="zh-CN"/>
              </w:rPr>
              <w:t>系统也将提供一个选项，让用户重新上传文件。</w:t>
            </w:r>
          </w:p>
          <w:p>
            <w:pPr>
              <w:pStyle w:val="61"/>
              <w:widowControl/>
              <w:numPr>
                <w:ilvl w:val="0"/>
                <w:numId w:val="55"/>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结果选择异常：如果用户在选定突变序列后尝试进行导出或下一步实验操作，而实际上没有选择任何突变序列，系统应提示用户至少选择一个序列，并提供返回选择界面的选项。</w:t>
            </w:r>
          </w:p>
          <w:p>
            <w:pPr>
              <w:pStyle w:val="61"/>
              <w:widowControl/>
              <w:numPr>
                <w:ilvl w:val="0"/>
                <w:numId w:val="55"/>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处理能力超限：在用户提交的突变序列筛选任务超出系统处理能力时，系统将显示一条信息提示当前任务量过大，并建议用户减少筛选序列的数量或在非高峰时间再尝试操作。。</w:t>
            </w:r>
          </w:p>
          <w:p>
            <w:pPr>
              <w:pStyle w:val="61"/>
              <w:widowControl/>
              <w:numPr>
                <w:ilvl w:val="0"/>
                <w:numId w:val="55"/>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处理能力异常：在用户进行大量酶序列筛选时，如果系统处理能力不足以完成任务，应提示用户“系统当前繁忙，请稍后再试或减少筛选数量”。</w:t>
            </w:r>
          </w:p>
          <w:p>
            <w:pPr>
              <w:pStyle w:val="61"/>
              <w:widowControl/>
              <w:numPr>
                <w:ilvl w:val="0"/>
                <w:numId w:val="55"/>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系统内部错误：在软件后台发生不可预期的错误时（如数据库访问错误），系统应记录错误详情供后续分析，并向用户显示“系统错误，请联系技术支持”。</w:t>
            </w:r>
          </w:p>
          <w:p>
            <w:pPr>
              <w:pStyle w:val="61"/>
              <w:widowControl/>
              <w:numPr>
                <w:ilvl w:val="0"/>
                <w:numId w:val="55"/>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用户会话异常：如果用户会话异常中断（如登录超时），系统应要求用户重新登录，并保存未完成操作的状态，以便用户在重新登录后可以继续之前的操作。</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无</w:t>
            </w:r>
          </w:p>
        </w:tc>
      </w:tr>
    </w:tbl>
    <w:p>
      <w:pPr>
        <w:pStyle w:val="5"/>
        <w:numPr>
          <w:ilvl w:val="3"/>
          <w:numId w:val="1"/>
        </w:numPr>
        <w:rPr>
          <w:rFonts w:hint="default"/>
          <w:lang w:val="en-US" w:eastAsia="zh-CN"/>
        </w:rPr>
      </w:pPr>
      <w:bookmarkStart w:id="182" w:name="_Toc13201"/>
      <w:bookmarkStart w:id="183" w:name="_Toc16363"/>
      <w:bookmarkStart w:id="184" w:name="_Toc2942"/>
      <w:r>
        <w:rPr>
          <w:rFonts w:hint="eastAsia" w:ascii="宋体" w:hAnsi="宋体" w:eastAsia="宋体" w:cs="宋体"/>
          <w:szCs w:val="24"/>
          <w:lang w:eastAsia="zh-CN"/>
        </w:rPr>
        <w:t>页面图例</w:t>
      </w:r>
      <w:bookmarkEnd w:id="182"/>
      <w:bookmarkEnd w:id="183"/>
      <w:bookmarkEnd w:id="184"/>
    </w:p>
    <w:p>
      <w:pPr>
        <w:pStyle w:val="14"/>
        <w:ind w:left="0" w:leftChars="0" w:firstLine="0" w:firstLineChars="0"/>
      </w:pPr>
    </w:p>
    <w:p>
      <w:pPr>
        <w:pStyle w:val="6"/>
        <w:ind w:left="0" w:leftChars="0" w:firstLine="0" w:firstLineChars="0"/>
      </w:pPr>
      <w:r>
        <w:drawing>
          <wp:inline distT="0" distB="0" distL="114300" distR="114300">
            <wp:extent cx="5268595" cy="3748405"/>
            <wp:effectExtent l="0" t="0" r="8255" b="444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38"/>
                    <a:stretch>
                      <a:fillRect/>
                    </a:stretch>
                  </pic:blipFill>
                  <pic:spPr>
                    <a:xfrm>
                      <a:off x="0" y="0"/>
                      <a:ext cx="5268595" cy="3748405"/>
                    </a:xfrm>
                    <a:prstGeom prst="rect">
                      <a:avLst/>
                    </a:prstGeom>
                    <a:noFill/>
                    <a:ln>
                      <a:noFill/>
                    </a:ln>
                  </pic:spPr>
                </pic:pic>
              </a:graphicData>
            </a:graphic>
          </wp:inline>
        </w:drawing>
      </w:r>
    </w:p>
    <w:p>
      <w:pPr>
        <w:pStyle w:val="14"/>
        <w:ind w:left="0" w:leftChars="0" w:firstLine="0" w:firstLineChars="0"/>
      </w:pPr>
      <w:r>
        <w:rPr>
          <w:rFonts w:hint="eastAsia" w:ascii="宋体" w:hAnsi="宋体" w:cs="Times New Roman"/>
          <w:kern w:val="2"/>
          <w:sz w:val="21"/>
          <w:szCs w:val="21"/>
          <w:lang w:val="en-US" w:eastAsia="zh-CN" w:bidi="ar-SA"/>
        </w:rPr>
        <w:t>图 2.1.13.2-1. 填写实验信息页</w:t>
      </w:r>
    </w:p>
    <w:p>
      <w:pPr>
        <w:pStyle w:val="6"/>
        <w:ind w:left="0" w:leftChars="0" w:firstLine="0" w:firstLineChars="0"/>
      </w:pPr>
      <w:r>
        <w:drawing>
          <wp:inline distT="0" distB="0" distL="114300" distR="114300">
            <wp:extent cx="5269865" cy="3684270"/>
            <wp:effectExtent l="0" t="0" r="6985" b="1143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39"/>
                    <a:stretch>
                      <a:fillRect/>
                    </a:stretch>
                  </pic:blipFill>
                  <pic:spPr>
                    <a:xfrm>
                      <a:off x="0" y="0"/>
                      <a:ext cx="5269865" cy="3684270"/>
                    </a:xfrm>
                    <a:prstGeom prst="rect">
                      <a:avLst/>
                    </a:prstGeom>
                    <a:noFill/>
                    <a:ln>
                      <a:noFill/>
                    </a:ln>
                  </pic:spPr>
                </pic:pic>
              </a:graphicData>
            </a:graphic>
          </wp:inline>
        </w:drawing>
      </w:r>
    </w:p>
    <w:p>
      <w:pPr>
        <w:pStyle w:val="14"/>
        <w:ind w:left="0" w:leftChars="0" w:firstLine="0" w:firstLineChars="0"/>
      </w:pPr>
      <w:r>
        <w:rPr>
          <w:rFonts w:hint="eastAsia" w:ascii="宋体" w:hAnsi="宋体" w:cs="Times New Roman"/>
          <w:kern w:val="2"/>
          <w:sz w:val="21"/>
          <w:szCs w:val="21"/>
          <w:lang w:val="en-US" w:eastAsia="zh-CN" w:bidi="ar-SA"/>
        </w:rPr>
        <w:t>图 2.1.13.2-2. 结构准备页</w:t>
      </w:r>
    </w:p>
    <w:p>
      <w:pPr>
        <w:pStyle w:val="6"/>
        <w:ind w:left="0" w:leftChars="0" w:firstLine="0" w:firstLineChars="0"/>
      </w:pPr>
      <w:r>
        <w:drawing>
          <wp:inline distT="0" distB="0" distL="114300" distR="114300">
            <wp:extent cx="5269865" cy="3710305"/>
            <wp:effectExtent l="0" t="0" r="6985" b="444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40"/>
                    <a:stretch>
                      <a:fillRect/>
                    </a:stretch>
                  </pic:blipFill>
                  <pic:spPr>
                    <a:xfrm>
                      <a:off x="0" y="0"/>
                      <a:ext cx="5269865" cy="3710305"/>
                    </a:xfrm>
                    <a:prstGeom prst="rect">
                      <a:avLst/>
                    </a:prstGeom>
                    <a:noFill/>
                    <a:ln>
                      <a:noFill/>
                    </a:ln>
                  </pic:spPr>
                </pic:pic>
              </a:graphicData>
            </a:graphic>
          </wp:inline>
        </w:drawing>
      </w:r>
    </w:p>
    <w:p>
      <w:pPr>
        <w:pStyle w:val="14"/>
        <w:ind w:left="0" w:leftChars="0" w:firstLine="0" w:firstLineChars="0"/>
      </w:pPr>
      <w:r>
        <w:rPr>
          <w:rFonts w:hint="eastAsia" w:ascii="宋体" w:hAnsi="宋体" w:cs="Times New Roman"/>
          <w:kern w:val="2"/>
          <w:sz w:val="21"/>
          <w:szCs w:val="21"/>
          <w:lang w:val="en-US" w:eastAsia="zh-CN" w:bidi="ar-SA"/>
        </w:rPr>
        <w:t>图 2.1.13.2-3. 酶突变设计选择突变方式页</w:t>
      </w:r>
    </w:p>
    <w:p>
      <w:pPr>
        <w:pStyle w:val="6"/>
        <w:ind w:left="0" w:leftChars="0" w:firstLine="0" w:firstLineChars="0"/>
      </w:pPr>
      <w:r>
        <w:drawing>
          <wp:inline distT="0" distB="0" distL="114300" distR="114300">
            <wp:extent cx="5268595" cy="3716020"/>
            <wp:effectExtent l="0" t="0" r="8255" b="1778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41"/>
                    <a:stretch>
                      <a:fillRect/>
                    </a:stretch>
                  </pic:blipFill>
                  <pic:spPr>
                    <a:xfrm>
                      <a:off x="0" y="0"/>
                      <a:ext cx="5268595" cy="3716020"/>
                    </a:xfrm>
                    <a:prstGeom prst="rect">
                      <a:avLst/>
                    </a:prstGeom>
                    <a:noFill/>
                    <a:ln>
                      <a:noFill/>
                    </a:ln>
                  </pic:spPr>
                </pic:pic>
              </a:graphicData>
            </a:graphic>
          </wp:inline>
        </w:drawing>
      </w:r>
    </w:p>
    <w:p>
      <w:pPr>
        <w:pStyle w:val="14"/>
        <w:ind w:left="0" w:leftChars="0" w:firstLine="0" w:firstLineChars="0"/>
      </w:pPr>
      <w:r>
        <w:rPr>
          <w:rFonts w:hint="eastAsia" w:ascii="宋体" w:hAnsi="宋体" w:cs="Times New Roman"/>
          <w:kern w:val="2"/>
          <w:sz w:val="21"/>
          <w:szCs w:val="21"/>
          <w:lang w:val="en-US" w:eastAsia="zh-CN" w:bidi="ar-SA"/>
        </w:rPr>
        <w:t>图 2.1.13.2-4. 酶突变设计序列性质和变化页</w:t>
      </w:r>
    </w:p>
    <w:p>
      <w:pPr>
        <w:pStyle w:val="6"/>
        <w:ind w:left="0" w:leftChars="0" w:firstLine="0" w:firstLineChars="0"/>
      </w:pPr>
      <w:r>
        <w:drawing>
          <wp:inline distT="0" distB="0" distL="114300" distR="114300">
            <wp:extent cx="5266690" cy="3749675"/>
            <wp:effectExtent l="0" t="0" r="10160" b="3175"/>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42"/>
                    <a:stretch>
                      <a:fillRect/>
                    </a:stretch>
                  </pic:blipFill>
                  <pic:spPr>
                    <a:xfrm>
                      <a:off x="0" y="0"/>
                      <a:ext cx="5266690" cy="374967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2.1.13.2-5. 酶突变设计完成页</w:t>
      </w:r>
    </w:p>
    <w:p>
      <w:pPr>
        <w:pStyle w:val="6"/>
        <w:ind w:left="0" w:leftChars="0" w:firstLine="0" w:firstLineChars="0"/>
        <w:rPr>
          <w:rFonts w:hint="default"/>
          <w:lang w:val="en-US" w:eastAsia="zh-CN"/>
        </w:rPr>
      </w:pPr>
    </w:p>
    <w:p>
      <w:pPr>
        <w:pStyle w:val="4"/>
        <w:numPr>
          <w:ilvl w:val="2"/>
          <w:numId w:val="1"/>
        </w:numPr>
        <w:rPr>
          <w:rFonts w:hint="eastAsia" w:ascii="黑体" w:hAnsi="黑体"/>
          <w:b/>
          <w:sz w:val="24"/>
          <w:szCs w:val="24"/>
          <w:lang w:val="en-US" w:eastAsia="zh-CN"/>
        </w:rPr>
      </w:pPr>
      <w:bookmarkStart w:id="185" w:name="_Toc18110"/>
      <w:bookmarkStart w:id="186" w:name="_Toc27149"/>
      <w:bookmarkStart w:id="187" w:name="_Toc12530"/>
      <w:r>
        <w:rPr>
          <w:rFonts w:hint="eastAsia" w:ascii="黑体" w:hAnsi="黑体"/>
          <w:b/>
          <w:sz w:val="24"/>
          <w:szCs w:val="24"/>
          <w:lang w:val="en-US" w:eastAsia="zh-CN"/>
        </w:rPr>
        <w:t>酶促反应分析页</w:t>
      </w:r>
      <w:bookmarkEnd w:id="185"/>
      <w:bookmarkEnd w:id="186"/>
      <w:bookmarkEnd w:id="187"/>
    </w:p>
    <w:p>
      <w:pPr>
        <w:pStyle w:val="5"/>
        <w:numPr>
          <w:ilvl w:val="3"/>
          <w:numId w:val="1"/>
        </w:numPr>
        <w:rPr>
          <w:rFonts w:hint="eastAsia" w:ascii="宋体" w:hAnsi="宋体" w:eastAsia="宋体" w:cs="宋体"/>
          <w:szCs w:val="24"/>
          <w:lang w:eastAsia="zh-CN"/>
        </w:rPr>
      </w:pPr>
      <w:bookmarkStart w:id="188" w:name="_Toc29437"/>
      <w:bookmarkStart w:id="189" w:name="_Toc16568"/>
      <w:bookmarkStart w:id="190" w:name="_Toc4538"/>
      <w:r>
        <w:rPr>
          <w:rFonts w:hint="eastAsia" w:ascii="宋体" w:hAnsi="宋体" w:eastAsia="宋体" w:cs="宋体"/>
          <w:szCs w:val="24"/>
          <w:lang w:eastAsia="zh-CN"/>
        </w:rPr>
        <w:t>酶促反应分析实验过程</w:t>
      </w:r>
      <w:bookmarkEnd w:id="188"/>
      <w:bookmarkEnd w:id="189"/>
      <w:bookmarkEnd w:id="190"/>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hint="eastAsia" w:ascii="宋体" w:hAnsi="宋体" w:eastAsia="宋体"/>
                <w:sz w:val="21"/>
                <w:szCs w:val="21"/>
                <w:lang w:val="en-US" w:eastAsia="zh-CN"/>
              </w:rPr>
            </w:pPr>
            <w:r>
              <w:rPr>
                <w:rFonts w:hint="eastAsia" w:ascii="宋体" w:hAnsi="宋体" w:eastAsia="宋体" w:cs="宋体"/>
                <w:color w:val="000000"/>
                <w:kern w:val="0"/>
                <w:sz w:val="21"/>
                <w:szCs w:val="21"/>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spacing w:line="360" w:lineRule="auto"/>
              <w:jc w:val="left"/>
              <w:rPr>
                <w:rFonts w:hint="default" w:ascii="宋体" w:hAnsi="宋体" w:eastAsia="宋体"/>
                <w:sz w:val="21"/>
                <w:szCs w:val="21"/>
                <w:lang w:val="en-US" w:eastAsia="zh-CN"/>
              </w:rPr>
            </w:pPr>
            <w:r>
              <w:rPr>
                <w:rFonts w:hint="eastAsia" w:ascii="宋体" w:hAnsi="宋体" w:eastAsia="宋体" w:cs="Times New Roman"/>
                <w:color w:val="000000"/>
                <w:sz w:val="21"/>
                <w:szCs w:val="21"/>
              </w:rPr>
              <w:t>酶促反应分析实验过程</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hint="eastAsia" w:ascii="宋体" w:hAnsi="宋体" w:eastAsia="宋体"/>
                <w:sz w:val="21"/>
                <w:szCs w:val="21"/>
                <w:lang w:val="en-US" w:eastAsia="zh-CN"/>
              </w:rPr>
            </w:pPr>
            <w:r>
              <w:rPr>
                <w:rFonts w:hint="eastAsia" w:ascii="宋体" w:hAnsi="宋体" w:eastAsia="宋体" w:cs="宋体"/>
                <w:color w:val="000000"/>
                <w:kern w:val="0"/>
                <w:sz w:val="21"/>
                <w:szCs w:val="21"/>
              </w:rPr>
              <w:t>功能描述</w:t>
            </w:r>
          </w:p>
        </w:tc>
        <w:tc>
          <w:tcPr>
            <w:tcW w:w="6642" w:type="dxa"/>
            <w:tcBorders>
              <w:top w:val="nil"/>
              <w:left w:val="nil"/>
              <w:bottom w:val="single" w:color="auto" w:sz="4" w:space="0"/>
              <w:right w:val="single" w:color="auto" w:sz="4" w:space="0"/>
            </w:tcBorders>
            <w:shd w:val="clear" w:color="auto" w:fill="auto"/>
            <w:vAlign w:val="center"/>
          </w:tcPr>
          <w:p>
            <w:pPr>
              <w:spacing w:line="360" w:lineRule="auto"/>
              <w:jc w:val="left"/>
              <w:rPr>
                <w:rFonts w:hint="default" w:ascii="宋体" w:hAnsi="宋体" w:eastAsia="宋体" w:cs="宋体"/>
                <w:color w:val="000000"/>
                <w:kern w:val="0"/>
                <w:sz w:val="21"/>
                <w:szCs w:val="21"/>
                <w:lang w:val="en-US" w:eastAsia="zh-CN"/>
              </w:rPr>
            </w:pPr>
            <w:r>
              <w:rPr>
                <w:rFonts w:ascii="宋体" w:hAnsi="宋体" w:eastAsia="宋体" w:cs="Arial"/>
                <w:sz w:val="21"/>
                <w:szCs w:val="21"/>
              </w:rPr>
              <w:t>支持用户填写实验信息，包括实验名称、实验说明和实验使用酶</w:t>
            </w:r>
            <w:r>
              <w:rPr>
                <w:rFonts w:hint="eastAsia" w:ascii="宋体" w:hAnsi="宋体" w:eastAsia="宋体" w:cs="Arial"/>
                <w:sz w:val="21"/>
                <w:szCs w:val="21"/>
              </w:rPr>
              <w:t>；支持用户上传酶标仪等以时间序列的形式记录酶活性变化的实验数据文件；支持选择模型、拟合模式、输入参数等；支持用户可以改变拟合模式和参数查看不同的拟合结果，并选择最合适的结果；支持用户下载选中的拟合曲线图以及拟合的结果表格。</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点击侧边导航栏-酶设计-酶促反应分析</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开始</w:t>
            </w:r>
            <w:r>
              <w:rPr>
                <w:rFonts w:hint="eastAsia" w:ascii="宋体" w:hAnsi="宋体" w:eastAsia="宋体" w:cs="Times New Roman"/>
                <w:color w:val="000000"/>
                <w:sz w:val="21"/>
                <w:szCs w:val="21"/>
              </w:rPr>
              <w:t>酶促反应分析</w:t>
            </w:r>
            <w:r>
              <w:rPr>
                <w:rFonts w:hint="eastAsia" w:ascii="宋体" w:hAnsi="宋体" w:eastAsia="宋体" w:cs="宋体"/>
                <w:color w:val="000000"/>
                <w:kern w:val="0"/>
                <w:sz w:val="21"/>
                <w:szCs w:val="21"/>
              </w:rPr>
              <w:t>实验</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eastAsia="宋体" w:cs="宋体"/>
                <w:color w:val="000000"/>
                <w:kern w:val="0"/>
                <w:sz w:val="21"/>
                <w:szCs w:val="21"/>
              </w:rPr>
            </w:pPr>
            <w:r>
              <w:rPr>
                <w:rFonts w:hint="eastAsia" w:ascii="宋体" w:hAnsi="宋体" w:eastAsia="宋体" w:cs="宋体"/>
                <w:color w:val="000000"/>
                <w:kern w:val="0"/>
                <w:sz w:val="21"/>
                <w:szCs w:val="21"/>
              </w:rPr>
              <w:t>需求说明-主过程描述</w:t>
            </w:r>
          </w:p>
          <w:p>
            <w:pPr>
              <w:spacing w:line="360" w:lineRule="auto"/>
              <w:jc w:val="left"/>
              <w:rPr>
                <w:rFonts w:ascii="宋体" w:hAnsi="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6"/>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支持用户填写实验信息，包括实验名称、实验说明和实验使用酶。</w:t>
            </w:r>
          </w:p>
          <w:p>
            <w:pPr>
              <w:pStyle w:val="61"/>
              <w:widowControl/>
              <w:numPr>
                <w:ilvl w:val="0"/>
                <w:numId w:val="56"/>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支持用户上传酶标仪等以时间序列的形式记录酶活性变化的实验数据CSV文件，其中可以是底物/产物随时间的变化。</w:t>
            </w:r>
          </w:p>
          <w:p>
            <w:pPr>
              <w:pStyle w:val="61"/>
              <w:widowControl/>
              <w:numPr>
                <w:ilvl w:val="0"/>
                <w:numId w:val="56"/>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支持选择模型（Michaelis-Menten、pEC50/plC50、High-Throughput Screen）、拟合模式（Maximize Slope Magnitude、Linear Fit、Logarithmic Fit、Schnell-Mendoza）、输入参数等。</w:t>
            </w:r>
          </w:p>
          <w:p>
            <w:pPr>
              <w:pStyle w:val="61"/>
              <w:widowControl/>
              <w:numPr>
                <w:ilvl w:val="0"/>
                <w:numId w:val="56"/>
              </w:numPr>
              <w:ind w:left="425" w:leftChars="0" w:hanging="425" w:firstLineChars="0"/>
              <w:jc w:val="left"/>
              <w:rPr>
                <w:rFonts w:hint="default" w:ascii="宋体" w:hAnsi="宋体"/>
                <w:sz w:val="21"/>
                <w:szCs w:val="21"/>
                <w:lang w:val="en-US" w:eastAsia="zh-CN"/>
              </w:rPr>
            </w:pPr>
            <w:r>
              <w:rPr>
                <w:rFonts w:hint="eastAsia" w:ascii="宋体" w:hAnsi="宋体"/>
                <w:sz w:val="21"/>
                <w:szCs w:val="21"/>
                <w:lang w:eastAsia="zh-CN"/>
              </w:rPr>
              <w:t>支持用户下载选中的拟合曲线图以及拟合的结果表格。</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7"/>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当用户尝试上传非CSV格式或格式错误的文件时，系统将提示“不支持的文件格式”或“文件格式错误，请上传正确格式的CSV文件”，并且提供一个样例文件作为参考。</w:t>
            </w:r>
          </w:p>
          <w:p>
            <w:pPr>
              <w:pStyle w:val="61"/>
              <w:widowControl/>
              <w:numPr>
                <w:ilvl w:val="0"/>
                <w:numId w:val="57"/>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如果上传的CSV文件中缺少必要的实验数据，如没有包含时间序列或底物/产物数据，系统将提示用户“文件缺少必要的时间序列数据，请检查并重新上传”。</w:t>
            </w:r>
          </w:p>
          <w:p>
            <w:pPr>
              <w:pStyle w:val="61"/>
              <w:widowControl/>
              <w:numPr>
                <w:ilvl w:val="0"/>
                <w:numId w:val="57"/>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在选择模型和拟合模式时，如果用户选择的模型和拟合模式与提供的数据不匹配，系统将提示“所选模型/拟合模式与数据不兼容，请重新选择或修改数据。</w:t>
            </w:r>
          </w:p>
          <w:p>
            <w:pPr>
              <w:pStyle w:val="61"/>
              <w:widowControl/>
              <w:numPr>
                <w:ilvl w:val="0"/>
                <w:numId w:val="57"/>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当用户在输入模型参数时提供了超出合理范围或与模型不兼容的参数，系统应提供参数输入指导，并提示“输入的参数超出范围或不兼容，请参照指导修正”。</w:t>
            </w:r>
          </w:p>
          <w:p>
            <w:pPr>
              <w:pStyle w:val="61"/>
              <w:widowControl/>
              <w:numPr>
                <w:ilvl w:val="0"/>
                <w:numId w:val="57"/>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当用户在结果页面时，是还能够调整模型、拟合模式和参数的以便调整到最适合的拟合曲线和结果下载。</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8"/>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所有用户上传的实验数据文件必须为CSV格式，且必须包含正确的时间序列数据和底物/产物浓度数据。系统将对每个上传的文件进行格式和内容检查。</w:t>
            </w:r>
          </w:p>
          <w:p>
            <w:pPr>
              <w:pStyle w:val="61"/>
              <w:widowControl/>
              <w:numPr>
                <w:ilvl w:val="0"/>
                <w:numId w:val="58"/>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用户在拟合曲线前必须选择一个模型和拟合模式，并输入与之对应的正确参数。系统将提供模型和拟合模式的说明文档，以帮助用户进行正确的选择和参数配置。</w:t>
            </w:r>
          </w:p>
          <w:p>
            <w:pPr>
              <w:pStyle w:val="61"/>
              <w:widowControl/>
              <w:numPr>
                <w:ilvl w:val="0"/>
                <w:numId w:val="58"/>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系统将为每个完成的拟合任务提供下载选项，包括拟合曲线图和结果表格。下载的文件应包含足够的信息，以供用户进一步分析和记录。</w:t>
            </w:r>
          </w:p>
          <w:p>
            <w:pPr>
              <w:pStyle w:val="61"/>
              <w:widowControl/>
              <w:numPr>
                <w:ilvl w:val="0"/>
                <w:numId w:val="58"/>
              </w:numPr>
              <w:ind w:left="425" w:leftChars="0" w:hanging="425" w:firstLineChars="0"/>
              <w:jc w:val="left"/>
              <w:rPr>
                <w:rFonts w:hint="default" w:ascii="宋体" w:hAnsi="宋体" w:eastAsia="宋体"/>
                <w:sz w:val="21"/>
                <w:szCs w:val="21"/>
                <w:lang w:val="en-US" w:eastAsia="zh-CN"/>
              </w:rPr>
            </w:pPr>
            <w:r>
              <w:rPr>
                <w:rFonts w:hint="eastAsia" w:ascii="宋体" w:hAnsi="宋体"/>
                <w:sz w:val="21"/>
                <w:szCs w:val="21"/>
                <w:lang w:eastAsia="zh-CN"/>
              </w:rPr>
              <w:t>在进行模型拟合过程中，系统应实时监测计算过程，确保计算资源的合理分配。如果计算资源不足，系统应提示用户“当前系统负载较重，建议您稍后再试”。</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5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文件格式和内容异常：若用户上传了格式不符或内容缺失的CSV文件，系统将拒绝文件上传，并给出清晰的错误描述和正确的文件格式要求。系统应提供用户一个样本CSV文件下载，以便校正并重新上传数据。</w:t>
            </w:r>
          </w:p>
          <w:p>
            <w:pPr>
              <w:pStyle w:val="61"/>
              <w:widowControl/>
              <w:numPr>
                <w:ilvl w:val="0"/>
                <w:numId w:val="5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参数输入异常：当用户输入的模型参数不合理或超出预期范围时，系统应提供警告信息，并指导用户输入有效的参数值。若用户连续输入错误，系统可以提供额外帮助或建议联系技术支持。</w:t>
            </w:r>
          </w:p>
          <w:p>
            <w:pPr>
              <w:pStyle w:val="61"/>
              <w:widowControl/>
              <w:numPr>
                <w:ilvl w:val="0"/>
                <w:numId w:val="5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计算异常：在模型拟合计算过程中，如果发生内部错误或计算超时，系统应通知用户“计算过程中发生错误，请尝试简化模型或联系技术支持”。</w:t>
            </w:r>
          </w:p>
          <w:p>
            <w:pPr>
              <w:pStyle w:val="61"/>
              <w:widowControl/>
              <w:numPr>
                <w:ilvl w:val="0"/>
                <w:numId w:val="5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下载异常：如果用户尝试下载拟合曲线图或结果表格时遇到问题，比如下载链接失效或文件生成失败，系统应提供错误信息，并尽快自动恢复下载功能。</w:t>
            </w:r>
          </w:p>
          <w:p>
            <w:pPr>
              <w:pStyle w:val="61"/>
              <w:widowControl/>
              <w:numPr>
                <w:ilvl w:val="0"/>
                <w:numId w:val="5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资源限制：面对系统资源限制导致的处理延迟，系统应告知用户当前操作延迟的原因，建议用户在系统负载较低时重新尝试或分批处理数据。</w:t>
            </w:r>
          </w:p>
          <w:p>
            <w:pPr>
              <w:pStyle w:val="61"/>
              <w:widowControl/>
              <w:numPr>
                <w:ilvl w:val="0"/>
                <w:numId w:val="59"/>
              </w:numPr>
              <w:ind w:left="425" w:leftChars="0" w:hanging="425" w:firstLineChars="0"/>
              <w:jc w:val="left"/>
              <w:rPr>
                <w:rFonts w:hint="eastAsia" w:ascii="宋体" w:hAnsi="宋体"/>
                <w:sz w:val="21"/>
                <w:szCs w:val="21"/>
                <w:lang w:eastAsia="zh-CN"/>
              </w:rPr>
            </w:pPr>
            <w:r>
              <w:rPr>
                <w:rFonts w:hint="eastAsia" w:ascii="宋体" w:hAnsi="宋体"/>
                <w:sz w:val="21"/>
                <w:szCs w:val="21"/>
                <w:lang w:eastAsia="zh-CN"/>
              </w:rPr>
              <w:t>用户会话超时：若用户会话因超时而中断，系统应保存未完成的操作状态，以便用户重新登录后可以继续未完成的工作。</w:t>
            </w:r>
          </w:p>
          <w:p>
            <w:pPr>
              <w:pStyle w:val="61"/>
              <w:widowControl/>
              <w:numPr>
                <w:ilvl w:val="0"/>
                <w:numId w:val="59"/>
              </w:numPr>
              <w:ind w:left="425" w:leftChars="0" w:hanging="425" w:firstLineChars="0"/>
              <w:jc w:val="left"/>
              <w:rPr>
                <w:rFonts w:hint="default" w:ascii="宋体" w:hAnsi="宋体" w:cs="宋体"/>
                <w:color w:val="000000" w:themeColor="text1"/>
                <w:kern w:val="0"/>
                <w:sz w:val="21"/>
                <w:szCs w:val="21"/>
                <w:lang w:val="en-US" w:eastAsia="zh-CN"/>
                <w14:textFill>
                  <w14:solidFill>
                    <w14:schemeClr w14:val="tx1"/>
                  </w14:solidFill>
                </w14:textFill>
              </w:rPr>
            </w:pPr>
            <w:r>
              <w:rPr>
                <w:rFonts w:hint="eastAsia" w:ascii="宋体" w:hAnsi="宋体"/>
                <w:sz w:val="21"/>
                <w:szCs w:val="21"/>
                <w:lang w:eastAsia="zh-CN"/>
              </w:rPr>
              <w:t>数据保存异常：当系统无法正确保存用户操作结果，如因为硬件故障或网络问题，系统应立即通知用户并提供重试的选项。系统内部错误：在软件后台发生不可预期的错误时（如数据库访问错误），系统应记录错误详情供后续分析，并向用户显示“系统错误，请联系技术支持”。</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spacing w:line="360" w:lineRule="auto"/>
              <w:jc w:val="left"/>
              <w:rPr>
                <w:rFonts w:ascii="宋体" w:hAnsi="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kern w:val="0"/>
                <w:sz w:val="21"/>
                <w:szCs w:val="21"/>
              </w:rPr>
              <w:t>无</w:t>
            </w:r>
          </w:p>
        </w:tc>
      </w:tr>
    </w:tbl>
    <w:p>
      <w:pPr>
        <w:pStyle w:val="5"/>
        <w:numPr>
          <w:ilvl w:val="3"/>
          <w:numId w:val="1"/>
        </w:numPr>
        <w:rPr>
          <w:rFonts w:hint="default"/>
          <w:lang w:val="en-US" w:eastAsia="zh-CN"/>
        </w:rPr>
      </w:pPr>
      <w:bookmarkStart w:id="191" w:name="_Toc17948"/>
      <w:bookmarkStart w:id="192" w:name="_Toc26505"/>
      <w:bookmarkStart w:id="193" w:name="_Toc8472"/>
      <w:r>
        <w:rPr>
          <w:rFonts w:hint="eastAsia" w:ascii="宋体" w:hAnsi="宋体" w:eastAsia="宋体" w:cs="宋体"/>
          <w:szCs w:val="24"/>
          <w:lang w:eastAsia="zh-CN"/>
        </w:rPr>
        <w:t>页面图例</w:t>
      </w:r>
      <w:bookmarkEnd w:id="191"/>
      <w:bookmarkEnd w:id="192"/>
      <w:bookmarkEnd w:id="193"/>
    </w:p>
    <w:p>
      <w:pPr>
        <w:pStyle w:val="6"/>
        <w:ind w:left="0" w:leftChars="0" w:firstLine="0" w:firstLineChars="0"/>
      </w:pPr>
      <w:r>
        <w:drawing>
          <wp:inline distT="0" distB="0" distL="114300" distR="114300">
            <wp:extent cx="5269865" cy="3803015"/>
            <wp:effectExtent l="0" t="0" r="6985" b="698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43"/>
                    <a:stretch>
                      <a:fillRect/>
                    </a:stretch>
                  </pic:blipFill>
                  <pic:spPr>
                    <a:xfrm>
                      <a:off x="0" y="0"/>
                      <a:ext cx="5269865" cy="3803015"/>
                    </a:xfrm>
                    <a:prstGeom prst="rect">
                      <a:avLst/>
                    </a:prstGeom>
                    <a:noFill/>
                    <a:ln>
                      <a:noFill/>
                    </a:ln>
                  </pic:spPr>
                </pic:pic>
              </a:graphicData>
            </a:graphic>
          </wp:inline>
        </w:drawing>
      </w:r>
    </w:p>
    <w:p>
      <w:pPr>
        <w:pStyle w:val="14"/>
        <w:ind w:left="0" w:leftChars="0" w:firstLine="0" w:firstLineChars="0"/>
      </w:pPr>
      <w:r>
        <w:rPr>
          <w:rFonts w:hint="eastAsia" w:ascii="宋体" w:hAnsi="宋体" w:cs="Times New Roman"/>
          <w:kern w:val="2"/>
          <w:sz w:val="21"/>
          <w:szCs w:val="21"/>
          <w:lang w:val="en-US" w:eastAsia="zh-CN" w:bidi="ar-SA"/>
        </w:rPr>
        <w:t>图 2.1.14.2-1. 酶促反应分析实验管理页</w:t>
      </w:r>
    </w:p>
    <w:p>
      <w:pPr>
        <w:pStyle w:val="6"/>
        <w:ind w:left="0" w:leftChars="0" w:firstLine="0" w:firstLineChars="0"/>
      </w:pPr>
      <w:r>
        <w:drawing>
          <wp:inline distT="0" distB="0" distL="114300" distR="114300">
            <wp:extent cx="5266690" cy="3820160"/>
            <wp:effectExtent l="0" t="0" r="10160" b="8890"/>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44"/>
                    <a:stretch>
                      <a:fillRect/>
                    </a:stretch>
                  </pic:blipFill>
                  <pic:spPr>
                    <a:xfrm>
                      <a:off x="0" y="0"/>
                      <a:ext cx="5266690" cy="382016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2.1.14.2-2. 酶促反应分析填写实验信息页</w:t>
      </w:r>
    </w:p>
    <w:p>
      <w:pPr>
        <w:pStyle w:val="6"/>
        <w:ind w:left="0" w:leftChars="0" w:firstLine="0" w:firstLineChars="0"/>
      </w:pPr>
      <w:r>
        <w:drawing>
          <wp:inline distT="0" distB="0" distL="114300" distR="114300">
            <wp:extent cx="5272405" cy="3750310"/>
            <wp:effectExtent l="0" t="0" r="4445" b="254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45"/>
                    <a:stretch>
                      <a:fillRect/>
                    </a:stretch>
                  </pic:blipFill>
                  <pic:spPr>
                    <a:xfrm>
                      <a:off x="0" y="0"/>
                      <a:ext cx="5272405" cy="375031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2.1.14.2-3. 酶促反应分析数据上传页</w:t>
      </w:r>
    </w:p>
    <w:p>
      <w:pPr>
        <w:pStyle w:val="6"/>
        <w:ind w:left="0" w:leftChars="0" w:firstLine="0" w:firstLineChars="0"/>
      </w:pPr>
      <w:r>
        <w:drawing>
          <wp:inline distT="0" distB="0" distL="114300" distR="114300">
            <wp:extent cx="5267325" cy="3745230"/>
            <wp:effectExtent l="0" t="0" r="9525" b="762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46"/>
                    <a:stretch>
                      <a:fillRect/>
                    </a:stretch>
                  </pic:blipFill>
                  <pic:spPr>
                    <a:xfrm>
                      <a:off x="0" y="0"/>
                      <a:ext cx="5267325" cy="374523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2.1.14.2-4. 酶促反应分析页</w:t>
      </w:r>
    </w:p>
    <w:p>
      <w:pPr>
        <w:pStyle w:val="6"/>
        <w:ind w:left="0" w:leftChars="0" w:firstLine="0" w:firstLineChars="0"/>
      </w:pPr>
      <w:r>
        <w:drawing>
          <wp:inline distT="0" distB="0" distL="114300" distR="114300">
            <wp:extent cx="5271770" cy="3702050"/>
            <wp:effectExtent l="0" t="0" r="5080" b="12700"/>
            <wp:docPr id="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pic:cNvPicPr>
                      <a:picLocks noChangeAspect="1"/>
                    </pic:cNvPicPr>
                  </pic:nvPicPr>
                  <pic:blipFill>
                    <a:blip r:embed="rId47"/>
                    <a:stretch>
                      <a:fillRect/>
                    </a:stretch>
                  </pic:blipFill>
                  <pic:spPr>
                    <a:xfrm>
                      <a:off x="0" y="0"/>
                      <a:ext cx="5271770" cy="3702050"/>
                    </a:xfrm>
                    <a:prstGeom prst="rect">
                      <a:avLst/>
                    </a:prstGeom>
                    <a:noFill/>
                    <a:ln>
                      <a:noFill/>
                    </a:ln>
                  </pic:spPr>
                </pic:pic>
              </a:graphicData>
            </a:graphic>
          </wp:inline>
        </w:drawing>
      </w:r>
    </w:p>
    <w:p>
      <w:pPr>
        <w:pStyle w:val="14"/>
        <w:ind w:left="0" w:leftChars="0" w:firstLine="0" w:firstLineChars="0"/>
        <w:rPr>
          <w:rFonts w:hint="default"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2.1.14.2-5. 酶促反应分析结果页</w:t>
      </w:r>
    </w:p>
    <w:p>
      <w:pPr>
        <w:pStyle w:val="4"/>
        <w:numPr>
          <w:ilvl w:val="2"/>
          <w:numId w:val="1"/>
        </w:numPr>
        <w:rPr>
          <w:rFonts w:hint="eastAsia" w:ascii="黑体" w:hAnsi="黑体"/>
          <w:b/>
          <w:sz w:val="24"/>
          <w:szCs w:val="24"/>
          <w:lang w:val="en-US" w:eastAsia="zh-CN"/>
        </w:rPr>
      </w:pPr>
      <w:r>
        <w:rPr>
          <w:rFonts w:hint="eastAsia" w:ascii="黑体" w:hAnsi="黑体"/>
          <w:b/>
          <w:sz w:val="24"/>
          <w:szCs w:val="24"/>
          <w:lang w:val="en-US" w:eastAsia="zh-CN"/>
        </w:rPr>
        <w:t xml:space="preserve"> </w:t>
      </w:r>
      <w:bookmarkStart w:id="194" w:name="_Toc11197"/>
      <w:bookmarkStart w:id="195" w:name="_Toc29305"/>
      <w:bookmarkStart w:id="196" w:name="_Toc11905"/>
      <w:r>
        <w:rPr>
          <w:rFonts w:hint="eastAsia" w:ascii="黑体" w:hAnsi="黑体"/>
          <w:b/>
          <w:sz w:val="24"/>
          <w:szCs w:val="24"/>
          <w:lang w:val="en-US" w:eastAsia="zh-CN"/>
        </w:rPr>
        <w:t>分子模拟实验页</w:t>
      </w:r>
      <w:bookmarkEnd w:id="194"/>
      <w:bookmarkEnd w:id="195"/>
      <w:bookmarkEnd w:id="196"/>
    </w:p>
    <w:p>
      <w:pPr>
        <w:pStyle w:val="5"/>
        <w:numPr>
          <w:ilvl w:val="3"/>
          <w:numId w:val="1"/>
        </w:numPr>
        <w:rPr>
          <w:rFonts w:hint="eastAsia" w:ascii="宋体" w:hAnsi="宋体" w:eastAsia="宋体" w:cs="宋体"/>
          <w:szCs w:val="24"/>
          <w:lang w:eastAsia="zh-CN"/>
        </w:rPr>
      </w:pPr>
      <w:bookmarkStart w:id="197" w:name="_Toc26545"/>
      <w:bookmarkStart w:id="198" w:name="_Toc10152"/>
      <w:bookmarkStart w:id="199" w:name="_Toc4230"/>
      <w:r>
        <w:rPr>
          <w:rFonts w:hint="eastAsia" w:ascii="宋体" w:hAnsi="宋体" w:eastAsia="宋体" w:cs="宋体"/>
          <w:szCs w:val="24"/>
          <w:lang w:eastAsia="zh-CN"/>
        </w:rPr>
        <w:t>分子模拟</w:t>
      </w:r>
      <w:bookmarkEnd w:id="197"/>
      <w:bookmarkEnd w:id="198"/>
      <w:bookmarkEnd w:id="199"/>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分子动力学模拟实验过程</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功能描述</w:t>
            </w:r>
          </w:p>
        </w:tc>
        <w:tc>
          <w:tcPr>
            <w:tcW w:w="6642" w:type="dxa"/>
            <w:tcBorders>
              <w:top w:val="nil"/>
              <w:left w:val="nil"/>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支持数据准备：支持用户进行数据准备，包括用户自行上传结构、从数据库中筛选以及从分子对接工具箱得到数据</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支持蛋白质结构预测：支持用户对蛋白质对数据库中没有的蛋白质基于序列进行结构预测</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支持质子化处理：支持用户对结构文件进行质子化处理</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支持力场选择：支持用户自行上传力场文件或者选择力场参数</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支持模拟参数设置：支持用户自行选择或者输入模拟过程的参数</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支持正式模拟：此步将得到模拟的输出文件包括模拟信息文件以及轨迹文件等</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支持模拟分析：支持用户自行选择分析参数对模拟结果进行分析，并且输出分析结果图表</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支持导出结果：支持用户导出模拟数据和结果，包括图表和原始数据文件及生成实验报告</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点击顶部导航栏-</w:t>
            </w:r>
            <w:r>
              <w:rPr>
                <w:rFonts w:hint="eastAsia" w:ascii="宋体" w:hAnsi="宋体" w:eastAsia="宋体" w:cs="宋体"/>
                <w:color w:val="000000"/>
                <w:kern w:val="0"/>
                <w:sz w:val="21"/>
                <w:szCs w:val="21"/>
              </w:rPr>
              <w:t>分子模拟</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开始进行分子模拟实验</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需求说明-主过程描述</w:t>
            </w:r>
          </w:p>
          <w:p>
            <w:pPr>
              <w:jc w:val="left"/>
              <w:rPr>
                <w:rFonts w:hint="eastAsia" w:ascii="宋体" w:hAnsi="宋体" w:eastAsia="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数据准备：这个过程包括数据选择、数据上传和数据验证</w:t>
            </w:r>
          </w:p>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蛋白质结构预测：可选用AlphaFold、ESMFold预测方法</w:t>
            </w:r>
          </w:p>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质子化处理：用户输入或选择质子化参数，以确定模拟系统中溶剂和残基的质子化状态</w:t>
            </w:r>
          </w:p>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力场选择：用户选择或输入力场参数，以定义模拟系统的势能函数</w:t>
            </w:r>
          </w:p>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模拟参数设置：用户输入溶剂参数和抗衡离子参数，顺序输入能量极小化、升温、成品各个步骤的参数，包括温度、压力、模拟时间、时间步长等参数</w:t>
            </w:r>
          </w:p>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正式模拟：系统根据用户设置的参数进行模拟，得到模拟的输出文件，包括模拟信息文件以及轨迹文件等。这个过程包括模拟的启动、执行和结果的展示</w:t>
            </w:r>
          </w:p>
          <w:p>
            <w:pPr>
              <w:pStyle w:val="61"/>
              <w:widowControl/>
              <w:numPr>
                <w:ilvl w:val="0"/>
                <w:numId w:val="60"/>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模拟分析：主要包括酶突变体分析、增强采样模拟分析、量子化学分析</w:t>
            </w:r>
          </w:p>
          <w:p>
            <w:pPr>
              <w:pStyle w:val="61"/>
              <w:widowControl/>
              <w:numPr>
                <w:ilvl w:val="0"/>
                <w:numId w:val="60"/>
              </w:numPr>
              <w:ind w:left="425" w:leftChars="0" w:hanging="425"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eastAsia="zh-CN"/>
              </w:rPr>
              <w:t>导出结果：结果包括图表和原始数据文件以及实验报告。这个过程包括选择需要导出的数据和结果、设置导出格式、执行导出操作和下载导出文件</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数据准备：如果用户自行上传数据需要验证数据可用性，如果未筛选到数据需要提供跳转到蛋白质结构预测模块接口</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蛋白质结构预测：模型预测时需要进行预测参数的选择、预测结果展示与预测结果分析</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质子化处理：提供质子化各个残基滴定结果以及拓扑结构数据</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力场选择：提供默认的力场，用户也可以自行上传的力场</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模拟参数设置：如果参数之间有默认参数需要显示默认参数</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正式模拟：正式模拟包括实验监控、实验中断、实验重置、参数调整、实验历史记录等等功能</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模拟分析：针对不同的模拟进入不同的分析模块，得到不同类型的分析结果</w:t>
            </w:r>
          </w:p>
          <w:p>
            <w:pPr>
              <w:pStyle w:val="61"/>
              <w:widowControl/>
              <w:numPr>
                <w:ilvl w:val="0"/>
                <w:numId w:val="61"/>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导出结果：综合多个模块，包括模拟分析、正式模拟、3D化学结构查看器等，自由选择输出结果的形式，种类。</w:t>
            </w:r>
          </w:p>
          <w:p>
            <w:pPr>
              <w:pStyle w:val="61"/>
              <w:widowControl/>
              <w:numPr>
                <w:ilvl w:val="0"/>
                <w:numId w:val="0"/>
              </w:numPr>
              <w:jc w:val="left"/>
              <w:rPr>
                <w:rFonts w:hint="eastAsia" w:ascii="宋体" w:hAnsi="宋体" w:eastAsia="宋体" w:cs="宋体"/>
                <w:color w:val="000000" w:themeColor="text1"/>
                <w:kern w:val="0"/>
                <w:sz w:val="21"/>
                <w:szCs w:val="21"/>
                <w:lang w:val="en-US" w:eastAsia="zh-CN"/>
                <w14:textFill>
                  <w14:solidFill>
                    <w14:schemeClr w14:val="tx1"/>
                  </w14:solidFill>
                </w14:textFill>
              </w:rPr>
            </w:pP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数据准备：所有上传的数据必须符合特定的格式要求。如果数据来自数据库或工具箱，必须确保数据的准确性和可靠性</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蛋白质结构预测：所有输入的序列须符合特定的格式要求。预测结果必须基于科学的预测模型，并提供预测的置信度</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质子化处理：所有上传的文件符合特定的格式要求。</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力场选择：所有上传的力场文件须符合特定的格式要求。</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模拟参数设置：所有输入的参数须符合特定的格式要求。</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正式模拟：模拟基于科学的方法，并提供模拟的结果</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模拟分析：模拟分析基于模拟参数和模拟结果进行分析，如果可以交叉类型进行分析提供跳转</w:t>
            </w:r>
          </w:p>
          <w:p>
            <w:pPr>
              <w:pStyle w:val="61"/>
              <w:widowControl/>
              <w:numPr>
                <w:ilvl w:val="0"/>
                <w:numId w:val="62"/>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导出结果：所有导出的数据和结果必须符合用户选择的格式要求。系统需要提供实时的导出反馈，以帮助用户了解导出进度。</w:t>
            </w:r>
          </w:p>
          <w:p>
            <w:pPr>
              <w:pStyle w:val="62"/>
              <w:numPr>
                <w:ilvl w:val="0"/>
                <w:numId w:val="0"/>
              </w:numPr>
              <w:jc w:val="left"/>
              <w:rPr>
                <w:rFonts w:hint="eastAsia" w:ascii="宋体" w:hAnsi="宋体" w:eastAsia="宋体" w:cs="宋体"/>
                <w:sz w:val="21"/>
                <w:szCs w:val="21"/>
                <w:lang w:val="en-US" w:eastAsia="zh-CN"/>
              </w:rPr>
            </w:pP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数据准备：如果用户上传的数据格式不正确或者数据质量不高，系统需要提供错误信息并引导用户重新上传。如果用户从数据库或工具箱选择数据，但数据无法获取，系统需要提供错误信息并引导用户选择其他数据</w:t>
            </w:r>
          </w:p>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蛋白质结构预测：如果用户输入的序列有误，系统需要提供错误信息并引导用户重新输入。如果预测结果不理想，系统需要提供优化建议。如果预测过程中出现错误，如网络问题或计算资源不足，系统需要提供相应的错误信息。</w:t>
            </w:r>
          </w:p>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质子化处理：如果用户上传的文件格式不正确，系统需要提供错误信息并引导用户重新上传。如果质子化处理出现问题，如计算资源不足或处理算法错误，系统需要提供错误信息。</w:t>
            </w:r>
          </w:p>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力场选择：如果用户上传的力场文件格式不正确或者文件质量不高，系统需要提供错误信息并引导用户重新上传。如果用户选择的力场参数不适合当前的模拟任务，系统需要提供警告信息。</w:t>
            </w:r>
          </w:p>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模拟参数设置：果用户输入的参数有误，系统需要提供错误信息并引导用户重新输入。如果用户选择的参数不适合当前的模拟任务，系统需要提供警告信息。</w:t>
            </w:r>
          </w:p>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正式模拟：如果模拟过程中出现错误，如网络问题或计算资源不足，系统需要提供相应的错误信息。</w:t>
            </w:r>
          </w:p>
          <w:p>
            <w:pPr>
              <w:pStyle w:val="61"/>
              <w:widowControl/>
              <w:numPr>
                <w:ilvl w:val="0"/>
                <w:numId w:val="63"/>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模拟分析：如果用户选择分析类型不正确或者不支持，系统需要提供错误信息并引导用户重新选择。</w:t>
            </w:r>
          </w:p>
          <w:p>
            <w:pPr>
              <w:pStyle w:val="61"/>
              <w:widowControl/>
              <w:numPr>
                <w:ilvl w:val="0"/>
                <w:numId w:val="63"/>
              </w:numPr>
              <w:ind w:left="425" w:leftChars="0" w:hanging="425" w:firstLineChars="0"/>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sz w:val="21"/>
                <w:szCs w:val="21"/>
                <w:lang w:eastAsia="zh-CN"/>
              </w:rPr>
              <w:t>导出结果：如果用户选择的导出格式不支持，系统需要提供错误信息并引导用户重新选择。如果导出操作出现问题，如网络问题或存储空间不足，系统需要提供相应的错误信息。</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无</w:t>
            </w:r>
          </w:p>
        </w:tc>
      </w:tr>
    </w:tbl>
    <w:p>
      <w:pPr>
        <w:pStyle w:val="5"/>
        <w:numPr>
          <w:ilvl w:val="3"/>
          <w:numId w:val="1"/>
        </w:numPr>
      </w:pPr>
      <w:bookmarkStart w:id="200" w:name="_Toc18766"/>
      <w:bookmarkStart w:id="201" w:name="_Toc18733"/>
      <w:bookmarkStart w:id="202" w:name="_Toc7226"/>
      <w:r>
        <w:rPr>
          <w:rFonts w:hint="eastAsia" w:ascii="宋体" w:hAnsi="宋体" w:eastAsia="宋体" w:cs="宋体"/>
          <w:szCs w:val="24"/>
          <w:lang w:eastAsia="zh-CN"/>
        </w:rPr>
        <w:t>页面图例</w:t>
      </w:r>
      <w:bookmarkEnd w:id="200"/>
      <w:bookmarkEnd w:id="201"/>
      <w:bookmarkEnd w:id="202"/>
    </w:p>
    <w:p>
      <w:pPr>
        <w:pStyle w:val="6"/>
        <w:ind w:left="0" w:leftChars="0" w:firstLine="0" w:firstLineChars="0"/>
      </w:pPr>
      <w:r>
        <w:drawing>
          <wp:inline distT="0" distB="0" distL="114300" distR="114300">
            <wp:extent cx="5269230" cy="3759200"/>
            <wp:effectExtent l="0" t="0" r="7620" b="12700"/>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48"/>
                    <a:stretch>
                      <a:fillRect/>
                    </a:stretch>
                  </pic:blipFill>
                  <pic:spPr>
                    <a:xfrm>
                      <a:off x="0" y="0"/>
                      <a:ext cx="5269230" cy="375920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2.1.15.2-1. 分子模拟实验管理页</w:t>
      </w:r>
    </w:p>
    <w:p>
      <w:pPr>
        <w:pStyle w:val="6"/>
        <w:ind w:left="0" w:leftChars="0" w:firstLine="0" w:firstLineChars="0"/>
      </w:pPr>
    </w:p>
    <w:p>
      <w:pPr>
        <w:pStyle w:val="6"/>
        <w:ind w:left="0" w:leftChars="0" w:firstLine="0" w:firstLineChars="0"/>
      </w:pPr>
      <w:r>
        <w:drawing>
          <wp:inline distT="0" distB="0" distL="114300" distR="114300">
            <wp:extent cx="5274310" cy="3768725"/>
            <wp:effectExtent l="0" t="0" r="2540" b="3175"/>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49"/>
                    <a:stretch>
                      <a:fillRect/>
                    </a:stretch>
                  </pic:blipFill>
                  <pic:spPr>
                    <a:xfrm>
                      <a:off x="0" y="0"/>
                      <a:ext cx="5274310" cy="376872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2.1.15.2-2. 分子模拟填写实验信息页</w:t>
      </w:r>
    </w:p>
    <w:p>
      <w:pPr>
        <w:pStyle w:val="6"/>
        <w:ind w:left="0" w:leftChars="0" w:firstLine="0" w:firstLineChars="0"/>
      </w:pPr>
      <w:r>
        <w:drawing>
          <wp:inline distT="0" distB="0" distL="114300" distR="114300">
            <wp:extent cx="5269230" cy="3780155"/>
            <wp:effectExtent l="0" t="0" r="7620" b="10795"/>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50"/>
                    <a:stretch>
                      <a:fillRect/>
                    </a:stretch>
                  </pic:blipFill>
                  <pic:spPr>
                    <a:xfrm>
                      <a:off x="0" y="0"/>
                      <a:ext cx="5269230" cy="378015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2.1.15.2-3. 分子模拟结构准备页</w:t>
      </w:r>
    </w:p>
    <w:p>
      <w:pPr>
        <w:pStyle w:val="6"/>
        <w:ind w:left="0" w:leftChars="0" w:firstLine="0" w:firstLineChars="0"/>
      </w:pPr>
      <w:r>
        <w:drawing>
          <wp:inline distT="0" distB="0" distL="114300" distR="114300">
            <wp:extent cx="5266690" cy="3780790"/>
            <wp:effectExtent l="0" t="0" r="10160" b="10160"/>
            <wp:docPr id="5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
                    <pic:cNvPicPr>
                      <a:picLocks noChangeAspect="1"/>
                    </pic:cNvPicPr>
                  </pic:nvPicPr>
                  <pic:blipFill>
                    <a:blip r:embed="rId51"/>
                    <a:stretch>
                      <a:fillRect/>
                    </a:stretch>
                  </pic:blipFill>
                  <pic:spPr>
                    <a:xfrm>
                      <a:off x="0" y="0"/>
                      <a:ext cx="5266690" cy="378079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2.1.15.2-4. 分子模拟质子化处理页</w:t>
      </w:r>
    </w:p>
    <w:p>
      <w:pPr>
        <w:pStyle w:val="6"/>
        <w:ind w:left="0" w:leftChars="0" w:firstLine="0" w:firstLineChars="0"/>
      </w:pPr>
      <w:r>
        <w:drawing>
          <wp:inline distT="0" distB="0" distL="114300" distR="114300">
            <wp:extent cx="5274310" cy="3733165"/>
            <wp:effectExtent l="0" t="0" r="2540" b="635"/>
            <wp:docPr id="5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pic:cNvPicPr>
                      <a:picLocks noChangeAspect="1"/>
                    </pic:cNvPicPr>
                  </pic:nvPicPr>
                  <pic:blipFill>
                    <a:blip r:embed="rId52"/>
                    <a:stretch>
                      <a:fillRect/>
                    </a:stretch>
                  </pic:blipFill>
                  <pic:spPr>
                    <a:xfrm>
                      <a:off x="0" y="0"/>
                      <a:ext cx="5274310" cy="373316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2.1.15.2-5. 分子模拟力场选择页</w:t>
      </w:r>
    </w:p>
    <w:p>
      <w:pPr>
        <w:pStyle w:val="6"/>
        <w:ind w:left="0" w:leftChars="0" w:firstLine="0" w:firstLineChars="0"/>
      </w:pPr>
      <w:r>
        <w:drawing>
          <wp:inline distT="0" distB="0" distL="114300" distR="114300">
            <wp:extent cx="5271770" cy="3757930"/>
            <wp:effectExtent l="0" t="0" r="5080" b="13970"/>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53"/>
                    <a:stretch>
                      <a:fillRect/>
                    </a:stretch>
                  </pic:blipFill>
                  <pic:spPr>
                    <a:xfrm>
                      <a:off x="0" y="0"/>
                      <a:ext cx="5271770" cy="375793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2.1.15.2-6. 分子模拟模拟参数页</w:t>
      </w:r>
    </w:p>
    <w:p>
      <w:pPr>
        <w:pStyle w:val="6"/>
        <w:ind w:left="0" w:leftChars="0" w:firstLine="0" w:firstLineChars="0"/>
      </w:pPr>
      <w:r>
        <w:drawing>
          <wp:inline distT="0" distB="0" distL="114300" distR="114300">
            <wp:extent cx="5269865" cy="3818890"/>
            <wp:effectExtent l="0" t="0" r="6985" b="10160"/>
            <wp:docPr id="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pic:cNvPicPr>
                      <a:picLocks noChangeAspect="1"/>
                    </pic:cNvPicPr>
                  </pic:nvPicPr>
                  <pic:blipFill>
                    <a:blip r:embed="rId54"/>
                    <a:stretch>
                      <a:fillRect/>
                    </a:stretch>
                  </pic:blipFill>
                  <pic:spPr>
                    <a:xfrm>
                      <a:off x="0" y="0"/>
                      <a:ext cx="5269865" cy="381889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2.1.15.2-7. 分子模拟分子模拟分析页</w:t>
      </w:r>
    </w:p>
    <w:p>
      <w:pPr>
        <w:pStyle w:val="6"/>
        <w:ind w:left="0" w:leftChars="0" w:firstLine="0" w:firstLineChars="0"/>
      </w:pPr>
      <w:r>
        <w:drawing>
          <wp:inline distT="0" distB="0" distL="114300" distR="114300">
            <wp:extent cx="5268595" cy="3766820"/>
            <wp:effectExtent l="0" t="0" r="8255" b="5080"/>
            <wp:docPr id="5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pic:cNvPicPr>
                      <a:picLocks noChangeAspect="1"/>
                    </pic:cNvPicPr>
                  </pic:nvPicPr>
                  <pic:blipFill>
                    <a:blip r:embed="rId55"/>
                    <a:stretch>
                      <a:fillRect/>
                    </a:stretch>
                  </pic:blipFill>
                  <pic:spPr>
                    <a:xfrm>
                      <a:off x="0" y="0"/>
                      <a:ext cx="5268595" cy="3766820"/>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2.1.15.2-8. 分子模拟酶突变分析页</w:t>
      </w:r>
    </w:p>
    <w:p>
      <w:pPr>
        <w:pStyle w:val="6"/>
        <w:ind w:left="0" w:leftChars="0" w:firstLine="0" w:firstLineChars="0"/>
      </w:pPr>
      <w:r>
        <w:drawing>
          <wp:inline distT="0" distB="0" distL="114300" distR="114300">
            <wp:extent cx="5269230" cy="3780155"/>
            <wp:effectExtent l="0" t="0" r="7620" b="10795"/>
            <wp:docPr id="5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pic:cNvPicPr>
                      <a:picLocks noChangeAspect="1"/>
                    </pic:cNvPicPr>
                  </pic:nvPicPr>
                  <pic:blipFill>
                    <a:blip r:embed="rId56"/>
                    <a:stretch>
                      <a:fillRect/>
                    </a:stretch>
                  </pic:blipFill>
                  <pic:spPr>
                    <a:xfrm>
                      <a:off x="0" y="0"/>
                      <a:ext cx="5269230" cy="378015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2.1.15.2-9. 分子模拟增强采样模拟分析页</w:t>
      </w:r>
    </w:p>
    <w:p>
      <w:pPr>
        <w:pStyle w:val="6"/>
        <w:ind w:left="0" w:leftChars="0" w:firstLine="0" w:firstLineChars="0"/>
      </w:pPr>
      <w:r>
        <w:drawing>
          <wp:inline distT="0" distB="0" distL="114300" distR="114300">
            <wp:extent cx="5272405" cy="3764915"/>
            <wp:effectExtent l="0" t="0" r="4445" b="6985"/>
            <wp:docPr id="5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pic:cNvPicPr>
                      <a:picLocks noChangeAspect="1"/>
                    </pic:cNvPicPr>
                  </pic:nvPicPr>
                  <pic:blipFill>
                    <a:blip r:embed="rId57"/>
                    <a:stretch>
                      <a:fillRect/>
                    </a:stretch>
                  </pic:blipFill>
                  <pic:spPr>
                    <a:xfrm>
                      <a:off x="0" y="0"/>
                      <a:ext cx="5272405" cy="3764915"/>
                    </a:xfrm>
                    <a:prstGeom prst="rect">
                      <a:avLst/>
                    </a:prstGeom>
                    <a:noFill/>
                    <a:ln>
                      <a:noFill/>
                    </a:ln>
                  </pic:spPr>
                </pic:pic>
              </a:graphicData>
            </a:graphic>
          </wp:inline>
        </w:drawing>
      </w:r>
    </w:p>
    <w:p>
      <w:pPr>
        <w:pStyle w:val="14"/>
        <w:ind w:left="0" w:leftChars="0" w:firstLine="0" w:firstLineChars="0"/>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2.1.15.2-10. 分子模拟小分子量化分析分析页</w:t>
      </w:r>
    </w:p>
    <w:p>
      <w:pPr>
        <w:pStyle w:val="6"/>
        <w:ind w:left="0" w:leftChars="0" w:firstLine="0" w:firstLineChars="0"/>
      </w:pPr>
    </w:p>
    <w:p>
      <w:pPr>
        <w:pStyle w:val="4"/>
        <w:numPr>
          <w:ilvl w:val="2"/>
          <w:numId w:val="1"/>
        </w:numPr>
        <w:rPr>
          <w:rFonts w:hint="eastAsia" w:ascii="黑体" w:hAnsi="黑体"/>
          <w:b/>
          <w:sz w:val="24"/>
          <w:szCs w:val="24"/>
          <w:lang w:val="en-US" w:eastAsia="zh-CN"/>
        </w:rPr>
      </w:pPr>
      <w:bookmarkStart w:id="203" w:name="_Toc4578"/>
      <w:bookmarkStart w:id="204" w:name="_Toc14502"/>
      <w:bookmarkStart w:id="205" w:name="_Toc4119"/>
      <w:r>
        <w:rPr>
          <w:rFonts w:hint="eastAsia" w:ascii="黑体" w:hAnsi="黑体"/>
          <w:b/>
          <w:sz w:val="24"/>
          <w:szCs w:val="24"/>
          <w:lang w:val="en-US" w:eastAsia="zh-CN"/>
        </w:rPr>
        <w:t>工具箱页</w:t>
      </w:r>
      <w:bookmarkEnd w:id="203"/>
      <w:bookmarkEnd w:id="204"/>
      <w:bookmarkEnd w:id="205"/>
    </w:p>
    <w:p>
      <w:pPr>
        <w:pStyle w:val="5"/>
        <w:numPr>
          <w:ilvl w:val="3"/>
          <w:numId w:val="1"/>
        </w:numPr>
        <w:rPr>
          <w:rFonts w:hint="eastAsia" w:ascii="宋体" w:hAnsi="宋体" w:eastAsia="宋体" w:cs="宋体"/>
          <w:szCs w:val="24"/>
          <w:lang w:eastAsia="zh-CN"/>
        </w:rPr>
      </w:pPr>
      <w:bookmarkStart w:id="206" w:name="_Toc10890"/>
      <w:bookmarkStart w:id="207" w:name="_Toc7298"/>
      <w:bookmarkStart w:id="208" w:name="_Toc29346"/>
      <w:r>
        <w:rPr>
          <w:rFonts w:hint="eastAsia" w:ascii="宋体" w:hAnsi="宋体" w:eastAsia="宋体" w:cs="宋体"/>
          <w:szCs w:val="24"/>
          <w:lang w:val="en-US" w:eastAsia="zh-CN"/>
        </w:rPr>
        <w:t>工具箱</w:t>
      </w:r>
      <w:bookmarkEnd w:id="206"/>
      <w:bookmarkEnd w:id="207"/>
      <w:bookmarkEnd w:id="208"/>
    </w:p>
    <w:tbl>
      <w:tblPr>
        <w:tblStyle w:val="29"/>
        <w:tblW w:w="8325" w:type="dxa"/>
        <w:jc w:val="center"/>
        <w:tblLayout w:type="autofit"/>
        <w:tblCellMar>
          <w:top w:w="0" w:type="dxa"/>
          <w:left w:w="108" w:type="dxa"/>
          <w:bottom w:w="0" w:type="dxa"/>
          <w:right w:w="108" w:type="dxa"/>
        </w:tblCellMar>
      </w:tblPr>
      <w:tblGrid>
        <w:gridCol w:w="1683"/>
        <w:gridCol w:w="6642"/>
      </w:tblGrid>
      <w:tr>
        <w:tblPrEx>
          <w:tblCellMar>
            <w:top w:w="0" w:type="dxa"/>
            <w:left w:w="108" w:type="dxa"/>
            <w:bottom w:w="0" w:type="dxa"/>
            <w:right w:w="108" w:type="dxa"/>
          </w:tblCellMar>
        </w:tblPrEx>
        <w:trPr>
          <w:trHeight w:val="270" w:hRule="atLeast"/>
          <w:jc w:val="center"/>
        </w:trPr>
        <w:tc>
          <w:tcPr>
            <w:tcW w:w="168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模块描述</w:t>
            </w:r>
          </w:p>
        </w:tc>
        <w:tc>
          <w:tcPr>
            <w:tcW w:w="6642" w:type="dxa"/>
            <w:tcBorders>
              <w:top w:val="single" w:color="auto" w:sz="4" w:space="0"/>
              <w:left w:val="nil"/>
              <w:bottom w:val="single" w:color="auto" w:sz="4" w:space="0"/>
              <w:right w:val="single" w:color="auto" w:sz="4" w:space="0"/>
            </w:tcBorders>
            <w:shd w:val="clear" w:color="auto" w:fill="auto"/>
            <w:noWrap/>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bCs/>
                <w:sz w:val="21"/>
                <w:szCs w:val="21"/>
                <w:lang w:val="en-US" w:eastAsia="zh-CN"/>
              </w:rPr>
              <w:t>工具箱工具使用</w:t>
            </w:r>
          </w:p>
        </w:tc>
      </w:tr>
      <w:tr>
        <w:tblPrEx>
          <w:tblCellMar>
            <w:top w:w="0" w:type="dxa"/>
            <w:left w:w="108" w:type="dxa"/>
            <w:bottom w:w="0" w:type="dxa"/>
            <w:right w:w="108" w:type="dxa"/>
          </w:tblCellMar>
        </w:tblPrEx>
        <w:trPr>
          <w:trHeight w:val="54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功能描述</w:t>
            </w:r>
          </w:p>
        </w:tc>
        <w:tc>
          <w:tcPr>
            <w:tcW w:w="6642" w:type="dxa"/>
            <w:tcBorders>
              <w:top w:val="nil"/>
              <w:left w:val="nil"/>
              <w:bottom w:val="single" w:color="auto" w:sz="4" w:space="0"/>
              <w:right w:val="single" w:color="auto" w:sz="4" w:space="0"/>
            </w:tcBorders>
            <w:shd w:val="clear" w:color="auto" w:fill="auto"/>
            <w:vAlign w:val="center"/>
          </w:tcPr>
          <w:p>
            <w:pPr>
              <w:widowControl/>
              <w:numPr>
                <w:ilvl w:val="0"/>
                <w:numId w:val="0"/>
              </w:numPr>
              <w:spacing w:line="360" w:lineRule="auto"/>
              <w:ind w:leftChars="0"/>
              <w:jc w:val="left"/>
              <w:rPr>
                <w:rFonts w:hint="eastAsia" w:ascii="宋体" w:hAnsi="宋体" w:eastAsia="宋体" w:cs="宋体"/>
                <w:sz w:val="21"/>
                <w:szCs w:val="21"/>
              </w:rPr>
            </w:pPr>
            <w:r>
              <w:rPr>
                <w:rFonts w:hint="eastAsia" w:ascii="宋体" w:hAnsi="宋体" w:eastAsia="宋体" w:cs="宋体"/>
                <w:sz w:val="21"/>
                <w:szCs w:val="21"/>
                <w:lang w:val="en-US" w:eastAsia="zh-CN"/>
              </w:rPr>
              <w:t>支持</w:t>
            </w:r>
            <w:r>
              <w:rPr>
                <w:rFonts w:hint="eastAsia" w:ascii="宋体" w:hAnsi="宋体" w:eastAsia="宋体" w:cs="宋体"/>
                <w:sz w:val="21"/>
                <w:szCs w:val="21"/>
              </w:rPr>
              <w:t>分子构象工具：这个过程包括分子数据的加载、三维可视化的展示、构象的探索和修改</w:t>
            </w:r>
          </w:p>
          <w:p>
            <w:pPr>
              <w:widowControl/>
              <w:numPr>
                <w:ilvl w:val="0"/>
                <w:numId w:val="0"/>
              </w:numPr>
              <w:spacing w:line="360" w:lineRule="auto"/>
              <w:ind w:leftChars="0"/>
              <w:jc w:val="left"/>
              <w:rPr>
                <w:rFonts w:hint="eastAsia" w:ascii="宋体" w:hAnsi="宋体" w:eastAsia="宋体" w:cs="宋体"/>
                <w:sz w:val="21"/>
                <w:szCs w:val="21"/>
              </w:rPr>
            </w:pPr>
            <w:r>
              <w:rPr>
                <w:rFonts w:hint="eastAsia" w:ascii="宋体" w:hAnsi="宋体" w:eastAsia="宋体" w:cs="宋体"/>
                <w:sz w:val="21"/>
                <w:szCs w:val="21"/>
                <w:lang w:val="en-US" w:eastAsia="zh-CN"/>
              </w:rPr>
              <w:t>支持</w:t>
            </w:r>
            <w:r>
              <w:rPr>
                <w:rFonts w:hint="eastAsia" w:ascii="宋体" w:hAnsi="宋体" w:eastAsia="宋体" w:cs="宋体"/>
                <w:sz w:val="21"/>
                <w:szCs w:val="21"/>
              </w:rPr>
              <w:t>同源建模工具：这个过程包括目标序列的输入、模板结构的选择、同源建模的执行和结果的展示</w:t>
            </w:r>
          </w:p>
          <w:p>
            <w:pPr>
              <w:widowControl/>
              <w:numPr>
                <w:ilvl w:val="0"/>
                <w:numId w:val="0"/>
              </w:numPr>
              <w:spacing w:line="360" w:lineRule="auto"/>
              <w:ind w:leftChars="0"/>
              <w:jc w:val="left"/>
              <w:rPr>
                <w:rFonts w:hint="eastAsia" w:ascii="宋体" w:hAnsi="宋体" w:eastAsia="宋体" w:cs="宋体"/>
                <w:sz w:val="21"/>
                <w:szCs w:val="21"/>
              </w:rPr>
            </w:pPr>
            <w:r>
              <w:rPr>
                <w:rFonts w:hint="eastAsia" w:ascii="宋体" w:hAnsi="宋体" w:eastAsia="宋体" w:cs="宋体"/>
                <w:sz w:val="21"/>
                <w:szCs w:val="21"/>
                <w:lang w:val="en-US" w:eastAsia="zh-CN"/>
              </w:rPr>
              <w:t>支持</w:t>
            </w:r>
            <w:r>
              <w:rPr>
                <w:rFonts w:hint="eastAsia" w:ascii="宋体" w:hAnsi="宋体" w:eastAsia="宋体" w:cs="宋体"/>
                <w:sz w:val="21"/>
                <w:szCs w:val="21"/>
              </w:rPr>
              <w:t>分子对接工具：这个过程包括分子数据的加载、对接参数的设置、对接的执行和结果的展示</w:t>
            </w:r>
          </w:p>
          <w:p>
            <w:pPr>
              <w:widowControl/>
              <w:numPr>
                <w:ilvl w:val="0"/>
                <w:numId w:val="0"/>
              </w:numPr>
              <w:spacing w:line="360" w:lineRule="auto"/>
              <w:ind w:leftChars="0"/>
              <w:jc w:val="left"/>
              <w:rPr>
                <w:rFonts w:hint="eastAsia" w:ascii="宋体" w:hAnsi="宋体" w:eastAsia="宋体" w:cs="宋体"/>
                <w:sz w:val="21"/>
                <w:szCs w:val="21"/>
              </w:rPr>
            </w:pPr>
            <w:r>
              <w:rPr>
                <w:rFonts w:hint="eastAsia" w:ascii="宋体" w:hAnsi="宋体" w:eastAsia="宋体" w:cs="宋体"/>
                <w:sz w:val="21"/>
                <w:szCs w:val="21"/>
                <w:lang w:val="en-US" w:eastAsia="zh-CN"/>
              </w:rPr>
              <w:t>支持</w:t>
            </w:r>
            <w:r>
              <w:rPr>
                <w:rFonts w:hint="eastAsia" w:ascii="宋体" w:hAnsi="宋体" w:eastAsia="宋体" w:cs="宋体"/>
                <w:sz w:val="21"/>
                <w:szCs w:val="21"/>
              </w:rPr>
              <w:t>PDB数据对接工具：这个过程包括检索条件的设置、数据的检索和结果的展示</w:t>
            </w:r>
          </w:p>
          <w:p>
            <w:pPr>
              <w:widowControl/>
              <w:numPr>
                <w:ilvl w:val="0"/>
                <w:numId w:val="0"/>
              </w:numPr>
              <w:spacing w:line="360" w:lineRule="auto"/>
              <w:ind w:leftChars="0"/>
              <w:jc w:val="left"/>
              <w:rPr>
                <w:rFonts w:hint="eastAsia" w:ascii="宋体" w:hAnsi="宋体" w:eastAsia="宋体" w:cs="宋体"/>
                <w:sz w:val="21"/>
                <w:szCs w:val="21"/>
              </w:rPr>
            </w:pPr>
            <w:r>
              <w:rPr>
                <w:rFonts w:hint="eastAsia" w:ascii="宋体" w:hAnsi="宋体" w:eastAsia="宋体" w:cs="宋体"/>
                <w:sz w:val="21"/>
                <w:szCs w:val="21"/>
                <w:lang w:val="en-US" w:eastAsia="zh-CN"/>
              </w:rPr>
              <w:t>支持</w:t>
            </w:r>
            <w:r>
              <w:rPr>
                <w:rFonts w:hint="eastAsia" w:ascii="宋体" w:hAnsi="宋体" w:eastAsia="宋体" w:cs="宋体"/>
                <w:sz w:val="21"/>
                <w:szCs w:val="21"/>
              </w:rPr>
              <w:t>3D化学结构查看器：这个过程包括模拟轨迹的加载、三维结构的渲染和查看</w:t>
            </w:r>
          </w:p>
          <w:p>
            <w:pPr>
              <w:pStyle w:val="62"/>
              <w:ind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支持</w:t>
            </w:r>
            <w:r>
              <w:rPr>
                <w:rFonts w:hint="eastAsia" w:ascii="宋体" w:hAnsi="宋体" w:eastAsia="宋体" w:cs="宋体"/>
                <w:sz w:val="21"/>
                <w:szCs w:val="21"/>
              </w:rPr>
              <w:t>基因回路设计工具：这个过程包括基因回路的设计、模拟参数的设置、模拟的执行和结果的展示</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优先级</w:t>
            </w:r>
          </w:p>
        </w:tc>
        <w:tc>
          <w:tcPr>
            <w:tcW w:w="6642" w:type="dxa"/>
            <w:tcBorders>
              <w:top w:val="nil"/>
              <w:left w:val="nil"/>
              <w:bottom w:val="single" w:color="auto" w:sz="4" w:space="0"/>
              <w:right w:val="single" w:color="auto" w:sz="4" w:space="0"/>
            </w:tcBorders>
            <w:shd w:val="clear" w:color="auto" w:fill="auto"/>
            <w:noWrap/>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高</w:t>
            </w:r>
          </w:p>
        </w:tc>
      </w:tr>
      <w:tr>
        <w:tblPrEx>
          <w:tblCellMar>
            <w:top w:w="0" w:type="dxa"/>
            <w:left w:w="108" w:type="dxa"/>
            <w:bottom w:w="0" w:type="dxa"/>
            <w:right w:w="108" w:type="dxa"/>
          </w:tblCellMar>
        </w:tblPrEx>
        <w:trPr>
          <w:trHeight w:val="379"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输入/前置条件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点击顶部导航栏-</w:t>
            </w:r>
            <w:r>
              <w:rPr>
                <w:rFonts w:hint="eastAsia" w:ascii="宋体" w:hAnsi="宋体" w:eastAsia="宋体" w:cs="宋体"/>
                <w:color w:val="000000"/>
                <w:kern w:val="0"/>
                <w:sz w:val="21"/>
                <w:szCs w:val="21"/>
              </w:rPr>
              <w:t>分子模拟</w:t>
            </w:r>
          </w:p>
        </w:tc>
      </w:tr>
      <w:tr>
        <w:tblPrEx>
          <w:tblCellMar>
            <w:top w:w="0" w:type="dxa"/>
            <w:left w:w="108" w:type="dxa"/>
            <w:bottom w:w="0" w:type="dxa"/>
            <w:right w:w="108" w:type="dxa"/>
          </w:tblCellMar>
        </w:tblPrEx>
        <w:trPr>
          <w:trHeight w:val="516"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输出/后置条件</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kern w:val="0"/>
                <w:sz w:val="21"/>
                <w:szCs w:val="21"/>
              </w:rPr>
              <w:t>开始进行分子模拟实验</w:t>
            </w:r>
          </w:p>
        </w:tc>
      </w:tr>
      <w:tr>
        <w:tblPrEx>
          <w:tblCellMar>
            <w:top w:w="0" w:type="dxa"/>
            <w:left w:w="108" w:type="dxa"/>
            <w:bottom w:w="0" w:type="dxa"/>
            <w:right w:w="108" w:type="dxa"/>
          </w:tblCellMar>
        </w:tblPrEx>
        <w:trPr>
          <w:trHeight w:val="187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需求说明-主过程描述</w:t>
            </w:r>
          </w:p>
          <w:p>
            <w:pPr>
              <w:jc w:val="left"/>
              <w:rPr>
                <w:rFonts w:hint="eastAsia" w:ascii="宋体" w:hAnsi="宋体" w:eastAsia="宋体" w:cs="宋体"/>
                <w:sz w:val="21"/>
                <w:szCs w:val="21"/>
                <w:lang w:eastAsia="zh-CN"/>
              </w:rPr>
            </w:pP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4"/>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分子构象工具：这个过程包括分子数据的加载、三维可视化的展示、构象的探索和修改</w:t>
            </w:r>
          </w:p>
          <w:p>
            <w:pPr>
              <w:pStyle w:val="61"/>
              <w:widowControl/>
              <w:numPr>
                <w:ilvl w:val="0"/>
                <w:numId w:val="64"/>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同源建模工具：这个过程包括目标序列的输入、模板结构的选择、同源建模的执行和结果的展示</w:t>
            </w:r>
          </w:p>
          <w:p>
            <w:pPr>
              <w:pStyle w:val="61"/>
              <w:widowControl/>
              <w:numPr>
                <w:ilvl w:val="0"/>
                <w:numId w:val="64"/>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分子对接工具：这个过程包括分子数据的加载、对接参数的设置、对接的执行和结果的展示</w:t>
            </w:r>
          </w:p>
          <w:p>
            <w:pPr>
              <w:pStyle w:val="61"/>
              <w:widowControl/>
              <w:numPr>
                <w:ilvl w:val="0"/>
                <w:numId w:val="64"/>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PDB数据对接工具：这个过程包括检索条件的设置、数据的检索和结果的展示</w:t>
            </w:r>
          </w:p>
          <w:p>
            <w:pPr>
              <w:pStyle w:val="61"/>
              <w:widowControl/>
              <w:numPr>
                <w:ilvl w:val="0"/>
                <w:numId w:val="64"/>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3D化学结构查看器：这个过程包括模拟轨迹的加载、三维结构的渲染和查看</w:t>
            </w:r>
          </w:p>
          <w:p>
            <w:pPr>
              <w:pStyle w:val="61"/>
              <w:widowControl/>
              <w:numPr>
                <w:ilvl w:val="0"/>
                <w:numId w:val="64"/>
              </w:numPr>
              <w:ind w:left="425" w:leftChars="0" w:hanging="425"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eastAsia="zh-CN"/>
              </w:rPr>
              <w:t>基因回路设计工具：这个过程包括基因回路的设计、模拟参数的设置、模拟的执行和结果的展示</w:t>
            </w:r>
          </w:p>
        </w:tc>
      </w:tr>
      <w:tr>
        <w:tblPrEx>
          <w:tblCellMar>
            <w:top w:w="0" w:type="dxa"/>
            <w:left w:w="108" w:type="dxa"/>
            <w:bottom w:w="0" w:type="dxa"/>
            <w:right w:w="108" w:type="dxa"/>
          </w:tblCellMar>
        </w:tblPrEx>
        <w:trPr>
          <w:trHeight w:val="155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需求说明-分支过程描述</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5"/>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分子构象工具：可以对接分子对接工具箱、数据准备工具箱</w:t>
            </w:r>
          </w:p>
          <w:p>
            <w:pPr>
              <w:pStyle w:val="61"/>
              <w:widowControl/>
              <w:numPr>
                <w:ilvl w:val="0"/>
                <w:numId w:val="65"/>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同源建模工具：如果数据准备模块没有筛选到数据，蛋白质结构预测结构不准确等情况，也可以提供跳转同源建模工具，或者根据此模块进行自行构建初始结构</w:t>
            </w:r>
          </w:p>
          <w:p>
            <w:pPr>
              <w:pStyle w:val="61"/>
              <w:widowControl/>
              <w:numPr>
                <w:ilvl w:val="0"/>
                <w:numId w:val="65"/>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分子对接工具：对接数据准备模块，小分子构象工具、3D化学结构可视化工具</w:t>
            </w:r>
          </w:p>
          <w:p>
            <w:pPr>
              <w:pStyle w:val="61"/>
              <w:widowControl/>
              <w:numPr>
                <w:ilvl w:val="0"/>
                <w:numId w:val="65"/>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PDB数据对接工具：对接数据准备模块、分子对接模块、同源建模模块、3D化学结构可视化工具</w:t>
            </w:r>
          </w:p>
          <w:p>
            <w:pPr>
              <w:pStyle w:val="61"/>
              <w:widowControl/>
              <w:numPr>
                <w:ilvl w:val="0"/>
                <w:numId w:val="65"/>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3D化学结构查看器：对接数据准备、蛋白质结构预测、正式模拟、模拟分析、同源建模工具、PDB数据对接工具</w:t>
            </w:r>
          </w:p>
          <w:p>
            <w:pPr>
              <w:pStyle w:val="61"/>
              <w:widowControl/>
              <w:numPr>
                <w:ilvl w:val="0"/>
                <w:numId w:val="65"/>
              </w:numPr>
              <w:ind w:left="425" w:leftChars="0" w:hanging="425" w:firstLineChars="0"/>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sz w:val="21"/>
                <w:szCs w:val="21"/>
                <w:lang w:eastAsia="zh-CN"/>
              </w:rPr>
              <w:t>基因回路设计工具：对接酶设计、模拟分析模块</w:t>
            </w:r>
          </w:p>
        </w:tc>
      </w:tr>
      <w:tr>
        <w:tblPrEx>
          <w:tblCellMar>
            <w:top w:w="0" w:type="dxa"/>
            <w:left w:w="108" w:type="dxa"/>
            <w:bottom w:w="0" w:type="dxa"/>
            <w:right w:w="108" w:type="dxa"/>
          </w:tblCellMar>
        </w:tblPrEx>
        <w:trPr>
          <w:trHeight w:val="812"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业务规则</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6"/>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分子构象工具：所有的构象修改必须符合化学规则。系统需要提供实时的构象反馈，以帮助用户理解分子的结构。</w:t>
            </w:r>
          </w:p>
          <w:p>
            <w:pPr>
              <w:pStyle w:val="61"/>
              <w:widowControl/>
              <w:numPr>
                <w:ilvl w:val="0"/>
                <w:numId w:val="66"/>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同源建模工具：所有输入的序列必须符合特定的格式要求。预测结果基于预测模型，并提供预测的置信度。</w:t>
            </w:r>
          </w:p>
          <w:p>
            <w:pPr>
              <w:pStyle w:val="61"/>
              <w:widowControl/>
              <w:numPr>
                <w:ilvl w:val="0"/>
                <w:numId w:val="66"/>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分子对接工具：对接结果必须基于对接软件，并提供对接打分及结果分析。</w:t>
            </w:r>
          </w:p>
          <w:p>
            <w:pPr>
              <w:pStyle w:val="61"/>
              <w:widowControl/>
              <w:numPr>
                <w:ilvl w:val="0"/>
                <w:numId w:val="66"/>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PDB数据对接工具：所有设置的检索条件必须符合特定的格式要求。检索结果必须基于PDB的数据，并提供检索的结果和可能的影响</w:t>
            </w:r>
          </w:p>
          <w:p>
            <w:pPr>
              <w:pStyle w:val="61"/>
              <w:widowControl/>
              <w:numPr>
                <w:ilvl w:val="0"/>
                <w:numId w:val="66"/>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3D化学结构查看器：三维结构的需提供多种展示形式以及简单易操作的关键位点查找</w:t>
            </w:r>
          </w:p>
          <w:p>
            <w:pPr>
              <w:pStyle w:val="61"/>
              <w:widowControl/>
              <w:numPr>
                <w:ilvl w:val="0"/>
                <w:numId w:val="66"/>
              </w:numPr>
              <w:ind w:left="425" w:leftChars="0" w:hanging="425"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eastAsia="zh-CN"/>
              </w:rPr>
              <w:t>基因回路设计工具：所有设计的基因回路必须符合生物学的规则</w:t>
            </w:r>
          </w:p>
        </w:tc>
      </w:tr>
      <w:tr>
        <w:tblPrEx>
          <w:tblCellMar>
            <w:top w:w="0" w:type="dxa"/>
            <w:left w:w="108" w:type="dxa"/>
            <w:bottom w:w="0" w:type="dxa"/>
            <w:right w:w="108" w:type="dxa"/>
          </w:tblCellMar>
        </w:tblPrEx>
        <w:trPr>
          <w:trHeight w:val="513"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异常情况处理</w:t>
            </w:r>
          </w:p>
        </w:tc>
        <w:tc>
          <w:tcPr>
            <w:tcW w:w="6642" w:type="dxa"/>
            <w:tcBorders>
              <w:top w:val="nil"/>
              <w:left w:val="nil"/>
              <w:bottom w:val="single" w:color="auto" w:sz="4" w:space="0"/>
              <w:right w:val="single" w:color="auto" w:sz="4" w:space="0"/>
            </w:tcBorders>
            <w:shd w:val="clear" w:color="auto" w:fill="auto"/>
            <w:vAlign w:val="center"/>
          </w:tcPr>
          <w:p>
            <w:pPr>
              <w:pStyle w:val="61"/>
              <w:widowControl/>
              <w:numPr>
                <w:ilvl w:val="0"/>
                <w:numId w:val="67"/>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分子构象工具：如果用户修改的构象不符合化学规则，系统需要提供警告信息并引导用户进行正确的修改。</w:t>
            </w:r>
          </w:p>
          <w:p>
            <w:pPr>
              <w:pStyle w:val="61"/>
              <w:widowControl/>
              <w:numPr>
                <w:ilvl w:val="0"/>
                <w:numId w:val="67"/>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同源建模工具：如果用户输入的序列有误，系统需要提供错误信息并引导用户重新输入。如果预测结果不理想，系统需要提供优化建议。</w:t>
            </w:r>
          </w:p>
          <w:p>
            <w:pPr>
              <w:pStyle w:val="61"/>
              <w:widowControl/>
              <w:numPr>
                <w:ilvl w:val="0"/>
                <w:numId w:val="67"/>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分子对接工具：如果用户设置的对接参数有误，系统需要提供错误信息并引导用户重新设置。如果对接结果不理想，系统需要提供优化建议。</w:t>
            </w:r>
          </w:p>
          <w:p>
            <w:pPr>
              <w:pStyle w:val="61"/>
              <w:widowControl/>
              <w:numPr>
                <w:ilvl w:val="0"/>
                <w:numId w:val="67"/>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PDB数据对接工具：如果用户设置的检索条件有误，系统需要提供错误信息并引导用户重新设置。如果检索结果不满足用户的需求，系统需要提供优化建议。</w:t>
            </w:r>
          </w:p>
          <w:p>
            <w:pPr>
              <w:pStyle w:val="61"/>
              <w:widowControl/>
              <w:numPr>
                <w:ilvl w:val="0"/>
                <w:numId w:val="67"/>
              </w:numPr>
              <w:ind w:left="425" w:leftChars="0" w:hanging="425" w:firstLineChars="0"/>
              <w:jc w:val="left"/>
              <w:rPr>
                <w:rFonts w:hint="eastAsia" w:ascii="宋体" w:hAnsi="宋体" w:eastAsia="宋体" w:cs="宋体"/>
                <w:sz w:val="21"/>
                <w:szCs w:val="21"/>
                <w:lang w:eastAsia="zh-CN"/>
              </w:rPr>
            </w:pPr>
            <w:r>
              <w:rPr>
                <w:rFonts w:hint="eastAsia" w:ascii="宋体" w:hAnsi="宋体" w:eastAsia="宋体" w:cs="宋体"/>
                <w:sz w:val="21"/>
                <w:szCs w:val="21"/>
                <w:lang w:eastAsia="zh-CN"/>
              </w:rPr>
              <w:t>3D化学结构查看器：如果用户加载的模拟轨迹有误，系统需要提供错误信息并引导用户重新加载。如果三维结构渲染出现问题，系统需要提供错误信息。</w:t>
            </w:r>
          </w:p>
          <w:p>
            <w:pPr>
              <w:pStyle w:val="61"/>
              <w:widowControl/>
              <w:numPr>
                <w:ilvl w:val="0"/>
                <w:numId w:val="67"/>
              </w:numPr>
              <w:ind w:left="425" w:leftChars="0" w:hanging="425" w:firstLineChars="0"/>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sz w:val="21"/>
                <w:szCs w:val="21"/>
                <w:lang w:eastAsia="zh-CN"/>
              </w:rPr>
              <w:t>基因回路设计工具：如果用户设计的基因回路有误，系统需要提供错误信息并引导用户重新设计。</w:t>
            </w:r>
          </w:p>
        </w:tc>
      </w:tr>
      <w:tr>
        <w:tblPrEx>
          <w:tblCellMar>
            <w:top w:w="0" w:type="dxa"/>
            <w:left w:w="108" w:type="dxa"/>
            <w:bottom w:w="0" w:type="dxa"/>
            <w:right w:w="108" w:type="dxa"/>
          </w:tblCellMar>
        </w:tblPrEx>
        <w:trPr>
          <w:trHeight w:val="270" w:hRule="atLeast"/>
          <w:jc w:val="center"/>
        </w:trPr>
        <w:tc>
          <w:tcPr>
            <w:tcW w:w="1683"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补充说明</w:t>
            </w:r>
          </w:p>
        </w:tc>
        <w:tc>
          <w:tcPr>
            <w:tcW w:w="6642" w:type="dxa"/>
            <w:tcBorders>
              <w:top w:val="nil"/>
              <w:left w:val="nil"/>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themeColor="text1"/>
                <w:kern w:val="0"/>
                <w:sz w:val="21"/>
                <w:szCs w:val="21"/>
                <w:lang w:eastAsia="zh-CN"/>
                <w14:textFill>
                  <w14:solidFill>
                    <w14:schemeClr w14:val="tx1"/>
                  </w14:solidFill>
                </w14:textFill>
              </w:rPr>
            </w:pPr>
            <w:r>
              <w:rPr>
                <w:rFonts w:hint="eastAsia" w:ascii="宋体" w:hAnsi="宋体" w:eastAsia="宋体" w:cs="宋体"/>
                <w:color w:val="000000" w:themeColor="text1"/>
                <w:kern w:val="0"/>
                <w:sz w:val="21"/>
                <w:szCs w:val="21"/>
                <w:lang w:eastAsia="zh-CN"/>
                <w14:textFill>
                  <w14:solidFill>
                    <w14:schemeClr w14:val="tx1"/>
                  </w14:solidFill>
                </w14:textFill>
              </w:rPr>
              <w:t>无</w:t>
            </w:r>
          </w:p>
        </w:tc>
      </w:tr>
    </w:tbl>
    <w:p>
      <w:pPr>
        <w:pStyle w:val="5"/>
        <w:numPr>
          <w:ilvl w:val="3"/>
          <w:numId w:val="1"/>
        </w:numPr>
        <w:rPr>
          <w:rFonts w:hint="eastAsia" w:ascii="宋体" w:hAnsi="宋体" w:eastAsia="宋体" w:cs="宋体"/>
          <w:szCs w:val="24"/>
          <w:lang w:val="en-US" w:eastAsia="zh-CN"/>
        </w:rPr>
      </w:pPr>
      <w:bookmarkStart w:id="209" w:name="_Toc14775"/>
      <w:bookmarkStart w:id="210" w:name="_Toc18637"/>
      <w:bookmarkStart w:id="211" w:name="_Toc28006"/>
      <w:r>
        <w:rPr>
          <w:rFonts w:hint="eastAsia" w:ascii="宋体" w:hAnsi="宋体" w:eastAsia="宋体" w:cs="宋体"/>
          <w:szCs w:val="24"/>
          <w:lang w:val="en-US" w:eastAsia="zh-CN"/>
        </w:rPr>
        <w:t>页面图例</w:t>
      </w:r>
      <w:bookmarkEnd w:id="209"/>
      <w:bookmarkEnd w:id="210"/>
      <w:bookmarkEnd w:id="211"/>
    </w:p>
    <w:p>
      <w:pPr>
        <w:ind w:left="-9"/>
        <w:jc w:val="center"/>
      </w:pPr>
      <w:r>
        <w:drawing>
          <wp:inline distT="0" distB="0" distL="114300" distR="114300">
            <wp:extent cx="5269865" cy="3776345"/>
            <wp:effectExtent l="0" t="0" r="6985" b="14605"/>
            <wp:docPr id="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pic:cNvPicPr>
                      <a:picLocks noChangeAspect="1"/>
                    </pic:cNvPicPr>
                  </pic:nvPicPr>
                  <pic:blipFill>
                    <a:blip r:embed="rId58"/>
                    <a:stretch>
                      <a:fillRect/>
                    </a:stretch>
                  </pic:blipFill>
                  <pic:spPr>
                    <a:xfrm>
                      <a:off x="0" y="0"/>
                      <a:ext cx="5269865" cy="3776345"/>
                    </a:xfrm>
                    <a:prstGeom prst="rect">
                      <a:avLst/>
                    </a:prstGeom>
                    <a:noFill/>
                    <a:ln>
                      <a:noFill/>
                    </a:ln>
                  </pic:spPr>
                </pic:pic>
              </a:graphicData>
            </a:graphic>
          </wp:inline>
        </w:drawing>
      </w:r>
    </w:p>
    <w:p>
      <w:pPr>
        <w:pStyle w:val="14"/>
        <w:ind w:left="-9"/>
        <w:jc w:val="center"/>
        <w:rPr>
          <w:rFonts w:hint="eastAsia" w:ascii="宋体" w:hAnsi="宋体" w:cs="Times New Roman"/>
          <w:kern w:val="2"/>
          <w:sz w:val="21"/>
          <w:szCs w:val="21"/>
          <w:lang w:val="en-US" w:eastAsia="zh-CN" w:bidi="ar-SA"/>
        </w:rPr>
      </w:pPr>
      <w:r>
        <w:rPr>
          <w:rFonts w:hint="eastAsia" w:ascii="宋体" w:hAnsi="宋体" w:cs="Times New Roman"/>
          <w:kern w:val="2"/>
          <w:sz w:val="21"/>
          <w:szCs w:val="21"/>
          <w:lang w:val="en-US" w:eastAsia="zh-CN" w:bidi="ar-SA"/>
        </w:rPr>
        <w:t>图 2.1.16.2-1. 工具箱页</w:t>
      </w:r>
    </w:p>
    <w:p>
      <w:pPr>
        <w:pStyle w:val="3"/>
        <w:keepNext/>
        <w:keepLines/>
        <w:numPr>
          <w:ilvl w:val="1"/>
          <w:numId w:val="1"/>
        </w:numPr>
        <w:spacing w:before="0" w:after="0"/>
        <w:rPr>
          <w:rFonts w:ascii="黑体" w:hAnsi="黑体"/>
          <w:b/>
          <w:kern w:val="2"/>
          <w:sz w:val="24"/>
          <w:szCs w:val="24"/>
        </w:rPr>
      </w:pPr>
      <w:r>
        <w:rPr>
          <w:rFonts w:hint="eastAsia" w:ascii="黑体" w:hAnsi="黑体"/>
          <w:b/>
          <w:kern w:val="2"/>
          <w:sz w:val="24"/>
          <w:szCs w:val="24"/>
        </w:rPr>
        <w:t>性能需求</w:t>
      </w:r>
      <w:bookmarkEnd w:id="49"/>
      <w:bookmarkEnd w:id="50"/>
      <w:bookmarkEnd w:id="51"/>
    </w:p>
    <w:p>
      <w:pPr>
        <w:pStyle w:val="3"/>
        <w:keepNext/>
        <w:keepLines/>
        <w:numPr>
          <w:ilvl w:val="2"/>
          <w:numId w:val="1"/>
        </w:numPr>
        <w:spacing w:before="0" w:after="0"/>
        <w:rPr>
          <w:rFonts w:ascii="黑体" w:hAnsi="黑体"/>
          <w:b/>
          <w:kern w:val="2"/>
          <w:sz w:val="24"/>
          <w:szCs w:val="24"/>
        </w:rPr>
      </w:pPr>
      <w:bookmarkStart w:id="212" w:name="_Toc143002381"/>
      <w:bookmarkStart w:id="213" w:name="_Toc143002721"/>
      <w:bookmarkStart w:id="214" w:name="_Toc8016"/>
      <w:r>
        <w:rPr>
          <w:rFonts w:hint="eastAsia" w:ascii="黑体" w:hAnsi="黑体"/>
          <w:b/>
          <w:kern w:val="2"/>
          <w:sz w:val="24"/>
          <w:szCs w:val="24"/>
        </w:rPr>
        <w:t>精度</w:t>
      </w:r>
      <w:bookmarkEnd w:id="212"/>
      <w:bookmarkEnd w:id="213"/>
      <w:bookmarkEnd w:id="214"/>
    </w:p>
    <w:p>
      <w:pPr>
        <w:ind w:firstLine="480" w:firstLineChars="200"/>
        <w:rPr>
          <w:rFonts w:ascii="宋体" w:hAnsi="宋体"/>
          <w:lang w:eastAsia="zh-CN"/>
        </w:rPr>
      </w:pPr>
      <w:r>
        <w:rPr>
          <w:rFonts w:hint="eastAsia" w:ascii="宋体" w:hAnsi="宋体"/>
          <w:lang w:eastAsia="zh-CN"/>
        </w:rPr>
        <w:t>软件的输入、输出数据精度以及包括传输过程中的精度如下表所示。</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3118"/>
        <w:gridCol w:w="43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F1F1F1" w:themeFill="background1" w:themeFillShade="F2"/>
          </w:tcPr>
          <w:p>
            <w:pPr>
              <w:jc w:val="left"/>
              <w:rPr>
                <w:rFonts w:ascii="宋体" w:hAnsi="宋体"/>
                <w:sz w:val="21"/>
                <w:szCs w:val="21"/>
                <w:lang w:eastAsia="zh-CN"/>
              </w:rPr>
            </w:pPr>
            <w:r>
              <w:rPr>
                <w:rFonts w:hint="eastAsia" w:ascii="宋体" w:hAnsi="宋体"/>
                <w:sz w:val="21"/>
                <w:szCs w:val="21"/>
                <w:lang w:eastAsia="zh-CN"/>
              </w:rPr>
              <w:t>序号</w:t>
            </w:r>
          </w:p>
        </w:tc>
        <w:tc>
          <w:tcPr>
            <w:tcW w:w="3118" w:type="dxa"/>
            <w:shd w:val="clear" w:color="auto" w:fill="F1F1F1" w:themeFill="background1" w:themeFillShade="F2"/>
          </w:tcPr>
          <w:p>
            <w:pPr>
              <w:jc w:val="left"/>
              <w:rPr>
                <w:rFonts w:ascii="宋体" w:hAnsi="宋体"/>
                <w:sz w:val="21"/>
                <w:szCs w:val="21"/>
                <w:lang w:eastAsia="zh-CN"/>
              </w:rPr>
            </w:pPr>
            <w:r>
              <w:rPr>
                <w:rFonts w:hint="eastAsia" w:ascii="宋体" w:hAnsi="宋体"/>
                <w:sz w:val="21"/>
                <w:szCs w:val="21"/>
                <w:lang w:eastAsia="zh-CN"/>
              </w:rPr>
              <w:t>精度项</w:t>
            </w:r>
          </w:p>
        </w:tc>
        <w:tc>
          <w:tcPr>
            <w:tcW w:w="4332" w:type="dxa"/>
            <w:shd w:val="clear" w:color="auto" w:fill="F1F1F1" w:themeFill="background1" w:themeFillShade="F2"/>
          </w:tcPr>
          <w:p>
            <w:pPr>
              <w:jc w:val="left"/>
              <w:rPr>
                <w:rFonts w:ascii="宋体" w:hAnsi="宋体"/>
                <w:sz w:val="21"/>
                <w:szCs w:val="21"/>
                <w:lang w:eastAsia="zh-CN"/>
              </w:rPr>
            </w:pPr>
            <w:r>
              <w:rPr>
                <w:rFonts w:hint="eastAsia" w:ascii="宋体" w:hAnsi="宋体"/>
                <w:sz w:val="21"/>
                <w:szCs w:val="21"/>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tcPr>
          <w:p>
            <w:pPr>
              <w:jc w:val="left"/>
              <w:rPr>
                <w:rFonts w:ascii="宋体" w:hAnsi="宋体"/>
                <w:sz w:val="21"/>
                <w:szCs w:val="21"/>
                <w:lang w:eastAsia="zh-CN"/>
              </w:rPr>
            </w:pPr>
            <w:r>
              <w:rPr>
                <w:rFonts w:hint="eastAsia" w:ascii="宋体" w:hAnsi="宋体"/>
                <w:sz w:val="21"/>
                <w:szCs w:val="21"/>
                <w:lang w:eastAsia="zh-CN"/>
              </w:rPr>
              <w:t>1</w:t>
            </w:r>
          </w:p>
        </w:tc>
        <w:tc>
          <w:tcPr>
            <w:tcW w:w="3118" w:type="dxa"/>
          </w:tcPr>
          <w:p>
            <w:pPr>
              <w:jc w:val="left"/>
              <w:rPr>
                <w:rFonts w:ascii="宋体" w:hAnsi="宋体"/>
                <w:sz w:val="21"/>
                <w:szCs w:val="21"/>
                <w:lang w:eastAsia="zh-CN"/>
              </w:rPr>
            </w:pPr>
            <w:r>
              <w:rPr>
                <w:rFonts w:ascii="宋体" w:hAnsi="宋体"/>
                <w:sz w:val="21"/>
                <w:szCs w:val="21"/>
                <w:lang w:eastAsia="zh-CN"/>
              </w:rPr>
              <w:t>软件的输入数据</w:t>
            </w:r>
            <w:r>
              <w:rPr>
                <w:rFonts w:hint="eastAsia" w:ascii="宋体" w:hAnsi="宋体"/>
                <w:sz w:val="21"/>
                <w:szCs w:val="21"/>
                <w:lang w:eastAsia="zh-CN"/>
              </w:rPr>
              <w:t>的</w:t>
            </w:r>
            <w:r>
              <w:rPr>
                <w:rFonts w:ascii="宋体" w:hAnsi="宋体"/>
                <w:sz w:val="21"/>
                <w:szCs w:val="21"/>
                <w:lang w:eastAsia="zh-CN"/>
              </w:rPr>
              <w:t>精度</w:t>
            </w:r>
          </w:p>
        </w:tc>
        <w:tc>
          <w:tcPr>
            <w:tcW w:w="4332" w:type="dxa"/>
          </w:tcPr>
          <w:p>
            <w:pPr>
              <w:jc w:val="left"/>
              <w:rPr>
                <w:rFonts w:ascii="宋体" w:hAnsi="宋体"/>
                <w:sz w:val="21"/>
                <w:szCs w:val="21"/>
                <w:lang w:eastAsia="zh-CN"/>
              </w:rPr>
            </w:pPr>
            <w:r>
              <w:rPr>
                <w:rFonts w:ascii="宋体" w:hAnsi="宋体"/>
                <w:sz w:val="21"/>
                <w:szCs w:val="21"/>
                <w:lang w:eastAsia="zh-CN"/>
              </w:rPr>
              <w:t>小数点后保留两位小数，限制输入特殊字符</w:t>
            </w:r>
            <w:r>
              <w:rPr>
                <w:rFonts w:hint="eastAsia" w:ascii="宋体" w:hAnsi="宋体"/>
                <w:sz w:val="21"/>
                <w:szCs w:val="21"/>
                <w:lang w:eastAsia="zh-CN"/>
              </w:rPr>
              <w:t>（英文符号"_"、"-"、"@"除外）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tcPr>
          <w:p>
            <w:pPr>
              <w:jc w:val="left"/>
              <w:rPr>
                <w:rFonts w:ascii="宋体" w:hAnsi="宋体"/>
                <w:sz w:val="21"/>
                <w:szCs w:val="21"/>
                <w:lang w:eastAsia="zh-CN"/>
              </w:rPr>
            </w:pPr>
            <w:r>
              <w:rPr>
                <w:rFonts w:hint="eastAsia" w:ascii="宋体" w:hAnsi="宋体"/>
                <w:sz w:val="21"/>
                <w:szCs w:val="21"/>
                <w:lang w:eastAsia="zh-CN"/>
              </w:rPr>
              <w:t>2</w:t>
            </w:r>
          </w:p>
        </w:tc>
        <w:tc>
          <w:tcPr>
            <w:tcW w:w="3118" w:type="dxa"/>
          </w:tcPr>
          <w:p>
            <w:pPr>
              <w:jc w:val="left"/>
              <w:rPr>
                <w:rFonts w:ascii="宋体" w:hAnsi="宋体"/>
                <w:sz w:val="21"/>
                <w:szCs w:val="21"/>
                <w:lang w:eastAsia="zh-CN"/>
              </w:rPr>
            </w:pPr>
            <w:r>
              <w:rPr>
                <w:rFonts w:hint="eastAsia" w:ascii="宋体" w:hAnsi="宋体"/>
                <w:sz w:val="21"/>
                <w:szCs w:val="21"/>
                <w:lang w:eastAsia="zh-CN"/>
              </w:rPr>
              <w:t>软件的</w:t>
            </w:r>
            <w:r>
              <w:rPr>
                <w:rFonts w:ascii="宋体" w:hAnsi="宋体"/>
                <w:sz w:val="21"/>
                <w:szCs w:val="21"/>
                <w:lang w:eastAsia="zh-CN"/>
              </w:rPr>
              <w:t>输出数据</w:t>
            </w:r>
            <w:r>
              <w:rPr>
                <w:rFonts w:hint="eastAsia" w:ascii="宋体" w:hAnsi="宋体"/>
                <w:sz w:val="21"/>
                <w:szCs w:val="21"/>
                <w:lang w:eastAsia="zh-CN"/>
              </w:rPr>
              <w:t>的</w:t>
            </w:r>
            <w:r>
              <w:rPr>
                <w:rFonts w:ascii="宋体" w:hAnsi="宋体"/>
                <w:sz w:val="21"/>
                <w:szCs w:val="21"/>
                <w:lang w:eastAsia="zh-CN"/>
              </w:rPr>
              <w:t>精度</w:t>
            </w:r>
          </w:p>
        </w:tc>
        <w:tc>
          <w:tcPr>
            <w:tcW w:w="4332" w:type="dxa"/>
          </w:tcPr>
          <w:p>
            <w:pPr>
              <w:jc w:val="left"/>
              <w:rPr>
                <w:rFonts w:ascii="宋体" w:hAnsi="宋体"/>
                <w:sz w:val="21"/>
                <w:szCs w:val="21"/>
                <w:lang w:eastAsia="zh-CN"/>
              </w:rPr>
            </w:pPr>
            <w:r>
              <w:rPr>
                <w:rFonts w:ascii="宋体" w:hAnsi="宋体"/>
                <w:sz w:val="21"/>
                <w:szCs w:val="21"/>
                <w:lang w:eastAsia="zh-CN"/>
              </w:rPr>
              <w:t>小数点后保留两位有效数字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tcPr>
          <w:p>
            <w:pPr>
              <w:jc w:val="left"/>
              <w:rPr>
                <w:rFonts w:ascii="宋体" w:hAnsi="宋体"/>
                <w:sz w:val="21"/>
                <w:szCs w:val="21"/>
                <w:lang w:eastAsia="zh-CN"/>
              </w:rPr>
            </w:pPr>
            <w:r>
              <w:rPr>
                <w:rFonts w:hint="eastAsia" w:ascii="宋体" w:hAnsi="宋体"/>
                <w:sz w:val="21"/>
                <w:szCs w:val="21"/>
                <w:lang w:eastAsia="zh-CN"/>
              </w:rPr>
              <w:t>3</w:t>
            </w:r>
          </w:p>
        </w:tc>
        <w:tc>
          <w:tcPr>
            <w:tcW w:w="3118" w:type="dxa"/>
          </w:tcPr>
          <w:p>
            <w:pPr>
              <w:jc w:val="left"/>
              <w:rPr>
                <w:rFonts w:ascii="宋体" w:hAnsi="宋体"/>
                <w:sz w:val="21"/>
                <w:szCs w:val="21"/>
                <w:lang w:eastAsia="zh-CN"/>
              </w:rPr>
            </w:pPr>
            <w:r>
              <w:rPr>
                <w:rFonts w:ascii="宋体" w:hAnsi="宋体"/>
                <w:sz w:val="21"/>
                <w:szCs w:val="21"/>
                <w:lang w:eastAsia="zh-CN"/>
              </w:rPr>
              <w:t>传输过程中的精度</w:t>
            </w:r>
          </w:p>
        </w:tc>
        <w:tc>
          <w:tcPr>
            <w:tcW w:w="4332" w:type="dxa"/>
          </w:tcPr>
          <w:p>
            <w:pPr>
              <w:jc w:val="left"/>
              <w:rPr>
                <w:rFonts w:ascii="宋体" w:hAnsi="宋体"/>
                <w:sz w:val="21"/>
                <w:szCs w:val="21"/>
                <w:lang w:eastAsia="zh-CN"/>
              </w:rPr>
            </w:pPr>
            <w:r>
              <w:rPr>
                <w:rFonts w:ascii="宋体" w:hAnsi="宋体"/>
                <w:sz w:val="21"/>
                <w:szCs w:val="21"/>
                <w:lang w:eastAsia="zh-CN"/>
              </w:rPr>
              <w:t>小数点后保留两位有效数字</w:t>
            </w:r>
          </w:p>
        </w:tc>
      </w:tr>
    </w:tbl>
    <w:p>
      <w:pPr>
        <w:pStyle w:val="3"/>
        <w:keepNext/>
        <w:keepLines/>
        <w:numPr>
          <w:ilvl w:val="2"/>
          <w:numId w:val="1"/>
        </w:numPr>
        <w:spacing w:before="0" w:after="0"/>
        <w:rPr>
          <w:rFonts w:ascii="黑体" w:hAnsi="黑体"/>
          <w:b/>
          <w:kern w:val="2"/>
          <w:sz w:val="24"/>
          <w:szCs w:val="24"/>
        </w:rPr>
      </w:pPr>
      <w:bookmarkStart w:id="215" w:name="_Toc143002722"/>
      <w:bookmarkStart w:id="216" w:name="_Toc143002382"/>
      <w:bookmarkStart w:id="217" w:name="_Toc4180"/>
      <w:r>
        <w:rPr>
          <w:rFonts w:hint="eastAsia" w:ascii="黑体" w:hAnsi="黑体"/>
          <w:b/>
          <w:kern w:val="2"/>
          <w:sz w:val="24"/>
          <w:szCs w:val="24"/>
        </w:rPr>
        <w:t>时间特性要求</w:t>
      </w:r>
      <w:bookmarkEnd w:id="215"/>
      <w:bookmarkEnd w:id="216"/>
      <w:bookmarkEnd w:id="217"/>
    </w:p>
    <w:p>
      <w:pPr>
        <w:numPr>
          <w:ilvl w:val="0"/>
          <w:numId w:val="68"/>
        </w:numPr>
        <w:rPr>
          <w:rFonts w:ascii="宋体" w:hAnsi="宋体"/>
          <w:lang w:eastAsia="zh-CN"/>
        </w:rPr>
      </w:pPr>
      <w:r>
        <w:rPr>
          <w:rFonts w:hint="eastAsia" w:ascii="宋体" w:hAnsi="宋体"/>
          <w:lang w:eastAsia="zh-CN"/>
        </w:rPr>
        <w:t>系统数据业务查询平均响应时间&lt;3秒</w:t>
      </w:r>
    </w:p>
    <w:p>
      <w:pPr>
        <w:numPr>
          <w:ilvl w:val="0"/>
          <w:numId w:val="68"/>
        </w:numPr>
        <w:rPr>
          <w:rFonts w:ascii="宋体" w:hAnsi="宋体"/>
          <w:lang w:eastAsia="zh-CN"/>
        </w:rPr>
      </w:pPr>
      <w:r>
        <w:rPr>
          <w:rFonts w:hint="eastAsia" w:ascii="宋体" w:hAnsi="宋体"/>
          <w:lang w:eastAsia="zh-CN"/>
        </w:rPr>
        <w:t>业务交互平均响应时间&lt;1秒</w:t>
      </w:r>
    </w:p>
    <w:p>
      <w:pPr>
        <w:numPr>
          <w:ilvl w:val="0"/>
          <w:numId w:val="68"/>
        </w:numPr>
        <w:rPr>
          <w:rFonts w:ascii="宋体" w:hAnsi="宋体"/>
          <w:lang w:eastAsia="zh-CN"/>
        </w:rPr>
      </w:pPr>
      <w:r>
        <w:rPr>
          <w:rFonts w:hint="eastAsia" w:ascii="宋体" w:hAnsi="宋体"/>
          <w:lang w:eastAsia="zh-CN"/>
        </w:rPr>
        <w:t>业务统计分析平均响应时间&lt;3秒</w:t>
      </w:r>
    </w:p>
    <w:p>
      <w:pPr>
        <w:pStyle w:val="3"/>
        <w:keepNext/>
        <w:keepLines/>
        <w:numPr>
          <w:ilvl w:val="2"/>
          <w:numId w:val="1"/>
        </w:numPr>
        <w:spacing w:before="0" w:after="0"/>
        <w:rPr>
          <w:rFonts w:ascii="黑体" w:hAnsi="黑体"/>
          <w:b/>
          <w:kern w:val="2"/>
          <w:sz w:val="24"/>
          <w:szCs w:val="24"/>
        </w:rPr>
      </w:pPr>
      <w:bookmarkStart w:id="218" w:name="_Toc4992"/>
      <w:bookmarkStart w:id="219" w:name="_Toc143002723"/>
      <w:bookmarkStart w:id="220" w:name="_Toc143002383"/>
      <w:r>
        <w:rPr>
          <w:rFonts w:hint="eastAsia" w:ascii="黑体" w:hAnsi="黑体"/>
          <w:b/>
          <w:kern w:val="2"/>
          <w:sz w:val="24"/>
          <w:szCs w:val="24"/>
        </w:rPr>
        <w:t>灵活性</w:t>
      </w:r>
      <w:bookmarkEnd w:id="218"/>
      <w:bookmarkEnd w:id="219"/>
      <w:bookmarkEnd w:id="220"/>
    </w:p>
    <w:p>
      <w:pPr>
        <w:numPr>
          <w:ilvl w:val="0"/>
          <w:numId w:val="69"/>
        </w:numPr>
        <w:rPr>
          <w:rFonts w:ascii="宋体" w:hAnsi="宋体"/>
          <w:lang w:eastAsia="zh-CN"/>
        </w:rPr>
      </w:pPr>
      <w:r>
        <w:rPr>
          <w:rFonts w:hint="eastAsia" w:ascii="宋体" w:hAnsi="宋体"/>
          <w:lang w:eastAsia="zh-CN"/>
        </w:rPr>
        <w:t>系统支持单机部署和集群部署。支持Linux系统部署。支持云环境部署。系统支持负载均衡。</w:t>
      </w:r>
    </w:p>
    <w:p>
      <w:pPr>
        <w:numPr>
          <w:ilvl w:val="0"/>
          <w:numId w:val="69"/>
        </w:numPr>
        <w:rPr>
          <w:rFonts w:ascii="宋体" w:hAnsi="宋体"/>
          <w:lang w:eastAsia="zh-CN"/>
        </w:rPr>
      </w:pPr>
      <w:r>
        <w:rPr>
          <w:rFonts w:hint="eastAsia" w:ascii="宋体" w:hAnsi="宋体"/>
          <w:lang w:eastAsia="zh-CN"/>
        </w:rPr>
        <w:t>系统支持</w:t>
      </w:r>
      <w:r>
        <w:rPr>
          <w:rFonts w:ascii="宋体" w:hAnsi="宋体"/>
          <w:lang w:eastAsia="zh-CN"/>
        </w:rPr>
        <w:t>Docker</w:t>
      </w:r>
      <w:r>
        <w:rPr>
          <w:rFonts w:hint="eastAsia" w:ascii="宋体" w:hAnsi="宋体"/>
          <w:lang w:eastAsia="zh-CN"/>
        </w:rPr>
        <w:t>部署、支持</w:t>
      </w:r>
      <w:r>
        <w:rPr>
          <w:rFonts w:ascii="宋体" w:hAnsi="宋体"/>
          <w:lang w:eastAsia="zh-CN"/>
        </w:rPr>
        <w:t>K8S</w:t>
      </w:r>
      <w:r>
        <w:rPr>
          <w:rFonts w:hint="eastAsia" w:ascii="宋体" w:hAnsi="宋体"/>
          <w:lang w:eastAsia="zh-CN"/>
        </w:rPr>
        <w:t>编排工具。</w:t>
      </w:r>
    </w:p>
    <w:p>
      <w:pPr>
        <w:numPr>
          <w:ilvl w:val="0"/>
          <w:numId w:val="69"/>
        </w:numPr>
        <w:rPr>
          <w:rFonts w:ascii="宋体" w:hAnsi="宋体"/>
          <w:lang w:eastAsia="zh-CN"/>
        </w:rPr>
      </w:pPr>
      <w:r>
        <w:rPr>
          <w:rFonts w:hint="eastAsia" w:ascii="宋体" w:hAnsi="宋体"/>
          <w:lang w:eastAsia="zh-CN"/>
        </w:rPr>
        <w:t>系统架构</w:t>
      </w:r>
      <w:r>
        <w:rPr>
          <w:rFonts w:ascii="宋体" w:hAnsi="宋体"/>
          <w:lang w:eastAsia="zh-CN"/>
        </w:rPr>
        <w:t>采用</w:t>
      </w:r>
      <w:r>
        <w:rPr>
          <w:rFonts w:hint="eastAsia" w:ascii="宋体" w:hAnsi="宋体"/>
          <w:lang w:eastAsia="zh-CN"/>
        </w:rPr>
        <w:t>微服务架构，</w:t>
      </w:r>
      <w:r>
        <w:rPr>
          <w:rFonts w:ascii="宋体" w:hAnsi="宋体"/>
          <w:lang w:eastAsia="zh-CN"/>
        </w:rPr>
        <w:t xml:space="preserve">框架 </w:t>
      </w:r>
      <w:r>
        <w:rPr>
          <w:rFonts w:hint="eastAsia" w:ascii="宋体" w:hAnsi="宋体"/>
          <w:lang w:eastAsia="zh-CN"/>
        </w:rPr>
        <w:t>为</w:t>
      </w:r>
      <w:r>
        <w:rPr>
          <w:rFonts w:ascii="宋体" w:hAnsi="宋体"/>
          <w:lang w:eastAsia="zh-CN"/>
        </w:rPr>
        <w:t>Spring Cloud</w:t>
      </w:r>
      <w:r>
        <w:rPr>
          <w:rFonts w:hint="eastAsia" w:ascii="宋体" w:hAnsi="宋体"/>
          <w:lang w:eastAsia="zh-CN"/>
        </w:rPr>
        <w:t>。支持服务的动态扩展。</w:t>
      </w:r>
    </w:p>
    <w:p>
      <w:pPr>
        <w:numPr>
          <w:ilvl w:val="0"/>
          <w:numId w:val="69"/>
        </w:numPr>
        <w:rPr>
          <w:rFonts w:ascii="宋体" w:hAnsi="宋体"/>
          <w:lang w:eastAsia="zh-CN"/>
        </w:rPr>
      </w:pPr>
      <w:r>
        <w:rPr>
          <w:rFonts w:hint="eastAsia" w:ascii="宋体" w:hAnsi="宋体"/>
          <w:lang w:eastAsia="zh-CN"/>
        </w:rPr>
        <w:t>系统在开发的过程中，具有严格的代码注释要求，尤其是对于复杂的业务逻辑具有简明扼要完善的注释。</w:t>
      </w:r>
    </w:p>
    <w:p>
      <w:pPr>
        <w:numPr>
          <w:ilvl w:val="0"/>
          <w:numId w:val="69"/>
        </w:numPr>
        <w:rPr>
          <w:rFonts w:ascii="宋体" w:hAnsi="宋体"/>
          <w:lang w:eastAsia="zh-CN"/>
        </w:rPr>
      </w:pPr>
      <w:r>
        <w:rPr>
          <w:rFonts w:hint="eastAsia" w:ascii="宋体" w:hAnsi="宋体"/>
          <w:lang w:eastAsia="zh-CN"/>
        </w:rPr>
        <w:t>系统平台基于B</w:t>
      </w:r>
      <w:r>
        <w:rPr>
          <w:rFonts w:ascii="宋体" w:hAnsi="宋体"/>
          <w:lang w:eastAsia="zh-CN"/>
        </w:rPr>
        <w:t>/S</w:t>
      </w:r>
      <w:r>
        <w:rPr>
          <w:rFonts w:hint="eastAsia" w:ascii="宋体" w:hAnsi="宋体"/>
          <w:lang w:eastAsia="zh-CN"/>
        </w:rPr>
        <w:t>架构，使用Java作为开发语言。前端组件和后端组件分离开发，通过API服务和消息服务进行通信。</w:t>
      </w:r>
    </w:p>
    <w:p>
      <w:pPr>
        <w:numPr>
          <w:ilvl w:val="0"/>
          <w:numId w:val="69"/>
        </w:numPr>
        <w:rPr>
          <w:rFonts w:ascii="宋体" w:hAnsi="宋体"/>
          <w:lang w:eastAsia="zh-CN"/>
        </w:rPr>
      </w:pPr>
      <w:r>
        <w:rPr>
          <w:rFonts w:hint="eastAsia" w:ascii="宋体" w:hAnsi="宋体"/>
          <w:lang w:eastAsia="zh-CN"/>
        </w:rPr>
        <w:t>系统UI</w:t>
      </w:r>
      <w:r>
        <w:rPr>
          <w:rFonts w:ascii="宋体" w:hAnsi="宋体"/>
          <w:lang w:eastAsia="zh-CN"/>
        </w:rPr>
        <w:t>/</w:t>
      </w:r>
      <w:r>
        <w:rPr>
          <w:rFonts w:hint="eastAsia" w:ascii="宋体" w:hAnsi="宋体"/>
          <w:lang w:eastAsia="zh-CN"/>
        </w:rPr>
        <w:t>UE设计采用</w:t>
      </w:r>
      <w:r>
        <w:rPr>
          <w:rFonts w:ascii="宋体" w:hAnsi="宋体"/>
          <w:lang w:eastAsia="zh-CN"/>
        </w:rPr>
        <w:t>扁平化、简明化设计</w:t>
      </w:r>
      <w:r>
        <w:rPr>
          <w:rFonts w:hint="eastAsia" w:ascii="宋体" w:hAnsi="宋体"/>
          <w:lang w:eastAsia="zh-CN"/>
        </w:rPr>
        <w:t>。在色彩、排版和交互操作充分考虑生物专家的使用习惯和图形展示行为。</w:t>
      </w:r>
    </w:p>
    <w:p>
      <w:pPr>
        <w:pStyle w:val="3"/>
        <w:keepNext/>
        <w:keepLines/>
        <w:numPr>
          <w:ilvl w:val="1"/>
          <w:numId w:val="1"/>
        </w:numPr>
        <w:spacing w:before="0" w:after="0"/>
        <w:rPr>
          <w:rFonts w:ascii="黑体" w:hAnsi="黑体"/>
          <w:b/>
          <w:kern w:val="2"/>
          <w:sz w:val="24"/>
          <w:szCs w:val="24"/>
        </w:rPr>
      </w:pPr>
      <w:bookmarkStart w:id="221" w:name="_Toc143002384"/>
      <w:bookmarkStart w:id="222" w:name="_Toc12419"/>
      <w:bookmarkStart w:id="223" w:name="_Toc143002724"/>
      <w:r>
        <w:rPr>
          <w:rFonts w:hint="eastAsia" w:ascii="黑体" w:hAnsi="黑体"/>
          <w:b/>
          <w:kern w:val="2"/>
          <w:sz w:val="24"/>
          <w:szCs w:val="24"/>
        </w:rPr>
        <w:t>输入输出需求</w:t>
      </w:r>
      <w:bookmarkEnd w:id="221"/>
      <w:bookmarkEnd w:id="222"/>
      <w:bookmarkEnd w:id="223"/>
    </w:p>
    <w:p>
      <w:pPr>
        <w:numPr>
          <w:ilvl w:val="0"/>
          <w:numId w:val="70"/>
        </w:numPr>
        <w:rPr>
          <w:rFonts w:ascii="宋体" w:hAnsi="宋体"/>
          <w:b/>
          <w:bCs/>
          <w:lang w:eastAsia="zh-CN"/>
        </w:rPr>
      </w:pPr>
      <w:r>
        <w:rPr>
          <w:rFonts w:hint="eastAsia" w:ascii="宋体" w:hAnsi="宋体"/>
          <w:b/>
          <w:bCs/>
          <w:lang w:eastAsia="zh-CN"/>
        </w:rPr>
        <w:t>输入</w:t>
      </w:r>
    </w:p>
    <w:p>
      <w:pPr>
        <w:pStyle w:val="61"/>
        <w:numPr>
          <w:ilvl w:val="0"/>
          <w:numId w:val="71"/>
        </w:numPr>
        <w:ind w:firstLineChars="0"/>
        <w:rPr>
          <w:rFonts w:ascii="宋体" w:hAnsi="宋体"/>
          <w:lang w:eastAsia="zh-CN"/>
        </w:rPr>
      </w:pPr>
      <w:r>
        <w:rPr>
          <w:rFonts w:hint="eastAsia" w:ascii="宋体" w:hAnsi="宋体"/>
          <w:lang w:eastAsia="zh-CN"/>
        </w:rPr>
        <w:t>登录：用户名和密码，要求与数据库存储数据一致。</w:t>
      </w:r>
    </w:p>
    <w:p>
      <w:pPr>
        <w:pStyle w:val="61"/>
        <w:numPr>
          <w:ilvl w:val="0"/>
          <w:numId w:val="71"/>
        </w:numPr>
        <w:ind w:firstLineChars="0"/>
        <w:rPr>
          <w:rFonts w:ascii="宋体" w:hAnsi="宋体"/>
          <w:lang w:eastAsia="zh-CN"/>
        </w:rPr>
      </w:pPr>
      <w:r>
        <w:rPr>
          <w:rFonts w:hint="eastAsia" w:ascii="宋体" w:hAnsi="宋体"/>
          <w:lang w:eastAsia="zh-CN"/>
        </w:rPr>
        <w:t>注册：</w:t>
      </w:r>
    </w:p>
    <w:p>
      <w:pPr>
        <w:pStyle w:val="61"/>
        <w:ind w:left="576" w:firstLine="0" w:firstLineChars="0"/>
        <w:rPr>
          <w:rFonts w:ascii="宋体" w:hAnsi="宋体"/>
          <w:lang w:eastAsia="zh-CN"/>
        </w:rPr>
      </w:pPr>
      <w:r>
        <w:rPr>
          <w:rFonts w:hint="eastAsia" w:ascii="宋体" w:hAnsi="宋体"/>
          <w:lang w:eastAsia="zh-CN"/>
        </w:rPr>
        <w:t>用户名规则为：数字、英文字母、和3个特殊英文符号"_"、"-"、"@"，长度为2≤x≤20位文本字符。</w:t>
      </w:r>
    </w:p>
    <w:p>
      <w:pPr>
        <w:pStyle w:val="61"/>
        <w:ind w:left="576" w:firstLine="0" w:firstLineChars="0"/>
        <w:rPr>
          <w:rFonts w:ascii="宋体" w:hAnsi="宋体"/>
          <w:lang w:eastAsia="zh-CN"/>
        </w:rPr>
      </w:pPr>
      <w:r>
        <w:rPr>
          <w:rFonts w:hint="eastAsia" w:ascii="宋体" w:hAnsi="宋体"/>
          <w:lang w:eastAsia="zh-CN"/>
        </w:rPr>
        <w:t>密码规则为：大写英文字母、小写英文字母、数字以及英文特殊符号（"_"、"-"、"@"）以上至少两种，长度为8≤x≤20位文本字符。</w:t>
      </w:r>
    </w:p>
    <w:p>
      <w:pPr>
        <w:pStyle w:val="61"/>
        <w:numPr>
          <w:ilvl w:val="0"/>
          <w:numId w:val="71"/>
        </w:numPr>
        <w:ind w:firstLineChars="0"/>
        <w:rPr>
          <w:rFonts w:ascii="宋体" w:hAnsi="宋体"/>
          <w:lang w:eastAsia="zh-CN"/>
        </w:rPr>
      </w:pPr>
      <w:r>
        <w:rPr>
          <w:rFonts w:hint="eastAsia" w:ascii="宋体" w:hAnsi="宋体"/>
          <w:lang w:eastAsia="zh-CN"/>
        </w:rPr>
        <w:t>头像：</w:t>
      </w:r>
    </w:p>
    <w:p>
      <w:pPr>
        <w:pStyle w:val="61"/>
        <w:ind w:left="576" w:firstLine="0" w:firstLineChars="0"/>
        <w:rPr>
          <w:rFonts w:ascii="宋体" w:hAnsi="宋体"/>
          <w:lang w:eastAsia="zh-CN"/>
        </w:rPr>
      </w:pPr>
      <w:r>
        <w:rPr>
          <w:rFonts w:hint="eastAsia" w:ascii="宋体" w:hAnsi="宋体"/>
          <w:lang w:eastAsia="zh-CN"/>
        </w:rPr>
        <w:t>支持单个PNG格式或JPG格式的图片上传，大小在100MB以内（后续根据实际情况进行修改）</w:t>
      </w:r>
    </w:p>
    <w:p>
      <w:pPr>
        <w:pStyle w:val="61"/>
        <w:numPr>
          <w:ilvl w:val="0"/>
          <w:numId w:val="71"/>
        </w:numPr>
        <w:ind w:firstLineChars="0"/>
        <w:rPr>
          <w:rFonts w:ascii="宋体" w:hAnsi="宋体"/>
          <w:lang w:eastAsia="zh-CN"/>
        </w:rPr>
      </w:pPr>
      <w:r>
        <w:rPr>
          <w:rFonts w:hint="eastAsia" w:ascii="宋体" w:hAnsi="宋体"/>
          <w:lang w:eastAsia="zh-CN"/>
        </w:rPr>
        <w:t>上传内容：</w:t>
      </w:r>
    </w:p>
    <w:p>
      <w:pPr>
        <w:pStyle w:val="62"/>
        <w:rPr>
          <w:rFonts w:ascii="宋体" w:hAnsi="宋体" w:eastAsia="宋体"/>
        </w:rPr>
      </w:pPr>
      <w:r>
        <w:rPr>
          <w:rFonts w:hint="eastAsia" w:ascii="宋体" w:hAnsi="宋体" w:eastAsia="宋体"/>
        </w:rPr>
        <w:t>支持单个pdb/fasta/fasta格式文件按照模板格式要求单独从本地上传。</w:t>
      </w:r>
    </w:p>
    <w:p>
      <w:pPr>
        <w:pStyle w:val="62"/>
        <w:rPr>
          <w:rFonts w:ascii="宋体" w:hAnsi="宋体" w:eastAsia="宋体"/>
        </w:rPr>
      </w:pPr>
      <w:r>
        <w:rPr>
          <w:rFonts w:hint="eastAsia" w:ascii="宋体" w:hAnsi="宋体" w:eastAsia="宋体"/>
        </w:rPr>
        <w:t>支持单个pdb/fasta/fasta格式文件单独从本地上传。</w:t>
      </w:r>
    </w:p>
    <w:p>
      <w:pPr>
        <w:ind w:firstLine="480" w:firstLineChars="200"/>
        <w:rPr>
          <w:rFonts w:ascii="宋体" w:hAnsi="宋体"/>
          <w:lang w:eastAsia="zh-CN"/>
        </w:rPr>
      </w:pPr>
      <w:r>
        <w:rPr>
          <w:rFonts w:hint="eastAsia" w:ascii="宋体" w:hAnsi="宋体"/>
          <w:lang w:eastAsia="zh-CN"/>
        </w:rPr>
        <w:t>文件大小在10G以内(后续根据实际情况进行修改</w:t>
      </w:r>
      <w:r>
        <w:rPr>
          <w:rFonts w:ascii="宋体" w:hAnsi="宋体"/>
          <w:lang w:eastAsia="zh-CN"/>
        </w:rPr>
        <w:t>)</w:t>
      </w:r>
      <w:r>
        <w:rPr>
          <w:rFonts w:hint="eastAsia" w:ascii="宋体" w:hAnsi="宋体"/>
          <w:lang w:eastAsia="zh-CN"/>
        </w:rPr>
        <w:t>。</w:t>
      </w:r>
    </w:p>
    <w:p>
      <w:pPr>
        <w:numPr>
          <w:ilvl w:val="0"/>
          <w:numId w:val="70"/>
        </w:numPr>
        <w:rPr>
          <w:rFonts w:ascii="宋体" w:hAnsi="宋体"/>
          <w:b/>
          <w:bCs/>
          <w:lang w:eastAsia="zh-CN"/>
        </w:rPr>
      </w:pPr>
      <w:r>
        <w:rPr>
          <w:rFonts w:hint="eastAsia" w:ascii="宋体" w:hAnsi="宋体"/>
          <w:b/>
          <w:bCs/>
          <w:lang w:eastAsia="zh-CN"/>
        </w:rPr>
        <w:t>输出</w:t>
      </w:r>
    </w:p>
    <w:p>
      <w:pPr>
        <w:pStyle w:val="61"/>
        <w:numPr>
          <w:ilvl w:val="0"/>
          <w:numId w:val="72"/>
        </w:numPr>
        <w:ind w:firstLineChars="0"/>
        <w:rPr>
          <w:rFonts w:ascii="宋体" w:hAnsi="宋体"/>
          <w:lang w:eastAsia="zh-CN"/>
        </w:rPr>
      </w:pPr>
      <w:r>
        <w:rPr>
          <w:rFonts w:hint="eastAsia" w:ascii="宋体" w:hAnsi="宋体"/>
          <w:lang w:eastAsia="zh-CN"/>
        </w:rPr>
        <w:t>输入不合法有明显信息提示。</w:t>
      </w:r>
    </w:p>
    <w:p>
      <w:pPr>
        <w:pStyle w:val="61"/>
        <w:numPr>
          <w:ilvl w:val="0"/>
          <w:numId w:val="72"/>
        </w:numPr>
        <w:ind w:firstLineChars="0"/>
        <w:rPr>
          <w:rFonts w:ascii="宋体" w:hAnsi="宋体"/>
          <w:lang w:eastAsia="zh-CN"/>
        </w:rPr>
      </w:pPr>
      <w:r>
        <w:rPr>
          <w:rFonts w:hint="eastAsia" w:ascii="宋体" w:hAnsi="宋体"/>
          <w:lang w:eastAsia="zh-CN"/>
        </w:rPr>
        <w:t>系统输出要查询的信息结果。</w:t>
      </w:r>
    </w:p>
    <w:p>
      <w:pPr>
        <w:pStyle w:val="61"/>
        <w:numPr>
          <w:ilvl w:val="0"/>
          <w:numId w:val="72"/>
        </w:numPr>
        <w:ind w:firstLineChars="0"/>
        <w:rPr>
          <w:rFonts w:ascii="宋体" w:hAnsi="宋体"/>
          <w:lang w:eastAsia="zh-CN"/>
        </w:rPr>
      </w:pPr>
      <w:r>
        <w:rPr>
          <w:rFonts w:hint="eastAsia" w:ascii="宋体" w:hAnsi="宋体"/>
          <w:lang w:eastAsia="zh-CN"/>
        </w:rPr>
        <w:t>知识图谱图形数据结构展示。</w:t>
      </w:r>
    </w:p>
    <w:p>
      <w:pPr>
        <w:pStyle w:val="3"/>
        <w:keepNext/>
        <w:keepLines/>
        <w:numPr>
          <w:ilvl w:val="1"/>
          <w:numId w:val="1"/>
        </w:numPr>
        <w:spacing w:before="0" w:after="0"/>
        <w:rPr>
          <w:rFonts w:ascii="黑体" w:hAnsi="黑体"/>
          <w:b/>
          <w:kern w:val="2"/>
          <w:sz w:val="24"/>
          <w:szCs w:val="24"/>
        </w:rPr>
      </w:pPr>
      <w:bookmarkStart w:id="224" w:name="_Toc10839"/>
      <w:bookmarkStart w:id="225" w:name="_Toc143002725"/>
      <w:bookmarkStart w:id="226" w:name="_Toc143002385"/>
      <w:r>
        <w:rPr>
          <w:rFonts w:hint="eastAsia" w:ascii="黑体" w:hAnsi="黑体"/>
          <w:b/>
          <w:kern w:val="2"/>
          <w:sz w:val="24"/>
          <w:szCs w:val="24"/>
        </w:rPr>
        <w:t>数据管理能力需求</w:t>
      </w:r>
      <w:bookmarkEnd w:id="224"/>
      <w:bookmarkEnd w:id="225"/>
      <w:bookmarkEnd w:id="226"/>
    </w:p>
    <w:p>
      <w:pPr>
        <w:ind w:firstLine="420"/>
        <w:rPr>
          <w:rFonts w:ascii="宋体" w:hAnsi="宋体"/>
          <w:lang w:eastAsia="zh-CN"/>
        </w:rPr>
      </w:pPr>
      <w:r>
        <w:rPr>
          <w:rFonts w:hint="eastAsia" w:ascii="宋体" w:hAnsi="宋体"/>
          <w:lang w:eastAsia="zh-CN"/>
        </w:rPr>
        <w:t>需要管理的文卷和记录的个数、表和文卷的大小规模，按可预见的增长，数据及其分量的存储要求如下表所示。</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126"/>
        <w:gridCol w:w="51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shd w:val="clear" w:color="auto" w:fill="F1F1F1" w:themeFill="background1" w:themeFillShade="F2"/>
          </w:tcPr>
          <w:p>
            <w:pPr>
              <w:jc w:val="left"/>
              <w:rPr>
                <w:rFonts w:hint="eastAsia" w:ascii="宋体" w:hAnsi="宋体"/>
                <w:sz w:val="21"/>
                <w:szCs w:val="21"/>
                <w:lang w:eastAsia="zh-CN"/>
              </w:rPr>
            </w:pPr>
            <w:r>
              <w:rPr>
                <w:rFonts w:hint="eastAsia" w:ascii="宋体" w:hAnsi="宋体"/>
                <w:sz w:val="21"/>
                <w:szCs w:val="21"/>
                <w:lang w:eastAsia="zh-CN"/>
              </w:rPr>
              <w:t>序号</w:t>
            </w:r>
          </w:p>
        </w:tc>
        <w:tc>
          <w:tcPr>
            <w:tcW w:w="2126" w:type="dxa"/>
            <w:shd w:val="clear" w:color="auto" w:fill="F1F1F1" w:themeFill="background1" w:themeFillShade="F2"/>
          </w:tcPr>
          <w:p>
            <w:pPr>
              <w:jc w:val="left"/>
              <w:rPr>
                <w:rFonts w:hint="eastAsia" w:ascii="宋体" w:hAnsi="宋体"/>
                <w:sz w:val="21"/>
                <w:szCs w:val="21"/>
                <w:lang w:eastAsia="zh-CN"/>
              </w:rPr>
            </w:pPr>
            <w:r>
              <w:rPr>
                <w:rFonts w:hint="eastAsia" w:ascii="宋体" w:hAnsi="宋体"/>
                <w:sz w:val="21"/>
                <w:szCs w:val="21"/>
                <w:lang w:eastAsia="zh-CN"/>
              </w:rPr>
              <w:t>数据项</w:t>
            </w:r>
          </w:p>
        </w:tc>
        <w:tc>
          <w:tcPr>
            <w:tcW w:w="5182" w:type="dxa"/>
            <w:shd w:val="clear" w:color="auto" w:fill="F1F1F1" w:themeFill="background1" w:themeFillShade="F2"/>
          </w:tcPr>
          <w:p>
            <w:pPr>
              <w:jc w:val="left"/>
              <w:rPr>
                <w:rFonts w:hint="eastAsia" w:ascii="宋体" w:hAnsi="宋体"/>
                <w:sz w:val="21"/>
                <w:szCs w:val="21"/>
                <w:lang w:eastAsia="zh-CN"/>
              </w:rPr>
            </w:pPr>
            <w:r>
              <w:rPr>
                <w:rFonts w:hint="eastAsia" w:ascii="宋体" w:hAnsi="宋体"/>
                <w:sz w:val="21"/>
                <w:szCs w:val="21"/>
                <w:lang w:eastAsia="zh-CN"/>
              </w:rPr>
              <w:t>存储要求（TB）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pPr>
              <w:jc w:val="left"/>
              <w:rPr>
                <w:rFonts w:ascii="宋体" w:hAnsi="宋体"/>
                <w:sz w:val="21"/>
                <w:szCs w:val="21"/>
                <w:lang w:eastAsia="zh-CN"/>
              </w:rPr>
            </w:pPr>
            <w:r>
              <w:rPr>
                <w:rFonts w:hint="eastAsia" w:ascii="宋体" w:hAnsi="宋体"/>
                <w:sz w:val="21"/>
                <w:szCs w:val="21"/>
                <w:lang w:eastAsia="zh-CN"/>
              </w:rPr>
              <w:t>1</w:t>
            </w:r>
          </w:p>
        </w:tc>
        <w:tc>
          <w:tcPr>
            <w:tcW w:w="2126" w:type="dxa"/>
          </w:tcPr>
          <w:p>
            <w:pPr>
              <w:jc w:val="left"/>
              <w:rPr>
                <w:rFonts w:ascii="宋体" w:hAnsi="宋体"/>
                <w:sz w:val="21"/>
                <w:szCs w:val="21"/>
                <w:lang w:eastAsia="zh-CN"/>
              </w:rPr>
            </w:pPr>
            <w:r>
              <w:rPr>
                <w:rFonts w:hint="eastAsia" w:ascii="宋体" w:hAnsi="宋体"/>
                <w:sz w:val="21"/>
                <w:szCs w:val="21"/>
                <w:lang w:eastAsia="zh-CN"/>
              </w:rPr>
              <w:t>日志文件</w:t>
            </w:r>
          </w:p>
        </w:tc>
        <w:tc>
          <w:tcPr>
            <w:tcW w:w="5182" w:type="dxa"/>
          </w:tcPr>
          <w:p>
            <w:pPr>
              <w:jc w:val="left"/>
              <w:rPr>
                <w:rFonts w:ascii="宋体" w:hAnsi="宋体"/>
                <w:sz w:val="21"/>
                <w:szCs w:val="21"/>
                <w:lang w:eastAsia="zh-CN"/>
              </w:rPr>
            </w:pPr>
            <w:r>
              <w:rPr>
                <w:rFonts w:hint="eastAsia" w:ascii="宋体" w:hAnsi="宋体"/>
                <w:sz w:val="21"/>
                <w:szCs w:val="21"/>
                <w:lang w:eastAsia="zh-CN"/>
              </w:rPr>
              <w:t>1T</w:t>
            </w:r>
            <w:r>
              <w:rPr>
                <w:rFonts w:ascii="宋体" w:hAnsi="宋体"/>
                <w:sz w:val="21"/>
                <w:szCs w:val="21"/>
                <w:lang w:eastAsia="zh-CN"/>
              </w:rPr>
              <w:t>(后续根据实际情况扩展)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pPr>
              <w:jc w:val="left"/>
              <w:rPr>
                <w:rFonts w:ascii="宋体" w:hAnsi="宋体"/>
                <w:sz w:val="21"/>
                <w:szCs w:val="21"/>
                <w:lang w:eastAsia="zh-CN"/>
              </w:rPr>
            </w:pPr>
            <w:r>
              <w:rPr>
                <w:rFonts w:hint="eastAsia" w:ascii="宋体" w:hAnsi="宋体"/>
                <w:sz w:val="21"/>
                <w:szCs w:val="21"/>
                <w:lang w:eastAsia="zh-CN"/>
              </w:rPr>
              <w:t>2</w:t>
            </w:r>
          </w:p>
        </w:tc>
        <w:tc>
          <w:tcPr>
            <w:tcW w:w="2126" w:type="dxa"/>
          </w:tcPr>
          <w:p>
            <w:pPr>
              <w:jc w:val="left"/>
              <w:rPr>
                <w:rFonts w:ascii="宋体" w:hAnsi="宋体"/>
                <w:sz w:val="21"/>
                <w:szCs w:val="21"/>
                <w:lang w:eastAsia="zh-CN"/>
              </w:rPr>
            </w:pPr>
            <w:r>
              <w:rPr>
                <w:rFonts w:hint="eastAsia" w:ascii="宋体" w:hAnsi="宋体"/>
                <w:sz w:val="21"/>
                <w:szCs w:val="21"/>
                <w:lang w:eastAsia="zh-CN"/>
              </w:rPr>
              <w:t>视频存储</w:t>
            </w:r>
          </w:p>
        </w:tc>
        <w:tc>
          <w:tcPr>
            <w:tcW w:w="5182" w:type="dxa"/>
          </w:tcPr>
          <w:p>
            <w:pPr>
              <w:jc w:val="left"/>
              <w:rPr>
                <w:rFonts w:ascii="宋体" w:hAnsi="宋体"/>
                <w:sz w:val="21"/>
                <w:szCs w:val="21"/>
                <w:lang w:eastAsia="zh-CN"/>
              </w:rPr>
            </w:pPr>
            <w:r>
              <w:rPr>
                <w:rFonts w:hint="eastAsia" w:ascii="宋体" w:hAnsi="宋体"/>
                <w:sz w:val="21"/>
                <w:szCs w:val="21"/>
                <w:lang w:eastAsia="zh-CN"/>
              </w:rPr>
              <w:t>1</w:t>
            </w:r>
            <w:r>
              <w:rPr>
                <w:rFonts w:ascii="宋体" w:hAnsi="宋体"/>
                <w:sz w:val="21"/>
                <w:szCs w:val="21"/>
                <w:lang w:eastAsia="zh-CN"/>
              </w:rPr>
              <w:t>0</w:t>
            </w:r>
            <w:r>
              <w:rPr>
                <w:rFonts w:hint="eastAsia" w:ascii="宋体" w:hAnsi="宋体"/>
                <w:sz w:val="21"/>
                <w:szCs w:val="21"/>
                <w:lang w:eastAsia="zh-CN"/>
              </w:rPr>
              <w:t>T</w:t>
            </w:r>
            <w:r>
              <w:rPr>
                <w:rFonts w:ascii="宋体" w:hAnsi="宋体"/>
                <w:sz w:val="21"/>
                <w:szCs w:val="21"/>
                <w:lang w:eastAsia="zh-CN"/>
              </w:rPr>
              <w:t>(后续根据实际情况扩展)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pPr>
              <w:jc w:val="left"/>
              <w:rPr>
                <w:rFonts w:ascii="宋体" w:hAnsi="宋体"/>
                <w:sz w:val="21"/>
                <w:szCs w:val="21"/>
                <w:lang w:eastAsia="zh-CN"/>
              </w:rPr>
            </w:pPr>
            <w:r>
              <w:rPr>
                <w:rFonts w:hint="eastAsia" w:ascii="宋体" w:hAnsi="宋体"/>
                <w:sz w:val="21"/>
                <w:szCs w:val="21"/>
                <w:lang w:eastAsia="zh-CN"/>
              </w:rPr>
              <w:t>3</w:t>
            </w:r>
          </w:p>
        </w:tc>
        <w:tc>
          <w:tcPr>
            <w:tcW w:w="2126" w:type="dxa"/>
          </w:tcPr>
          <w:p>
            <w:pPr>
              <w:jc w:val="left"/>
              <w:rPr>
                <w:rFonts w:ascii="宋体" w:hAnsi="宋体"/>
                <w:sz w:val="21"/>
                <w:szCs w:val="21"/>
                <w:lang w:eastAsia="zh-CN"/>
              </w:rPr>
            </w:pPr>
            <w:r>
              <w:rPr>
                <w:rFonts w:hint="eastAsia" w:ascii="宋体" w:hAnsi="宋体"/>
                <w:sz w:val="21"/>
                <w:szCs w:val="21"/>
                <w:lang w:eastAsia="zh-CN"/>
              </w:rPr>
              <w:t>数据库存储</w:t>
            </w:r>
          </w:p>
        </w:tc>
        <w:tc>
          <w:tcPr>
            <w:tcW w:w="5182" w:type="dxa"/>
          </w:tcPr>
          <w:p>
            <w:pPr>
              <w:jc w:val="left"/>
              <w:rPr>
                <w:rFonts w:ascii="宋体" w:hAnsi="宋体"/>
                <w:sz w:val="21"/>
                <w:szCs w:val="21"/>
                <w:lang w:eastAsia="zh-CN"/>
              </w:rPr>
            </w:pPr>
            <w:r>
              <w:rPr>
                <w:rFonts w:hint="eastAsia" w:ascii="宋体" w:hAnsi="宋体"/>
                <w:sz w:val="21"/>
                <w:szCs w:val="21"/>
                <w:lang w:eastAsia="zh-CN"/>
              </w:rPr>
              <w:t>20T</w:t>
            </w:r>
            <w:r>
              <w:rPr>
                <w:rFonts w:ascii="宋体" w:hAnsi="宋体"/>
                <w:sz w:val="21"/>
                <w:szCs w:val="21"/>
                <w:lang w:eastAsia="zh-CN"/>
              </w:rPr>
              <w:t>(后续根据实际情况扩展)</w:t>
            </w:r>
          </w:p>
        </w:tc>
      </w:tr>
    </w:tbl>
    <w:p>
      <w:pPr>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227" w:name="_Toc143002726"/>
      <w:bookmarkStart w:id="228" w:name="_Toc143002386"/>
      <w:bookmarkStart w:id="229" w:name="_Toc15603"/>
      <w:r>
        <w:rPr>
          <w:rFonts w:hint="eastAsia" w:ascii="黑体" w:hAnsi="黑体"/>
          <w:b/>
          <w:kern w:val="2"/>
          <w:sz w:val="24"/>
          <w:szCs w:val="24"/>
        </w:rPr>
        <w:t>故障处理需求</w:t>
      </w:r>
      <w:bookmarkEnd w:id="227"/>
      <w:bookmarkEnd w:id="228"/>
      <w:bookmarkEnd w:id="229"/>
    </w:p>
    <w:p>
      <w:pPr>
        <w:numPr>
          <w:ilvl w:val="0"/>
          <w:numId w:val="73"/>
        </w:numPr>
        <w:rPr>
          <w:rFonts w:ascii="宋体" w:hAnsi="宋体"/>
          <w:lang w:eastAsia="zh-CN"/>
        </w:rPr>
      </w:pPr>
      <w:r>
        <w:rPr>
          <w:rFonts w:ascii="宋体" w:hAnsi="宋体"/>
          <w:lang w:eastAsia="zh-CN"/>
        </w:rPr>
        <w:t>如遇灾难性宕机，系统恢复时间≤2 小时</w:t>
      </w:r>
      <w:r>
        <w:rPr>
          <w:rFonts w:hint="eastAsia" w:ascii="宋体" w:hAnsi="宋体"/>
          <w:lang w:eastAsia="zh-CN"/>
        </w:rPr>
        <w:t>。</w:t>
      </w:r>
    </w:p>
    <w:p>
      <w:pPr>
        <w:numPr>
          <w:ilvl w:val="0"/>
          <w:numId w:val="73"/>
        </w:numPr>
        <w:rPr>
          <w:rFonts w:ascii="宋体" w:hAnsi="宋体"/>
          <w:lang w:eastAsia="zh-CN"/>
        </w:rPr>
      </w:pPr>
      <w:r>
        <w:rPr>
          <w:rFonts w:hint="eastAsia" w:ascii="宋体" w:hAnsi="宋体"/>
          <w:lang w:eastAsia="zh-CN"/>
        </w:rPr>
        <w:t>宕机事故数据回复率大于8</w:t>
      </w:r>
      <w:r>
        <w:rPr>
          <w:rFonts w:ascii="宋体" w:hAnsi="宋体"/>
          <w:lang w:eastAsia="zh-CN"/>
        </w:rPr>
        <w:t>0%</w:t>
      </w:r>
      <w:r>
        <w:rPr>
          <w:rFonts w:hint="eastAsia" w:ascii="宋体" w:hAnsi="宋体"/>
          <w:lang w:eastAsia="zh-CN"/>
        </w:rPr>
        <w:t>。系统在容量到达规定的极限时，系统不能因为崩溃、异常退出等原因而导致数据错误或丢失。</w:t>
      </w:r>
    </w:p>
    <w:p>
      <w:pPr>
        <w:pStyle w:val="2"/>
        <w:numPr>
          <w:ilvl w:val="0"/>
          <w:numId w:val="1"/>
        </w:numPr>
        <w:tabs>
          <w:tab w:val="left" w:pos="360"/>
          <w:tab w:val="clear" w:pos="423"/>
        </w:tabs>
        <w:spacing w:before="0" w:after="0"/>
        <w:ind w:left="506" w:hanging="506" w:hangingChars="180"/>
        <w:rPr>
          <w:rFonts w:ascii="黑体" w:hAnsi="黑体"/>
          <w:b/>
          <w:bCs/>
          <w:sz w:val="28"/>
          <w:szCs w:val="28"/>
          <w:lang w:eastAsia="zh-CN"/>
        </w:rPr>
      </w:pPr>
      <w:bookmarkStart w:id="230" w:name="_Toc143002727"/>
      <w:bookmarkStart w:id="231" w:name="_Toc143002387"/>
      <w:bookmarkStart w:id="232" w:name="_Toc27843"/>
      <w:r>
        <w:rPr>
          <w:rFonts w:hint="eastAsia" w:ascii="黑体" w:hAnsi="黑体"/>
          <w:b/>
          <w:bCs/>
          <w:sz w:val="28"/>
          <w:szCs w:val="28"/>
          <w:lang w:eastAsia="zh-CN"/>
        </w:rPr>
        <w:t>运行环境</w:t>
      </w:r>
      <w:bookmarkEnd w:id="230"/>
      <w:bookmarkEnd w:id="231"/>
      <w:bookmarkEnd w:id="232"/>
    </w:p>
    <w:p>
      <w:pPr>
        <w:rPr>
          <w:lang w:eastAsia="zh-CN"/>
        </w:rPr>
      </w:pPr>
    </w:p>
    <w:p>
      <w:pPr>
        <w:pStyle w:val="3"/>
        <w:keepNext/>
        <w:keepLines/>
        <w:numPr>
          <w:ilvl w:val="1"/>
          <w:numId w:val="1"/>
        </w:numPr>
        <w:spacing w:before="0" w:after="0"/>
        <w:rPr>
          <w:rFonts w:ascii="黑体" w:hAnsi="黑体"/>
          <w:b/>
          <w:kern w:val="2"/>
          <w:sz w:val="24"/>
          <w:szCs w:val="24"/>
        </w:rPr>
      </w:pPr>
      <w:bookmarkStart w:id="233" w:name="_Toc143002728"/>
      <w:bookmarkStart w:id="234" w:name="_Toc143002388"/>
      <w:bookmarkStart w:id="235" w:name="_Toc11927"/>
      <w:r>
        <w:rPr>
          <w:rFonts w:hint="eastAsia" w:ascii="黑体" w:hAnsi="黑体"/>
          <w:b/>
          <w:kern w:val="2"/>
          <w:sz w:val="24"/>
          <w:szCs w:val="24"/>
        </w:rPr>
        <w:t>设备</w:t>
      </w:r>
      <w:bookmarkEnd w:id="233"/>
      <w:bookmarkEnd w:id="234"/>
      <w:bookmarkEnd w:id="235"/>
    </w:p>
    <w:p>
      <w:pPr>
        <w:numPr>
          <w:ilvl w:val="0"/>
          <w:numId w:val="74"/>
        </w:numPr>
        <w:rPr>
          <w:rFonts w:ascii="宋体" w:hAnsi="宋体"/>
          <w:lang w:eastAsia="zh-CN"/>
        </w:rPr>
      </w:pPr>
      <w:r>
        <w:rPr>
          <w:rFonts w:hint="eastAsia" w:ascii="宋体" w:hAnsi="宋体"/>
          <w:lang w:eastAsia="zh-CN"/>
        </w:rPr>
        <w:t>数据库服务器：暂定，后期可根据实际情况更改。</w:t>
      </w:r>
    </w:p>
    <w:p>
      <w:pPr>
        <w:numPr>
          <w:ilvl w:val="0"/>
          <w:numId w:val="74"/>
        </w:numPr>
        <w:rPr>
          <w:rFonts w:ascii="宋体" w:hAnsi="宋体"/>
          <w:lang w:eastAsia="zh-CN"/>
        </w:rPr>
      </w:pPr>
      <w:r>
        <w:rPr>
          <w:rFonts w:hint="eastAsia" w:ascii="宋体" w:hAnsi="宋体"/>
          <w:lang w:eastAsia="zh-CN"/>
        </w:rPr>
        <w:t>应用服务器：暂定，后期可根据实际情况更改。</w:t>
      </w:r>
    </w:p>
    <w:p>
      <w:pPr>
        <w:pStyle w:val="3"/>
        <w:keepNext/>
        <w:keepLines/>
        <w:numPr>
          <w:ilvl w:val="1"/>
          <w:numId w:val="1"/>
        </w:numPr>
        <w:spacing w:before="0" w:after="0"/>
        <w:rPr>
          <w:rFonts w:ascii="黑体" w:hAnsi="黑体"/>
          <w:b/>
          <w:kern w:val="2"/>
          <w:sz w:val="24"/>
          <w:szCs w:val="24"/>
        </w:rPr>
      </w:pPr>
      <w:bookmarkStart w:id="236" w:name="_Toc143002389"/>
      <w:bookmarkStart w:id="237" w:name="_Toc143002729"/>
      <w:bookmarkStart w:id="238" w:name="_Toc7363"/>
      <w:r>
        <w:rPr>
          <w:rFonts w:hint="eastAsia" w:ascii="黑体" w:hAnsi="黑体"/>
          <w:b/>
          <w:kern w:val="2"/>
          <w:sz w:val="24"/>
          <w:szCs w:val="24"/>
        </w:rPr>
        <w:t>支持软件</w:t>
      </w:r>
      <w:bookmarkEnd w:id="236"/>
      <w:bookmarkEnd w:id="237"/>
      <w:bookmarkEnd w:id="238"/>
    </w:p>
    <w:p>
      <w:pPr>
        <w:ind w:firstLine="480" w:firstLineChars="200"/>
        <w:rPr>
          <w:rFonts w:ascii="宋体" w:hAnsi="宋体"/>
          <w:lang w:eastAsia="zh-CN"/>
        </w:rPr>
      </w:pPr>
      <w:r>
        <w:rPr>
          <w:rFonts w:hint="eastAsia"/>
        </w:rPr>
        <w:t>代谢动力学模拟系统和参数（优化）分析系统</w:t>
      </w:r>
      <w:r>
        <w:rPr>
          <w:rFonts w:hint="eastAsia" w:ascii="宋体" w:hAnsi="宋体"/>
          <w:lang w:eastAsia="zh-CN"/>
        </w:rPr>
        <w:t>要用到的操作系统以及软件环境如下表所示。</w:t>
      </w:r>
    </w:p>
    <w:tbl>
      <w:tblPr>
        <w:tblStyle w:val="30"/>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8"/>
        <w:gridCol w:w="6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序号</w:t>
            </w:r>
          </w:p>
        </w:tc>
        <w:tc>
          <w:tcPr>
            <w:tcW w:w="3969"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系统/程序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pPr>
              <w:jc w:val="left"/>
              <w:rPr>
                <w:rFonts w:ascii="宋体" w:hAnsi="宋体"/>
                <w:sz w:val="21"/>
                <w:szCs w:val="21"/>
                <w:lang w:eastAsia="zh-CN"/>
              </w:rPr>
            </w:pPr>
            <w:r>
              <w:rPr>
                <w:rFonts w:hint="eastAsia" w:ascii="宋体" w:hAnsi="宋体"/>
                <w:sz w:val="21"/>
                <w:szCs w:val="21"/>
                <w:lang w:eastAsia="zh-CN"/>
              </w:rPr>
              <w:t>1</w:t>
            </w:r>
          </w:p>
        </w:tc>
        <w:tc>
          <w:tcPr>
            <w:tcW w:w="3969" w:type="dxa"/>
          </w:tcPr>
          <w:p>
            <w:pPr>
              <w:jc w:val="left"/>
              <w:rPr>
                <w:rFonts w:ascii="宋体" w:hAnsi="宋体"/>
                <w:sz w:val="21"/>
                <w:szCs w:val="21"/>
                <w:lang w:eastAsia="zh-CN"/>
              </w:rPr>
            </w:pPr>
            <w:r>
              <w:rPr>
                <w:rFonts w:hint="eastAsia" w:ascii="宋体" w:hAnsi="宋体"/>
                <w:sz w:val="21"/>
                <w:szCs w:val="21"/>
                <w:lang w:eastAsia="zh-CN"/>
              </w:rPr>
              <w:t>Linux/</w:t>
            </w:r>
            <w:r>
              <w:rPr>
                <w:rFonts w:ascii="宋体" w:hAnsi="宋体"/>
                <w:sz w:val="21"/>
                <w:szCs w:val="21"/>
                <w:lang w:eastAsia="zh-CN"/>
              </w:rPr>
              <w:t>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pPr>
              <w:jc w:val="left"/>
              <w:rPr>
                <w:rFonts w:ascii="宋体" w:hAnsi="宋体"/>
                <w:sz w:val="21"/>
                <w:szCs w:val="21"/>
                <w:lang w:eastAsia="zh-CN"/>
              </w:rPr>
            </w:pPr>
            <w:r>
              <w:rPr>
                <w:rFonts w:hint="eastAsia" w:ascii="宋体" w:hAnsi="宋体"/>
                <w:sz w:val="21"/>
                <w:szCs w:val="21"/>
                <w:lang w:eastAsia="zh-CN"/>
              </w:rPr>
              <w:t>2</w:t>
            </w:r>
          </w:p>
        </w:tc>
        <w:tc>
          <w:tcPr>
            <w:tcW w:w="3969" w:type="dxa"/>
          </w:tcPr>
          <w:p>
            <w:pPr>
              <w:jc w:val="left"/>
              <w:rPr>
                <w:rFonts w:ascii="宋体" w:hAnsi="宋体"/>
                <w:sz w:val="21"/>
                <w:szCs w:val="21"/>
                <w:lang w:eastAsia="zh-CN"/>
              </w:rPr>
            </w:pPr>
            <w:r>
              <w:rPr>
                <w:rFonts w:hint="eastAsia" w:ascii="宋体" w:hAnsi="宋体"/>
                <w:sz w:val="21"/>
                <w:szCs w:val="21"/>
                <w:lang w:eastAsia="zh-CN"/>
              </w:rPr>
              <w:t>JDK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pPr>
              <w:jc w:val="left"/>
              <w:rPr>
                <w:rFonts w:ascii="宋体" w:hAnsi="宋体"/>
                <w:sz w:val="21"/>
                <w:szCs w:val="21"/>
                <w:lang w:eastAsia="zh-CN"/>
              </w:rPr>
            </w:pPr>
            <w:r>
              <w:rPr>
                <w:rFonts w:hint="eastAsia" w:ascii="宋体" w:hAnsi="宋体"/>
                <w:sz w:val="21"/>
                <w:szCs w:val="21"/>
                <w:lang w:eastAsia="zh-CN"/>
              </w:rPr>
              <w:t>3</w:t>
            </w:r>
          </w:p>
        </w:tc>
        <w:tc>
          <w:tcPr>
            <w:tcW w:w="3969" w:type="dxa"/>
          </w:tcPr>
          <w:p>
            <w:pPr>
              <w:jc w:val="left"/>
              <w:rPr>
                <w:rFonts w:ascii="宋体" w:hAnsi="宋体"/>
                <w:sz w:val="21"/>
                <w:szCs w:val="21"/>
                <w:lang w:eastAsia="zh-CN"/>
              </w:rPr>
            </w:pPr>
            <w:r>
              <w:rPr>
                <w:rFonts w:hint="eastAsia" w:ascii="宋体" w:hAnsi="宋体"/>
                <w:sz w:val="21"/>
                <w:szCs w:val="21"/>
                <w:lang w:eastAsia="zh-CN"/>
              </w:rPr>
              <w:t>Maven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pPr>
              <w:jc w:val="left"/>
              <w:rPr>
                <w:rFonts w:ascii="宋体" w:hAnsi="宋体"/>
                <w:sz w:val="21"/>
                <w:szCs w:val="21"/>
                <w:lang w:eastAsia="zh-CN"/>
              </w:rPr>
            </w:pPr>
            <w:r>
              <w:rPr>
                <w:rFonts w:hint="eastAsia" w:ascii="宋体" w:hAnsi="宋体"/>
                <w:sz w:val="21"/>
                <w:szCs w:val="21"/>
                <w:lang w:eastAsia="zh-CN"/>
              </w:rPr>
              <w:t>4</w:t>
            </w:r>
          </w:p>
        </w:tc>
        <w:tc>
          <w:tcPr>
            <w:tcW w:w="3969" w:type="dxa"/>
          </w:tcPr>
          <w:p>
            <w:pPr>
              <w:jc w:val="left"/>
              <w:rPr>
                <w:rFonts w:ascii="宋体" w:hAnsi="宋体"/>
                <w:sz w:val="21"/>
                <w:szCs w:val="21"/>
                <w:lang w:eastAsia="zh-CN"/>
              </w:rPr>
            </w:pPr>
            <w:r>
              <w:rPr>
                <w:rFonts w:hint="eastAsia" w:ascii="宋体" w:hAnsi="宋体"/>
                <w:sz w:val="21"/>
                <w:szCs w:val="21"/>
                <w:lang w:eastAsia="zh-CN"/>
              </w:rPr>
              <w:t>Docker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pPr>
              <w:jc w:val="left"/>
              <w:rPr>
                <w:rFonts w:ascii="宋体" w:hAnsi="宋体"/>
                <w:sz w:val="21"/>
                <w:szCs w:val="21"/>
                <w:lang w:eastAsia="zh-CN"/>
              </w:rPr>
            </w:pPr>
            <w:r>
              <w:rPr>
                <w:rFonts w:hint="eastAsia" w:ascii="宋体" w:hAnsi="宋体"/>
                <w:sz w:val="21"/>
                <w:szCs w:val="21"/>
                <w:lang w:eastAsia="zh-CN"/>
              </w:rPr>
              <w:t>5</w:t>
            </w:r>
          </w:p>
        </w:tc>
        <w:tc>
          <w:tcPr>
            <w:tcW w:w="3969" w:type="dxa"/>
          </w:tcPr>
          <w:p>
            <w:pPr>
              <w:jc w:val="left"/>
              <w:rPr>
                <w:rFonts w:ascii="宋体" w:hAnsi="宋体"/>
                <w:sz w:val="21"/>
                <w:szCs w:val="21"/>
                <w:lang w:eastAsia="zh-CN"/>
              </w:rPr>
            </w:pPr>
            <w:r>
              <w:rPr>
                <w:rFonts w:hint="eastAsia" w:ascii="宋体" w:hAnsi="宋体"/>
                <w:sz w:val="21"/>
                <w:szCs w:val="21"/>
                <w:lang w:eastAsia="zh-CN"/>
              </w:rPr>
              <w:t>K8S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pPr>
              <w:jc w:val="left"/>
              <w:rPr>
                <w:rFonts w:ascii="宋体" w:hAnsi="宋体"/>
                <w:sz w:val="21"/>
                <w:szCs w:val="21"/>
                <w:lang w:eastAsia="zh-CN"/>
              </w:rPr>
            </w:pPr>
            <w:r>
              <w:rPr>
                <w:rFonts w:hint="eastAsia" w:ascii="宋体" w:hAnsi="宋体"/>
                <w:sz w:val="21"/>
                <w:szCs w:val="21"/>
                <w:lang w:eastAsia="zh-CN"/>
              </w:rPr>
              <w:t>6</w:t>
            </w:r>
          </w:p>
        </w:tc>
        <w:tc>
          <w:tcPr>
            <w:tcW w:w="3969" w:type="dxa"/>
          </w:tcPr>
          <w:p>
            <w:pPr>
              <w:jc w:val="left"/>
              <w:rPr>
                <w:rFonts w:ascii="宋体" w:hAnsi="宋体"/>
                <w:sz w:val="21"/>
                <w:szCs w:val="21"/>
                <w:lang w:eastAsia="zh-CN"/>
              </w:rPr>
            </w:pPr>
            <w:r>
              <w:fldChar w:fldCharType="begin"/>
            </w:r>
            <w:r>
              <w:instrText xml:space="preserve"> HYPERLINK "http://www.baidu.com/link?url=GIYPaLozL4udfHpljN8MyHtWDA9ybzm8nGLSfXe-6bMKZZskcrLGey4Y3oDFMyVqy9o5ggfm33FEecLSIPqW18iYqO8l5Zq8C2sKvFiLdja" \t "_blank" </w:instrText>
            </w:r>
            <w:r>
              <w:fldChar w:fldCharType="separate"/>
            </w:r>
            <w:r>
              <w:rPr>
                <w:rFonts w:ascii="宋体" w:hAnsi="宋体"/>
                <w:sz w:val="21"/>
                <w:szCs w:val="21"/>
                <w:lang w:eastAsia="zh-CN"/>
              </w:rPr>
              <w:t>PostgreSQL</w:t>
            </w:r>
            <w:r>
              <w:rPr>
                <w:rFonts w:ascii="宋体" w:hAnsi="宋体"/>
                <w:sz w:val="21"/>
                <w:szCs w:val="21"/>
                <w:lang w:eastAsia="zh-CN"/>
              </w:rPr>
              <w:fldChar w:fldCharType="end"/>
            </w:r>
          </w:p>
        </w:tc>
      </w:tr>
    </w:tbl>
    <w:p>
      <w:pPr>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239" w:name="_Toc143002390"/>
      <w:bookmarkStart w:id="240" w:name="_Toc250"/>
      <w:bookmarkStart w:id="241" w:name="_Toc143002730"/>
      <w:r>
        <w:rPr>
          <w:rFonts w:hint="eastAsia" w:ascii="黑体" w:hAnsi="黑体"/>
          <w:b/>
          <w:kern w:val="2"/>
          <w:sz w:val="24"/>
          <w:szCs w:val="24"/>
        </w:rPr>
        <w:t>接口</w:t>
      </w:r>
      <w:bookmarkEnd w:id="239"/>
      <w:bookmarkEnd w:id="240"/>
      <w:bookmarkEnd w:id="241"/>
    </w:p>
    <w:p>
      <w:pPr>
        <w:ind w:firstLine="420"/>
        <w:rPr>
          <w:rFonts w:ascii="宋体" w:hAnsi="宋体"/>
          <w:lang w:eastAsia="zh-CN"/>
        </w:rPr>
      </w:pPr>
      <w:r>
        <w:rPr>
          <w:rFonts w:hint="eastAsia"/>
        </w:rPr>
        <w:t>代谢动力学模拟系统和参数（优化）分析系统</w:t>
      </w:r>
      <w:r>
        <w:rPr>
          <w:rFonts w:hint="eastAsia" w:ascii="宋体" w:hAnsi="宋体"/>
          <w:lang w:eastAsia="zh-CN"/>
        </w:rPr>
        <w:t>软件与外部系统之间的接口如下表所示</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276"/>
        <w:gridCol w:w="1575"/>
        <w:gridCol w:w="1185"/>
        <w:gridCol w:w="1266"/>
        <w:gridCol w:w="1185"/>
        <w:gridCol w:w="1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序号</w:t>
            </w:r>
          </w:p>
        </w:tc>
        <w:tc>
          <w:tcPr>
            <w:tcW w:w="1276"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接口名称</w:t>
            </w:r>
          </w:p>
        </w:tc>
        <w:tc>
          <w:tcPr>
            <w:tcW w:w="1575"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接口描述</w:t>
            </w:r>
          </w:p>
        </w:tc>
        <w:tc>
          <w:tcPr>
            <w:tcW w:w="1185"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发起方</w:t>
            </w:r>
          </w:p>
        </w:tc>
        <w:tc>
          <w:tcPr>
            <w:tcW w:w="1266"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落地方</w:t>
            </w:r>
          </w:p>
        </w:tc>
        <w:tc>
          <w:tcPr>
            <w:tcW w:w="1185"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通讯协议</w:t>
            </w:r>
          </w:p>
        </w:tc>
        <w:tc>
          <w:tcPr>
            <w:tcW w:w="1186" w:type="dxa"/>
            <w:shd w:val="clear" w:color="auto" w:fill="D8D8D8" w:themeFill="background1" w:themeFillShade="D9"/>
          </w:tcPr>
          <w:p>
            <w:pPr>
              <w:jc w:val="left"/>
              <w:rPr>
                <w:rFonts w:ascii="宋体" w:hAnsi="宋体"/>
                <w:sz w:val="21"/>
                <w:szCs w:val="21"/>
                <w:lang w:eastAsia="zh-CN"/>
              </w:rPr>
            </w:pPr>
            <w:r>
              <w:rPr>
                <w:rFonts w:hint="eastAsia" w:ascii="宋体" w:hAnsi="宋体"/>
                <w:sz w:val="21"/>
                <w:szCs w:val="21"/>
                <w:lang w:eastAsia="zh-CN"/>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top"/>
          </w:tcPr>
          <w:p>
            <w:pPr>
              <w:jc w:val="left"/>
              <w:rPr>
                <w:rFonts w:ascii="宋体" w:hAnsi="宋体"/>
                <w:sz w:val="21"/>
                <w:szCs w:val="21"/>
                <w:lang w:eastAsia="zh-CN"/>
              </w:rPr>
            </w:pPr>
            <w:r>
              <w:rPr>
                <w:rFonts w:ascii="宋体" w:hAnsi="宋体" w:cs="Segoe UI"/>
                <w:color w:val="000000"/>
                <w:sz w:val="21"/>
                <w:szCs w:val="21"/>
              </w:rPr>
              <w:t>1</w:t>
            </w:r>
          </w:p>
        </w:tc>
        <w:tc>
          <w:tcPr>
            <w:tcW w:w="1276" w:type="dxa"/>
            <w:vAlign w:val="top"/>
          </w:tcPr>
          <w:p>
            <w:pPr>
              <w:widowControl/>
              <w:shd w:val="clear" w:color="auto" w:fill="FFFFFF"/>
              <w:spacing w:line="330" w:lineRule="atLeast"/>
              <w:jc w:val="left"/>
              <w:rPr>
                <w:rFonts w:ascii="宋体" w:hAnsi="宋体" w:cs="Segoe UI"/>
                <w:color w:val="000000"/>
                <w:kern w:val="0"/>
                <w:sz w:val="21"/>
                <w:szCs w:val="21"/>
                <w:lang w:eastAsia="zh-CN"/>
              </w:rPr>
            </w:pPr>
            <w:r>
              <w:rPr>
                <w:rFonts w:ascii="宋体" w:hAnsi="宋体" w:cs="Segoe UI"/>
                <w:color w:val="000000"/>
                <w:kern w:val="0"/>
                <w:sz w:val="21"/>
                <w:szCs w:val="21"/>
                <w:lang w:eastAsia="zh-CN"/>
              </w:rPr>
              <w:t>短信接口</w:t>
            </w:r>
          </w:p>
          <w:p>
            <w:pPr>
              <w:jc w:val="left"/>
              <w:rPr>
                <w:rFonts w:ascii="宋体" w:hAnsi="宋体"/>
                <w:sz w:val="21"/>
                <w:szCs w:val="21"/>
                <w:lang w:eastAsia="zh-CN"/>
              </w:rPr>
            </w:pP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通过API服务方式实现短信发送功能</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ascii="宋体" w:hAnsi="宋体" w:cs="Segoe UI"/>
                <w:color w:val="000000"/>
                <w:sz w:val="21"/>
                <w:szCs w:val="21"/>
              </w:rPr>
              <w:t>短信系统</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top"/>
          </w:tcPr>
          <w:p>
            <w:pPr>
              <w:jc w:val="left"/>
              <w:rPr>
                <w:rFonts w:ascii="宋体" w:hAnsi="宋体"/>
                <w:sz w:val="21"/>
                <w:szCs w:val="21"/>
                <w:lang w:eastAsia="zh-CN"/>
              </w:rPr>
            </w:pPr>
            <w:r>
              <w:rPr>
                <w:rFonts w:ascii="宋体" w:hAnsi="宋体" w:cs="Segoe UI"/>
                <w:color w:val="000000"/>
                <w:sz w:val="21"/>
                <w:szCs w:val="21"/>
              </w:rPr>
              <w:t>2</w:t>
            </w:r>
          </w:p>
        </w:tc>
        <w:tc>
          <w:tcPr>
            <w:tcW w:w="1276" w:type="dxa"/>
            <w:vAlign w:val="top"/>
          </w:tcPr>
          <w:p>
            <w:pPr>
              <w:jc w:val="left"/>
              <w:rPr>
                <w:rFonts w:ascii="宋体" w:hAnsi="宋体"/>
                <w:sz w:val="21"/>
                <w:szCs w:val="21"/>
                <w:lang w:eastAsia="zh-CN"/>
              </w:rPr>
            </w:pPr>
            <w:r>
              <w:rPr>
                <w:rFonts w:hint="eastAsia" w:ascii="宋体" w:hAnsi="宋体"/>
                <w:sz w:val="21"/>
                <w:szCs w:val="21"/>
                <w:lang w:val="en-US" w:eastAsia="zh-CN"/>
              </w:rPr>
              <w:t>酶数据库接口</w:t>
            </w: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通过API服务方式实现</w:t>
            </w:r>
            <w:r>
              <w:rPr>
                <w:rFonts w:hint="eastAsia" w:ascii="宋体" w:hAnsi="宋体"/>
                <w:sz w:val="21"/>
                <w:szCs w:val="21"/>
                <w:lang w:val="en-US" w:eastAsia="zh-CN"/>
              </w:rPr>
              <w:t>酶数据库</w:t>
            </w:r>
            <w:r>
              <w:rPr>
                <w:rFonts w:ascii="宋体" w:hAnsi="宋体" w:cs="Segoe UI"/>
                <w:color w:val="000000"/>
                <w:sz w:val="21"/>
                <w:szCs w:val="21"/>
                <w:lang w:eastAsia="zh-CN"/>
              </w:rPr>
              <w:t>数据的获取</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hint="eastAsia" w:ascii="宋体" w:hAnsi="宋体"/>
                <w:sz w:val="21"/>
                <w:szCs w:val="21"/>
                <w:lang w:val="en-US" w:eastAsia="zh-CN"/>
              </w:rPr>
              <w:t>酶数据库接口</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top"/>
          </w:tcPr>
          <w:p>
            <w:pPr>
              <w:jc w:val="left"/>
              <w:rPr>
                <w:rFonts w:ascii="宋体" w:hAnsi="宋体"/>
                <w:sz w:val="21"/>
                <w:szCs w:val="21"/>
                <w:lang w:eastAsia="zh-CN"/>
              </w:rPr>
            </w:pPr>
            <w:r>
              <w:rPr>
                <w:rFonts w:ascii="宋体" w:hAnsi="宋体" w:cs="Segoe UI"/>
                <w:color w:val="000000"/>
                <w:sz w:val="21"/>
                <w:szCs w:val="21"/>
              </w:rPr>
              <w:t>3</w:t>
            </w:r>
          </w:p>
        </w:tc>
        <w:tc>
          <w:tcPr>
            <w:tcW w:w="1276" w:type="dxa"/>
            <w:vAlign w:val="top"/>
          </w:tcPr>
          <w:p>
            <w:pPr>
              <w:jc w:val="left"/>
              <w:rPr>
                <w:rFonts w:ascii="宋体" w:hAnsi="宋体"/>
                <w:sz w:val="21"/>
                <w:szCs w:val="21"/>
                <w:lang w:eastAsia="zh-CN"/>
              </w:rPr>
            </w:pPr>
            <w:r>
              <w:rPr>
                <w:rFonts w:hint="eastAsia" w:ascii="宋体" w:hAnsi="宋体"/>
                <w:sz w:val="21"/>
                <w:szCs w:val="21"/>
                <w:lang w:val="en-US" w:eastAsia="zh-CN"/>
              </w:rPr>
              <w:t>酶突变结果变化分析</w:t>
            </w: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通过API服务调用</w:t>
            </w:r>
            <w:r>
              <w:rPr>
                <w:rFonts w:hint="eastAsia" w:ascii="宋体" w:hAnsi="宋体"/>
                <w:sz w:val="21"/>
                <w:szCs w:val="21"/>
                <w:lang w:val="en-US" w:eastAsia="zh-CN"/>
              </w:rPr>
              <w:t>酶突变分析功能</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hint="eastAsia" w:ascii="宋体" w:hAnsi="宋体"/>
                <w:sz w:val="21"/>
                <w:szCs w:val="21"/>
                <w:lang w:val="en-US" w:eastAsia="zh-CN"/>
              </w:rPr>
              <w:t>酶突变分析系统</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top"/>
          </w:tcPr>
          <w:p>
            <w:pPr>
              <w:jc w:val="left"/>
              <w:rPr>
                <w:rFonts w:ascii="宋体" w:hAnsi="宋体"/>
                <w:sz w:val="21"/>
                <w:szCs w:val="21"/>
                <w:lang w:eastAsia="zh-CN"/>
              </w:rPr>
            </w:pPr>
            <w:r>
              <w:rPr>
                <w:rFonts w:hint="eastAsia" w:ascii="宋体" w:hAnsi="宋体" w:cs="Segoe UI"/>
                <w:color w:val="000000"/>
                <w:sz w:val="21"/>
                <w:szCs w:val="21"/>
                <w:lang w:eastAsia="zh-CN"/>
              </w:rPr>
              <w:t>4</w:t>
            </w:r>
          </w:p>
        </w:tc>
        <w:tc>
          <w:tcPr>
            <w:tcW w:w="1276" w:type="dxa"/>
            <w:vAlign w:val="top"/>
          </w:tcPr>
          <w:p>
            <w:pPr>
              <w:jc w:val="left"/>
              <w:rPr>
                <w:rFonts w:ascii="宋体" w:hAnsi="宋体"/>
                <w:sz w:val="21"/>
                <w:szCs w:val="21"/>
                <w:lang w:eastAsia="zh-CN"/>
              </w:rPr>
            </w:pPr>
            <w:r>
              <w:rPr>
                <w:rFonts w:hint="eastAsia" w:ascii="宋体" w:hAnsi="宋体" w:cs="Segoe UI"/>
                <w:color w:val="000000"/>
                <w:kern w:val="0"/>
                <w:sz w:val="21"/>
                <w:szCs w:val="21"/>
                <w:lang w:val="en-US" w:eastAsia="zh-CN"/>
              </w:rPr>
              <w:t>酶促反应分析</w:t>
            </w: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通过API服务方式实现</w:t>
            </w:r>
            <w:r>
              <w:rPr>
                <w:rFonts w:hint="eastAsia" w:ascii="宋体" w:hAnsi="宋体" w:cs="Segoe UI"/>
                <w:color w:val="000000"/>
                <w:sz w:val="21"/>
                <w:szCs w:val="21"/>
                <w:lang w:val="en-US" w:eastAsia="zh-CN"/>
              </w:rPr>
              <w:t>酶促反应</w:t>
            </w:r>
            <w:r>
              <w:rPr>
                <w:rFonts w:ascii="宋体" w:hAnsi="宋体" w:cs="Segoe UI"/>
                <w:color w:val="000000"/>
                <w:sz w:val="21"/>
                <w:szCs w:val="21"/>
                <w:lang w:eastAsia="zh-CN"/>
              </w:rPr>
              <w:t>功能</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hint="eastAsia" w:ascii="宋体" w:hAnsi="宋体" w:cs="Segoe UI"/>
                <w:color w:val="000000"/>
                <w:kern w:val="0"/>
                <w:sz w:val="21"/>
                <w:szCs w:val="21"/>
                <w:lang w:val="en-US" w:eastAsia="zh-CN"/>
              </w:rPr>
              <w:t>酶促反应工具</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top"/>
          </w:tcPr>
          <w:p>
            <w:pPr>
              <w:jc w:val="left"/>
              <w:rPr>
                <w:rFonts w:ascii="宋体" w:hAnsi="宋体"/>
                <w:sz w:val="21"/>
                <w:szCs w:val="21"/>
                <w:lang w:eastAsia="zh-CN"/>
              </w:rPr>
            </w:pPr>
            <w:r>
              <w:rPr>
                <w:rFonts w:hint="eastAsia" w:ascii="宋体" w:hAnsi="宋体"/>
                <w:sz w:val="21"/>
                <w:szCs w:val="21"/>
                <w:lang w:eastAsia="zh-CN"/>
              </w:rPr>
              <w:t>5</w:t>
            </w:r>
          </w:p>
        </w:tc>
        <w:tc>
          <w:tcPr>
            <w:tcW w:w="1276" w:type="dxa"/>
            <w:vAlign w:val="top"/>
          </w:tcPr>
          <w:p>
            <w:pPr>
              <w:jc w:val="left"/>
              <w:rPr>
                <w:rFonts w:ascii="宋体" w:hAnsi="宋体"/>
                <w:sz w:val="21"/>
                <w:szCs w:val="21"/>
                <w:lang w:eastAsia="zh-CN"/>
              </w:rPr>
            </w:pPr>
            <w:r>
              <w:rPr>
                <w:rFonts w:hint="eastAsia" w:ascii="宋体" w:hAnsi="宋体"/>
                <w:sz w:val="21"/>
                <w:szCs w:val="21"/>
                <w:lang w:val="en-US" w:eastAsia="zh-CN"/>
              </w:rPr>
              <w:t>蛋白质结构预测</w:t>
            </w: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通过API服务方式实现</w:t>
            </w:r>
            <w:r>
              <w:rPr>
                <w:rFonts w:hint="eastAsia" w:ascii="宋体" w:hAnsi="宋体" w:cs="Segoe UI"/>
                <w:color w:val="000000"/>
                <w:sz w:val="21"/>
                <w:szCs w:val="21"/>
                <w:lang w:val="en-US" w:eastAsia="zh-CN"/>
              </w:rPr>
              <w:t>蛋白质结构</w:t>
            </w:r>
            <w:r>
              <w:rPr>
                <w:rFonts w:ascii="宋体" w:hAnsi="宋体" w:cs="Segoe UI"/>
                <w:color w:val="000000"/>
                <w:sz w:val="21"/>
                <w:szCs w:val="21"/>
                <w:lang w:eastAsia="zh-CN"/>
              </w:rPr>
              <w:t>信息</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hint="eastAsia" w:ascii="宋体" w:hAnsi="宋体" w:cs="Segoe UI"/>
                <w:color w:val="000000"/>
                <w:sz w:val="21"/>
                <w:szCs w:val="21"/>
                <w:lang w:val="en-US" w:eastAsia="zh-CN"/>
              </w:rPr>
              <w:t>AlphaFold2</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top"/>
          </w:tcPr>
          <w:p>
            <w:pPr>
              <w:jc w:val="left"/>
              <w:rPr>
                <w:rFonts w:ascii="宋体" w:hAnsi="宋体"/>
                <w:sz w:val="21"/>
                <w:szCs w:val="21"/>
                <w:lang w:eastAsia="zh-CN"/>
              </w:rPr>
            </w:pPr>
            <w:r>
              <w:rPr>
                <w:rFonts w:hint="eastAsia" w:ascii="宋体" w:hAnsi="宋体"/>
                <w:sz w:val="21"/>
                <w:szCs w:val="21"/>
                <w:lang w:val="en-US" w:eastAsia="zh-CN"/>
              </w:rPr>
              <w:t>6</w:t>
            </w:r>
          </w:p>
        </w:tc>
        <w:tc>
          <w:tcPr>
            <w:tcW w:w="1276" w:type="dxa"/>
            <w:vAlign w:val="top"/>
          </w:tcPr>
          <w:p>
            <w:pPr>
              <w:widowControl/>
              <w:shd w:val="clear" w:color="auto" w:fill="FFFFFF"/>
              <w:spacing w:line="330" w:lineRule="atLeast"/>
              <w:jc w:val="left"/>
              <w:rPr>
                <w:rFonts w:ascii="宋体" w:hAnsi="宋体"/>
                <w:sz w:val="21"/>
                <w:szCs w:val="21"/>
                <w:lang w:eastAsia="zh-CN"/>
              </w:rPr>
            </w:pPr>
            <w:r>
              <w:rPr>
                <w:rFonts w:hint="eastAsia" w:ascii="宋体" w:hAnsi="宋体" w:cs="Segoe UI"/>
                <w:color w:val="000000"/>
                <w:kern w:val="0"/>
                <w:sz w:val="21"/>
                <w:szCs w:val="21"/>
                <w:lang w:val="en-US" w:eastAsia="zh-CN"/>
              </w:rPr>
              <w:t>根据结构预测蛋白催化口袋、活性位点</w:t>
            </w: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通过API服务方式实现</w:t>
            </w:r>
            <w:r>
              <w:rPr>
                <w:rFonts w:hint="eastAsia" w:ascii="宋体" w:hAnsi="宋体" w:cs="Segoe UI"/>
                <w:color w:val="000000"/>
                <w:sz w:val="21"/>
                <w:szCs w:val="21"/>
                <w:lang w:val="en-US" w:eastAsia="zh-CN"/>
              </w:rPr>
              <w:t>活性位点分析结果</w:t>
            </w:r>
            <w:r>
              <w:rPr>
                <w:rFonts w:ascii="宋体" w:hAnsi="宋体" w:cs="Segoe UI"/>
                <w:color w:val="000000"/>
                <w:sz w:val="21"/>
                <w:szCs w:val="21"/>
                <w:lang w:eastAsia="zh-CN"/>
              </w:rPr>
              <w:t>的获取</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hint="eastAsia" w:ascii="宋体" w:hAnsi="宋体" w:cs="Segoe UI"/>
                <w:color w:val="000000"/>
                <w:sz w:val="21"/>
                <w:szCs w:val="21"/>
                <w:lang w:val="en-US" w:eastAsia="zh-CN"/>
              </w:rPr>
              <w:t>CASTP</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top"/>
          </w:tcPr>
          <w:p>
            <w:pPr>
              <w:jc w:val="left"/>
              <w:rPr>
                <w:rFonts w:ascii="宋体" w:hAnsi="宋体"/>
                <w:sz w:val="21"/>
                <w:szCs w:val="21"/>
                <w:lang w:eastAsia="zh-CN"/>
              </w:rPr>
            </w:pPr>
            <w:r>
              <w:rPr>
                <w:rFonts w:hint="eastAsia" w:ascii="宋体" w:hAnsi="宋体"/>
                <w:sz w:val="21"/>
                <w:szCs w:val="21"/>
                <w:lang w:val="en-US" w:eastAsia="zh-CN"/>
              </w:rPr>
              <w:t>7</w:t>
            </w:r>
          </w:p>
        </w:tc>
        <w:tc>
          <w:tcPr>
            <w:tcW w:w="1276" w:type="dxa"/>
            <w:vAlign w:val="top"/>
          </w:tcPr>
          <w:p>
            <w:pPr>
              <w:widowControl/>
              <w:shd w:val="clear" w:color="auto" w:fill="FFFFFF"/>
              <w:spacing w:line="330" w:lineRule="atLeast"/>
              <w:jc w:val="left"/>
              <w:rPr>
                <w:rFonts w:hint="eastAsia" w:ascii="宋体" w:hAnsi="宋体" w:cs="Segoe UI"/>
                <w:color w:val="000000"/>
                <w:kern w:val="0"/>
                <w:sz w:val="21"/>
                <w:szCs w:val="21"/>
                <w:lang w:val="en-US" w:eastAsia="zh-CN"/>
              </w:rPr>
            </w:pPr>
            <w:r>
              <w:rPr>
                <w:rFonts w:hint="eastAsia" w:ascii="宋体" w:hAnsi="宋体" w:cs="Segoe UI"/>
                <w:color w:val="000000"/>
                <w:kern w:val="0"/>
                <w:sz w:val="21"/>
                <w:szCs w:val="21"/>
                <w:lang w:val="en-US" w:eastAsia="zh-CN"/>
              </w:rPr>
              <w:t>根据序列预测预测蛋催化口袋、白活性位点</w:t>
            </w:r>
          </w:p>
          <w:p>
            <w:pPr>
              <w:widowControl/>
              <w:shd w:val="clear" w:color="auto" w:fill="FFFFFF"/>
              <w:spacing w:line="330" w:lineRule="atLeast"/>
              <w:jc w:val="left"/>
              <w:rPr>
                <w:rFonts w:ascii="宋体" w:hAnsi="宋体" w:cs="Segoe UI"/>
                <w:color w:val="000000"/>
                <w:kern w:val="0"/>
                <w:sz w:val="21"/>
                <w:szCs w:val="21"/>
                <w:lang w:eastAsia="zh-CN"/>
              </w:rPr>
            </w:pPr>
          </w:p>
        </w:tc>
        <w:tc>
          <w:tcPr>
            <w:tcW w:w="1575" w:type="dxa"/>
            <w:vAlign w:val="top"/>
          </w:tcPr>
          <w:p>
            <w:pPr>
              <w:jc w:val="left"/>
              <w:rPr>
                <w:rFonts w:ascii="宋体" w:hAnsi="宋体"/>
                <w:sz w:val="21"/>
                <w:szCs w:val="21"/>
                <w:lang w:eastAsia="zh-CN"/>
              </w:rPr>
            </w:pPr>
            <w:r>
              <w:rPr>
                <w:rFonts w:ascii="宋体" w:hAnsi="宋体" w:cs="Segoe UI"/>
                <w:color w:val="000000"/>
                <w:sz w:val="21"/>
                <w:szCs w:val="21"/>
                <w:lang w:eastAsia="zh-CN"/>
              </w:rPr>
              <w:t>通过API服务方式实现</w:t>
            </w:r>
            <w:r>
              <w:rPr>
                <w:rFonts w:hint="eastAsia" w:ascii="宋体" w:hAnsi="宋体" w:cs="Segoe UI"/>
                <w:color w:val="000000"/>
                <w:sz w:val="21"/>
                <w:szCs w:val="21"/>
                <w:lang w:val="en-US" w:eastAsia="zh-CN"/>
              </w:rPr>
              <w:t>活性位点分析结果</w:t>
            </w:r>
            <w:r>
              <w:rPr>
                <w:rFonts w:ascii="宋体" w:hAnsi="宋体" w:cs="Segoe UI"/>
                <w:color w:val="000000"/>
                <w:sz w:val="21"/>
                <w:szCs w:val="21"/>
                <w:lang w:eastAsia="zh-CN"/>
              </w:rPr>
              <w:t>的获取</w:t>
            </w:r>
          </w:p>
        </w:tc>
        <w:tc>
          <w:tcPr>
            <w:tcW w:w="1185" w:type="dxa"/>
            <w:vAlign w:val="top"/>
          </w:tcPr>
          <w:p>
            <w:pPr>
              <w:jc w:val="left"/>
              <w:rPr>
                <w:rFonts w:ascii="宋体" w:hAnsi="宋体"/>
                <w:sz w:val="21"/>
                <w:szCs w:val="21"/>
                <w:lang w:eastAsia="zh-CN"/>
              </w:rPr>
            </w:pPr>
            <w:r>
              <w:rPr>
                <w:rFonts w:hint="eastAsia" w:ascii="宋体" w:hAnsi="宋体" w:cs="Segoe UI"/>
                <w:color w:val="000000"/>
                <w:sz w:val="21"/>
                <w:szCs w:val="21"/>
              </w:rPr>
              <w:t>代谢动力学模拟系统</w:t>
            </w:r>
          </w:p>
        </w:tc>
        <w:tc>
          <w:tcPr>
            <w:tcW w:w="1266" w:type="dxa"/>
            <w:vAlign w:val="top"/>
          </w:tcPr>
          <w:p>
            <w:pPr>
              <w:jc w:val="left"/>
              <w:rPr>
                <w:rFonts w:ascii="宋体" w:hAnsi="宋体"/>
                <w:sz w:val="21"/>
                <w:szCs w:val="21"/>
                <w:lang w:eastAsia="zh-CN"/>
              </w:rPr>
            </w:pPr>
            <w:r>
              <w:rPr>
                <w:rFonts w:hint="eastAsia" w:ascii="宋体" w:hAnsi="宋体" w:cs="Segoe UI"/>
                <w:color w:val="000000"/>
                <w:sz w:val="21"/>
                <w:szCs w:val="21"/>
                <w:lang w:eastAsia="zh-CN"/>
              </w:rPr>
              <w:t xml:space="preserve"> CONSURF</w:t>
            </w:r>
          </w:p>
        </w:tc>
        <w:tc>
          <w:tcPr>
            <w:tcW w:w="1185" w:type="dxa"/>
            <w:vAlign w:val="top"/>
          </w:tcPr>
          <w:p>
            <w:pPr>
              <w:jc w:val="left"/>
              <w:rPr>
                <w:rFonts w:ascii="宋体" w:hAnsi="宋体"/>
                <w:sz w:val="21"/>
                <w:szCs w:val="21"/>
                <w:lang w:eastAsia="zh-CN"/>
              </w:rPr>
            </w:pPr>
            <w:r>
              <w:rPr>
                <w:rFonts w:ascii="宋体" w:hAnsi="宋体" w:cs="Segoe UI"/>
                <w:color w:val="000000"/>
                <w:sz w:val="21"/>
                <w:szCs w:val="21"/>
              </w:rPr>
              <w:t>HTTP</w:t>
            </w:r>
          </w:p>
        </w:tc>
        <w:tc>
          <w:tcPr>
            <w:tcW w:w="1186" w:type="dxa"/>
            <w:vAlign w:val="top"/>
          </w:tcPr>
          <w:p>
            <w:pPr>
              <w:jc w:val="left"/>
              <w:rPr>
                <w:rFonts w:ascii="宋体" w:hAnsi="宋体"/>
                <w:sz w:val="21"/>
                <w:szCs w:val="21"/>
                <w:lang w:eastAsia="zh-CN"/>
              </w:rPr>
            </w:pPr>
            <w:r>
              <w:rPr>
                <w:rFonts w:ascii="宋体" w:hAnsi="宋体" w:cs="Segoe UI"/>
                <w:color w:val="000000"/>
                <w:sz w:val="21"/>
                <w:szCs w:val="21"/>
              </w:rPr>
              <w:t>实时</w:t>
            </w:r>
          </w:p>
        </w:tc>
      </w:tr>
    </w:tbl>
    <w:p>
      <w:pPr>
        <w:rPr>
          <w:rFonts w:ascii="宋体" w:hAnsi="宋体"/>
          <w:lang w:eastAsia="zh-CN"/>
        </w:rPr>
      </w:pPr>
    </w:p>
    <w:p>
      <w:pPr>
        <w:pStyle w:val="3"/>
        <w:keepNext/>
        <w:keepLines/>
        <w:numPr>
          <w:ilvl w:val="1"/>
          <w:numId w:val="1"/>
        </w:numPr>
        <w:spacing w:before="0" w:after="0"/>
        <w:rPr>
          <w:rFonts w:ascii="黑体" w:hAnsi="黑体"/>
          <w:b/>
          <w:kern w:val="2"/>
          <w:sz w:val="24"/>
          <w:szCs w:val="24"/>
        </w:rPr>
      </w:pPr>
      <w:bookmarkStart w:id="242" w:name="_Toc143002731"/>
      <w:bookmarkStart w:id="243" w:name="_Toc11024"/>
      <w:bookmarkStart w:id="244" w:name="_Toc143002391"/>
      <w:r>
        <w:rPr>
          <w:rFonts w:hint="eastAsia" w:ascii="黑体" w:hAnsi="黑体"/>
          <w:b/>
          <w:kern w:val="2"/>
          <w:sz w:val="24"/>
          <w:szCs w:val="24"/>
        </w:rPr>
        <w:t>控制</w:t>
      </w:r>
      <w:bookmarkEnd w:id="242"/>
      <w:bookmarkEnd w:id="243"/>
      <w:bookmarkEnd w:id="244"/>
    </w:p>
    <w:p>
      <w:pPr>
        <w:ind w:firstLine="420"/>
        <w:rPr>
          <w:rFonts w:ascii="宋体" w:hAnsi="宋体"/>
          <w:lang w:eastAsia="zh-CN"/>
        </w:rPr>
      </w:pPr>
      <w:r>
        <w:rPr>
          <w:rFonts w:hint="eastAsia"/>
        </w:rPr>
        <w:t>代谢动力学模拟系统和参数（优化）分析系统</w:t>
      </w:r>
      <w:r>
        <w:rPr>
          <w:rFonts w:hint="eastAsia" w:ascii="宋体" w:hAnsi="宋体"/>
          <w:lang w:eastAsia="zh-CN"/>
        </w:rPr>
        <w:t>通过人机交互方式控制软件的运行。主要输入控制是鼠标和键盘，输出显示为显示器。</w:t>
      </w:r>
    </w:p>
    <w:sectPr>
      <w:footerReference r:id="rId17" w:type="default"/>
      <w:headerReference r:id="rId16" w:type="even"/>
      <w:pgSz w:w="11906" w:h="16838"/>
      <w:pgMar w:top="1440" w:right="1800" w:bottom="1440" w:left="1800" w:header="851" w:footer="992" w:gutter="0"/>
      <w:pgNumType w:start="1"/>
      <w:cols w:space="425" w:num="1"/>
      <w:docGrid w:linePitch="34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auto"/>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24" w:after="24"/>
      <w:ind w:firstLine="360"/>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right="360"/>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right" w:y="1"/>
      <w:rPr>
        <w:rStyle w:val="32"/>
      </w:rPr>
    </w:pPr>
    <w:r>
      <w:rPr>
        <w:rStyle w:val="32"/>
      </w:rPr>
      <w:fldChar w:fldCharType="begin"/>
    </w:r>
    <w:r>
      <w:rPr>
        <w:rStyle w:val="32"/>
      </w:rPr>
      <w:instrText xml:space="preserve">PAGE  </w:instrText>
    </w:r>
    <w:r>
      <w:rPr>
        <w:rStyle w:val="32"/>
      </w:rPr>
      <w:fldChar w:fldCharType="end"/>
    </w:r>
  </w:p>
  <w:p>
    <w:pPr>
      <w:pStyle w:val="20"/>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rPr>
        <w:rFonts w:ascii="宋体" w:hAnsi="宋体" w:cs="Times"/>
        <w:color w:val="999999"/>
        <w:szCs w:val="21"/>
        <w:lang w:val="en-C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center" w:y="1"/>
      <w:rPr>
        <w:rStyle w:val="32"/>
      </w:rPr>
    </w:pPr>
    <w:r>
      <w:rPr>
        <w:rStyle w:val="32"/>
      </w:rPr>
      <w:fldChar w:fldCharType="begin"/>
    </w:r>
    <w:r>
      <w:rPr>
        <w:rStyle w:val="32"/>
      </w:rPr>
      <w:instrText xml:space="preserve">PAGE  </w:instrText>
    </w:r>
    <w:r>
      <w:rPr>
        <w:rStyle w:val="32"/>
      </w:rPr>
      <w:fldChar w:fldCharType="separate"/>
    </w:r>
    <w:r>
      <w:rPr>
        <w:rStyle w:val="32"/>
      </w:rPr>
      <w:t>I</w:t>
    </w:r>
    <w:r>
      <w:rPr>
        <w:rStyle w:val="32"/>
      </w:rPr>
      <w:fldChar w:fldCharType="end"/>
    </w:r>
  </w:p>
  <w:p>
    <w:pPr>
      <w:pStyle w:val="2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rFonts w:ascii="宋体" w:hAnsi="宋体" w:cs="Times"/>
        <w:color w:val="999999"/>
        <w:szCs w:val="21"/>
        <w:lang w:val="en-CA"/>
      </w:rPr>
    </w:pPr>
    <w:r>
      <w:rPr>
        <w:rFonts w:ascii="宋体" w:hAnsi="宋体" w:cs="Times"/>
        <w:color w:val="999999"/>
        <w:szCs w:val="21"/>
        <w:lang w:val="en-CA" w:eastAsia="zh-CN"/>
      </w:rPr>
      <w:fldChar w:fldCharType="begin"/>
    </w:r>
    <w:r>
      <w:rPr>
        <w:rFonts w:ascii="宋体" w:hAnsi="宋体" w:cs="Times"/>
        <w:color w:val="999999"/>
        <w:szCs w:val="21"/>
        <w:lang w:val="en-CA" w:eastAsia="zh-CN"/>
      </w:rPr>
      <w:instrText xml:space="preserve"> </w:instrText>
    </w:r>
    <w:r>
      <w:rPr>
        <w:rFonts w:hint="eastAsia" w:ascii="宋体" w:hAnsi="宋体" w:cs="Times"/>
        <w:color w:val="999999"/>
        <w:szCs w:val="21"/>
        <w:lang w:val="en-CA" w:eastAsia="zh-CN"/>
      </w:rPr>
      <w:instrText xml:space="preserve">PAGE  \* Arabic  \* MERGEFORMAT</w:instrText>
    </w:r>
    <w:r>
      <w:rPr>
        <w:rFonts w:ascii="宋体" w:hAnsi="宋体" w:cs="Times"/>
        <w:color w:val="999999"/>
        <w:szCs w:val="21"/>
        <w:lang w:val="en-CA" w:eastAsia="zh-CN"/>
      </w:rPr>
      <w:instrText xml:space="preserve"> </w:instrText>
    </w:r>
    <w:r>
      <w:rPr>
        <w:rFonts w:ascii="宋体" w:hAnsi="宋体" w:cs="Times"/>
        <w:color w:val="999999"/>
        <w:szCs w:val="21"/>
        <w:lang w:val="en-CA" w:eastAsia="zh-CN"/>
      </w:rPr>
      <w:fldChar w:fldCharType="separate"/>
    </w:r>
    <w:r>
      <w:rPr>
        <w:rFonts w:ascii="宋体" w:hAnsi="宋体" w:cs="Times"/>
        <w:color w:val="999999"/>
        <w:szCs w:val="21"/>
        <w:lang w:val="en-CA" w:eastAsia="zh-CN"/>
      </w:rPr>
      <w:t>38</w:t>
    </w:r>
    <w:r>
      <w:rPr>
        <w:rFonts w:ascii="宋体" w:hAnsi="宋体" w:cs="Times"/>
        <w:color w:val="999999"/>
        <w:szCs w:val="21"/>
        <w:lang w:val="en-CA"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tabs>
        <w:tab w:val="center" w:pos="4153"/>
        <w:tab w:val="right" w:pos="8306"/>
        <w:tab w:val="clear" w:pos="4320"/>
        <w:tab w:val="clear" w:pos="8640"/>
      </w:tabs>
      <w:jc w:val="center"/>
    </w:pPr>
    <w:r>
      <w:rPr>
        <w:rFonts w:hint="eastAsia"/>
      </w:rPr>
      <w:t>合成生物学</w:t>
    </w:r>
    <w:r>
      <w:rPr>
        <w:rFonts w:hint="eastAsia" w:cs="宋体"/>
      </w:rPr>
      <w:t>xx系统</w:t>
    </w:r>
    <w:r>
      <w:rPr>
        <w:rFonts w:hint="eastAsia"/>
      </w:rPr>
      <w:t>需求规格说明书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rPr>
        <w:rFonts w:hint="eastAsia"/>
      </w:rPr>
      <w:t>代谢动力学模拟系统和参数（优化）分析系统需求规格说明书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rPr>
        <w:rFonts w:hint="eastAsia"/>
      </w:rPr>
      <w:t>代谢动力学模拟系统和参数（优化）分析系统需求规格说明书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6468A"/>
    <w:multiLevelType w:val="singleLevel"/>
    <w:tmpl w:val="8AD6468A"/>
    <w:lvl w:ilvl="0" w:tentative="0">
      <w:start w:val="1"/>
      <w:numFmt w:val="decimal"/>
      <w:lvlText w:val="%1."/>
      <w:lvlJc w:val="left"/>
      <w:pPr>
        <w:ind w:left="425" w:hanging="425"/>
      </w:pPr>
      <w:rPr>
        <w:rFonts w:hint="default"/>
      </w:rPr>
    </w:lvl>
  </w:abstractNum>
  <w:abstractNum w:abstractNumId="1">
    <w:nsid w:val="8E632A41"/>
    <w:multiLevelType w:val="multilevel"/>
    <w:tmpl w:val="8E632A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90A00E94"/>
    <w:multiLevelType w:val="singleLevel"/>
    <w:tmpl w:val="90A00E94"/>
    <w:lvl w:ilvl="0" w:tentative="0">
      <w:start w:val="1"/>
      <w:numFmt w:val="decimal"/>
      <w:lvlText w:val="%1."/>
      <w:lvlJc w:val="left"/>
      <w:pPr>
        <w:ind w:left="425" w:hanging="425"/>
      </w:pPr>
      <w:rPr>
        <w:rFonts w:hint="default"/>
      </w:rPr>
    </w:lvl>
  </w:abstractNum>
  <w:abstractNum w:abstractNumId="3">
    <w:nsid w:val="943610D4"/>
    <w:multiLevelType w:val="singleLevel"/>
    <w:tmpl w:val="943610D4"/>
    <w:lvl w:ilvl="0" w:tentative="0">
      <w:start w:val="1"/>
      <w:numFmt w:val="decimal"/>
      <w:lvlText w:val="%1."/>
      <w:lvlJc w:val="left"/>
      <w:pPr>
        <w:ind w:left="425" w:hanging="425"/>
      </w:pPr>
      <w:rPr>
        <w:rFonts w:hint="default"/>
      </w:rPr>
    </w:lvl>
  </w:abstractNum>
  <w:abstractNum w:abstractNumId="4">
    <w:nsid w:val="96D0D9DF"/>
    <w:multiLevelType w:val="singleLevel"/>
    <w:tmpl w:val="96D0D9DF"/>
    <w:lvl w:ilvl="0" w:tentative="0">
      <w:start w:val="1"/>
      <w:numFmt w:val="decimal"/>
      <w:lvlText w:val="%1."/>
      <w:lvlJc w:val="left"/>
      <w:pPr>
        <w:ind w:left="425" w:hanging="425"/>
      </w:pPr>
      <w:rPr>
        <w:rFonts w:hint="default"/>
      </w:rPr>
    </w:lvl>
  </w:abstractNum>
  <w:abstractNum w:abstractNumId="5">
    <w:nsid w:val="ACB68769"/>
    <w:multiLevelType w:val="singleLevel"/>
    <w:tmpl w:val="ACB68769"/>
    <w:lvl w:ilvl="0" w:tentative="0">
      <w:start w:val="1"/>
      <w:numFmt w:val="decimal"/>
      <w:lvlText w:val="%1."/>
      <w:lvlJc w:val="left"/>
      <w:pPr>
        <w:ind w:left="425" w:hanging="425"/>
      </w:pPr>
      <w:rPr>
        <w:rFonts w:hint="default"/>
      </w:rPr>
    </w:lvl>
  </w:abstractNum>
  <w:abstractNum w:abstractNumId="6">
    <w:nsid w:val="B2B2935F"/>
    <w:multiLevelType w:val="multilevel"/>
    <w:tmpl w:val="B2B2935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B3B4D5C3"/>
    <w:multiLevelType w:val="singleLevel"/>
    <w:tmpl w:val="B3B4D5C3"/>
    <w:lvl w:ilvl="0" w:tentative="0">
      <w:start w:val="1"/>
      <w:numFmt w:val="decimal"/>
      <w:lvlText w:val="%1."/>
      <w:lvlJc w:val="left"/>
      <w:pPr>
        <w:ind w:left="425" w:hanging="425"/>
      </w:pPr>
      <w:rPr>
        <w:rFonts w:hint="default"/>
      </w:rPr>
    </w:lvl>
  </w:abstractNum>
  <w:abstractNum w:abstractNumId="8">
    <w:nsid w:val="B53DE318"/>
    <w:multiLevelType w:val="multilevel"/>
    <w:tmpl w:val="B53DE31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BF53C4F7"/>
    <w:multiLevelType w:val="singleLevel"/>
    <w:tmpl w:val="BF53C4F7"/>
    <w:lvl w:ilvl="0" w:tentative="0">
      <w:start w:val="1"/>
      <w:numFmt w:val="decimal"/>
      <w:lvlText w:val="%1."/>
      <w:lvlJc w:val="left"/>
      <w:pPr>
        <w:ind w:left="425" w:hanging="425"/>
      </w:pPr>
      <w:rPr>
        <w:rFonts w:hint="default"/>
      </w:rPr>
    </w:lvl>
  </w:abstractNum>
  <w:abstractNum w:abstractNumId="10">
    <w:nsid w:val="C81865EF"/>
    <w:multiLevelType w:val="singleLevel"/>
    <w:tmpl w:val="C81865EF"/>
    <w:lvl w:ilvl="0" w:tentative="0">
      <w:start w:val="1"/>
      <w:numFmt w:val="decimal"/>
      <w:lvlText w:val="%1."/>
      <w:lvlJc w:val="left"/>
      <w:pPr>
        <w:ind w:left="425" w:hanging="425"/>
      </w:pPr>
      <w:rPr>
        <w:rFonts w:hint="default"/>
      </w:rPr>
    </w:lvl>
  </w:abstractNum>
  <w:abstractNum w:abstractNumId="11">
    <w:nsid w:val="C9CE17FF"/>
    <w:multiLevelType w:val="multilevel"/>
    <w:tmpl w:val="C9CE17F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CB13DCF6"/>
    <w:multiLevelType w:val="singleLevel"/>
    <w:tmpl w:val="CB13DCF6"/>
    <w:lvl w:ilvl="0" w:tentative="0">
      <w:start w:val="1"/>
      <w:numFmt w:val="decimal"/>
      <w:lvlText w:val="%1."/>
      <w:lvlJc w:val="left"/>
      <w:pPr>
        <w:ind w:left="425" w:hanging="425"/>
      </w:pPr>
      <w:rPr>
        <w:rFonts w:hint="default"/>
      </w:rPr>
    </w:lvl>
  </w:abstractNum>
  <w:abstractNum w:abstractNumId="13">
    <w:nsid w:val="CFA0A3BB"/>
    <w:multiLevelType w:val="singleLevel"/>
    <w:tmpl w:val="CFA0A3BB"/>
    <w:lvl w:ilvl="0" w:tentative="0">
      <w:start w:val="1"/>
      <w:numFmt w:val="decimal"/>
      <w:lvlText w:val="%1."/>
      <w:lvlJc w:val="left"/>
      <w:pPr>
        <w:ind w:left="425" w:hanging="425"/>
      </w:pPr>
      <w:rPr>
        <w:rFonts w:hint="default"/>
      </w:rPr>
    </w:lvl>
  </w:abstractNum>
  <w:abstractNum w:abstractNumId="14">
    <w:nsid w:val="DDC555B3"/>
    <w:multiLevelType w:val="singleLevel"/>
    <w:tmpl w:val="DDC555B3"/>
    <w:lvl w:ilvl="0" w:tentative="0">
      <w:start w:val="1"/>
      <w:numFmt w:val="decimal"/>
      <w:lvlText w:val="%1."/>
      <w:lvlJc w:val="left"/>
      <w:pPr>
        <w:ind w:left="425" w:hanging="425"/>
      </w:pPr>
      <w:rPr>
        <w:rFonts w:hint="default"/>
      </w:rPr>
    </w:lvl>
  </w:abstractNum>
  <w:abstractNum w:abstractNumId="15">
    <w:nsid w:val="E374AB76"/>
    <w:multiLevelType w:val="multilevel"/>
    <w:tmpl w:val="E374AB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E96556C8"/>
    <w:multiLevelType w:val="singleLevel"/>
    <w:tmpl w:val="E96556C8"/>
    <w:lvl w:ilvl="0" w:tentative="0">
      <w:start w:val="1"/>
      <w:numFmt w:val="decimal"/>
      <w:lvlText w:val="%1."/>
      <w:lvlJc w:val="left"/>
      <w:pPr>
        <w:ind w:left="425" w:hanging="425"/>
      </w:pPr>
      <w:rPr>
        <w:rFonts w:hint="default"/>
      </w:rPr>
    </w:lvl>
  </w:abstractNum>
  <w:abstractNum w:abstractNumId="17">
    <w:nsid w:val="E9E9DEE4"/>
    <w:multiLevelType w:val="singleLevel"/>
    <w:tmpl w:val="E9E9DEE4"/>
    <w:lvl w:ilvl="0" w:tentative="0">
      <w:start w:val="1"/>
      <w:numFmt w:val="decimal"/>
      <w:lvlText w:val="%1."/>
      <w:lvlJc w:val="left"/>
      <w:pPr>
        <w:ind w:left="425" w:hanging="425"/>
      </w:pPr>
      <w:rPr>
        <w:rFonts w:hint="default"/>
      </w:rPr>
    </w:lvl>
  </w:abstractNum>
  <w:abstractNum w:abstractNumId="18">
    <w:nsid w:val="EF53287D"/>
    <w:multiLevelType w:val="singleLevel"/>
    <w:tmpl w:val="EF53287D"/>
    <w:lvl w:ilvl="0" w:tentative="0">
      <w:start w:val="1"/>
      <w:numFmt w:val="decimal"/>
      <w:lvlText w:val="%1."/>
      <w:lvlJc w:val="left"/>
      <w:pPr>
        <w:ind w:left="425" w:hanging="425"/>
      </w:pPr>
      <w:rPr>
        <w:rFonts w:hint="default"/>
      </w:rPr>
    </w:lvl>
  </w:abstractNum>
  <w:abstractNum w:abstractNumId="19">
    <w:nsid w:val="F03D82FD"/>
    <w:multiLevelType w:val="singleLevel"/>
    <w:tmpl w:val="F03D82FD"/>
    <w:lvl w:ilvl="0" w:tentative="0">
      <w:start w:val="1"/>
      <w:numFmt w:val="decimal"/>
      <w:lvlText w:val="%1."/>
      <w:lvlJc w:val="left"/>
      <w:pPr>
        <w:ind w:left="425" w:hanging="425"/>
      </w:pPr>
      <w:rPr>
        <w:rFonts w:hint="default"/>
      </w:rPr>
    </w:lvl>
  </w:abstractNum>
  <w:abstractNum w:abstractNumId="20">
    <w:nsid w:val="F9598026"/>
    <w:multiLevelType w:val="singleLevel"/>
    <w:tmpl w:val="F9598026"/>
    <w:lvl w:ilvl="0" w:tentative="0">
      <w:start w:val="1"/>
      <w:numFmt w:val="decimal"/>
      <w:lvlText w:val="%1."/>
      <w:lvlJc w:val="left"/>
      <w:pPr>
        <w:ind w:left="425" w:hanging="425"/>
      </w:pPr>
      <w:rPr>
        <w:rFonts w:hint="default"/>
      </w:rPr>
    </w:lvl>
  </w:abstractNum>
  <w:abstractNum w:abstractNumId="21">
    <w:nsid w:val="FA2C500C"/>
    <w:multiLevelType w:val="multilevel"/>
    <w:tmpl w:val="FA2C50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FC5E7165"/>
    <w:multiLevelType w:val="multilevel"/>
    <w:tmpl w:val="FC5E716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FCA06C1C"/>
    <w:multiLevelType w:val="singleLevel"/>
    <w:tmpl w:val="FCA06C1C"/>
    <w:lvl w:ilvl="0" w:tentative="0">
      <w:start w:val="1"/>
      <w:numFmt w:val="decimal"/>
      <w:lvlText w:val="%1."/>
      <w:lvlJc w:val="left"/>
      <w:pPr>
        <w:ind w:left="425" w:hanging="425"/>
      </w:pPr>
      <w:rPr>
        <w:rFonts w:hint="default"/>
      </w:rPr>
    </w:lvl>
  </w:abstractNum>
  <w:abstractNum w:abstractNumId="24">
    <w:nsid w:val="004A8DC3"/>
    <w:multiLevelType w:val="singleLevel"/>
    <w:tmpl w:val="004A8DC3"/>
    <w:lvl w:ilvl="0" w:tentative="0">
      <w:start w:val="1"/>
      <w:numFmt w:val="decimal"/>
      <w:lvlText w:val="%1."/>
      <w:lvlJc w:val="left"/>
      <w:pPr>
        <w:ind w:left="425" w:hanging="425"/>
      </w:pPr>
      <w:rPr>
        <w:rFonts w:hint="default"/>
      </w:rPr>
    </w:lvl>
  </w:abstractNum>
  <w:abstractNum w:abstractNumId="25">
    <w:nsid w:val="02547D28"/>
    <w:multiLevelType w:val="multilevel"/>
    <w:tmpl w:val="02547D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80B2EC8"/>
    <w:multiLevelType w:val="multilevel"/>
    <w:tmpl w:val="080B2EC8"/>
    <w:lvl w:ilvl="0" w:tentative="0">
      <w:start w:val="1"/>
      <w:numFmt w:val="ideographDigital"/>
      <w:lvlText w:val="第%1章"/>
      <w:lvlJc w:val="left"/>
      <w:pPr>
        <w:tabs>
          <w:tab w:val="left" w:pos="423"/>
        </w:tabs>
        <w:ind w:left="423" w:hanging="432"/>
      </w:pPr>
      <w:rPr>
        <w:rFonts w:hint="eastAsia"/>
      </w:rPr>
    </w:lvl>
    <w:lvl w:ilvl="1" w:tentative="0">
      <w:start w:val="1"/>
      <w:numFmt w:val="decimal"/>
      <w:isLgl/>
      <w:lvlText w:val="%1.%2"/>
      <w:lvlJc w:val="left"/>
      <w:pPr>
        <w:tabs>
          <w:tab w:val="left" w:pos="567"/>
        </w:tabs>
        <w:ind w:left="567" w:hanging="576"/>
      </w:pPr>
      <w:rPr>
        <w:rFonts w:hint="eastAsia"/>
      </w:rPr>
    </w:lvl>
    <w:lvl w:ilvl="2" w:tentative="0">
      <w:start w:val="1"/>
      <w:numFmt w:val="decimal"/>
      <w:isLgl/>
      <w:lvlText w:val="%1.%2.%3"/>
      <w:lvlJc w:val="left"/>
      <w:pPr>
        <w:tabs>
          <w:tab w:val="left" w:pos="711"/>
        </w:tabs>
        <w:ind w:left="711" w:hanging="720"/>
      </w:pPr>
      <w:rPr>
        <w:rFonts w:hint="eastAsia" w:ascii="黑体" w:eastAsia="黑体"/>
        <w:lang w:val="en-US"/>
      </w:rPr>
    </w:lvl>
    <w:lvl w:ilvl="3" w:tentative="0">
      <w:start w:val="1"/>
      <w:numFmt w:val="decimal"/>
      <w:isLgl/>
      <w:lvlText w:val="%1.%2.%3.%4"/>
      <w:lvlJc w:val="left"/>
      <w:pPr>
        <w:tabs>
          <w:tab w:val="left" w:pos="855"/>
        </w:tabs>
        <w:ind w:left="855" w:hanging="864"/>
      </w:pPr>
      <w:rPr>
        <w:rFonts w:hint="eastAsia" w:ascii="黑体" w:eastAsia="黑体"/>
      </w:rPr>
    </w:lvl>
    <w:lvl w:ilvl="4" w:tentative="0">
      <w:start w:val="1"/>
      <w:numFmt w:val="decimal"/>
      <w:isLgl/>
      <w:lvlText w:val="%1.%2.%3.%4.%5"/>
      <w:lvlJc w:val="left"/>
      <w:pPr>
        <w:tabs>
          <w:tab w:val="left" w:pos="999"/>
        </w:tabs>
        <w:ind w:left="999" w:hanging="1008"/>
      </w:pPr>
      <w:rPr>
        <w:rFonts w:hint="eastAsia"/>
      </w:rPr>
    </w:lvl>
    <w:lvl w:ilvl="5" w:tentative="0">
      <w:start w:val="1"/>
      <w:numFmt w:val="decimal"/>
      <w:isLgl/>
      <w:lvlText w:val="%1.%2.%3.%4.%5.%6"/>
      <w:lvlJc w:val="left"/>
      <w:pPr>
        <w:tabs>
          <w:tab w:val="left" w:pos="1143"/>
        </w:tabs>
        <w:ind w:left="1143" w:hanging="1152"/>
      </w:pPr>
      <w:rPr>
        <w:rFonts w:hint="eastAsia"/>
      </w:rPr>
    </w:lvl>
    <w:lvl w:ilvl="6" w:tentative="0">
      <w:start w:val="1"/>
      <w:numFmt w:val="decimal"/>
      <w:isLgl/>
      <w:lvlText w:val="%1.%2.%3.%4.%5.%6.%7"/>
      <w:lvlJc w:val="left"/>
      <w:pPr>
        <w:tabs>
          <w:tab w:val="left" w:pos="1287"/>
        </w:tabs>
        <w:ind w:left="1287" w:hanging="1296"/>
      </w:pPr>
      <w:rPr>
        <w:rFonts w:hint="eastAsia"/>
      </w:rPr>
    </w:lvl>
    <w:lvl w:ilvl="7" w:tentative="0">
      <w:start w:val="1"/>
      <w:numFmt w:val="decimal"/>
      <w:isLgl/>
      <w:lvlText w:val="%1.%2.%3.%4.%5.%6.%7.%8"/>
      <w:lvlJc w:val="left"/>
      <w:pPr>
        <w:tabs>
          <w:tab w:val="left" w:pos="1431"/>
        </w:tabs>
        <w:ind w:left="1431" w:hanging="1440"/>
      </w:pPr>
      <w:rPr>
        <w:rFonts w:hint="eastAsia"/>
      </w:rPr>
    </w:lvl>
    <w:lvl w:ilvl="8" w:tentative="0">
      <w:start w:val="1"/>
      <w:numFmt w:val="decimal"/>
      <w:isLgl/>
      <w:lvlText w:val="%1.%2.%3.%4.%5.%6.%7.%8.%9"/>
      <w:lvlJc w:val="left"/>
      <w:pPr>
        <w:tabs>
          <w:tab w:val="left" w:pos="1575"/>
        </w:tabs>
        <w:ind w:left="1575" w:hanging="1584"/>
      </w:pPr>
      <w:rPr>
        <w:rFonts w:hint="eastAsia"/>
      </w:rPr>
    </w:lvl>
  </w:abstractNum>
  <w:abstractNum w:abstractNumId="27">
    <w:nsid w:val="0846EFC5"/>
    <w:multiLevelType w:val="singleLevel"/>
    <w:tmpl w:val="0846EFC5"/>
    <w:lvl w:ilvl="0" w:tentative="0">
      <w:start w:val="1"/>
      <w:numFmt w:val="decimal"/>
      <w:lvlText w:val="%1."/>
      <w:lvlJc w:val="left"/>
      <w:pPr>
        <w:ind w:left="425" w:hanging="425"/>
      </w:pPr>
      <w:rPr>
        <w:rFonts w:hint="default"/>
      </w:rPr>
    </w:lvl>
  </w:abstractNum>
  <w:abstractNum w:abstractNumId="28">
    <w:nsid w:val="0C2482DA"/>
    <w:multiLevelType w:val="multilevel"/>
    <w:tmpl w:val="0C2482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0C67731C"/>
    <w:multiLevelType w:val="multilevel"/>
    <w:tmpl w:val="0C6773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11BC17C7"/>
    <w:multiLevelType w:val="multilevel"/>
    <w:tmpl w:val="11BC17C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1950DC63"/>
    <w:multiLevelType w:val="singleLevel"/>
    <w:tmpl w:val="1950DC63"/>
    <w:lvl w:ilvl="0" w:tentative="0">
      <w:start w:val="1"/>
      <w:numFmt w:val="decimal"/>
      <w:lvlText w:val="%1."/>
      <w:lvlJc w:val="left"/>
      <w:pPr>
        <w:ind w:left="425" w:hanging="425"/>
      </w:pPr>
      <w:rPr>
        <w:rFonts w:hint="default"/>
      </w:rPr>
    </w:lvl>
  </w:abstractNum>
  <w:abstractNum w:abstractNumId="32">
    <w:nsid w:val="1F64E9E5"/>
    <w:multiLevelType w:val="multilevel"/>
    <w:tmpl w:val="1F64E9E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3034505"/>
    <w:multiLevelType w:val="multilevel"/>
    <w:tmpl w:val="2303450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25511ADF"/>
    <w:multiLevelType w:val="singleLevel"/>
    <w:tmpl w:val="25511ADF"/>
    <w:lvl w:ilvl="0" w:tentative="0">
      <w:start w:val="1"/>
      <w:numFmt w:val="decimal"/>
      <w:lvlText w:val="%1."/>
      <w:lvlJc w:val="left"/>
      <w:pPr>
        <w:ind w:left="425" w:hanging="425"/>
      </w:pPr>
      <w:rPr>
        <w:rFonts w:hint="default"/>
      </w:rPr>
    </w:lvl>
  </w:abstractNum>
  <w:abstractNum w:abstractNumId="35">
    <w:nsid w:val="28A42A8D"/>
    <w:multiLevelType w:val="singleLevel"/>
    <w:tmpl w:val="28A42A8D"/>
    <w:lvl w:ilvl="0" w:tentative="0">
      <w:start w:val="1"/>
      <w:numFmt w:val="decimal"/>
      <w:lvlText w:val="%1."/>
      <w:lvlJc w:val="left"/>
      <w:pPr>
        <w:ind w:left="425" w:hanging="425"/>
      </w:pPr>
      <w:rPr>
        <w:rFonts w:hint="default"/>
      </w:rPr>
    </w:lvl>
  </w:abstractNum>
  <w:abstractNum w:abstractNumId="36">
    <w:nsid w:val="29023D21"/>
    <w:multiLevelType w:val="singleLevel"/>
    <w:tmpl w:val="29023D21"/>
    <w:lvl w:ilvl="0" w:tentative="0">
      <w:start w:val="1"/>
      <w:numFmt w:val="decimal"/>
      <w:lvlText w:val="%1."/>
      <w:lvlJc w:val="left"/>
      <w:pPr>
        <w:ind w:left="425" w:hanging="425"/>
      </w:pPr>
      <w:rPr>
        <w:rFonts w:hint="default"/>
      </w:rPr>
    </w:lvl>
  </w:abstractNum>
  <w:abstractNum w:abstractNumId="37">
    <w:nsid w:val="2D9FCFF8"/>
    <w:multiLevelType w:val="singleLevel"/>
    <w:tmpl w:val="2D9FCFF8"/>
    <w:lvl w:ilvl="0" w:tentative="0">
      <w:start w:val="1"/>
      <w:numFmt w:val="decimal"/>
      <w:lvlText w:val="%1."/>
      <w:lvlJc w:val="left"/>
      <w:pPr>
        <w:ind w:left="425" w:hanging="425"/>
      </w:pPr>
      <w:rPr>
        <w:rFonts w:hint="default"/>
      </w:rPr>
    </w:lvl>
  </w:abstractNum>
  <w:abstractNum w:abstractNumId="38">
    <w:nsid w:val="3343D9FB"/>
    <w:multiLevelType w:val="singleLevel"/>
    <w:tmpl w:val="3343D9FB"/>
    <w:lvl w:ilvl="0" w:tentative="0">
      <w:start w:val="1"/>
      <w:numFmt w:val="decimal"/>
      <w:lvlText w:val="%1."/>
      <w:lvlJc w:val="left"/>
      <w:pPr>
        <w:ind w:left="425" w:hanging="425"/>
      </w:pPr>
      <w:rPr>
        <w:rFonts w:hint="default"/>
      </w:rPr>
    </w:lvl>
  </w:abstractNum>
  <w:abstractNum w:abstractNumId="39">
    <w:nsid w:val="33ED3FDE"/>
    <w:multiLevelType w:val="multilevel"/>
    <w:tmpl w:val="33ED3FDE"/>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34B67B92"/>
    <w:multiLevelType w:val="singleLevel"/>
    <w:tmpl w:val="34B67B92"/>
    <w:lvl w:ilvl="0" w:tentative="0">
      <w:start w:val="1"/>
      <w:numFmt w:val="decimal"/>
      <w:lvlText w:val="%1."/>
      <w:lvlJc w:val="left"/>
      <w:pPr>
        <w:ind w:left="425" w:hanging="425"/>
      </w:pPr>
      <w:rPr>
        <w:rFonts w:hint="default"/>
      </w:rPr>
    </w:lvl>
  </w:abstractNum>
  <w:abstractNum w:abstractNumId="41">
    <w:nsid w:val="375737AA"/>
    <w:multiLevelType w:val="multilevel"/>
    <w:tmpl w:val="375737AA"/>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3853440D"/>
    <w:multiLevelType w:val="singleLevel"/>
    <w:tmpl w:val="3853440D"/>
    <w:lvl w:ilvl="0" w:tentative="0">
      <w:start w:val="1"/>
      <w:numFmt w:val="decimal"/>
      <w:lvlText w:val="%1."/>
      <w:lvlJc w:val="left"/>
      <w:pPr>
        <w:ind w:left="425" w:hanging="425"/>
      </w:pPr>
      <w:rPr>
        <w:rFonts w:hint="default"/>
      </w:rPr>
    </w:lvl>
  </w:abstractNum>
  <w:abstractNum w:abstractNumId="43">
    <w:nsid w:val="39DE8FE6"/>
    <w:multiLevelType w:val="singleLevel"/>
    <w:tmpl w:val="39DE8FE6"/>
    <w:lvl w:ilvl="0" w:tentative="0">
      <w:start w:val="1"/>
      <w:numFmt w:val="decimal"/>
      <w:lvlText w:val="%1."/>
      <w:lvlJc w:val="left"/>
      <w:pPr>
        <w:ind w:left="425" w:hanging="425"/>
      </w:pPr>
      <w:rPr>
        <w:rFonts w:hint="default"/>
      </w:rPr>
    </w:lvl>
  </w:abstractNum>
  <w:abstractNum w:abstractNumId="44">
    <w:nsid w:val="3AAC01DB"/>
    <w:multiLevelType w:val="singleLevel"/>
    <w:tmpl w:val="3AAC01DB"/>
    <w:lvl w:ilvl="0" w:tentative="0">
      <w:start w:val="1"/>
      <w:numFmt w:val="decimal"/>
      <w:lvlText w:val="%1."/>
      <w:lvlJc w:val="left"/>
      <w:pPr>
        <w:ind w:left="425" w:hanging="425"/>
      </w:pPr>
      <w:rPr>
        <w:rFonts w:hint="default"/>
      </w:rPr>
    </w:lvl>
  </w:abstractNum>
  <w:abstractNum w:abstractNumId="45">
    <w:nsid w:val="3D599F77"/>
    <w:multiLevelType w:val="singleLevel"/>
    <w:tmpl w:val="3D599F77"/>
    <w:lvl w:ilvl="0" w:tentative="0">
      <w:start w:val="1"/>
      <w:numFmt w:val="decimal"/>
      <w:lvlText w:val="%1."/>
      <w:lvlJc w:val="left"/>
      <w:pPr>
        <w:ind w:left="425" w:hanging="425"/>
      </w:pPr>
      <w:rPr>
        <w:rFonts w:hint="default"/>
      </w:rPr>
    </w:lvl>
  </w:abstractNum>
  <w:abstractNum w:abstractNumId="46">
    <w:nsid w:val="400D173C"/>
    <w:multiLevelType w:val="singleLevel"/>
    <w:tmpl w:val="400D173C"/>
    <w:lvl w:ilvl="0" w:tentative="0">
      <w:start w:val="1"/>
      <w:numFmt w:val="decimal"/>
      <w:lvlText w:val="%1."/>
      <w:lvlJc w:val="left"/>
      <w:pPr>
        <w:ind w:left="425" w:hanging="425"/>
      </w:pPr>
      <w:rPr>
        <w:rFonts w:hint="default"/>
      </w:rPr>
    </w:lvl>
  </w:abstractNum>
  <w:abstractNum w:abstractNumId="47">
    <w:nsid w:val="4038F190"/>
    <w:multiLevelType w:val="singleLevel"/>
    <w:tmpl w:val="4038F190"/>
    <w:lvl w:ilvl="0" w:tentative="0">
      <w:start w:val="1"/>
      <w:numFmt w:val="decimal"/>
      <w:lvlText w:val="%1."/>
      <w:lvlJc w:val="left"/>
      <w:pPr>
        <w:ind w:left="425" w:hanging="425"/>
      </w:pPr>
      <w:rPr>
        <w:rFonts w:hint="default"/>
      </w:rPr>
    </w:lvl>
  </w:abstractNum>
  <w:abstractNum w:abstractNumId="48">
    <w:nsid w:val="41528BD4"/>
    <w:multiLevelType w:val="singleLevel"/>
    <w:tmpl w:val="41528BD4"/>
    <w:lvl w:ilvl="0" w:tentative="0">
      <w:start w:val="1"/>
      <w:numFmt w:val="decimal"/>
      <w:lvlText w:val="%1."/>
      <w:lvlJc w:val="left"/>
      <w:pPr>
        <w:ind w:left="425" w:hanging="425"/>
      </w:pPr>
      <w:rPr>
        <w:rFonts w:hint="default"/>
      </w:rPr>
    </w:lvl>
  </w:abstractNum>
  <w:abstractNum w:abstractNumId="49">
    <w:nsid w:val="4412170F"/>
    <w:multiLevelType w:val="singleLevel"/>
    <w:tmpl w:val="4412170F"/>
    <w:lvl w:ilvl="0" w:tentative="0">
      <w:start w:val="1"/>
      <w:numFmt w:val="decimal"/>
      <w:lvlText w:val="%1."/>
      <w:lvlJc w:val="left"/>
      <w:pPr>
        <w:ind w:left="425" w:hanging="425"/>
      </w:pPr>
      <w:rPr>
        <w:rFonts w:hint="default"/>
      </w:rPr>
    </w:lvl>
  </w:abstractNum>
  <w:abstractNum w:abstractNumId="50">
    <w:nsid w:val="44192B6A"/>
    <w:multiLevelType w:val="multilevel"/>
    <w:tmpl w:val="44192B6A"/>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46663393"/>
    <w:multiLevelType w:val="singleLevel"/>
    <w:tmpl w:val="46663393"/>
    <w:lvl w:ilvl="0" w:tentative="0">
      <w:start w:val="1"/>
      <w:numFmt w:val="decimal"/>
      <w:lvlText w:val="%1."/>
      <w:lvlJc w:val="left"/>
      <w:pPr>
        <w:ind w:left="425" w:hanging="425"/>
      </w:pPr>
      <w:rPr>
        <w:rFonts w:hint="default"/>
      </w:rPr>
    </w:lvl>
  </w:abstractNum>
  <w:abstractNum w:abstractNumId="52">
    <w:nsid w:val="46DE0F32"/>
    <w:multiLevelType w:val="singleLevel"/>
    <w:tmpl w:val="46DE0F32"/>
    <w:lvl w:ilvl="0" w:tentative="0">
      <w:start w:val="1"/>
      <w:numFmt w:val="decimal"/>
      <w:lvlText w:val="%1."/>
      <w:lvlJc w:val="left"/>
      <w:pPr>
        <w:ind w:left="425" w:hanging="425"/>
      </w:pPr>
      <w:rPr>
        <w:rFonts w:hint="default"/>
      </w:rPr>
    </w:lvl>
  </w:abstractNum>
  <w:abstractNum w:abstractNumId="53">
    <w:nsid w:val="49D6065F"/>
    <w:multiLevelType w:val="singleLevel"/>
    <w:tmpl w:val="49D6065F"/>
    <w:lvl w:ilvl="0" w:tentative="0">
      <w:start w:val="1"/>
      <w:numFmt w:val="decimal"/>
      <w:lvlText w:val="%1."/>
      <w:lvlJc w:val="left"/>
      <w:pPr>
        <w:ind w:left="425" w:hanging="425"/>
      </w:pPr>
      <w:rPr>
        <w:rFonts w:hint="default"/>
      </w:rPr>
    </w:lvl>
  </w:abstractNum>
  <w:abstractNum w:abstractNumId="54">
    <w:nsid w:val="4BFA0BF5"/>
    <w:multiLevelType w:val="multilevel"/>
    <w:tmpl w:val="4BFA0BF5"/>
    <w:lvl w:ilvl="0" w:tentative="0">
      <w:start w:val="1"/>
      <w:numFmt w:val="decimal"/>
      <w:lvlText w:val="%1."/>
      <w:lvlJc w:val="left"/>
      <w:pPr>
        <w:ind w:left="431" w:hanging="440"/>
      </w:pPr>
      <w:rPr>
        <w:rFonts w:hint="eastAsia"/>
      </w:rPr>
    </w:lvl>
    <w:lvl w:ilvl="1" w:tentative="0">
      <w:start w:val="1"/>
      <w:numFmt w:val="lowerLetter"/>
      <w:lvlText w:val="%2)"/>
      <w:lvlJc w:val="left"/>
      <w:pPr>
        <w:ind w:left="871" w:hanging="440"/>
      </w:pPr>
    </w:lvl>
    <w:lvl w:ilvl="2" w:tentative="0">
      <w:start w:val="1"/>
      <w:numFmt w:val="lowerRoman"/>
      <w:lvlText w:val="%3."/>
      <w:lvlJc w:val="right"/>
      <w:pPr>
        <w:ind w:left="1311" w:hanging="440"/>
      </w:pPr>
    </w:lvl>
    <w:lvl w:ilvl="3" w:tentative="0">
      <w:start w:val="1"/>
      <w:numFmt w:val="decimal"/>
      <w:lvlText w:val="%4."/>
      <w:lvlJc w:val="left"/>
      <w:pPr>
        <w:ind w:left="1751" w:hanging="440"/>
      </w:pPr>
    </w:lvl>
    <w:lvl w:ilvl="4" w:tentative="0">
      <w:start w:val="1"/>
      <w:numFmt w:val="lowerLetter"/>
      <w:lvlText w:val="%5)"/>
      <w:lvlJc w:val="left"/>
      <w:pPr>
        <w:ind w:left="2191" w:hanging="440"/>
      </w:pPr>
    </w:lvl>
    <w:lvl w:ilvl="5" w:tentative="0">
      <w:start w:val="1"/>
      <w:numFmt w:val="lowerRoman"/>
      <w:lvlText w:val="%6."/>
      <w:lvlJc w:val="right"/>
      <w:pPr>
        <w:ind w:left="2631" w:hanging="440"/>
      </w:pPr>
    </w:lvl>
    <w:lvl w:ilvl="6" w:tentative="0">
      <w:start w:val="1"/>
      <w:numFmt w:val="decimal"/>
      <w:lvlText w:val="%7."/>
      <w:lvlJc w:val="left"/>
      <w:pPr>
        <w:ind w:left="3071" w:hanging="440"/>
      </w:pPr>
    </w:lvl>
    <w:lvl w:ilvl="7" w:tentative="0">
      <w:start w:val="1"/>
      <w:numFmt w:val="lowerLetter"/>
      <w:lvlText w:val="%8)"/>
      <w:lvlJc w:val="left"/>
      <w:pPr>
        <w:ind w:left="3511" w:hanging="440"/>
      </w:pPr>
    </w:lvl>
    <w:lvl w:ilvl="8" w:tentative="0">
      <w:start w:val="1"/>
      <w:numFmt w:val="lowerRoman"/>
      <w:lvlText w:val="%9."/>
      <w:lvlJc w:val="right"/>
      <w:pPr>
        <w:ind w:left="3951" w:hanging="440"/>
      </w:pPr>
    </w:lvl>
  </w:abstractNum>
  <w:abstractNum w:abstractNumId="55">
    <w:nsid w:val="517D654A"/>
    <w:multiLevelType w:val="multilevel"/>
    <w:tmpl w:val="517D654A"/>
    <w:lvl w:ilvl="0" w:tentative="0">
      <w:start w:val="1"/>
      <w:numFmt w:val="bullet"/>
      <w:lvlText w:val=""/>
      <w:lvlJc w:val="left"/>
      <w:pPr>
        <w:tabs>
          <w:tab w:val="left" w:pos="720"/>
        </w:tabs>
        <w:ind w:left="720" w:hanging="360"/>
      </w:pPr>
      <w:rPr>
        <w:rFonts w:hint="default" w:ascii="Wingdings" w:hAnsi="Wingdings"/>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56">
    <w:nsid w:val="51C8385D"/>
    <w:multiLevelType w:val="singleLevel"/>
    <w:tmpl w:val="51C8385D"/>
    <w:lvl w:ilvl="0" w:tentative="0">
      <w:start w:val="1"/>
      <w:numFmt w:val="decimal"/>
      <w:lvlText w:val="%1."/>
      <w:lvlJc w:val="left"/>
      <w:pPr>
        <w:ind w:left="425" w:hanging="425"/>
      </w:pPr>
      <w:rPr>
        <w:rFonts w:hint="default"/>
      </w:rPr>
    </w:lvl>
  </w:abstractNum>
  <w:abstractNum w:abstractNumId="57">
    <w:nsid w:val="52555124"/>
    <w:multiLevelType w:val="multilevel"/>
    <w:tmpl w:val="52555124"/>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8">
    <w:nsid w:val="54A4CD71"/>
    <w:multiLevelType w:val="singleLevel"/>
    <w:tmpl w:val="54A4CD71"/>
    <w:lvl w:ilvl="0" w:tentative="0">
      <w:start w:val="1"/>
      <w:numFmt w:val="decimal"/>
      <w:lvlText w:val="%1."/>
      <w:lvlJc w:val="left"/>
      <w:pPr>
        <w:ind w:left="425" w:hanging="425"/>
      </w:pPr>
      <w:rPr>
        <w:rFonts w:hint="default"/>
      </w:rPr>
    </w:lvl>
  </w:abstractNum>
  <w:abstractNum w:abstractNumId="59">
    <w:nsid w:val="5DBE1A9A"/>
    <w:multiLevelType w:val="multilevel"/>
    <w:tmpl w:val="5DBE1A9A"/>
    <w:lvl w:ilvl="0" w:tentative="0">
      <w:start w:val="1"/>
      <w:numFmt w:val="lowerLetter"/>
      <w:lvlText w:val="%1."/>
      <w:lvlJc w:val="left"/>
      <w:pPr>
        <w:ind w:left="936" w:hanging="360"/>
      </w:pPr>
      <w:rPr>
        <w:rFonts w:hint="default"/>
      </w:rPr>
    </w:lvl>
    <w:lvl w:ilvl="1" w:tentative="0">
      <w:start w:val="1"/>
      <w:numFmt w:val="lowerLetter"/>
      <w:lvlText w:val="%2)"/>
      <w:lvlJc w:val="left"/>
      <w:pPr>
        <w:ind w:left="1416" w:hanging="420"/>
      </w:pPr>
    </w:lvl>
    <w:lvl w:ilvl="2" w:tentative="0">
      <w:start w:val="1"/>
      <w:numFmt w:val="lowerRoman"/>
      <w:lvlText w:val="%3."/>
      <w:lvlJc w:val="right"/>
      <w:pPr>
        <w:ind w:left="1836" w:hanging="420"/>
      </w:pPr>
    </w:lvl>
    <w:lvl w:ilvl="3" w:tentative="0">
      <w:start w:val="1"/>
      <w:numFmt w:val="decimal"/>
      <w:lvlText w:val="%4."/>
      <w:lvlJc w:val="left"/>
      <w:pPr>
        <w:ind w:left="2256" w:hanging="420"/>
      </w:pPr>
    </w:lvl>
    <w:lvl w:ilvl="4" w:tentative="0">
      <w:start w:val="1"/>
      <w:numFmt w:val="lowerLetter"/>
      <w:lvlText w:val="%5)"/>
      <w:lvlJc w:val="left"/>
      <w:pPr>
        <w:ind w:left="2676" w:hanging="420"/>
      </w:pPr>
    </w:lvl>
    <w:lvl w:ilvl="5" w:tentative="0">
      <w:start w:val="1"/>
      <w:numFmt w:val="lowerRoman"/>
      <w:lvlText w:val="%6."/>
      <w:lvlJc w:val="right"/>
      <w:pPr>
        <w:ind w:left="3096" w:hanging="420"/>
      </w:pPr>
    </w:lvl>
    <w:lvl w:ilvl="6" w:tentative="0">
      <w:start w:val="1"/>
      <w:numFmt w:val="decimal"/>
      <w:lvlText w:val="%7."/>
      <w:lvlJc w:val="left"/>
      <w:pPr>
        <w:ind w:left="3516" w:hanging="420"/>
      </w:pPr>
    </w:lvl>
    <w:lvl w:ilvl="7" w:tentative="0">
      <w:start w:val="1"/>
      <w:numFmt w:val="lowerLetter"/>
      <w:lvlText w:val="%8)"/>
      <w:lvlJc w:val="left"/>
      <w:pPr>
        <w:ind w:left="3936" w:hanging="420"/>
      </w:pPr>
    </w:lvl>
    <w:lvl w:ilvl="8" w:tentative="0">
      <w:start w:val="1"/>
      <w:numFmt w:val="lowerRoman"/>
      <w:lvlText w:val="%9."/>
      <w:lvlJc w:val="right"/>
      <w:pPr>
        <w:ind w:left="4356" w:hanging="420"/>
      </w:pPr>
    </w:lvl>
  </w:abstractNum>
  <w:abstractNum w:abstractNumId="60">
    <w:nsid w:val="5F4D6886"/>
    <w:multiLevelType w:val="multilevel"/>
    <w:tmpl w:val="5F4D68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6027915A"/>
    <w:multiLevelType w:val="singleLevel"/>
    <w:tmpl w:val="6027915A"/>
    <w:lvl w:ilvl="0" w:tentative="0">
      <w:start w:val="1"/>
      <w:numFmt w:val="decimal"/>
      <w:lvlText w:val="%1."/>
      <w:lvlJc w:val="left"/>
      <w:pPr>
        <w:ind w:left="425" w:hanging="425"/>
      </w:pPr>
      <w:rPr>
        <w:rFonts w:hint="default"/>
      </w:rPr>
    </w:lvl>
  </w:abstractNum>
  <w:abstractNum w:abstractNumId="62">
    <w:nsid w:val="6253F0C8"/>
    <w:multiLevelType w:val="singleLevel"/>
    <w:tmpl w:val="6253F0C8"/>
    <w:lvl w:ilvl="0" w:tentative="0">
      <w:start w:val="1"/>
      <w:numFmt w:val="decimal"/>
      <w:lvlText w:val="%1."/>
      <w:lvlJc w:val="left"/>
      <w:pPr>
        <w:ind w:left="425" w:hanging="425"/>
      </w:pPr>
      <w:rPr>
        <w:rFonts w:hint="default"/>
      </w:rPr>
    </w:lvl>
  </w:abstractNum>
  <w:abstractNum w:abstractNumId="63">
    <w:nsid w:val="63F22D85"/>
    <w:multiLevelType w:val="singleLevel"/>
    <w:tmpl w:val="63F22D85"/>
    <w:lvl w:ilvl="0" w:tentative="0">
      <w:start w:val="1"/>
      <w:numFmt w:val="decimal"/>
      <w:lvlText w:val="%1."/>
      <w:lvlJc w:val="left"/>
      <w:pPr>
        <w:ind w:left="425" w:hanging="425"/>
      </w:pPr>
      <w:rPr>
        <w:rFonts w:hint="default"/>
      </w:rPr>
    </w:lvl>
  </w:abstractNum>
  <w:abstractNum w:abstractNumId="64">
    <w:nsid w:val="65AD6770"/>
    <w:multiLevelType w:val="multilevel"/>
    <w:tmpl w:val="65AD67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65AFB7E8"/>
    <w:multiLevelType w:val="singleLevel"/>
    <w:tmpl w:val="65AFB7E8"/>
    <w:lvl w:ilvl="0" w:tentative="0">
      <w:start w:val="1"/>
      <w:numFmt w:val="decimal"/>
      <w:lvlText w:val="%1."/>
      <w:lvlJc w:val="left"/>
      <w:pPr>
        <w:ind w:left="425" w:hanging="425"/>
      </w:pPr>
      <w:rPr>
        <w:rFonts w:hint="default"/>
      </w:rPr>
    </w:lvl>
  </w:abstractNum>
  <w:abstractNum w:abstractNumId="66">
    <w:nsid w:val="68BD564B"/>
    <w:multiLevelType w:val="multilevel"/>
    <w:tmpl w:val="68BD564B"/>
    <w:lvl w:ilvl="0" w:tentative="0">
      <w:start w:val="1"/>
      <w:numFmt w:val="lowerLetter"/>
      <w:lvlText w:val="%1."/>
      <w:lvlJc w:val="left"/>
      <w:pPr>
        <w:ind w:left="936" w:hanging="360"/>
      </w:pPr>
      <w:rPr>
        <w:rFonts w:hint="default"/>
      </w:rPr>
    </w:lvl>
    <w:lvl w:ilvl="1" w:tentative="0">
      <w:start w:val="1"/>
      <w:numFmt w:val="lowerLetter"/>
      <w:lvlText w:val="%2)"/>
      <w:lvlJc w:val="left"/>
      <w:pPr>
        <w:ind w:left="1416" w:hanging="420"/>
      </w:pPr>
    </w:lvl>
    <w:lvl w:ilvl="2" w:tentative="0">
      <w:start w:val="1"/>
      <w:numFmt w:val="lowerRoman"/>
      <w:lvlText w:val="%3."/>
      <w:lvlJc w:val="right"/>
      <w:pPr>
        <w:ind w:left="1836" w:hanging="420"/>
      </w:pPr>
    </w:lvl>
    <w:lvl w:ilvl="3" w:tentative="0">
      <w:start w:val="1"/>
      <w:numFmt w:val="decimal"/>
      <w:lvlText w:val="%4."/>
      <w:lvlJc w:val="left"/>
      <w:pPr>
        <w:ind w:left="2256" w:hanging="420"/>
      </w:pPr>
    </w:lvl>
    <w:lvl w:ilvl="4" w:tentative="0">
      <w:start w:val="1"/>
      <w:numFmt w:val="lowerLetter"/>
      <w:lvlText w:val="%5)"/>
      <w:lvlJc w:val="left"/>
      <w:pPr>
        <w:ind w:left="2676" w:hanging="420"/>
      </w:pPr>
    </w:lvl>
    <w:lvl w:ilvl="5" w:tentative="0">
      <w:start w:val="1"/>
      <w:numFmt w:val="lowerRoman"/>
      <w:lvlText w:val="%6."/>
      <w:lvlJc w:val="right"/>
      <w:pPr>
        <w:ind w:left="3096" w:hanging="420"/>
      </w:pPr>
    </w:lvl>
    <w:lvl w:ilvl="6" w:tentative="0">
      <w:start w:val="1"/>
      <w:numFmt w:val="decimal"/>
      <w:lvlText w:val="%7."/>
      <w:lvlJc w:val="left"/>
      <w:pPr>
        <w:ind w:left="3516" w:hanging="420"/>
      </w:pPr>
    </w:lvl>
    <w:lvl w:ilvl="7" w:tentative="0">
      <w:start w:val="1"/>
      <w:numFmt w:val="lowerLetter"/>
      <w:lvlText w:val="%8)"/>
      <w:lvlJc w:val="left"/>
      <w:pPr>
        <w:ind w:left="3936" w:hanging="420"/>
      </w:pPr>
    </w:lvl>
    <w:lvl w:ilvl="8" w:tentative="0">
      <w:start w:val="1"/>
      <w:numFmt w:val="lowerRoman"/>
      <w:lvlText w:val="%9."/>
      <w:lvlJc w:val="right"/>
      <w:pPr>
        <w:ind w:left="4356" w:hanging="420"/>
      </w:pPr>
    </w:lvl>
  </w:abstractNum>
  <w:abstractNum w:abstractNumId="67">
    <w:nsid w:val="69093954"/>
    <w:multiLevelType w:val="multilevel"/>
    <w:tmpl w:val="690939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6E84C7CC"/>
    <w:multiLevelType w:val="singleLevel"/>
    <w:tmpl w:val="6E84C7CC"/>
    <w:lvl w:ilvl="0" w:tentative="0">
      <w:start w:val="1"/>
      <w:numFmt w:val="decimal"/>
      <w:lvlText w:val="%1."/>
      <w:lvlJc w:val="left"/>
      <w:pPr>
        <w:ind w:left="425" w:hanging="425"/>
      </w:pPr>
      <w:rPr>
        <w:rFonts w:hint="default"/>
      </w:rPr>
    </w:lvl>
  </w:abstractNum>
  <w:abstractNum w:abstractNumId="69">
    <w:nsid w:val="6FB2981F"/>
    <w:multiLevelType w:val="singleLevel"/>
    <w:tmpl w:val="6FB2981F"/>
    <w:lvl w:ilvl="0" w:tentative="0">
      <w:start w:val="1"/>
      <w:numFmt w:val="decimal"/>
      <w:lvlText w:val="%1."/>
      <w:lvlJc w:val="left"/>
      <w:pPr>
        <w:ind w:left="425" w:hanging="425"/>
      </w:pPr>
      <w:rPr>
        <w:rFonts w:hint="default"/>
      </w:rPr>
    </w:lvl>
  </w:abstractNum>
  <w:abstractNum w:abstractNumId="70">
    <w:nsid w:val="765A2CA0"/>
    <w:multiLevelType w:val="multilevel"/>
    <w:tmpl w:val="765A2CA0"/>
    <w:lvl w:ilvl="0" w:tentative="0">
      <w:start w:val="1"/>
      <w:numFmt w:val="lowerLetter"/>
      <w:lvlText w:val="%1．"/>
      <w:lvlJc w:val="left"/>
      <w:pPr>
        <w:tabs>
          <w:tab w:val="left" w:pos="720"/>
        </w:tabs>
        <w:ind w:left="720" w:hanging="360"/>
      </w:pPr>
      <w:rPr>
        <w:rFonts w:hint="eastAsia"/>
      </w:r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71">
    <w:nsid w:val="7A7551B4"/>
    <w:multiLevelType w:val="singleLevel"/>
    <w:tmpl w:val="7A7551B4"/>
    <w:lvl w:ilvl="0" w:tentative="0">
      <w:start w:val="1"/>
      <w:numFmt w:val="decimal"/>
      <w:lvlText w:val="%1."/>
      <w:lvlJc w:val="left"/>
      <w:pPr>
        <w:ind w:left="425" w:hanging="425"/>
      </w:pPr>
      <w:rPr>
        <w:rFonts w:hint="default"/>
      </w:rPr>
    </w:lvl>
  </w:abstractNum>
  <w:abstractNum w:abstractNumId="72">
    <w:nsid w:val="7B30A324"/>
    <w:multiLevelType w:val="singleLevel"/>
    <w:tmpl w:val="7B30A324"/>
    <w:lvl w:ilvl="0" w:tentative="0">
      <w:start w:val="1"/>
      <w:numFmt w:val="decimal"/>
      <w:lvlText w:val="%1."/>
      <w:lvlJc w:val="left"/>
      <w:pPr>
        <w:ind w:left="425" w:hanging="425"/>
      </w:pPr>
      <w:rPr>
        <w:rFonts w:hint="default"/>
      </w:rPr>
    </w:lvl>
  </w:abstractNum>
  <w:abstractNum w:abstractNumId="73">
    <w:nsid w:val="7D1A7B86"/>
    <w:multiLevelType w:val="multilevel"/>
    <w:tmpl w:val="7D1A7B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6"/>
  </w:num>
  <w:num w:numId="2">
    <w:abstractNumId w:val="54"/>
  </w:num>
  <w:num w:numId="3">
    <w:abstractNumId w:val="57"/>
  </w:num>
  <w:num w:numId="4">
    <w:abstractNumId w:val="60"/>
  </w:num>
  <w:num w:numId="5">
    <w:abstractNumId w:val="67"/>
  </w:num>
  <w:num w:numId="6">
    <w:abstractNumId w:val="29"/>
  </w:num>
  <w:num w:numId="7">
    <w:abstractNumId w:val="64"/>
  </w:num>
  <w:num w:numId="8">
    <w:abstractNumId w:val="25"/>
  </w:num>
  <w:num w:numId="9">
    <w:abstractNumId w:val="30"/>
  </w:num>
  <w:num w:numId="10">
    <w:abstractNumId w:val="52"/>
  </w:num>
  <w:num w:numId="11">
    <w:abstractNumId w:val="18"/>
  </w:num>
  <w:num w:numId="12">
    <w:abstractNumId w:val="53"/>
  </w:num>
  <w:num w:numId="13">
    <w:abstractNumId w:val="21"/>
  </w:num>
  <w:num w:numId="14">
    <w:abstractNumId w:val="6"/>
  </w:num>
  <w:num w:numId="15">
    <w:abstractNumId w:val="33"/>
  </w:num>
  <w:num w:numId="16">
    <w:abstractNumId w:val="65"/>
  </w:num>
  <w:num w:numId="17">
    <w:abstractNumId w:val="58"/>
  </w:num>
  <w:num w:numId="18">
    <w:abstractNumId w:val="34"/>
  </w:num>
  <w:num w:numId="19">
    <w:abstractNumId w:val="37"/>
  </w:num>
  <w:num w:numId="20">
    <w:abstractNumId w:val="17"/>
  </w:num>
  <w:num w:numId="21">
    <w:abstractNumId w:val="46"/>
  </w:num>
  <w:num w:numId="22">
    <w:abstractNumId w:val="49"/>
  </w:num>
  <w:num w:numId="23">
    <w:abstractNumId w:val="10"/>
  </w:num>
  <w:num w:numId="24">
    <w:abstractNumId w:val="12"/>
  </w:num>
  <w:num w:numId="25">
    <w:abstractNumId w:val="31"/>
  </w:num>
  <w:num w:numId="26">
    <w:abstractNumId w:val="61"/>
  </w:num>
  <w:num w:numId="27">
    <w:abstractNumId w:val="56"/>
  </w:num>
  <w:num w:numId="28">
    <w:abstractNumId w:val="28"/>
  </w:num>
  <w:num w:numId="29">
    <w:abstractNumId w:val="1"/>
  </w:num>
  <w:num w:numId="30">
    <w:abstractNumId w:val="11"/>
  </w:num>
  <w:num w:numId="31">
    <w:abstractNumId w:val="32"/>
  </w:num>
  <w:num w:numId="32">
    <w:abstractNumId w:val="45"/>
  </w:num>
  <w:num w:numId="33">
    <w:abstractNumId w:val="27"/>
  </w:num>
  <w:num w:numId="34">
    <w:abstractNumId w:val="72"/>
  </w:num>
  <w:num w:numId="35">
    <w:abstractNumId w:val="2"/>
  </w:num>
  <w:num w:numId="36">
    <w:abstractNumId w:val="40"/>
  </w:num>
  <w:num w:numId="37">
    <w:abstractNumId w:val="42"/>
  </w:num>
  <w:num w:numId="38">
    <w:abstractNumId w:val="62"/>
  </w:num>
  <w:num w:numId="39">
    <w:abstractNumId w:val="69"/>
  </w:num>
  <w:num w:numId="40">
    <w:abstractNumId w:val="19"/>
  </w:num>
  <w:num w:numId="41">
    <w:abstractNumId w:val="51"/>
  </w:num>
  <w:num w:numId="42">
    <w:abstractNumId w:val="13"/>
  </w:num>
  <w:num w:numId="43">
    <w:abstractNumId w:val="48"/>
  </w:num>
  <w:num w:numId="44">
    <w:abstractNumId w:val="36"/>
  </w:num>
  <w:num w:numId="45">
    <w:abstractNumId w:val="15"/>
  </w:num>
  <w:num w:numId="46">
    <w:abstractNumId w:val="73"/>
  </w:num>
  <w:num w:numId="47">
    <w:abstractNumId w:val="8"/>
  </w:num>
  <w:num w:numId="48">
    <w:abstractNumId w:val="22"/>
  </w:num>
  <w:num w:numId="49">
    <w:abstractNumId w:val="7"/>
  </w:num>
  <w:num w:numId="50">
    <w:abstractNumId w:val="5"/>
  </w:num>
  <w:num w:numId="51">
    <w:abstractNumId w:val="44"/>
  </w:num>
  <w:num w:numId="52">
    <w:abstractNumId w:val="9"/>
  </w:num>
  <w:num w:numId="53">
    <w:abstractNumId w:val="68"/>
  </w:num>
  <w:num w:numId="54">
    <w:abstractNumId w:val="47"/>
  </w:num>
  <w:num w:numId="55">
    <w:abstractNumId w:val="23"/>
  </w:num>
  <w:num w:numId="56">
    <w:abstractNumId w:val="71"/>
  </w:num>
  <w:num w:numId="57">
    <w:abstractNumId w:val="16"/>
  </w:num>
  <w:num w:numId="58">
    <w:abstractNumId w:val="35"/>
  </w:num>
  <w:num w:numId="59">
    <w:abstractNumId w:val="14"/>
  </w:num>
  <w:num w:numId="60">
    <w:abstractNumId w:val="20"/>
  </w:num>
  <w:num w:numId="61">
    <w:abstractNumId w:val="24"/>
  </w:num>
  <w:num w:numId="62">
    <w:abstractNumId w:val="63"/>
  </w:num>
  <w:num w:numId="63">
    <w:abstractNumId w:val="3"/>
  </w:num>
  <w:num w:numId="64">
    <w:abstractNumId w:val="4"/>
  </w:num>
  <w:num w:numId="65">
    <w:abstractNumId w:val="0"/>
  </w:num>
  <w:num w:numId="66">
    <w:abstractNumId w:val="43"/>
  </w:num>
  <w:num w:numId="67">
    <w:abstractNumId w:val="38"/>
  </w:num>
  <w:num w:numId="68">
    <w:abstractNumId w:val="41"/>
  </w:num>
  <w:num w:numId="69">
    <w:abstractNumId w:val="50"/>
  </w:num>
  <w:num w:numId="70">
    <w:abstractNumId w:val="55"/>
  </w:num>
  <w:num w:numId="71">
    <w:abstractNumId w:val="59"/>
  </w:num>
  <w:num w:numId="72">
    <w:abstractNumId w:val="66"/>
  </w:num>
  <w:num w:numId="73">
    <w:abstractNumId w:val="39"/>
  </w:num>
  <w:num w:numId="7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kMWVhMGNjYWRiZDM4NGZlY2NkNzdjZDA2YWEwODAifQ=="/>
  </w:docVars>
  <w:rsids>
    <w:rsidRoot w:val="00172A27"/>
    <w:rsid w:val="0000013A"/>
    <w:rsid w:val="00000A99"/>
    <w:rsid w:val="00001A5E"/>
    <w:rsid w:val="00002AA1"/>
    <w:rsid w:val="000077B2"/>
    <w:rsid w:val="000100F0"/>
    <w:rsid w:val="00017A7B"/>
    <w:rsid w:val="00024209"/>
    <w:rsid w:val="00025A52"/>
    <w:rsid w:val="00026C78"/>
    <w:rsid w:val="00035338"/>
    <w:rsid w:val="000409B3"/>
    <w:rsid w:val="00041F1E"/>
    <w:rsid w:val="00043DF6"/>
    <w:rsid w:val="00044F60"/>
    <w:rsid w:val="00046124"/>
    <w:rsid w:val="00053BB5"/>
    <w:rsid w:val="00061BB1"/>
    <w:rsid w:val="000624FF"/>
    <w:rsid w:val="0006624A"/>
    <w:rsid w:val="00067088"/>
    <w:rsid w:val="0006755F"/>
    <w:rsid w:val="000707EF"/>
    <w:rsid w:val="00072A28"/>
    <w:rsid w:val="00077C7C"/>
    <w:rsid w:val="00083049"/>
    <w:rsid w:val="00083D04"/>
    <w:rsid w:val="0008521F"/>
    <w:rsid w:val="0008591E"/>
    <w:rsid w:val="00092232"/>
    <w:rsid w:val="0009345D"/>
    <w:rsid w:val="000949C9"/>
    <w:rsid w:val="000A101A"/>
    <w:rsid w:val="000A1925"/>
    <w:rsid w:val="000A6500"/>
    <w:rsid w:val="000A75D4"/>
    <w:rsid w:val="000C243C"/>
    <w:rsid w:val="000C7DE6"/>
    <w:rsid w:val="000D13D4"/>
    <w:rsid w:val="000D2F69"/>
    <w:rsid w:val="000D41E2"/>
    <w:rsid w:val="000D624B"/>
    <w:rsid w:val="000D799F"/>
    <w:rsid w:val="000E014F"/>
    <w:rsid w:val="000E1BC2"/>
    <w:rsid w:val="000E4726"/>
    <w:rsid w:val="000E573B"/>
    <w:rsid w:val="000E6E10"/>
    <w:rsid w:val="000F19AA"/>
    <w:rsid w:val="000F219D"/>
    <w:rsid w:val="000F4184"/>
    <w:rsid w:val="0010311D"/>
    <w:rsid w:val="001047E1"/>
    <w:rsid w:val="00105581"/>
    <w:rsid w:val="001107E7"/>
    <w:rsid w:val="00113116"/>
    <w:rsid w:val="0011531E"/>
    <w:rsid w:val="001153C6"/>
    <w:rsid w:val="00117104"/>
    <w:rsid w:val="001175CF"/>
    <w:rsid w:val="001179F7"/>
    <w:rsid w:val="00124735"/>
    <w:rsid w:val="00124E74"/>
    <w:rsid w:val="00130259"/>
    <w:rsid w:val="00131BD9"/>
    <w:rsid w:val="0013364E"/>
    <w:rsid w:val="001349AB"/>
    <w:rsid w:val="001350E6"/>
    <w:rsid w:val="00135BD0"/>
    <w:rsid w:val="00135C4C"/>
    <w:rsid w:val="0013695F"/>
    <w:rsid w:val="00140CC6"/>
    <w:rsid w:val="00142AD3"/>
    <w:rsid w:val="00143651"/>
    <w:rsid w:val="001445DA"/>
    <w:rsid w:val="0014697E"/>
    <w:rsid w:val="001471AF"/>
    <w:rsid w:val="001472F1"/>
    <w:rsid w:val="0014759D"/>
    <w:rsid w:val="001501DF"/>
    <w:rsid w:val="001502D7"/>
    <w:rsid w:val="0015279C"/>
    <w:rsid w:val="0015646A"/>
    <w:rsid w:val="00157B32"/>
    <w:rsid w:val="00164EE2"/>
    <w:rsid w:val="001657B8"/>
    <w:rsid w:val="001663AE"/>
    <w:rsid w:val="00172A27"/>
    <w:rsid w:val="00173B35"/>
    <w:rsid w:val="0017413F"/>
    <w:rsid w:val="00177BA9"/>
    <w:rsid w:val="00180031"/>
    <w:rsid w:val="00184807"/>
    <w:rsid w:val="0018692E"/>
    <w:rsid w:val="00186F5A"/>
    <w:rsid w:val="0018756D"/>
    <w:rsid w:val="0019095C"/>
    <w:rsid w:val="0019539F"/>
    <w:rsid w:val="00195A3A"/>
    <w:rsid w:val="00196123"/>
    <w:rsid w:val="00196736"/>
    <w:rsid w:val="00197BCC"/>
    <w:rsid w:val="001A00CF"/>
    <w:rsid w:val="001A173D"/>
    <w:rsid w:val="001A1F0A"/>
    <w:rsid w:val="001A25EB"/>
    <w:rsid w:val="001A4274"/>
    <w:rsid w:val="001A509D"/>
    <w:rsid w:val="001B2033"/>
    <w:rsid w:val="001B219E"/>
    <w:rsid w:val="001B315D"/>
    <w:rsid w:val="001B4CC7"/>
    <w:rsid w:val="001C25F2"/>
    <w:rsid w:val="001C3093"/>
    <w:rsid w:val="001C6DB3"/>
    <w:rsid w:val="001C6F2C"/>
    <w:rsid w:val="001C7257"/>
    <w:rsid w:val="001C7786"/>
    <w:rsid w:val="001D768B"/>
    <w:rsid w:val="001E0CFA"/>
    <w:rsid w:val="001E1234"/>
    <w:rsid w:val="001E4666"/>
    <w:rsid w:val="001E5E61"/>
    <w:rsid w:val="001E7ECC"/>
    <w:rsid w:val="001F0CCE"/>
    <w:rsid w:val="001F1229"/>
    <w:rsid w:val="001F58B5"/>
    <w:rsid w:val="001F7976"/>
    <w:rsid w:val="0020293D"/>
    <w:rsid w:val="00205756"/>
    <w:rsid w:val="00210A55"/>
    <w:rsid w:val="0021181E"/>
    <w:rsid w:val="00213643"/>
    <w:rsid w:val="00215A28"/>
    <w:rsid w:val="002165D9"/>
    <w:rsid w:val="0022328A"/>
    <w:rsid w:val="00223E09"/>
    <w:rsid w:val="00223E49"/>
    <w:rsid w:val="002244B9"/>
    <w:rsid w:val="00225BEF"/>
    <w:rsid w:val="00231D49"/>
    <w:rsid w:val="002352C0"/>
    <w:rsid w:val="00236B63"/>
    <w:rsid w:val="0024071F"/>
    <w:rsid w:val="00240829"/>
    <w:rsid w:val="00243838"/>
    <w:rsid w:val="00244177"/>
    <w:rsid w:val="00244F7F"/>
    <w:rsid w:val="0024516D"/>
    <w:rsid w:val="002462FF"/>
    <w:rsid w:val="00246BC8"/>
    <w:rsid w:val="002509CD"/>
    <w:rsid w:val="00251D07"/>
    <w:rsid w:val="00253BD0"/>
    <w:rsid w:val="0025620E"/>
    <w:rsid w:val="002568EA"/>
    <w:rsid w:val="00256F7A"/>
    <w:rsid w:val="00264E8D"/>
    <w:rsid w:val="002658F1"/>
    <w:rsid w:val="00270221"/>
    <w:rsid w:val="0027114E"/>
    <w:rsid w:val="00275899"/>
    <w:rsid w:val="00281F59"/>
    <w:rsid w:val="00286393"/>
    <w:rsid w:val="0029209C"/>
    <w:rsid w:val="00293835"/>
    <w:rsid w:val="00294F21"/>
    <w:rsid w:val="00295363"/>
    <w:rsid w:val="0029550E"/>
    <w:rsid w:val="002A07C7"/>
    <w:rsid w:val="002A2148"/>
    <w:rsid w:val="002A4F7C"/>
    <w:rsid w:val="002A73C4"/>
    <w:rsid w:val="002B1D5F"/>
    <w:rsid w:val="002B670B"/>
    <w:rsid w:val="002B78B9"/>
    <w:rsid w:val="002C3440"/>
    <w:rsid w:val="002D099D"/>
    <w:rsid w:val="002D0CC4"/>
    <w:rsid w:val="002D1294"/>
    <w:rsid w:val="002D7B73"/>
    <w:rsid w:val="002E22DF"/>
    <w:rsid w:val="002E4333"/>
    <w:rsid w:val="002E43AD"/>
    <w:rsid w:val="002E47F0"/>
    <w:rsid w:val="002F047C"/>
    <w:rsid w:val="002F28A3"/>
    <w:rsid w:val="002F2E1C"/>
    <w:rsid w:val="002F3354"/>
    <w:rsid w:val="002F49A1"/>
    <w:rsid w:val="002F5C0F"/>
    <w:rsid w:val="003016D8"/>
    <w:rsid w:val="0030175D"/>
    <w:rsid w:val="00302877"/>
    <w:rsid w:val="003036D5"/>
    <w:rsid w:val="003044BE"/>
    <w:rsid w:val="00310FE4"/>
    <w:rsid w:val="00314411"/>
    <w:rsid w:val="003148DB"/>
    <w:rsid w:val="0032425C"/>
    <w:rsid w:val="00327EB6"/>
    <w:rsid w:val="00330721"/>
    <w:rsid w:val="00331E09"/>
    <w:rsid w:val="003324C1"/>
    <w:rsid w:val="00332C4D"/>
    <w:rsid w:val="00333152"/>
    <w:rsid w:val="003428B1"/>
    <w:rsid w:val="00346992"/>
    <w:rsid w:val="00351D06"/>
    <w:rsid w:val="003616D0"/>
    <w:rsid w:val="00361A15"/>
    <w:rsid w:val="00362361"/>
    <w:rsid w:val="00364809"/>
    <w:rsid w:val="00365299"/>
    <w:rsid w:val="00372C26"/>
    <w:rsid w:val="00374206"/>
    <w:rsid w:val="0037502C"/>
    <w:rsid w:val="00383FC5"/>
    <w:rsid w:val="00384A01"/>
    <w:rsid w:val="00392FFC"/>
    <w:rsid w:val="00393B61"/>
    <w:rsid w:val="00394934"/>
    <w:rsid w:val="003A0D9B"/>
    <w:rsid w:val="003A5C58"/>
    <w:rsid w:val="003B0755"/>
    <w:rsid w:val="003B0F6E"/>
    <w:rsid w:val="003B0FA7"/>
    <w:rsid w:val="003B2873"/>
    <w:rsid w:val="003B3CAE"/>
    <w:rsid w:val="003B4669"/>
    <w:rsid w:val="003B64D7"/>
    <w:rsid w:val="003C3F04"/>
    <w:rsid w:val="003C553E"/>
    <w:rsid w:val="003C6939"/>
    <w:rsid w:val="003D042E"/>
    <w:rsid w:val="003D6CA5"/>
    <w:rsid w:val="003D6D45"/>
    <w:rsid w:val="003E1539"/>
    <w:rsid w:val="003F3242"/>
    <w:rsid w:val="003F7337"/>
    <w:rsid w:val="003F742A"/>
    <w:rsid w:val="00402055"/>
    <w:rsid w:val="00402CA2"/>
    <w:rsid w:val="00403C3A"/>
    <w:rsid w:val="00404647"/>
    <w:rsid w:val="004051C8"/>
    <w:rsid w:val="00410799"/>
    <w:rsid w:val="00412FAE"/>
    <w:rsid w:val="004148BD"/>
    <w:rsid w:val="00417A82"/>
    <w:rsid w:val="00417E4F"/>
    <w:rsid w:val="00420A96"/>
    <w:rsid w:val="00423B31"/>
    <w:rsid w:val="00425D2B"/>
    <w:rsid w:val="004263BA"/>
    <w:rsid w:val="00432F01"/>
    <w:rsid w:val="00433E6B"/>
    <w:rsid w:val="00435298"/>
    <w:rsid w:val="00437B4E"/>
    <w:rsid w:val="0044086E"/>
    <w:rsid w:val="004414A7"/>
    <w:rsid w:val="004418DC"/>
    <w:rsid w:val="00445B1D"/>
    <w:rsid w:val="00446F5B"/>
    <w:rsid w:val="004475DA"/>
    <w:rsid w:val="00450139"/>
    <w:rsid w:val="00452871"/>
    <w:rsid w:val="00453AB2"/>
    <w:rsid w:val="00457883"/>
    <w:rsid w:val="00460B71"/>
    <w:rsid w:val="00462F91"/>
    <w:rsid w:val="00463D06"/>
    <w:rsid w:val="00464077"/>
    <w:rsid w:val="0047538C"/>
    <w:rsid w:val="00477BC0"/>
    <w:rsid w:val="004819CF"/>
    <w:rsid w:val="00484A0D"/>
    <w:rsid w:val="00485ACF"/>
    <w:rsid w:val="0049097A"/>
    <w:rsid w:val="00490B4A"/>
    <w:rsid w:val="004929B3"/>
    <w:rsid w:val="004940CC"/>
    <w:rsid w:val="00496934"/>
    <w:rsid w:val="004A08A0"/>
    <w:rsid w:val="004A0CEF"/>
    <w:rsid w:val="004A38FD"/>
    <w:rsid w:val="004A50FB"/>
    <w:rsid w:val="004A777D"/>
    <w:rsid w:val="004B005E"/>
    <w:rsid w:val="004B3829"/>
    <w:rsid w:val="004B5B75"/>
    <w:rsid w:val="004B6FE4"/>
    <w:rsid w:val="004C145E"/>
    <w:rsid w:val="004C3A08"/>
    <w:rsid w:val="004C5666"/>
    <w:rsid w:val="004D0B0E"/>
    <w:rsid w:val="004D199A"/>
    <w:rsid w:val="004D2322"/>
    <w:rsid w:val="004D2455"/>
    <w:rsid w:val="004D3DB6"/>
    <w:rsid w:val="004D3EEE"/>
    <w:rsid w:val="004D7948"/>
    <w:rsid w:val="004E1168"/>
    <w:rsid w:val="004E482F"/>
    <w:rsid w:val="004E709B"/>
    <w:rsid w:val="004E7501"/>
    <w:rsid w:val="004F166B"/>
    <w:rsid w:val="004F2ECB"/>
    <w:rsid w:val="004F4640"/>
    <w:rsid w:val="004F4AB0"/>
    <w:rsid w:val="004F54AE"/>
    <w:rsid w:val="0050233B"/>
    <w:rsid w:val="00502C11"/>
    <w:rsid w:val="00502EAE"/>
    <w:rsid w:val="005041F0"/>
    <w:rsid w:val="00506171"/>
    <w:rsid w:val="00506288"/>
    <w:rsid w:val="00506993"/>
    <w:rsid w:val="00506E8F"/>
    <w:rsid w:val="00510A5A"/>
    <w:rsid w:val="00510F7C"/>
    <w:rsid w:val="00511557"/>
    <w:rsid w:val="005139BE"/>
    <w:rsid w:val="00514ECA"/>
    <w:rsid w:val="00515C0C"/>
    <w:rsid w:val="00520BAC"/>
    <w:rsid w:val="005214D8"/>
    <w:rsid w:val="00523F10"/>
    <w:rsid w:val="005256C2"/>
    <w:rsid w:val="0052798E"/>
    <w:rsid w:val="005313D6"/>
    <w:rsid w:val="00531758"/>
    <w:rsid w:val="00532A6B"/>
    <w:rsid w:val="00532A9E"/>
    <w:rsid w:val="00537604"/>
    <w:rsid w:val="0053788A"/>
    <w:rsid w:val="00540119"/>
    <w:rsid w:val="005502C7"/>
    <w:rsid w:val="005543F7"/>
    <w:rsid w:val="00555EBA"/>
    <w:rsid w:val="00562B16"/>
    <w:rsid w:val="00563686"/>
    <w:rsid w:val="0056533C"/>
    <w:rsid w:val="005667C7"/>
    <w:rsid w:val="005732E3"/>
    <w:rsid w:val="00573989"/>
    <w:rsid w:val="00573B91"/>
    <w:rsid w:val="0057598B"/>
    <w:rsid w:val="00576716"/>
    <w:rsid w:val="0058221A"/>
    <w:rsid w:val="00583AA0"/>
    <w:rsid w:val="0058480F"/>
    <w:rsid w:val="00593609"/>
    <w:rsid w:val="00593C04"/>
    <w:rsid w:val="005977A7"/>
    <w:rsid w:val="00597DA4"/>
    <w:rsid w:val="005A02B2"/>
    <w:rsid w:val="005A1159"/>
    <w:rsid w:val="005A1EC2"/>
    <w:rsid w:val="005A2592"/>
    <w:rsid w:val="005A2998"/>
    <w:rsid w:val="005A3223"/>
    <w:rsid w:val="005A5759"/>
    <w:rsid w:val="005B1F7C"/>
    <w:rsid w:val="005B4154"/>
    <w:rsid w:val="005B5023"/>
    <w:rsid w:val="005C1102"/>
    <w:rsid w:val="005C302C"/>
    <w:rsid w:val="005C53D5"/>
    <w:rsid w:val="005C5E99"/>
    <w:rsid w:val="005C62A8"/>
    <w:rsid w:val="005C7145"/>
    <w:rsid w:val="005D025F"/>
    <w:rsid w:val="005D227A"/>
    <w:rsid w:val="005D4366"/>
    <w:rsid w:val="005D4A62"/>
    <w:rsid w:val="005D66E5"/>
    <w:rsid w:val="005E13C4"/>
    <w:rsid w:val="005E4C7B"/>
    <w:rsid w:val="005E4FA5"/>
    <w:rsid w:val="005F1FED"/>
    <w:rsid w:val="0060102A"/>
    <w:rsid w:val="006079D2"/>
    <w:rsid w:val="00611F7B"/>
    <w:rsid w:val="00612778"/>
    <w:rsid w:val="00613519"/>
    <w:rsid w:val="00614376"/>
    <w:rsid w:val="00615B70"/>
    <w:rsid w:val="0062272D"/>
    <w:rsid w:val="00623432"/>
    <w:rsid w:val="006247D8"/>
    <w:rsid w:val="00626B70"/>
    <w:rsid w:val="00626BC2"/>
    <w:rsid w:val="006272B3"/>
    <w:rsid w:val="0062745B"/>
    <w:rsid w:val="00627A2E"/>
    <w:rsid w:val="006304BA"/>
    <w:rsid w:val="00633E0F"/>
    <w:rsid w:val="006345C1"/>
    <w:rsid w:val="00637476"/>
    <w:rsid w:val="00642441"/>
    <w:rsid w:val="00645B3B"/>
    <w:rsid w:val="00645E89"/>
    <w:rsid w:val="00653CDA"/>
    <w:rsid w:val="006577CF"/>
    <w:rsid w:val="00661883"/>
    <w:rsid w:val="006631D6"/>
    <w:rsid w:val="006636D7"/>
    <w:rsid w:val="00666ADE"/>
    <w:rsid w:val="00670EC7"/>
    <w:rsid w:val="00675E9F"/>
    <w:rsid w:val="00676F4C"/>
    <w:rsid w:val="00680C18"/>
    <w:rsid w:val="0068221B"/>
    <w:rsid w:val="00682BA4"/>
    <w:rsid w:val="00684D2A"/>
    <w:rsid w:val="00687CB4"/>
    <w:rsid w:val="006904FE"/>
    <w:rsid w:val="00691EE9"/>
    <w:rsid w:val="00694326"/>
    <w:rsid w:val="006957E4"/>
    <w:rsid w:val="006961F1"/>
    <w:rsid w:val="0069705A"/>
    <w:rsid w:val="0069725B"/>
    <w:rsid w:val="006A05EE"/>
    <w:rsid w:val="006A1D9B"/>
    <w:rsid w:val="006A38AD"/>
    <w:rsid w:val="006A4D1C"/>
    <w:rsid w:val="006B0827"/>
    <w:rsid w:val="006B12FC"/>
    <w:rsid w:val="006C17C6"/>
    <w:rsid w:val="006C31A3"/>
    <w:rsid w:val="006C3570"/>
    <w:rsid w:val="006C52FD"/>
    <w:rsid w:val="006C62D1"/>
    <w:rsid w:val="006D24C8"/>
    <w:rsid w:val="006D3F05"/>
    <w:rsid w:val="006D6624"/>
    <w:rsid w:val="006E2D62"/>
    <w:rsid w:val="006E3F83"/>
    <w:rsid w:val="006E6526"/>
    <w:rsid w:val="006E7782"/>
    <w:rsid w:val="006F281A"/>
    <w:rsid w:val="006F35F6"/>
    <w:rsid w:val="006F67E7"/>
    <w:rsid w:val="00701454"/>
    <w:rsid w:val="00703BC5"/>
    <w:rsid w:val="00703CBD"/>
    <w:rsid w:val="00703E70"/>
    <w:rsid w:val="007073C3"/>
    <w:rsid w:val="0070741B"/>
    <w:rsid w:val="00714E06"/>
    <w:rsid w:val="007157A6"/>
    <w:rsid w:val="00716204"/>
    <w:rsid w:val="0072086A"/>
    <w:rsid w:val="00720E4C"/>
    <w:rsid w:val="0072314F"/>
    <w:rsid w:val="00725FC7"/>
    <w:rsid w:val="00727AC3"/>
    <w:rsid w:val="00730B3D"/>
    <w:rsid w:val="00732BE4"/>
    <w:rsid w:val="00732F2D"/>
    <w:rsid w:val="00734B0F"/>
    <w:rsid w:val="00735806"/>
    <w:rsid w:val="00737A56"/>
    <w:rsid w:val="00744F7E"/>
    <w:rsid w:val="00747B56"/>
    <w:rsid w:val="0075113B"/>
    <w:rsid w:val="00754AB2"/>
    <w:rsid w:val="0075515E"/>
    <w:rsid w:val="00756A21"/>
    <w:rsid w:val="007575D1"/>
    <w:rsid w:val="007639C9"/>
    <w:rsid w:val="00764C3B"/>
    <w:rsid w:val="007706E5"/>
    <w:rsid w:val="00780FB9"/>
    <w:rsid w:val="00785F79"/>
    <w:rsid w:val="00791D85"/>
    <w:rsid w:val="00791FD3"/>
    <w:rsid w:val="00792E94"/>
    <w:rsid w:val="00793421"/>
    <w:rsid w:val="00793829"/>
    <w:rsid w:val="00794044"/>
    <w:rsid w:val="00797F4C"/>
    <w:rsid w:val="007A1752"/>
    <w:rsid w:val="007A3877"/>
    <w:rsid w:val="007B0BC4"/>
    <w:rsid w:val="007B2623"/>
    <w:rsid w:val="007B2E62"/>
    <w:rsid w:val="007B68DD"/>
    <w:rsid w:val="007C099B"/>
    <w:rsid w:val="007C15A4"/>
    <w:rsid w:val="007C58A0"/>
    <w:rsid w:val="007D0726"/>
    <w:rsid w:val="007D1A2D"/>
    <w:rsid w:val="007D1E64"/>
    <w:rsid w:val="007D27B2"/>
    <w:rsid w:val="007D30E4"/>
    <w:rsid w:val="007D66FC"/>
    <w:rsid w:val="007E01F8"/>
    <w:rsid w:val="007E278B"/>
    <w:rsid w:val="007E3142"/>
    <w:rsid w:val="007E4506"/>
    <w:rsid w:val="007E45C8"/>
    <w:rsid w:val="007E70BD"/>
    <w:rsid w:val="007F078C"/>
    <w:rsid w:val="007F15A0"/>
    <w:rsid w:val="007F2230"/>
    <w:rsid w:val="007F46DF"/>
    <w:rsid w:val="007F531D"/>
    <w:rsid w:val="007F62EB"/>
    <w:rsid w:val="007F6924"/>
    <w:rsid w:val="007F7CFE"/>
    <w:rsid w:val="0080113D"/>
    <w:rsid w:val="00801E35"/>
    <w:rsid w:val="00812214"/>
    <w:rsid w:val="00812334"/>
    <w:rsid w:val="0082401F"/>
    <w:rsid w:val="00832269"/>
    <w:rsid w:val="00833D80"/>
    <w:rsid w:val="00840463"/>
    <w:rsid w:val="008427CF"/>
    <w:rsid w:val="008456ED"/>
    <w:rsid w:val="008512AD"/>
    <w:rsid w:val="00856FEC"/>
    <w:rsid w:val="00857216"/>
    <w:rsid w:val="0086591C"/>
    <w:rsid w:val="008752FD"/>
    <w:rsid w:val="008820D2"/>
    <w:rsid w:val="00885411"/>
    <w:rsid w:val="00885AD6"/>
    <w:rsid w:val="0088633E"/>
    <w:rsid w:val="00893990"/>
    <w:rsid w:val="00893D2C"/>
    <w:rsid w:val="008A05DF"/>
    <w:rsid w:val="008A3682"/>
    <w:rsid w:val="008A5C81"/>
    <w:rsid w:val="008B0C53"/>
    <w:rsid w:val="008B1C22"/>
    <w:rsid w:val="008B6435"/>
    <w:rsid w:val="008B6988"/>
    <w:rsid w:val="008B6BEB"/>
    <w:rsid w:val="008C00B6"/>
    <w:rsid w:val="008C0366"/>
    <w:rsid w:val="008C209E"/>
    <w:rsid w:val="008C4383"/>
    <w:rsid w:val="008C496A"/>
    <w:rsid w:val="008C7470"/>
    <w:rsid w:val="008C7663"/>
    <w:rsid w:val="008C7C56"/>
    <w:rsid w:val="008D102D"/>
    <w:rsid w:val="008D4DE9"/>
    <w:rsid w:val="008E0A42"/>
    <w:rsid w:val="008E1493"/>
    <w:rsid w:val="008E1B5C"/>
    <w:rsid w:val="008E1F6F"/>
    <w:rsid w:val="008E2DE8"/>
    <w:rsid w:val="008E2F94"/>
    <w:rsid w:val="008E735F"/>
    <w:rsid w:val="008E74D6"/>
    <w:rsid w:val="008F0897"/>
    <w:rsid w:val="008F3DA7"/>
    <w:rsid w:val="008F7753"/>
    <w:rsid w:val="00900792"/>
    <w:rsid w:val="00900B17"/>
    <w:rsid w:val="009013A3"/>
    <w:rsid w:val="009028E3"/>
    <w:rsid w:val="0090330F"/>
    <w:rsid w:val="00904896"/>
    <w:rsid w:val="0090626B"/>
    <w:rsid w:val="00907B4D"/>
    <w:rsid w:val="00910E17"/>
    <w:rsid w:val="009122D0"/>
    <w:rsid w:val="009165CF"/>
    <w:rsid w:val="00922C83"/>
    <w:rsid w:val="00926216"/>
    <w:rsid w:val="0093019E"/>
    <w:rsid w:val="00931B16"/>
    <w:rsid w:val="00935906"/>
    <w:rsid w:val="00936FA6"/>
    <w:rsid w:val="00941284"/>
    <w:rsid w:val="00942120"/>
    <w:rsid w:val="00945240"/>
    <w:rsid w:val="00946198"/>
    <w:rsid w:val="009473FA"/>
    <w:rsid w:val="00947B48"/>
    <w:rsid w:val="0095052C"/>
    <w:rsid w:val="00952D93"/>
    <w:rsid w:val="00953148"/>
    <w:rsid w:val="00955690"/>
    <w:rsid w:val="00957117"/>
    <w:rsid w:val="0095752B"/>
    <w:rsid w:val="00961C56"/>
    <w:rsid w:val="0096519A"/>
    <w:rsid w:val="00965C28"/>
    <w:rsid w:val="0096620E"/>
    <w:rsid w:val="009768FA"/>
    <w:rsid w:val="00980026"/>
    <w:rsid w:val="009800BB"/>
    <w:rsid w:val="009837C0"/>
    <w:rsid w:val="00984C5D"/>
    <w:rsid w:val="00985A77"/>
    <w:rsid w:val="009920EA"/>
    <w:rsid w:val="009926A7"/>
    <w:rsid w:val="00993D21"/>
    <w:rsid w:val="00994FF6"/>
    <w:rsid w:val="00997076"/>
    <w:rsid w:val="009A0AE5"/>
    <w:rsid w:val="009A279D"/>
    <w:rsid w:val="009A73F6"/>
    <w:rsid w:val="009B2C6F"/>
    <w:rsid w:val="009B57C8"/>
    <w:rsid w:val="009B5C9F"/>
    <w:rsid w:val="009B5F93"/>
    <w:rsid w:val="009B6B0A"/>
    <w:rsid w:val="009C14A6"/>
    <w:rsid w:val="009C1D37"/>
    <w:rsid w:val="009C5C97"/>
    <w:rsid w:val="009D55F1"/>
    <w:rsid w:val="009D6478"/>
    <w:rsid w:val="009D75E6"/>
    <w:rsid w:val="009E31B0"/>
    <w:rsid w:val="009E4684"/>
    <w:rsid w:val="009E4950"/>
    <w:rsid w:val="009E66C9"/>
    <w:rsid w:val="009E7F71"/>
    <w:rsid w:val="009F016B"/>
    <w:rsid w:val="009F02C8"/>
    <w:rsid w:val="009F5342"/>
    <w:rsid w:val="00A0140C"/>
    <w:rsid w:val="00A025F4"/>
    <w:rsid w:val="00A04F22"/>
    <w:rsid w:val="00A063ED"/>
    <w:rsid w:val="00A1400E"/>
    <w:rsid w:val="00A14654"/>
    <w:rsid w:val="00A156DD"/>
    <w:rsid w:val="00A15B8C"/>
    <w:rsid w:val="00A2001A"/>
    <w:rsid w:val="00A2156B"/>
    <w:rsid w:val="00A2212B"/>
    <w:rsid w:val="00A24422"/>
    <w:rsid w:val="00A24DC2"/>
    <w:rsid w:val="00A25E1A"/>
    <w:rsid w:val="00A26183"/>
    <w:rsid w:val="00A263C8"/>
    <w:rsid w:val="00A274D1"/>
    <w:rsid w:val="00A30083"/>
    <w:rsid w:val="00A322CB"/>
    <w:rsid w:val="00A3269E"/>
    <w:rsid w:val="00A32AE9"/>
    <w:rsid w:val="00A354FF"/>
    <w:rsid w:val="00A35DE9"/>
    <w:rsid w:val="00A401E9"/>
    <w:rsid w:val="00A50AFE"/>
    <w:rsid w:val="00A55115"/>
    <w:rsid w:val="00A635AD"/>
    <w:rsid w:val="00A70A2C"/>
    <w:rsid w:val="00A75218"/>
    <w:rsid w:val="00A87FD1"/>
    <w:rsid w:val="00A92FC8"/>
    <w:rsid w:val="00A936E6"/>
    <w:rsid w:val="00A95242"/>
    <w:rsid w:val="00AA0984"/>
    <w:rsid w:val="00AA16EF"/>
    <w:rsid w:val="00AA565C"/>
    <w:rsid w:val="00AA7944"/>
    <w:rsid w:val="00AB6975"/>
    <w:rsid w:val="00AC082F"/>
    <w:rsid w:val="00AC66A5"/>
    <w:rsid w:val="00AD1A84"/>
    <w:rsid w:val="00AD58DB"/>
    <w:rsid w:val="00AD592F"/>
    <w:rsid w:val="00AD6280"/>
    <w:rsid w:val="00AD6DCB"/>
    <w:rsid w:val="00AD7553"/>
    <w:rsid w:val="00AE0BB8"/>
    <w:rsid w:val="00AE4FAA"/>
    <w:rsid w:val="00AE67B1"/>
    <w:rsid w:val="00AE7FC1"/>
    <w:rsid w:val="00AF3A98"/>
    <w:rsid w:val="00AF3B0B"/>
    <w:rsid w:val="00AF5F44"/>
    <w:rsid w:val="00B04261"/>
    <w:rsid w:val="00B04D48"/>
    <w:rsid w:val="00B056EE"/>
    <w:rsid w:val="00B07806"/>
    <w:rsid w:val="00B10ADB"/>
    <w:rsid w:val="00B17D51"/>
    <w:rsid w:val="00B20D1B"/>
    <w:rsid w:val="00B214C7"/>
    <w:rsid w:val="00B2237E"/>
    <w:rsid w:val="00B23795"/>
    <w:rsid w:val="00B23FAB"/>
    <w:rsid w:val="00B27974"/>
    <w:rsid w:val="00B31393"/>
    <w:rsid w:val="00B34AE3"/>
    <w:rsid w:val="00B34B78"/>
    <w:rsid w:val="00B35CAA"/>
    <w:rsid w:val="00B36657"/>
    <w:rsid w:val="00B40763"/>
    <w:rsid w:val="00B40CBB"/>
    <w:rsid w:val="00B45584"/>
    <w:rsid w:val="00B50CB3"/>
    <w:rsid w:val="00B51D7C"/>
    <w:rsid w:val="00B53DC8"/>
    <w:rsid w:val="00B55045"/>
    <w:rsid w:val="00B55712"/>
    <w:rsid w:val="00B55E1F"/>
    <w:rsid w:val="00B631DB"/>
    <w:rsid w:val="00B637AA"/>
    <w:rsid w:val="00B66CD3"/>
    <w:rsid w:val="00B70507"/>
    <w:rsid w:val="00B72A94"/>
    <w:rsid w:val="00B739E5"/>
    <w:rsid w:val="00B73B57"/>
    <w:rsid w:val="00B764E8"/>
    <w:rsid w:val="00B7656D"/>
    <w:rsid w:val="00B80F7F"/>
    <w:rsid w:val="00B821B2"/>
    <w:rsid w:val="00B84508"/>
    <w:rsid w:val="00B92815"/>
    <w:rsid w:val="00B94A47"/>
    <w:rsid w:val="00B94DA1"/>
    <w:rsid w:val="00B94FFF"/>
    <w:rsid w:val="00B950BF"/>
    <w:rsid w:val="00B95E05"/>
    <w:rsid w:val="00BA0829"/>
    <w:rsid w:val="00BA5F23"/>
    <w:rsid w:val="00BB15C4"/>
    <w:rsid w:val="00BB2E12"/>
    <w:rsid w:val="00BB3130"/>
    <w:rsid w:val="00BB4291"/>
    <w:rsid w:val="00BB4481"/>
    <w:rsid w:val="00BB47D7"/>
    <w:rsid w:val="00BB6969"/>
    <w:rsid w:val="00BB77A6"/>
    <w:rsid w:val="00BC104B"/>
    <w:rsid w:val="00BC38E8"/>
    <w:rsid w:val="00BC4A3C"/>
    <w:rsid w:val="00BC6D45"/>
    <w:rsid w:val="00BD167F"/>
    <w:rsid w:val="00BD304D"/>
    <w:rsid w:val="00BD4DBB"/>
    <w:rsid w:val="00BD7CC2"/>
    <w:rsid w:val="00BD7CFD"/>
    <w:rsid w:val="00BD7EB1"/>
    <w:rsid w:val="00BE1FE2"/>
    <w:rsid w:val="00BE62EB"/>
    <w:rsid w:val="00BF1F78"/>
    <w:rsid w:val="00C013CB"/>
    <w:rsid w:val="00C018D9"/>
    <w:rsid w:val="00C020EA"/>
    <w:rsid w:val="00C0379B"/>
    <w:rsid w:val="00C0463F"/>
    <w:rsid w:val="00C049A6"/>
    <w:rsid w:val="00C05475"/>
    <w:rsid w:val="00C05548"/>
    <w:rsid w:val="00C12D7A"/>
    <w:rsid w:val="00C15017"/>
    <w:rsid w:val="00C20EAC"/>
    <w:rsid w:val="00C263C0"/>
    <w:rsid w:val="00C329CD"/>
    <w:rsid w:val="00C3640A"/>
    <w:rsid w:val="00C37C0C"/>
    <w:rsid w:val="00C40E74"/>
    <w:rsid w:val="00C40ED3"/>
    <w:rsid w:val="00C41345"/>
    <w:rsid w:val="00C41FAA"/>
    <w:rsid w:val="00C4541F"/>
    <w:rsid w:val="00C454C3"/>
    <w:rsid w:val="00C47B3E"/>
    <w:rsid w:val="00C47D7B"/>
    <w:rsid w:val="00C50749"/>
    <w:rsid w:val="00C565F6"/>
    <w:rsid w:val="00C66EA2"/>
    <w:rsid w:val="00C67B73"/>
    <w:rsid w:val="00C70A56"/>
    <w:rsid w:val="00C74DB0"/>
    <w:rsid w:val="00C75141"/>
    <w:rsid w:val="00C817EC"/>
    <w:rsid w:val="00C81891"/>
    <w:rsid w:val="00C8336A"/>
    <w:rsid w:val="00C839C9"/>
    <w:rsid w:val="00C8546B"/>
    <w:rsid w:val="00C85744"/>
    <w:rsid w:val="00C8597C"/>
    <w:rsid w:val="00C9031F"/>
    <w:rsid w:val="00C91A58"/>
    <w:rsid w:val="00C93433"/>
    <w:rsid w:val="00C93554"/>
    <w:rsid w:val="00C9379A"/>
    <w:rsid w:val="00C94283"/>
    <w:rsid w:val="00C95150"/>
    <w:rsid w:val="00CA5129"/>
    <w:rsid w:val="00CA6914"/>
    <w:rsid w:val="00CA724B"/>
    <w:rsid w:val="00CA7BAA"/>
    <w:rsid w:val="00CB0BDE"/>
    <w:rsid w:val="00CB3A63"/>
    <w:rsid w:val="00CB68E9"/>
    <w:rsid w:val="00CC0B11"/>
    <w:rsid w:val="00CC4448"/>
    <w:rsid w:val="00CC4E22"/>
    <w:rsid w:val="00CD2A16"/>
    <w:rsid w:val="00CD6084"/>
    <w:rsid w:val="00CE35B4"/>
    <w:rsid w:val="00CE54B0"/>
    <w:rsid w:val="00CE726B"/>
    <w:rsid w:val="00CE7730"/>
    <w:rsid w:val="00CE7B83"/>
    <w:rsid w:val="00CF058F"/>
    <w:rsid w:val="00CF0BFB"/>
    <w:rsid w:val="00CF0F17"/>
    <w:rsid w:val="00CF108E"/>
    <w:rsid w:val="00CF12C8"/>
    <w:rsid w:val="00CF5AA1"/>
    <w:rsid w:val="00CF7822"/>
    <w:rsid w:val="00D01609"/>
    <w:rsid w:val="00D02EA5"/>
    <w:rsid w:val="00D04EA1"/>
    <w:rsid w:val="00D05741"/>
    <w:rsid w:val="00D0743D"/>
    <w:rsid w:val="00D0758C"/>
    <w:rsid w:val="00D104A3"/>
    <w:rsid w:val="00D12F09"/>
    <w:rsid w:val="00D13558"/>
    <w:rsid w:val="00D16A3F"/>
    <w:rsid w:val="00D2185B"/>
    <w:rsid w:val="00D223FD"/>
    <w:rsid w:val="00D23513"/>
    <w:rsid w:val="00D23F3A"/>
    <w:rsid w:val="00D243B4"/>
    <w:rsid w:val="00D32AE9"/>
    <w:rsid w:val="00D369BB"/>
    <w:rsid w:val="00D37570"/>
    <w:rsid w:val="00D4046F"/>
    <w:rsid w:val="00D41B34"/>
    <w:rsid w:val="00D425F3"/>
    <w:rsid w:val="00D44A12"/>
    <w:rsid w:val="00D479DB"/>
    <w:rsid w:val="00D47E40"/>
    <w:rsid w:val="00D51FD6"/>
    <w:rsid w:val="00D5232F"/>
    <w:rsid w:val="00D54B21"/>
    <w:rsid w:val="00D6008F"/>
    <w:rsid w:val="00D60210"/>
    <w:rsid w:val="00D64ABF"/>
    <w:rsid w:val="00D64BC1"/>
    <w:rsid w:val="00D657F4"/>
    <w:rsid w:val="00D67DB9"/>
    <w:rsid w:val="00D74BD0"/>
    <w:rsid w:val="00D76450"/>
    <w:rsid w:val="00D7737B"/>
    <w:rsid w:val="00D7771C"/>
    <w:rsid w:val="00D81905"/>
    <w:rsid w:val="00D86D85"/>
    <w:rsid w:val="00D91816"/>
    <w:rsid w:val="00D9551A"/>
    <w:rsid w:val="00D9611B"/>
    <w:rsid w:val="00D97F3C"/>
    <w:rsid w:val="00DA3485"/>
    <w:rsid w:val="00DA6EE3"/>
    <w:rsid w:val="00DB3049"/>
    <w:rsid w:val="00DB5153"/>
    <w:rsid w:val="00DB58EE"/>
    <w:rsid w:val="00DB5D3B"/>
    <w:rsid w:val="00DB7F89"/>
    <w:rsid w:val="00DC20D5"/>
    <w:rsid w:val="00DC2D8A"/>
    <w:rsid w:val="00DC47FB"/>
    <w:rsid w:val="00DC6E94"/>
    <w:rsid w:val="00DD0DBE"/>
    <w:rsid w:val="00DD35C8"/>
    <w:rsid w:val="00DD496D"/>
    <w:rsid w:val="00DD5011"/>
    <w:rsid w:val="00DD6190"/>
    <w:rsid w:val="00DE003F"/>
    <w:rsid w:val="00DE052A"/>
    <w:rsid w:val="00DE3357"/>
    <w:rsid w:val="00DE3F0A"/>
    <w:rsid w:val="00DE419D"/>
    <w:rsid w:val="00DE7ED9"/>
    <w:rsid w:val="00DF0AD6"/>
    <w:rsid w:val="00DF1D7E"/>
    <w:rsid w:val="00DF4B94"/>
    <w:rsid w:val="00DF57EB"/>
    <w:rsid w:val="00DF5F94"/>
    <w:rsid w:val="00DF6108"/>
    <w:rsid w:val="00DF7228"/>
    <w:rsid w:val="00DF7664"/>
    <w:rsid w:val="00DF7FBA"/>
    <w:rsid w:val="00E0247B"/>
    <w:rsid w:val="00E02555"/>
    <w:rsid w:val="00E03CD7"/>
    <w:rsid w:val="00E042EE"/>
    <w:rsid w:val="00E05103"/>
    <w:rsid w:val="00E076A2"/>
    <w:rsid w:val="00E124F7"/>
    <w:rsid w:val="00E13A7F"/>
    <w:rsid w:val="00E14073"/>
    <w:rsid w:val="00E1442A"/>
    <w:rsid w:val="00E154FC"/>
    <w:rsid w:val="00E21EA9"/>
    <w:rsid w:val="00E22373"/>
    <w:rsid w:val="00E22A61"/>
    <w:rsid w:val="00E27446"/>
    <w:rsid w:val="00E27E7B"/>
    <w:rsid w:val="00E3243F"/>
    <w:rsid w:val="00E347D7"/>
    <w:rsid w:val="00E351F9"/>
    <w:rsid w:val="00E35A0E"/>
    <w:rsid w:val="00E36661"/>
    <w:rsid w:val="00E36A4B"/>
    <w:rsid w:val="00E373DC"/>
    <w:rsid w:val="00E42588"/>
    <w:rsid w:val="00E43A27"/>
    <w:rsid w:val="00E457F1"/>
    <w:rsid w:val="00E46A30"/>
    <w:rsid w:val="00E4729A"/>
    <w:rsid w:val="00E4752E"/>
    <w:rsid w:val="00E478B8"/>
    <w:rsid w:val="00E50785"/>
    <w:rsid w:val="00E53451"/>
    <w:rsid w:val="00E53513"/>
    <w:rsid w:val="00E53E47"/>
    <w:rsid w:val="00E560C5"/>
    <w:rsid w:val="00E60DAD"/>
    <w:rsid w:val="00E6362A"/>
    <w:rsid w:val="00E64BB4"/>
    <w:rsid w:val="00E65437"/>
    <w:rsid w:val="00E672AC"/>
    <w:rsid w:val="00E74E43"/>
    <w:rsid w:val="00E755B0"/>
    <w:rsid w:val="00E8006A"/>
    <w:rsid w:val="00E809D2"/>
    <w:rsid w:val="00E82F3C"/>
    <w:rsid w:val="00E8554D"/>
    <w:rsid w:val="00E8737F"/>
    <w:rsid w:val="00E929FC"/>
    <w:rsid w:val="00E9392E"/>
    <w:rsid w:val="00E96270"/>
    <w:rsid w:val="00E97AF6"/>
    <w:rsid w:val="00EA24B4"/>
    <w:rsid w:val="00EA441B"/>
    <w:rsid w:val="00EA4ACF"/>
    <w:rsid w:val="00EB2367"/>
    <w:rsid w:val="00EB3658"/>
    <w:rsid w:val="00EB5499"/>
    <w:rsid w:val="00EC0B20"/>
    <w:rsid w:val="00EC28BC"/>
    <w:rsid w:val="00EC2969"/>
    <w:rsid w:val="00EC31AF"/>
    <w:rsid w:val="00EC58B1"/>
    <w:rsid w:val="00ED7312"/>
    <w:rsid w:val="00EE0A21"/>
    <w:rsid w:val="00EE134C"/>
    <w:rsid w:val="00EE209F"/>
    <w:rsid w:val="00EE27FD"/>
    <w:rsid w:val="00EE66E2"/>
    <w:rsid w:val="00EE6840"/>
    <w:rsid w:val="00EE6866"/>
    <w:rsid w:val="00EE7E53"/>
    <w:rsid w:val="00EF0FEA"/>
    <w:rsid w:val="00EF1897"/>
    <w:rsid w:val="00EF192F"/>
    <w:rsid w:val="00EF2D30"/>
    <w:rsid w:val="00EF2FB8"/>
    <w:rsid w:val="00EF46CA"/>
    <w:rsid w:val="00EF5D2C"/>
    <w:rsid w:val="00EF762D"/>
    <w:rsid w:val="00F03C5C"/>
    <w:rsid w:val="00F04A91"/>
    <w:rsid w:val="00F04CF8"/>
    <w:rsid w:val="00F059D6"/>
    <w:rsid w:val="00F116F3"/>
    <w:rsid w:val="00F12FCE"/>
    <w:rsid w:val="00F148BF"/>
    <w:rsid w:val="00F165DC"/>
    <w:rsid w:val="00F178CE"/>
    <w:rsid w:val="00F20152"/>
    <w:rsid w:val="00F230E0"/>
    <w:rsid w:val="00F2444E"/>
    <w:rsid w:val="00F2769C"/>
    <w:rsid w:val="00F31CA0"/>
    <w:rsid w:val="00F333C6"/>
    <w:rsid w:val="00F36B4F"/>
    <w:rsid w:val="00F414CC"/>
    <w:rsid w:val="00F42483"/>
    <w:rsid w:val="00F45281"/>
    <w:rsid w:val="00F46DE5"/>
    <w:rsid w:val="00F47867"/>
    <w:rsid w:val="00F60593"/>
    <w:rsid w:val="00F61592"/>
    <w:rsid w:val="00F615DD"/>
    <w:rsid w:val="00F6224D"/>
    <w:rsid w:val="00F63E8B"/>
    <w:rsid w:val="00F703BF"/>
    <w:rsid w:val="00F70A5C"/>
    <w:rsid w:val="00F72A16"/>
    <w:rsid w:val="00F74FB8"/>
    <w:rsid w:val="00F82CBC"/>
    <w:rsid w:val="00F84885"/>
    <w:rsid w:val="00F85D54"/>
    <w:rsid w:val="00F86C96"/>
    <w:rsid w:val="00F90D5C"/>
    <w:rsid w:val="00F95170"/>
    <w:rsid w:val="00F957C6"/>
    <w:rsid w:val="00F973F0"/>
    <w:rsid w:val="00FA029E"/>
    <w:rsid w:val="00FA1701"/>
    <w:rsid w:val="00FA17E6"/>
    <w:rsid w:val="00FA5525"/>
    <w:rsid w:val="00FA701E"/>
    <w:rsid w:val="00FB04A4"/>
    <w:rsid w:val="00FB24B7"/>
    <w:rsid w:val="00FB6A92"/>
    <w:rsid w:val="00FC0693"/>
    <w:rsid w:val="00FC2717"/>
    <w:rsid w:val="00FC383D"/>
    <w:rsid w:val="00FC41BC"/>
    <w:rsid w:val="00FC4775"/>
    <w:rsid w:val="00FC7255"/>
    <w:rsid w:val="00FD0605"/>
    <w:rsid w:val="00FD3A01"/>
    <w:rsid w:val="00FD59F5"/>
    <w:rsid w:val="00FD70FD"/>
    <w:rsid w:val="00FE4F65"/>
    <w:rsid w:val="00FF0196"/>
    <w:rsid w:val="00FF0F20"/>
    <w:rsid w:val="00FF1B18"/>
    <w:rsid w:val="00FF53B6"/>
    <w:rsid w:val="01B3097E"/>
    <w:rsid w:val="01D408F4"/>
    <w:rsid w:val="020E6EDC"/>
    <w:rsid w:val="03B64756"/>
    <w:rsid w:val="04A617D1"/>
    <w:rsid w:val="04E62B47"/>
    <w:rsid w:val="05435DD8"/>
    <w:rsid w:val="06714987"/>
    <w:rsid w:val="06D27334"/>
    <w:rsid w:val="06E74DCD"/>
    <w:rsid w:val="0721638A"/>
    <w:rsid w:val="075B073A"/>
    <w:rsid w:val="08337C77"/>
    <w:rsid w:val="087D7F38"/>
    <w:rsid w:val="08906316"/>
    <w:rsid w:val="08A0572D"/>
    <w:rsid w:val="08BF4B31"/>
    <w:rsid w:val="08CB2A51"/>
    <w:rsid w:val="09121943"/>
    <w:rsid w:val="09B01266"/>
    <w:rsid w:val="0A4F2E9A"/>
    <w:rsid w:val="0A541176"/>
    <w:rsid w:val="0AF0197B"/>
    <w:rsid w:val="0B56690E"/>
    <w:rsid w:val="0C9275AC"/>
    <w:rsid w:val="0D206250"/>
    <w:rsid w:val="0D9474DB"/>
    <w:rsid w:val="0DE966DB"/>
    <w:rsid w:val="0DFD5905"/>
    <w:rsid w:val="0E5B4877"/>
    <w:rsid w:val="0E7B0A75"/>
    <w:rsid w:val="10995E94"/>
    <w:rsid w:val="11C52008"/>
    <w:rsid w:val="13201BEB"/>
    <w:rsid w:val="13C473BC"/>
    <w:rsid w:val="13F76DF0"/>
    <w:rsid w:val="14537D9F"/>
    <w:rsid w:val="173C4B1A"/>
    <w:rsid w:val="174E3079"/>
    <w:rsid w:val="177F0ACF"/>
    <w:rsid w:val="17AF1790"/>
    <w:rsid w:val="17BB4EFA"/>
    <w:rsid w:val="19587E3D"/>
    <w:rsid w:val="19832ED4"/>
    <w:rsid w:val="19A215AC"/>
    <w:rsid w:val="19AB1103"/>
    <w:rsid w:val="1B3B1CD0"/>
    <w:rsid w:val="1BB24701"/>
    <w:rsid w:val="1BB71370"/>
    <w:rsid w:val="1BE30E38"/>
    <w:rsid w:val="1CD61B4F"/>
    <w:rsid w:val="1CE123EB"/>
    <w:rsid w:val="1D3C79E6"/>
    <w:rsid w:val="1D5E3A3C"/>
    <w:rsid w:val="1D773EEA"/>
    <w:rsid w:val="1DC00253"/>
    <w:rsid w:val="1DDF4332"/>
    <w:rsid w:val="1E9F430C"/>
    <w:rsid w:val="207E53E4"/>
    <w:rsid w:val="20E406FC"/>
    <w:rsid w:val="213B28FF"/>
    <w:rsid w:val="27976AE2"/>
    <w:rsid w:val="27EE1A8D"/>
    <w:rsid w:val="280477E3"/>
    <w:rsid w:val="285F3F43"/>
    <w:rsid w:val="29F85218"/>
    <w:rsid w:val="2A574EB4"/>
    <w:rsid w:val="2A7E0185"/>
    <w:rsid w:val="2B392F3E"/>
    <w:rsid w:val="2B595843"/>
    <w:rsid w:val="2B7408CF"/>
    <w:rsid w:val="2BAA613D"/>
    <w:rsid w:val="2BC660EF"/>
    <w:rsid w:val="2C6F12FD"/>
    <w:rsid w:val="2E2F0573"/>
    <w:rsid w:val="2E6959AB"/>
    <w:rsid w:val="2FE83639"/>
    <w:rsid w:val="30077F63"/>
    <w:rsid w:val="3088073D"/>
    <w:rsid w:val="309516D6"/>
    <w:rsid w:val="309D099E"/>
    <w:rsid w:val="317038E6"/>
    <w:rsid w:val="31C33A21"/>
    <w:rsid w:val="323668DE"/>
    <w:rsid w:val="327863F3"/>
    <w:rsid w:val="328A09D8"/>
    <w:rsid w:val="329757B4"/>
    <w:rsid w:val="33D11BDB"/>
    <w:rsid w:val="34191B9D"/>
    <w:rsid w:val="345673B2"/>
    <w:rsid w:val="34B42337"/>
    <w:rsid w:val="34B561E0"/>
    <w:rsid w:val="34E63301"/>
    <w:rsid w:val="362601B4"/>
    <w:rsid w:val="364D76C6"/>
    <w:rsid w:val="375B08FF"/>
    <w:rsid w:val="3810372D"/>
    <w:rsid w:val="38EF6E9C"/>
    <w:rsid w:val="38FF084E"/>
    <w:rsid w:val="3942021D"/>
    <w:rsid w:val="3AF31ED0"/>
    <w:rsid w:val="3B1C0D49"/>
    <w:rsid w:val="3BB51EAD"/>
    <w:rsid w:val="3BC30828"/>
    <w:rsid w:val="3C3E6A1E"/>
    <w:rsid w:val="3C512D50"/>
    <w:rsid w:val="3CBB0420"/>
    <w:rsid w:val="3CD51C1D"/>
    <w:rsid w:val="3D9D2DCA"/>
    <w:rsid w:val="3DB71C49"/>
    <w:rsid w:val="3E0D599C"/>
    <w:rsid w:val="3E8F3ED0"/>
    <w:rsid w:val="3EEE6610"/>
    <w:rsid w:val="3F726809"/>
    <w:rsid w:val="3FAD6E4C"/>
    <w:rsid w:val="3FDA4D4C"/>
    <w:rsid w:val="405E309C"/>
    <w:rsid w:val="41AA4BF2"/>
    <w:rsid w:val="41CD1DCE"/>
    <w:rsid w:val="42081EA0"/>
    <w:rsid w:val="425D1D76"/>
    <w:rsid w:val="43D30279"/>
    <w:rsid w:val="44CE0BF8"/>
    <w:rsid w:val="453942C3"/>
    <w:rsid w:val="45806396"/>
    <w:rsid w:val="45997458"/>
    <w:rsid w:val="47517078"/>
    <w:rsid w:val="47761A3D"/>
    <w:rsid w:val="48221986"/>
    <w:rsid w:val="49641B2B"/>
    <w:rsid w:val="49DD293F"/>
    <w:rsid w:val="4A03390B"/>
    <w:rsid w:val="4B304BAF"/>
    <w:rsid w:val="4B767507"/>
    <w:rsid w:val="4BA56B1E"/>
    <w:rsid w:val="4BD74836"/>
    <w:rsid w:val="4CF431C6"/>
    <w:rsid w:val="4D5D520F"/>
    <w:rsid w:val="4DA44BEC"/>
    <w:rsid w:val="4DB672E1"/>
    <w:rsid w:val="4DD30361"/>
    <w:rsid w:val="4DFE3D09"/>
    <w:rsid w:val="4E4E0265"/>
    <w:rsid w:val="4E785B25"/>
    <w:rsid w:val="4E9724F5"/>
    <w:rsid w:val="4F66068E"/>
    <w:rsid w:val="4FAC7D88"/>
    <w:rsid w:val="4FC60E49"/>
    <w:rsid w:val="50275849"/>
    <w:rsid w:val="50D43087"/>
    <w:rsid w:val="50EF617E"/>
    <w:rsid w:val="51330C53"/>
    <w:rsid w:val="51917305"/>
    <w:rsid w:val="52253DCF"/>
    <w:rsid w:val="52C61160"/>
    <w:rsid w:val="533D19AF"/>
    <w:rsid w:val="53AB6CD4"/>
    <w:rsid w:val="53E00055"/>
    <w:rsid w:val="54091C4C"/>
    <w:rsid w:val="5414739B"/>
    <w:rsid w:val="545D78A2"/>
    <w:rsid w:val="54D96C6E"/>
    <w:rsid w:val="56013898"/>
    <w:rsid w:val="568F63E3"/>
    <w:rsid w:val="56C9121F"/>
    <w:rsid w:val="57430DA8"/>
    <w:rsid w:val="57585396"/>
    <w:rsid w:val="57781E36"/>
    <w:rsid w:val="58D77A64"/>
    <w:rsid w:val="58EF2389"/>
    <w:rsid w:val="5A005994"/>
    <w:rsid w:val="5A2F3AE4"/>
    <w:rsid w:val="5A5D08C6"/>
    <w:rsid w:val="5AB24283"/>
    <w:rsid w:val="5BEF0E40"/>
    <w:rsid w:val="5C0F2BFF"/>
    <w:rsid w:val="5C502358"/>
    <w:rsid w:val="5CCF4EE7"/>
    <w:rsid w:val="5EE13257"/>
    <w:rsid w:val="5F0F04E8"/>
    <w:rsid w:val="61B479EB"/>
    <w:rsid w:val="620A2E3F"/>
    <w:rsid w:val="622F0497"/>
    <w:rsid w:val="62926FD7"/>
    <w:rsid w:val="62C746D1"/>
    <w:rsid w:val="63493BD5"/>
    <w:rsid w:val="637A30A6"/>
    <w:rsid w:val="645C6AEB"/>
    <w:rsid w:val="64B452BD"/>
    <w:rsid w:val="64C4015E"/>
    <w:rsid w:val="64D14D06"/>
    <w:rsid w:val="65B752FD"/>
    <w:rsid w:val="66B925A1"/>
    <w:rsid w:val="67BB1356"/>
    <w:rsid w:val="684574DE"/>
    <w:rsid w:val="69A41DA4"/>
    <w:rsid w:val="69B12712"/>
    <w:rsid w:val="6A02275B"/>
    <w:rsid w:val="6AF93A8C"/>
    <w:rsid w:val="6B0625EA"/>
    <w:rsid w:val="6C1A634D"/>
    <w:rsid w:val="6C6E6699"/>
    <w:rsid w:val="6D256209"/>
    <w:rsid w:val="6ED56C2A"/>
    <w:rsid w:val="6F1F3C7A"/>
    <w:rsid w:val="6F7B6FC4"/>
    <w:rsid w:val="6FF871E6"/>
    <w:rsid w:val="70BC0475"/>
    <w:rsid w:val="71725481"/>
    <w:rsid w:val="71B22C95"/>
    <w:rsid w:val="724E26A6"/>
    <w:rsid w:val="73C445EE"/>
    <w:rsid w:val="74252A0E"/>
    <w:rsid w:val="74AF68E8"/>
    <w:rsid w:val="75F714AD"/>
    <w:rsid w:val="762F0C47"/>
    <w:rsid w:val="76A31644"/>
    <w:rsid w:val="76E42A9B"/>
    <w:rsid w:val="76F37EC6"/>
    <w:rsid w:val="76F51E90"/>
    <w:rsid w:val="77352BFE"/>
    <w:rsid w:val="773553C0"/>
    <w:rsid w:val="77691E44"/>
    <w:rsid w:val="77710438"/>
    <w:rsid w:val="777F548B"/>
    <w:rsid w:val="77B92EBE"/>
    <w:rsid w:val="77CA2E0B"/>
    <w:rsid w:val="784471B4"/>
    <w:rsid w:val="79CD4E76"/>
    <w:rsid w:val="79F16039"/>
    <w:rsid w:val="7A4153ED"/>
    <w:rsid w:val="7A94376E"/>
    <w:rsid w:val="7A9B1810"/>
    <w:rsid w:val="7AF076BC"/>
    <w:rsid w:val="7B2173E8"/>
    <w:rsid w:val="7C507B69"/>
    <w:rsid w:val="7C857994"/>
    <w:rsid w:val="7C937769"/>
    <w:rsid w:val="7CD417CC"/>
    <w:rsid w:val="7CDB38D7"/>
    <w:rsid w:val="7D0C3A90"/>
    <w:rsid w:val="7DCD708E"/>
    <w:rsid w:val="7DED67A2"/>
    <w:rsid w:val="7F4054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kern w:val="2"/>
      <w:sz w:val="24"/>
      <w:szCs w:val="24"/>
      <w:lang w:val="en-US" w:eastAsia="en-US" w:bidi="ar-SA"/>
    </w:rPr>
  </w:style>
  <w:style w:type="paragraph" w:styleId="2">
    <w:name w:val="heading 1"/>
    <w:basedOn w:val="1"/>
    <w:next w:val="1"/>
    <w:autoRedefine/>
    <w:qFormat/>
    <w:uiPriority w:val="0"/>
    <w:pPr>
      <w:pageBreakBefore/>
      <w:spacing w:before="200" w:after="160"/>
      <w:jc w:val="center"/>
      <w:outlineLvl w:val="0"/>
    </w:pPr>
    <w:rPr>
      <w:rFonts w:ascii="Arial" w:hAnsi="Arial" w:eastAsia="黑体"/>
      <w:sz w:val="36"/>
      <w:szCs w:val="36"/>
    </w:rPr>
  </w:style>
  <w:style w:type="paragraph" w:styleId="3">
    <w:name w:val="heading 2"/>
    <w:basedOn w:val="2"/>
    <w:next w:val="1"/>
    <w:autoRedefine/>
    <w:qFormat/>
    <w:uiPriority w:val="0"/>
    <w:pPr>
      <w:pageBreakBefore w:val="0"/>
      <w:jc w:val="both"/>
      <w:outlineLvl w:val="1"/>
    </w:pPr>
    <w:rPr>
      <w:kern w:val="0"/>
      <w:sz w:val="32"/>
      <w:lang w:eastAsia="zh-CN"/>
    </w:rPr>
  </w:style>
  <w:style w:type="paragraph" w:styleId="4">
    <w:name w:val="heading 3"/>
    <w:basedOn w:val="2"/>
    <w:next w:val="1"/>
    <w:autoRedefine/>
    <w:qFormat/>
    <w:uiPriority w:val="0"/>
    <w:pPr>
      <w:pageBreakBefore w:val="0"/>
      <w:spacing w:before="160" w:after="120"/>
      <w:jc w:val="both"/>
      <w:outlineLvl w:val="2"/>
    </w:pPr>
    <w:rPr>
      <w:sz w:val="28"/>
    </w:rPr>
  </w:style>
  <w:style w:type="paragraph" w:styleId="5">
    <w:name w:val="heading 4"/>
    <w:basedOn w:val="2"/>
    <w:next w:val="6"/>
    <w:autoRedefine/>
    <w:qFormat/>
    <w:uiPriority w:val="0"/>
    <w:pPr>
      <w:pageBreakBefore w:val="0"/>
      <w:spacing w:before="160" w:after="120"/>
      <w:jc w:val="both"/>
      <w:outlineLvl w:val="3"/>
    </w:pPr>
    <w:rPr>
      <w:sz w:val="24"/>
    </w:rPr>
  </w:style>
  <w:style w:type="paragraph" w:styleId="7">
    <w:name w:val="heading 5"/>
    <w:basedOn w:val="1"/>
    <w:next w:val="1"/>
    <w:autoRedefine/>
    <w:qFormat/>
    <w:uiPriority w:val="0"/>
    <w:pPr>
      <w:spacing w:before="100" w:after="60"/>
      <w:outlineLvl w:val="4"/>
    </w:pPr>
  </w:style>
  <w:style w:type="paragraph" w:styleId="8">
    <w:name w:val="heading 6"/>
    <w:basedOn w:val="1"/>
    <w:next w:val="1"/>
    <w:autoRedefine/>
    <w:qFormat/>
    <w:uiPriority w:val="0"/>
    <w:pPr>
      <w:spacing w:before="240" w:after="60"/>
      <w:outlineLvl w:val="5"/>
    </w:pPr>
  </w:style>
  <w:style w:type="paragraph" w:styleId="9">
    <w:name w:val="heading 7"/>
    <w:basedOn w:val="1"/>
    <w:next w:val="1"/>
    <w:autoRedefine/>
    <w:qFormat/>
    <w:uiPriority w:val="0"/>
    <w:pPr>
      <w:spacing w:before="240" w:after="60"/>
      <w:outlineLvl w:val="6"/>
    </w:pPr>
  </w:style>
  <w:style w:type="paragraph" w:styleId="10">
    <w:name w:val="heading 8"/>
    <w:basedOn w:val="1"/>
    <w:next w:val="1"/>
    <w:autoRedefine/>
    <w:qFormat/>
    <w:uiPriority w:val="0"/>
    <w:pPr>
      <w:spacing w:before="240" w:after="60"/>
      <w:outlineLvl w:val="7"/>
    </w:pPr>
    <w:rPr>
      <w:i/>
    </w:rPr>
  </w:style>
  <w:style w:type="paragraph" w:styleId="11">
    <w:name w:val="heading 9"/>
    <w:basedOn w:val="1"/>
    <w:next w:val="1"/>
    <w:autoRedefine/>
    <w:qFormat/>
    <w:uiPriority w:val="0"/>
    <w:pPr>
      <w:spacing w:before="240" w:after="60"/>
      <w:outlineLvl w:val="8"/>
    </w:pPr>
    <w:rPr>
      <w:i/>
      <w:sz w:val="18"/>
    </w:rPr>
  </w:style>
  <w:style w:type="character" w:default="1" w:styleId="31">
    <w:name w:val="Default Paragraph Font"/>
    <w:autoRedefine/>
    <w:semiHidden/>
    <w:unhideWhenUsed/>
    <w:qFormat/>
    <w:uiPriority w:val="1"/>
  </w:style>
  <w:style w:type="table" w:default="1" w:styleId="29">
    <w:name w:val="Normal Table"/>
    <w:autoRedefine/>
    <w:semiHidden/>
    <w:unhideWhenUsed/>
    <w:qFormat/>
    <w:uiPriority w:val="99"/>
    <w:tblPr>
      <w:tblCellMar>
        <w:top w:w="0" w:type="dxa"/>
        <w:left w:w="108" w:type="dxa"/>
        <w:bottom w:w="0" w:type="dxa"/>
        <w:right w:w="108" w:type="dxa"/>
      </w:tblCellMar>
    </w:tblPr>
  </w:style>
  <w:style w:type="paragraph" w:styleId="6">
    <w:name w:val="Body Text Indent"/>
    <w:basedOn w:val="1"/>
    <w:autoRedefine/>
    <w:qFormat/>
    <w:uiPriority w:val="0"/>
    <w:pPr>
      <w:spacing w:after="120"/>
      <w:ind w:left="420" w:leftChars="200"/>
    </w:pPr>
  </w:style>
  <w:style w:type="paragraph" w:styleId="12">
    <w:name w:val="table of authorities"/>
    <w:basedOn w:val="1"/>
    <w:next w:val="1"/>
    <w:qFormat/>
    <w:uiPriority w:val="0"/>
    <w:pPr>
      <w:ind w:left="420" w:leftChars="200"/>
    </w:pPr>
  </w:style>
  <w:style w:type="paragraph" w:styleId="13">
    <w:name w:val="Normal Indent"/>
    <w:basedOn w:val="1"/>
    <w:link w:val="49"/>
    <w:autoRedefine/>
    <w:qFormat/>
    <w:uiPriority w:val="0"/>
    <w:pPr>
      <w:spacing w:line="240" w:lineRule="auto"/>
      <w:ind w:firstLine="420"/>
    </w:pPr>
    <w:rPr>
      <w:rFonts w:ascii="宋体" w:hAnsi="Arial"/>
      <w:szCs w:val="20"/>
      <w:lang w:eastAsia="zh-CN"/>
    </w:rPr>
  </w:style>
  <w:style w:type="paragraph" w:styleId="14">
    <w:name w:val="caption"/>
    <w:basedOn w:val="1"/>
    <w:next w:val="1"/>
    <w:autoRedefine/>
    <w:qFormat/>
    <w:uiPriority w:val="0"/>
    <w:pPr>
      <w:spacing w:before="152" w:after="160"/>
      <w:jc w:val="center"/>
    </w:pPr>
    <w:rPr>
      <w:rFonts w:cs="Arial"/>
      <w:szCs w:val="20"/>
      <w:lang w:eastAsia="zh-CN"/>
    </w:rPr>
  </w:style>
  <w:style w:type="paragraph" w:styleId="15">
    <w:name w:val="Document Map"/>
    <w:basedOn w:val="1"/>
    <w:autoRedefine/>
    <w:semiHidden/>
    <w:qFormat/>
    <w:uiPriority w:val="0"/>
    <w:pPr>
      <w:shd w:val="clear" w:color="auto" w:fill="000080"/>
    </w:pPr>
  </w:style>
  <w:style w:type="paragraph" w:styleId="16">
    <w:name w:val="annotation text"/>
    <w:basedOn w:val="1"/>
    <w:link w:val="67"/>
    <w:autoRedefine/>
    <w:semiHidden/>
    <w:qFormat/>
    <w:uiPriority w:val="0"/>
    <w:pPr>
      <w:jc w:val="left"/>
    </w:pPr>
  </w:style>
  <w:style w:type="paragraph" w:styleId="17">
    <w:name w:val="Body Text"/>
    <w:basedOn w:val="1"/>
    <w:link w:val="51"/>
    <w:autoRedefine/>
    <w:qFormat/>
    <w:uiPriority w:val="0"/>
    <w:pPr>
      <w:spacing w:after="120"/>
    </w:pPr>
  </w:style>
  <w:style w:type="paragraph" w:styleId="18">
    <w:name w:val="toc 3"/>
    <w:basedOn w:val="1"/>
    <w:next w:val="1"/>
    <w:autoRedefine/>
    <w:qFormat/>
    <w:uiPriority w:val="39"/>
    <w:pPr>
      <w:ind w:firstLine="100" w:firstLineChars="100"/>
    </w:pPr>
    <w:rPr>
      <w:rFonts w:eastAsia="黑体"/>
    </w:rPr>
  </w:style>
  <w:style w:type="paragraph" w:styleId="19">
    <w:name w:val="Balloon Text"/>
    <w:basedOn w:val="1"/>
    <w:autoRedefine/>
    <w:semiHidden/>
    <w:qFormat/>
    <w:uiPriority w:val="0"/>
    <w:rPr>
      <w:sz w:val="18"/>
      <w:szCs w:val="18"/>
    </w:rPr>
  </w:style>
  <w:style w:type="paragraph" w:styleId="20">
    <w:name w:val="footer"/>
    <w:basedOn w:val="1"/>
    <w:link w:val="44"/>
    <w:autoRedefine/>
    <w:qFormat/>
    <w:uiPriority w:val="0"/>
    <w:pPr>
      <w:pBdr>
        <w:top w:val="single" w:color="auto" w:sz="12" w:space="1"/>
      </w:pBdr>
      <w:tabs>
        <w:tab w:val="center" w:pos="4153"/>
        <w:tab w:val="right" w:pos="8306"/>
      </w:tabs>
      <w:snapToGrid w:val="0"/>
      <w:spacing w:line="240" w:lineRule="auto"/>
      <w:jc w:val="left"/>
    </w:pPr>
    <w:rPr>
      <w:sz w:val="21"/>
      <w:szCs w:val="18"/>
    </w:rPr>
  </w:style>
  <w:style w:type="paragraph" w:styleId="21">
    <w:name w:val="header"/>
    <w:basedOn w:val="1"/>
    <w:link w:val="52"/>
    <w:autoRedefine/>
    <w:qFormat/>
    <w:uiPriority w:val="99"/>
    <w:pPr>
      <w:pBdr>
        <w:bottom w:val="single" w:color="auto" w:sz="12" w:space="1"/>
      </w:pBdr>
      <w:tabs>
        <w:tab w:val="center" w:pos="4320"/>
        <w:tab w:val="right" w:pos="8640"/>
      </w:tabs>
      <w:spacing w:after="120" w:line="240" w:lineRule="auto"/>
    </w:pPr>
    <w:rPr>
      <w:rFonts w:ascii="宋体" w:hAnsi="宋体"/>
      <w:spacing w:val="10"/>
      <w:kern w:val="0"/>
      <w:sz w:val="21"/>
      <w:szCs w:val="21"/>
      <w:lang w:eastAsia="zh-CN"/>
    </w:rPr>
  </w:style>
  <w:style w:type="paragraph" w:styleId="22">
    <w:name w:val="toc 1"/>
    <w:basedOn w:val="1"/>
    <w:next w:val="1"/>
    <w:autoRedefine/>
    <w:qFormat/>
    <w:uiPriority w:val="39"/>
    <w:rPr>
      <w:rFonts w:eastAsia="黑体"/>
      <w:b/>
      <w:sz w:val="28"/>
    </w:rPr>
  </w:style>
  <w:style w:type="paragraph" w:styleId="23">
    <w:name w:val="toc 4"/>
    <w:basedOn w:val="1"/>
    <w:next w:val="1"/>
    <w:autoRedefine/>
    <w:qFormat/>
    <w:uiPriority w:val="39"/>
    <w:pPr>
      <w:ind w:left="200" w:leftChars="200"/>
    </w:pPr>
  </w:style>
  <w:style w:type="paragraph" w:styleId="24">
    <w:name w:val="table of figures"/>
    <w:basedOn w:val="1"/>
    <w:next w:val="1"/>
    <w:autoRedefine/>
    <w:semiHidden/>
    <w:qFormat/>
    <w:uiPriority w:val="0"/>
  </w:style>
  <w:style w:type="paragraph" w:styleId="25">
    <w:name w:val="toc 2"/>
    <w:basedOn w:val="12"/>
    <w:next w:val="1"/>
    <w:autoRedefine/>
    <w:qFormat/>
    <w:uiPriority w:val="39"/>
    <w:pPr>
      <w:ind w:left="420" w:leftChars="200"/>
    </w:pPr>
  </w:style>
  <w:style w:type="paragraph" w:styleId="26">
    <w:name w:val="Body Text 2"/>
    <w:basedOn w:val="1"/>
    <w:qFormat/>
    <w:uiPriority w:val="0"/>
    <w:pPr>
      <w:jc w:val="center"/>
    </w:pPr>
    <w:rPr>
      <w:rFonts w:ascii="Times New Roman" w:hAnsi="Times New Roman" w:eastAsia="黑体" w:cs="Times New Roman"/>
      <w:sz w:val="44"/>
      <w:szCs w:val="24"/>
    </w:rPr>
  </w:style>
  <w:style w:type="paragraph" w:styleId="27">
    <w:name w:val="Normal (Web)"/>
    <w:basedOn w:val="1"/>
    <w:autoRedefine/>
    <w:unhideWhenUsed/>
    <w:qFormat/>
    <w:uiPriority w:val="99"/>
    <w:pPr>
      <w:widowControl/>
      <w:spacing w:before="100" w:beforeAutospacing="1" w:after="100" w:afterAutospacing="1" w:line="240" w:lineRule="auto"/>
      <w:jc w:val="left"/>
    </w:pPr>
    <w:rPr>
      <w:rFonts w:ascii="宋体" w:hAnsi="宋体" w:cs="宋体"/>
      <w:kern w:val="0"/>
      <w:lang w:eastAsia="zh-CN"/>
    </w:rPr>
  </w:style>
  <w:style w:type="paragraph" w:styleId="28">
    <w:name w:val="annotation subject"/>
    <w:basedOn w:val="16"/>
    <w:next w:val="16"/>
    <w:autoRedefine/>
    <w:semiHidden/>
    <w:qFormat/>
    <w:uiPriority w:val="0"/>
    <w:rPr>
      <w:b/>
      <w:bCs/>
    </w:rPr>
  </w:style>
  <w:style w:type="table" w:styleId="30">
    <w:name w:val="Table Grid"/>
    <w:basedOn w:val="29"/>
    <w:autoRedefine/>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autoRedefine/>
    <w:qFormat/>
    <w:uiPriority w:val="0"/>
  </w:style>
  <w:style w:type="character" w:styleId="33">
    <w:name w:val="Hyperlink"/>
    <w:autoRedefine/>
    <w:qFormat/>
    <w:uiPriority w:val="99"/>
    <w:rPr>
      <w:color w:val="0000FF"/>
      <w:u w:val="single"/>
    </w:rPr>
  </w:style>
  <w:style w:type="character" w:styleId="34">
    <w:name w:val="annotation reference"/>
    <w:autoRedefine/>
    <w:semiHidden/>
    <w:qFormat/>
    <w:uiPriority w:val="0"/>
    <w:rPr>
      <w:sz w:val="21"/>
      <w:szCs w:val="21"/>
    </w:rPr>
  </w:style>
  <w:style w:type="paragraph" w:customStyle="1" w:styleId="35">
    <w:name w:val="表格正文"/>
    <w:basedOn w:val="1"/>
    <w:autoRedefine/>
    <w:qFormat/>
    <w:uiPriority w:val="0"/>
    <w:pPr>
      <w:spacing w:line="240" w:lineRule="auto"/>
    </w:pPr>
    <w:rPr>
      <w:lang w:eastAsia="zh-CN"/>
    </w:rPr>
  </w:style>
  <w:style w:type="paragraph" w:customStyle="1" w:styleId="36">
    <w:name w:val="表内小123"/>
    <w:basedOn w:val="1"/>
    <w:autoRedefine/>
    <w:qFormat/>
    <w:uiPriority w:val="0"/>
    <w:pPr>
      <w:spacing w:line="240" w:lineRule="auto"/>
    </w:pPr>
    <w:rPr>
      <w:lang w:eastAsia="zh-CN"/>
    </w:rPr>
  </w:style>
  <w:style w:type="paragraph" w:customStyle="1" w:styleId="37">
    <w:name w:val="方案正文"/>
    <w:basedOn w:val="1"/>
    <w:autoRedefine/>
    <w:qFormat/>
    <w:uiPriority w:val="0"/>
    <w:pPr>
      <w:ind w:firstLine="480" w:firstLineChars="200"/>
    </w:pPr>
    <w:rPr>
      <w:bCs/>
      <w:lang w:eastAsia="zh-CN"/>
    </w:rPr>
  </w:style>
  <w:style w:type="paragraph" w:customStyle="1" w:styleId="38">
    <w:name w:val="目录 11"/>
    <w:basedOn w:val="1"/>
    <w:next w:val="1"/>
    <w:autoRedefine/>
    <w:qFormat/>
    <w:uiPriority w:val="39"/>
    <w:pPr>
      <w:spacing w:before="120" w:after="120"/>
      <w:jc w:val="left"/>
    </w:pPr>
    <w:rPr>
      <w:bCs/>
      <w:caps/>
      <w:kern w:val="0"/>
      <w:szCs w:val="20"/>
    </w:rPr>
  </w:style>
  <w:style w:type="paragraph" w:customStyle="1" w:styleId="39">
    <w:name w:val="目录 21"/>
    <w:basedOn w:val="1"/>
    <w:next w:val="1"/>
    <w:autoRedefine/>
    <w:qFormat/>
    <w:uiPriority w:val="39"/>
    <w:pPr>
      <w:ind w:left="210"/>
      <w:jc w:val="left"/>
    </w:pPr>
    <w:rPr>
      <w:smallCaps/>
      <w:kern w:val="0"/>
      <w:szCs w:val="20"/>
    </w:rPr>
  </w:style>
  <w:style w:type="paragraph" w:customStyle="1" w:styleId="40">
    <w:name w:val="目录 31"/>
    <w:basedOn w:val="1"/>
    <w:next w:val="1"/>
    <w:autoRedefine/>
    <w:qFormat/>
    <w:uiPriority w:val="39"/>
    <w:pPr>
      <w:ind w:left="420"/>
      <w:jc w:val="left"/>
    </w:pPr>
    <w:rPr>
      <w:iCs/>
      <w:kern w:val="0"/>
      <w:szCs w:val="20"/>
    </w:rPr>
  </w:style>
  <w:style w:type="paragraph" w:customStyle="1" w:styleId="41">
    <w:name w:val="目录 41"/>
    <w:basedOn w:val="1"/>
    <w:next w:val="1"/>
    <w:autoRedefine/>
    <w:semiHidden/>
    <w:qFormat/>
    <w:uiPriority w:val="0"/>
    <w:pPr>
      <w:ind w:left="630"/>
      <w:jc w:val="left"/>
    </w:pPr>
    <w:rPr>
      <w:kern w:val="0"/>
      <w:szCs w:val="18"/>
    </w:rPr>
  </w:style>
  <w:style w:type="paragraph" w:customStyle="1" w:styleId="42">
    <w:name w:val="目录 51"/>
    <w:basedOn w:val="1"/>
    <w:next w:val="1"/>
    <w:autoRedefine/>
    <w:semiHidden/>
    <w:qFormat/>
    <w:uiPriority w:val="0"/>
    <w:pPr>
      <w:ind w:left="840"/>
      <w:jc w:val="left"/>
    </w:pPr>
    <w:rPr>
      <w:kern w:val="0"/>
      <w:szCs w:val="18"/>
    </w:rPr>
  </w:style>
  <w:style w:type="paragraph" w:customStyle="1" w:styleId="43">
    <w:name w:val="图片"/>
    <w:basedOn w:val="1"/>
    <w:next w:val="1"/>
    <w:autoRedefine/>
    <w:qFormat/>
    <w:uiPriority w:val="0"/>
    <w:pPr>
      <w:adjustRightInd w:val="0"/>
      <w:snapToGrid w:val="0"/>
      <w:spacing w:before="50" w:beforeLines="50" w:after="50" w:afterLines="50"/>
      <w:jc w:val="center"/>
      <w:textAlignment w:val="baseline"/>
    </w:pPr>
    <w:rPr>
      <w:rFonts w:ascii="Arial" w:hAnsi="Arial"/>
      <w:snapToGrid w:val="0"/>
      <w:kern w:val="0"/>
      <w:sz w:val="28"/>
      <w:szCs w:val="20"/>
    </w:rPr>
  </w:style>
  <w:style w:type="character" w:customStyle="1" w:styleId="44">
    <w:name w:val="页脚 字符1"/>
    <w:link w:val="20"/>
    <w:autoRedefine/>
    <w:qFormat/>
    <w:uiPriority w:val="0"/>
    <w:rPr>
      <w:rFonts w:eastAsia="宋体"/>
      <w:kern w:val="2"/>
      <w:sz w:val="21"/>
      <w:szCs w:val="18"/>
      <w:lang w:val="en-US" w:eastAsia="en-US" w:bidi="ar-SA"/>
    </w:rPr>
  </w:style>
  <w:style w:type="paragraph" w:styleId="45">
    <w:name w:val="No Spacing"/>
    <w:link w:val="46"/>
    <w:autoRedefine/>
    <w:qFormat/>
    <w:uiPriority w:val="1"/>
    <w:rPr>
      <w:rFonts w:ascii="Calibri" w:hAnsi="Calibri" w:eastAsia="宋体" w:cs="Times New Roman"/>
      <w:sz w:val="22"/>
      <w:szCs w:val="22"/>
      <w:lang w:val="en-US" w:eastAsia="zh-CN" w:bidi="ar-SA"/>
    </w:rPr>
  </w:style>
  <w:style w:type="character" w:customStyle="1" w:styleId="46">
    <w:name w:val="无间隔 字符"/>
    <w:link w:val="45"/>
    <w:autoRedefine/>
    <w:qFormat/>
    <w:uiPriority w:val="1"/>
    <w:rPr>
      <w:rFonts w:ascii="Calibri" w:hAnsi="Calibri"/>
      <w:sz w:val="22"/>
      <w:szCs w:val="22"/>
      <w:lang w:val="en-US" w:eastAsia="zh-CN" w:bidi="ar-SA"/>
    </w:rPr>
  </w:style>
  <w:style w:type="paragraph" w:customStyle="1" w:styleId="47">
    <w:name w:val="Char Char Char Char"/>
    <w:basedOn w:val="1"/>
    <w:autoRedefine/>
    <w:qFormat/>
    <w:uiPriority w:val="0"/>
    <w:pPr>
      <w:tabs>
        <w:tab w:val="left" w:pos="630"/>
      </w:tabs>
      <w:ind w:left="630" w:hanging="630" w:firstLineChars="200"/>
    </w:pPr>
    <w:rPr>
      <w:lang w:eastAsia="zh-CN"/>
    </w:rPr>
  </w:style>
  <w:style w:type="paragraph" w:customStyle="1" w:styleId="48">
    <w:name w:val="表内容"/>
    <w:autoRedefine/>
    <w:qFormat/>
    <w:uiPriority w:val="0"/>
    <w:rPr>
      <w:rFonts w:ascii="宋体" w:hAnsi="Times New Roman" w:eastAsia="宋体" w:cs="Times New Roman"/>
      <w:kern w:val="21"/>
      <w:sz w:val="24"/>
      <w:szCs w:val="24"/>
      <w:lang w:val="en-US" w:eastAsia="zh-CN" w:bidi="ar-SA"/>
    </w:rPr>
  </w:style>
  <w:style w:type="character" w:customStyle="1" w:styleId="49">
    <w:name w:val="正文缩进 字符"/>
    <w:link w:val="13"/>
    <w:autoRedefine/>
    <w:qFormat/>
    <w:uiPriority w:val="0"/>
    <w:rPr>
      <w:rFonts w:ascii="宋体" w:hAnsi="Arial"/>
      <w:kern w:val="2"/>
      <w:sz w:val="24"/>
    </w:rPr>
  </w:style>
  <w:style w:type="paragraph" w:customStyle="1" w:styleId="50">
    <w:name w:val="默认段落字体 Para Char"/>
    <w:basedOn w:val="1"/>
    <w:autoRedefine/>
    <w:qFormat/>
    <w:uiPriority w:val="0"/>
    <w:pPr>
      <w:spacing w:line="240" w:lineRule="auto"/>
    </w:pPr>
    <w:rPr>
      <w:rFonts w:ascii="Tahoma" w:hAnsi="Tahoma"/>
      <w:szCs w:val="20"/>
      <w:lang w:eastAsia="zh-CN"/>
    </w:rPr>
  </w:style>
  <w:style w:type="character" w:customStyle="1" w:styleId="51">
    <w:name w:val="正文文本 字符"/>
    <w:link w:val="17"/>
    <w:autoRedefine/>
    <w:qFormat/>
    <w:uiPriority w:val="0"/>
    <w:rPr>
      <w:kern w:val="2"/>
      <w:sz w:val="24"/>
      <w:szCs w:val="24"/>
      <w:lang w:eastAsia="en-US"/>
    </w:rPr>
  </w:style>
  <w:style w:type="character" w:customStyle="1" w:styleId="52">
    <w:name w:val="页眉 字符"/>
    <w:link w:val="21"/>
    <w:autoRedefine/>
    <w:qFormat/>
    <w:uiPriority w:val="99"/>
    <w:rPr>
      <w:rFonts w:ascii="宋体" w:hAnsi="宋体"/>
      <w:spacing w:val="10"/>
      <w:sz w:val="21"/>
      <w:szCs w:val="21"/>
    </w:rPr>
  </w:style>
  <w:style w:type="character" w:customStyle="1" w:styleId="53">
    <w:name w:val="页脚 字符"/>
    <w:autoRedefine/>
    <w:qFormat/>
    <w:uiPriority w:val="0"/>
    <w:rPr>
      <w:sz w:val="18"/>
      <w:szCs w:val="18"/>
    </w:rPr>
  </w:style>
  <w:style w:type="character" w:customStyle="1" w:styleId="54">
    <w:name w:val="Highlighted Variable"/>
    <w:autoRedefine/>
    <w:qFormat/>
    <w:uiPriority w:val="0"/>
    <w:rPr>
      <w:rFonts w:ascii="Book Antiqua" w:hAnsi="Book Antiqua"/>
      <w:color w:val="0000FF"/>
    </w:rPr>
  </w:style>
  <w:style w:type="paragraph" w:customStyle="1" w:styleId="55">
    <w:name w:val="xl24"/>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kern w:val="0"/>
      <w:szCs w:val="21"/>
      <w:lang w:eastAsia="zh-CN"/>
    </w:rPr>
  </w:style>
  <w:style w:type="paragraph" w:customStyle="1" w:styleId="56">
    <w:name w:val="表格标题"/>
    <w:basedOn w:val="1"/>
    <w:autoRedefine/>
    <w:qFormat/>
    <w:uiPriority w:val="0"/>
    <w:pPr>
      <w:jc w:val="center"/>
    </w:pPr>
    <w:rPr>
      <w:rFonts w:ascii="黑体" w:hAnsi="宋体" w:eastAsia="黑体" w:cs="宋体"/>
      <w:szCs w:val="20"/>
      <w:lang w:eastAsia="zh-CN"/>
    </w:rPr>
  </w:style>
  <w:style w:type="table" w:customStyle="1" w:styleId="57">
    <w:name w:val="无格式表格 31"/>
    <w:basedOn w:val="29"/>
    <w:autoRedefine/>
    <w:qFormat/>
    <w:uiPriority w:val="43"/>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58">
    <w:name w:val="无格式表格 41"/>
    <w:basedOn w:val="29"/>
    <w:autoRedefine/>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59">
    <w:name w:val="无格式表格 32"/>
    <w:basedOn w:val="29"/>
    <w:autoRedefine/>
    <w:qFormat/>
    <w:uiPriority w:val="43"/>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60">
    <w:name w:val="无格式表格 42"/>
    <w:basedOn w:val="29"/>
    <w:autoRedefine/>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styleId="61">
    <w:name w:val="List Paragraph"/>
    <w:basedOn w:val="1"/>
    <w:link w:val="64"/>
    <w:autoRedefine/>
    <w:qFormat/>
    <w:uiPriority w:val="34"/>
    <w:pPr>
      <w:ind w:firstLine="420" w:firstLineChars="200"/>
    </w:pPr>
  </w:style>
  <w:style w:type="paragraph" w:customStyle="1" w:styleId="62">
    <w:name w:val="TEXT1"/>
    <w:basedOn w:val="13"/>
    <w:link w:val="63"/>
    <w:autoRedefine/>
    <w:qFormat/>
    <w:uiPriority w:val="0"/>
    <w:pPr>
      <w:spacing w:line="360" w:lineRule="auto"/>
      <w:ind w:firstLine="480" w:firstLineChars="200"/>
    </w:pPr>
    <w:rPr>
      <w:rFonts w:ascii="仿宋" w:hAnsi="仿宋" w:eastAsia="仿宋" w:cstheme="minorBidi"/>
      <w:szCs w:val="24"/>
    </w:rPr>
  </w:style>
  <w:style w:type="character" w:customStyle="1" w:styleId="63">
    <w:name w:val="TEXT1 字符"/>
    <w:basedOn w:val="31"/>
    <w:link w:val="62"/>
    <w:autoRedefine/>
    <w:qFormat/>
    <w:uiPriority w:val="0"/>
    <w:rPr>
      <w:rFonts w:ascii="仿宋" w:hAnsi="仿宋" w:eastAsia="仿宋" w:cstheme="minorBidi"/>
      <w:kern w:val="2"/>
      <w:sz w:val="24"/>
      <w:szCs w:val="24"/>
    </w:rPr>
  </w:style>
  <w:style w:type="character" w:customStyle="1" w:styleId="64">
    <w:name w:val="列表段落 字符"/>
    <w:basedOn w:val="31"/>
    <w:link w:val="61"/>
    <w:autoRedefine/>
    <w:qFormat/>
    <w:locked/>
    <w:uiPriority w:val="34"/>
    <w:rPr>
      <w:rFonts w:ascii="Times New Roman" w:hAnsi="Times New Roman"/>
      <w:kern w:val="2"/>
      <w:sz w:val="24"/>
      <w:szCs w:val="24"/>
      <w:lang w:eastAsia="en-US"/>
    </w:rPr>
  </w:style>
  <w:style w:type="character" w:customStyle="1" w:styleId="65">
    <w:name w:val="未处理的提及1"/>
    <w:basedOn w:val="31"/>
    <w:autoRedefine/>
    <w:semiHidden/>
    <w:unhideWhenUsed/>
    <w:qFormat/>
    <w:uiPriority w:val="99"/>
    <w:rPr>
      <w:color w:val="605E5C"/>
      <w:shd w:val="clear" w:color="auto" w:fill="E1DFDD"/>
    </w:rPr>
  </w:style>
  <w:style w:type="paragraph" w:customStyle="1" w:styleId="66">
    <w:name w:val="修订1"/>
    <w:autoRedefine/>
    <w:hidden/>
    <w:semiHidden/>
    <w:qFormat/>
    <w:uiPriority w:val="99"/>
    <w:rPr>
      <w:rFonts w:ascii="Times New Roman" w:hAnsi="Times New Roman" w:eastAsia="宋体" w:cs="Times New Roman"/>
      <w:kern w:val="2"/>
      <w:sz w:val="24"/>
      <w:szCs w:val="24"/>
      <w:lang w:val="en-US" w:eastAsia="en-US" w:bidi="ar-SA"/>
    </w:rPr>
  </w:style>
  <w:style w:type="character" w:customStyle="1" w:styleId="67">
    <w:name w:val="批注文字 字符"/>
    <w:basedOn w:val="31"/>
    <w:link w:val="16"/>
    <w:autoRedefine/>
    <w:semiHidden/>
    <w:qFormat/>
    <w:uiPriority w:val="0"/>
    <w:rPr>
      <w:rFonts w:ascii="Times New Roman" w:hAnsi="Times New Roman"/>
      <w:kern w:val="2"/>
      <w:sz w:val="24"/>
      <w:szCs w:val="24"/>
      <w:lang w:eastAsia="en-US"/>
    </w:rPr>
  </w:style>
  <w:style w:type="table" w:customStyle="1" w:styleId="68">
    <w:name w:val="网格型1"/>
    <w:basedOn w:val="29"/>
    <w:autoRedefine/>
    <w:qFormat/>
    <w:uiPriority w:val="59"/>
    <w:pPr>
      <w:widowControl w:val="0"/>
      <w:spacing w:line="360" w:lineRule="auto"/>
      <w:jc w:val="both"/>
    </w:pPr>
    <w:rPr>
      <w:lang w:bidi="th-T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numbering" Target="numbering.xml"/><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38EAB-86C5-4F8B-91EB-8F4E9E97755C}">
  <ds:schemaRefs/>
</ds:datastoreItem>
</file>

<file path=docProps/app.xml><?xml version="1.0" encoding="utf-8"?>
<Properties xmlns="http://schemas.openxmlformats.org/officeDocument/2006/extended-properties" xmlns:vt="http://schemas.openxmlformats.org/officeDocument/2006/docPropsVTypes">
  <Template>Normal.dotm</Template>
  <Pages>62</Pages>
  <Words>3590</Words>
  <Characters>20467</Characters>
  <Lines>170</Lines>
  <Paragraphs>48</Paragraphs>
  <TotalTime>0</TotalTime>
  <ScaleCrop>false</ScaleCrop>
  <LinksUpToDate>false</LinksUpToDate>
  <CharactersWithSpaces>24009</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2023-03-28T08:03:00Z</dcterms:created>
  <dc:creator>HP</dc:creator>
  <cp:lastModifiedBy>Z++</cp:lastModifiedBy>
  <cp:lastPrinted>2012-10-26T01:09:00Z</cp:lastPrinted>
  <dcterms:modified xsi:type="dcterms:W3CDTF">2024-03-26T06:27:08Z</dcterms:modified>
  <dc:title>通用文档编写规范</dc:title>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C5CE2C2FA7C1429AADE191DADB9B3175_13</vt:lpwstr>
  </property>
</Properties>
</file>