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D5B" w:rsidRPr="0000468A" w:rsidRDefault="00370D5B" w:rsidP="00370D5B">
      <w:pPr>
        <w:rPr>
          <w:rFonts w:ascii="Source Sans Pro" w:hAnsi="Source Sans Pro"/>
        </w:rPr>
      </w:pPr>
      <w:r w:rsidRPr="0000468A">
        <w:rPr>
          <w:rFonts w:ascii="Source Sans Pro" w:hAnsi="Source Sans Pro"/>
          <w:color w:val="C00000"/>
        </w:rPr>
        <w:t xml:space="preserve">Cloud Control </w:t>
      </w:r>
      <w:r>
        <w:rPr>
          <w:rFonts w:ascii="Source Sans Pro" w:hAnsi="Source Sans Pro"/>
          <w:color w:val="C00000"/>
        </w:rPr>
        <w:t xml:space="preserve">Remote </w:t>
      </w:r>
      <w:r w:rsidRPr="0000468A">
        <w:rPr>
          <w:rFonts w:ascii="Source Sans Pro" w:hAnsi="Source Sans Pro"/>
          <w:color w:val="C00000"/>
        </w:rPr>
        <w:t xml:space="preserve">Upgrades </w:t>
      </w:r>
      <w:bookmarkStart w:id="0" w:name="_GoBack"/>
      <w:bookmarkEnd w:id="0"/>
    </w:p>
    <w:p w:rsidR="00370D5B" w:rsidRDefault="00370D5B" w:rsidP="00370D5B">
      <w:pPr>
        <w:rPr>
          <w:rFonts w:ascii="Source Sans Pro" w:hAnsi="Source Sans Pro"/>
          <w:color w:val="FF0000"/>
          <w:sz w:val="22"/>
          <w:szCs w:val="22"/>
        </w:rPr>
      </w:pPr>
    </w:p>
    <w:p w:rsidR="00370D5B" w:rsidRDefault="00370D5B" w:rsidP="00370D5B">
      <w:pPr>
        <w:rPr>
          <w:rFonts w:ascii="Source Sans Pro" w:hAnsi="Source Sans Pro"/>
          <w:sz w:val="22"/>
          <w:szCs w:val="22"/>
        </w:rPr>
      </w:pPr>
      <w:r w:rsidRPr="002149E1">
        <w:rPr>
          <w:rFonts w:ascii="Source Sans Pro" w:hAnsi="Source Sans Pro"/>
          <w:sz w:val="22"/>
          <w:szCs w:val="22"/>
        </w:rPr>
        <w:t xml:space="preserve">As of ZVR 6.0, </w:t>
      </w:r>
      <w:proofErr w:type="spellStart"/>
      <w:r w:rsidRPr="002149E1">
        <w:rPr>
          <w:rFonts w:ascii="Source Sans Pro" w:hAnsi="Source Sans Pro"/>
          <w:sz w:val="22"/>
          <w:szCs w:val="22"/>
        </w:rPr>
        <w:t>Zerto</w:t>
      </w:r>
      <w:proofErr w:type="spellEnd"/>
      <w:r w:rsidRPr="002149E1">
        <w:rPr>
          <w:rFonts w:ascii="Source Sans Pro" w:hAnsi="Source Sans Pro"/>
          <w:sz w:val="22"/>
          <w:szCs w:val="22"/>
        </w:rPr>
        <w:t xml:space="preserve"> added the ability to remotely upgrade </w:t>
      </w:r>
      <w:r>
        <w:rPr>
          <w:rFonts w:ascii="Source Sans Pro" w:hAnsi="Source Sans Pro"/>
          <w:sz w:val="22"/>
          <w:szCs w:val="22"/>
        </w:rPr>
        <w:t xml:space="preserve">the </w:t>
      </w:r>
      <w:r w:rsidRPr="002149E1">
        <w:rPr>
          <w:rFonts w:ascii="Source Sans Pro" w:hAnsi="Source Sans Pro"/>
          <w:sz w:val="22"/>
          <w:szCs w:val="22"/>
        </w:rPr>
        <w:t>ZV</w:t>
      </w:r>
      <w:r>
        <w:rPr>
          <w:rFonts w:ascii="Source Sans Pro" w:hAnsi="Source Sans Pro"/>
          <w:sz w:val="22"/>
          <w:szCs w:val="22"/>
        </w:rPr>
        <w:t>Ms</w:t>
      </w:r>
      <w:r w:rsidRPr="002149E1">
        <w:rPr>
          <w:rFonts w:ascii="Source Sans Pro" w:hAnsi="Source Sans Pro"/>
          <w:sz w:val="22"/>
          <w:szCs w:val="22"/>
        </w:rPr>
        <w:t xml:space="preserve"> from the </w:t>
      </w:r>
      <w:proofErr w:type="spellStart"/>
      <w:r w:rsidRPr="002149E1">
        <w:rPr>
          <w:rFonts w:ascii="Source Sans Pro" w:hAnsi="Source Sans Pro"/>
          <w:sz w:val="22"/>
          <w:szCs w:val="22"/>
        </w:rPr>
        <w:t>Zerto</w:t>
      </w:r>
      <w:proofErr w:type="spellEnd"/>
      <w:r w:rsidRPr="002149E1">
        <w:rPr>
          <w:rFonts w:ascii="Source Sans Pro" w:hAnsi="Source Sans Pro"/>
          <w:sz w:val="22"/>
          <w:szCs w:val="22"/>
        </w:rPr>
        <w:t xml:space="preserve"> SaaS platform.</w:t>
      </w:r>
      <w:r>
        <w:rPr>
          <w:rFonts w:ascii="Source Sans Pro" w:hAnsi="Source Sans Pro"/>
          <w:sz w:val="22"/>
          <w:szCs w:val="22"/>
        </w:rPr>
        <w:t xml:space="preserve"> If you and your customers are on </w:t>
      </w:r>
      <w:r w:rsidRPr="004249F7">
        <w:rPr>
          <w:rFonts w:ascii="Source Sans Pro" w:hAnsi="Source Sans Pro"/>
          <w:b/>
          <w:sz w:val="22"/>
          <w:szCs w:val="22"/>
        </w:rPr>
        <w:t>ZVR 6.0 or higher</w:t>
      </w:r>
      <w:r>
        <w:rPr>
          <w:rFonts w:ascii="Source Sans Pro" w:hAnsi="Source Sans Pro"/>
          <w:sz w:val="22"/>
          <w:szCs w:val="22"/>
        </w:rPr>
        <w:t xml:space="preserve">, then you will be able to leverage the Upgrade Manager of the myZerto.com Cloud Control section. </w:t>
      </w:r>
    </w:p>
    <w:p w:rsidR="00370D5B" w:rsidRDefault="00370D5B" w:rsidP="00370D5B">
      <w:pPr>
        <w:rPr>
          <w:rFonts w:ascii="Source Sans Pro" w:hAnsi="Source Sans Pro"/>
          <w:sz w:val="22"/>
          <w:szCs w:val="22"/>
        </w:rPr>
      </w:pPr>
    </w:p>
    <w:p w:rsidR="00370D5B" w:rsidRPr="00161578" w:rsidRDefault="00370D5B" w:rsidP="00370D5B">
      <w:pPr>
        <w:spacing w:after="160" w:line="259" w:lineRule="auto"/>
        <w:rPr>
          <w:rFonts w:ascii="Source Sans Pro" w:hAnsi="Source Sans Pro"/>
          <w:sz w:val="22"/>
          <w:szCs w:val="22"/>
        </w:rPr>
      </w:pPr>
      <w:r w:rsidRPr="00D56FF8">
        <w:rPr>
          <w:rFonts w:ascii="Source Sans Pro" w:hAnsi="Source Sans Pro"/>
          <w:color w:val="C00000"/>
          <w:sz w:val="22"/>
          <w:szCs w:val="22"/>
        </w:rPr>
        <w:t xml:space="preserve">Requirements: </w:t>
      </w:r>
      <w:r w:rsidRPr="00161578">
        <w:rPr>
          <w:rFonts w:ascii="Source Sans Pro" w:hAnsi="Source Sans Pro"/>
          <w:sz w:val="22"/>
          <w:szCs w:val="22"/>
        </w:rPr>
        <w:t xml:space="preserve">The ZVM must have “Enable </w:t>
      </w:r>
      <w:proofErr w:type="spellStart"/>
      <w:r w:rsidRPr="00161578">
        <w:rPr>
          <w:rFonts w:ascii="Source Sans Pro" w:hAnsi="Source Sans Pro"/>
          <w:sz w:val="22"/>
          <w:szCs w:val="22"/>
        </w:rPr>
        <w:t>Zerto</w:t>
      </w:r>
      <w:proofErr w:type="spellEnd"/>
      <w:r w:rsidRPr="00161578">
        <w:rPr>
          <w:rFonts w:ascii="Source Sans Pro" w:hAnsi="Source Sans Pro"/>
          <w:sz w:val="22"/>
          <w:szCs w:val="22"/>
        </w:rPr>
        <w:t xml:space="preserve"> SaaS Features” enabled under the “About” section of </w:t>
      </w:r>
      <w:proofErr w:type="spellStart"/>
      <w:r w:rsidRPr="00161578">
        <w:rPr>
          <w:rFonts w:ascii="Source Sans Pro" w:hAnsi="Source Sans Pro"/>
          <w:sz w:val="22"/>
          <w:szCs w:val="22"/>
        </w:rPr>
        <w:t>Zerto</w:t>
      </w:r>
      <w:proofErr w:type="spellEnd"/>
      <w:r w:rsidRPr="00161578">
        <w:rPr>
          <w:rFonts w:ascii="Source Sans Pro" w:hAnsi="Source Sans Pro"/>
          <w:sz w:val="22"/>
          <w:szCs w:val="22"/>
        </w:rPr>
        <w:t xml:space="preserve"> site settings and the ZVM must have port 443 open to </w:t>
      </w:r>
      <w:hyperlink r:id="rId5" w:history="1">
        <w:r w:rsidRPr="00161578">
          <w:rPr>
            <w:rStyle w:val="Hyperlink"/>
            <w:rFonts w:ascii="Source Sans Pro" w:hAnsi="Source Sans Pro" w:cs="Helvetica"/>
            <w:sz w:val="22"/>
            <w:szCs w:val="22"/>
            <w:shd w:val="clear" w:color="auto" w:fill="FFFFFF"/>
          </w:rPr>
          <w:t>https://zerto-mobile-data.zerto.com</w:t>
        </w:r>
      </w:hyperlink>
      <w:r>
        <w:rPr>
          <w:rStyle w:val="Hyperlink"/>
          <w:rFonts w:ascii="Source Sans Pro" w:hAnsi="Source Sans Pro" w:cs="Helvetica"/>
          <w:sz w:val="22"/>
          <w:szCs w:val="22"/>
          <w:shd w:val="clear" w:color="auto" w:fill="FFFFFF"/>
        </w:rPr>
        <w:t>:</w:t>
      </w:r>
    </w:p>
    <w:p w:rsidR="00370D5B" w:rsidRPr="008A06FD" w:rsidRDefault="00370D5B" w:rsidP="00370D5B">
      <w:pPr>
        <w:spacing w:after="160" w:line="259" w:lineRule="auto"/>
        <w:rPr>
          <w:rFonts w:ascii="Source Sans Pro" w:hAnsi="Source Sans Pro"/>
          <w:sz w:val="22"/>
          <w:szCs w:val="22"/>
        </w:rPr>
      </w:pPr>
      <w:r>
        <w:rPr>
          <w:noProof/>
        </w:rPr>
        <w:drawing>
          <wp:inline distT="0" distB="0" distL="0" distR="0" wp14:anchorId="68DD0ADA" wp14:editId="02F64C5A">
            <wp:extent cx="5283202" cy="584200"/>
            <wp:effectExtent l="0" t="0" r="0" b="6350"/>
            <wp:docPr id="706229379" name="Picture 948687083" descr="http://s3.amazonaws.com/zertodownload_docs/Latest/Zerto%20Virtual%20Replication%20Zerto%20Virtual%20Manager%20%28ZVM%29%20-%20vSphere%20Online%20Help/AdministratorforZertoVirtualManager/images/About_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687083"/>
                    <pic:cNvPicPr/>
                  </pic:nvPicPr>
                  <pic:blipFill>
                    <a:blip r:embed="rId6">
                      <a:extLst>
                        <a:ext uri="{28A0092B-C50C-407E-A947-70E740481C1C}">
                          <a14:useLocalDpi xmlns:a14="http://schemas.microsoft.com/office/drawing/2010/main" val="0"/>
                        </a:ext>
                      </a:extLst>
                    </a:blip>
                    <a:stretch>
                      <a:fillRect/>
                    </a:stretch>
                  </pic:blipFill>
                  <pic:spPr>
                    <a:xfrm>
                      <a:off x="0" y="0"/>
                      <a:ext cx="5283202" cy="584200"/>
                    </a:xfrm>
                    <a:prstGeom prst="rect">
                      <a:avLst/>
                    </a:prstGeom>
                  </pic:spPr>
                </pic:pic>
              </a:graphicData>
            </a:graphic>
          </wp:inline>
        </w:drawing>
      </w:r>
    </w:p>
    <w:p w:rsidR="00370D5B" w:rsidRPr="00E14034" w:rsidRDefault="00370D5B" w:rsidP="00370D5B">
      <w:pPr>
        <w:pStyle w:val="ListParagraph"/>
        <w:ind w:left="1800"/>
        <w:rPr>
          <w:rFonts w:ascii="Source Sans Pro" w:hAnsi="Source Sans Pro"/>
          <w:sz w:val="22"/>
          <w:szCs w:val="22"/>
        </w:rPr>
      </w:pPr>
    </w:p>
    <w:p w:rsidR="00370D5B" w:rsidRDefault="00370D5B" w:rsidP="00370D5B">
      <w:pPr>
        <w:rPr>
          <w:rFonts w:ascii="Source Sans Pro" w:hAnsi="Source Sans Pro"/>
          <w:color w:val="FF0000"/>
          <w:sz w:val="22"/>
          <w:szCs w:val="22"/>
        </w:rPr>
      </w:pPr>
    </w:p>
    <w:p w:rsidR="00370D5B" w:rsidRPr="0000468A" w:rsidRDefault="00370D5B" w:rsidP="00370D5B">
      <w:pPr>
        <w:rPr>
          <w:rFonts w:ascii="Source Sans Pro" w:hAnsi="Source Sans Pro"/>
          <w:color w:val="C00000"/>
          <w:sz w:val="22"/>
          <w:szCs w:val="22"/>
        </w:rPr>
      </w:pPr>
      <w:r w:rsidRPr="0000468A">
        <w:rPr>
          <w:rFonts w:ascii="Source Sans Pro" w:hAnsi="Source Sans Pro"/>
          <w:color w:val="C00000"/>
          <w:sz w:val="22"/>
          <w:szCs w:val="22"/>
        </w:rPr>
        <w:t>Remote Upgrade</w:t>
      </w:r>
      <w:r>
        <w:rPr>
          <w:rFonts w:ascii="Source Sans Pro" w:hAnsi="Source Sans Pro"/>
          <w:color w:val="C00000"/>
          <w:sz w:val="22"/>
          <w:szCs w:val="22"/>
        </w:rPr>
        <w:t xml:space="preserve"> Process</w:t>
      </w:r>
      <w:r w:rsidRPr="0000468A">
        <w:rPr>
          <w:rFonts w:ascii="Source Sans Pro" w:hAnsi="Source Sans Pro"/>
          <w:color w:val="C00000"/>
          <w:sz w:val="22"/>
          <w:szCs w:val="22"/>
        </w:rPr>
        <w:t>:</w:t>
      </w:r>
    </w:p>
    <w:p w:rsidR="00370D5B" w:rsidRDefault="00370D5B" w:rsidP="00370D5B">
      <w:pPr>
        <w:pStyle w:val="ListParagraph"/>
        <w:numPr>
          <w:ilvl w:val="0"/>
          <w:numId w:val="1"/>
        </w:numPr>
        <w:rPr>
          <w:rFonts w:ascii="Source Sans Pro" w:hAnsi="Source Sans Pro"/>
          <w:sz w:val="22"/>
          <w:szCs w:val="22"/>
        </w:rPr>
      </w:pPr>
      <w:r w:rsidRPr="00CE2D1F">
        <w:rPr>
          <w:rFonts w:ascii="Source Sans Pro" w:hAnsi="Source Sans Pro"/>
          <w:sz w:val="22"/>
          <w:szCs w:val="22"/>
        </w:rPr>
        <w:t xml:space="preserve">Log into the myZerto.com </w:t>
      </w:r>
      <w:r>
        <w:rPr>
          <w:rFonts w:ascii="Source Sans Pro" w:hAnsi="Source Sans Pro"/>
          <w:sz w:val="22"/>
          <w:szCs w:val="22"/>
        </w:rPr>
        <w:t>and navigate to the Cloud Control tab:</w:t>
      </w:r>
    </w:p>
    <w:p w:rsidR="00370D5B" w:rsidRDefault="00370D5B" w:rsidP="00370D5B">
      <w:pPr>
        <w:rPr>
          <w:rFonts w:ascii="Source Sans Pro" w:hAnsi="Source Sans Pro"/>
          <w:sz w:val="22"/>
          <w:szCs w:val="22"/>
        </w:rPr>
      </w:pPr>
      <w:r>
        <w:rPr>
          <w:noProof/>
        </w:rPr>
        <w:drawing>
          <wp:inline distT="0" distB="0" distL="0" distR="0" wp14:anchorId="3DDBD58A" wp14:editId="359BD57E">
            <wp:extent cx="6400800" cy="2536190"/>
            <wp:effectExtent l="0" t="0" r="0" b="0"/>
            <wp:docPr id="569809174" name="Picture 948687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68708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2536190"/>
                    </a:xfrm>
                    <a:prstGeom prst="rect">
                      <a:avLst/>
                    </a:prstGeom>
                  </pic:spPr>
                </pic:pic>
              </a:graphicData>
            </a:graphic>
          </wp:inline>
        </w:drawing>
      </w:r>
    </w:p>
    <w:p w:rsidR="00370D5B" w:rsidRDefault="00370D5B" w:rsidP="00370D5B">
      <w:pPr>
        <w:rPr>
          <w:rFonts w:ascii="Source Sans Pro" w:hAnsi="Source Sans Pro"/>
          <w:sz w:val="22"/>
          <w:szCs w:val="22"/>
        </w:rPr>
      </w:pPr>
    </w:p>
    <w:p w:rsidR="00370D5B" w:rsidRDefault="00370D5B" w:rsidP="00370D5B">
      <w:pPr>
        <w:pStyle w:val="ListParagraph"/>
        <w:numPr>
          <w:ilvl w:val="0"/>
          <w:numId w:val="1"/>
        </w:numPr>
        <w:rPr>
          <w:rFonts w:ascii="Source Sans Pro" w:hAnsi="Source Sans Pro"/>
          <w:sz w:val="22"/>
          <w:szCs w:val="22"/>
        </w:rPr>
      </w:pPr>
      <w:r>
        <w:rPr>
          <w:rFonts w:ascii="Source Sans Pro" w:hAnsi="Source Sans Pro"/>
          <w:sz w:val="22"/>
          <w:szCs w:val="22"/>
        </w:rPr>
        <w:t>Under the Cloud Control section, navigate to the Upgrade Manager tab. The ZVM sites within the Upgrade Manager will only be ZVMs leveraging your account’s licensure. This will include all your ZVMs and any customer ZVMs. The Upgrade Manager will also provide basic information about the ZVMs, including the current version, site-to-site pairing, ZORG name, and more. Select the site that you would like to upgrade by checking the box to the left of the ZORG name, and then selecting the “Remote Upgrade” option on the top left:</w:t>
      </w:r>
    </w:p>
    <w:p w:rsidR="00370D5B" w:rsidRDefault="00370D5B" w:rsidP="00370D5B">
      <w:pPr>
        <w:rPr>
          <w:rFonts w:ascii="Source Sans Pro" w:hAnsi="Source Sans Pro"/>
          <w:sz w:val="22"/>
          <w:szCs w:val="22"/>
        </w:rPr>
      </w:pPr>
    </w:p>
    <w:p w:rsidR="00370D5B" w:rsidRDefault="00370D5B" w:rsidP="00370D5B">
      <w:pPr>
        <w:rPr>
          <w:rFonts w:ascii="Source Sans Pro" w:hAnsi="Source Sans Pro"/>
          <w:color w:val="FF0000"/>
          <w:sz w:val="22"/>
          <w:szCs w:val="22"/>
        </w:rPr>
      </w:pPr>
      <w:r>
        <w:rPr>
          <w:noProof/>
        </w:rPr>
        <w:lastRenderedPageBreak/>
        <w:drawing>
          <wp:inline distT="0" distB="0" distL="0" distR="0" wp14:anchorId="365A22C2" wp14:editId="3AF43A1A">
            <wp:extent cx="6400800" cy="2870200"/>
            <wp:effectExtent l="0" t="0" r="0" b="6350"/>
            <wp:docPr id="1552057593" name="Picture 948687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687079"/>
                    <pic:cNvPicPr/>
                  </pic:nvPicPr>
                  <pic:blipFill>
                    <a:blip r:embed="rId8">
                      <a:extLst>
                        <a:ext uri="{28A0092B-C50C-407E-A947-70E740481C1C}">
                          <a14:useLocalDpi xmlns:a14="http://schemas.microsoft.com/office/drawing/2010/main" val="0"/>
                        </a:ext>
                      </a:extLst>
                    </a:blip>
                    <a:stretch>
                      <a:fillRect/>
                    </a:stretch>
                  </pic:blipFill>
                  <pic:spPr>
                    <a:xfrm>
                      <a:off x="0" y="0"/>
                      <a:ext cx="6400800" cy="2870200"/>
                    </a:xfrm>
                    <a:prstGeom prst="rect">
                      <a:avLst/>
                    </a:prstGeom>
                  </pic:spPr>
                </pic:pic>
              </a:graphicData>
            </a:graphic>
          </wp:inline>
        </w:drawing>
      </w:r>
    </w:p>
    <w:p w:rsidR="00370D5B" w:rsidRDefault="00370D5B" w:rsidP="00370D5B">
      <w:pPr>
        <w:rPr>
          <w:rFonts w:ascii="Source Sans Pro" w:hAnsi="Source Sans Pro"/>
          <w:color w:val="FF0000"/>
          <w:sz w:val="22"/>
          <w:szCs w:val="22"/>
        </w:rPr>
      </w:pPr>
    </w:p>
    <w:p w:rsidR="00370D5B" w:rsidRPr="00FC3C7C" w:rsidRDefault="00370D5B" w:rsidP="00370D5B">
      <w:pPr>
        <w:pStyle w:val="ListParagraph"/>
        <w:numPr>
          <w:ilvl w:val="0"/>
          <w:numId w:val="1"/>
        </w:numPr>
        <w:rPr>
          <w:rFonts w:ascii="Source Sans Pro" w:hAnsi="Source Sans Pro"/>
          <w:color w:val="FF0000"/>
          <w:sz w:val="22"/>
          <w:szCs w:val="22"/>
        </w:rPr>
      </w:pPr>
      <w:r w:rsidRPr="00DC5E20">
        <w:rPr>
          <w:rFonts w:ascii="Source Sans Pro" w:hAnsi="Source Sans Pro"/>
          <w:sz w:val="22"/>
          <w:szCs w:val="22"/>
        </w:rPr>
        <w:t>Once the Remote Upgrade option has been selected, a pop-up screen will appear to confirm the continuation of the request. This screen will also alert the user that the VRAs will be queued for upgrade once the ZVM finishes:</w:t>
      </w:r>
    </w:p>
    <w:p w:rsidR="00370D5B" w:rsidRPr="00FC3C7C" w:rsidRDefault="00370D5B" w:rsidP="00370D5B">
      <w:pPr>
        <w:rPr>
          <w:rFonts w:ascii="Source Sans Pro" w:hAnsi="Source Sans Pro"/>
          <w:color w:val="FF0000"/>
          <w:sz w:val="22"/>
          <w:szCs w:val="22"/>
        </w:rPr>
      </w:pPr>
      <w:r>
        <w:rPr>
          <w:noProof/>
        </w:rPr>
        <w:drawing>
          <wp:inline distT="0" distB="0" distL="0" distR="0" wp14:anchorId="4665D82D" wp14:editId="4C23234B">
            <wp:extent cx="6400800" cy="3172460"/>
            <wp:effectExtent l="0" t="0" r="0" b="8890"/>
            <wp:docPr id="496631458" name="Picture 948687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687080"/>
                    <pic:cNvPicPr/>
                  </pic:nvPicPr>
                  <pic:blipFill>
                    <a:blip r:embed="rId9">
                      <a:extLst>
                        <a:ext uri="{28A0092B-C50C-407E-A947-70E740481C1C}">
                          <a14:useLocalDpi xmlns:a14="http://schemas.microsoft.com/office/drawing/2010/main" val="0"/>
                        </a:ext>
                      </a:extLst>
                    </a:blip>
                    <a:stretch>
                      <a:fillRect/>
                    </a:stretch>
                  </pic:blipFill>
                  <pic:spPr>
                    <a:xfrm>
                      <a:off x="0" y="0"/>
                      <a:ext cx="6400800" cy="3172460"/>
                    </a:xfrm>
                    <a:prstGeom prst="rect">
                      <a:avLst/>
                    </a:prstGeom>
                  </pic:spPr>
                </pic:pic>
              </a:graphicData>
            </a:graphic>
          </wp:inline>
        </w:drawing>
      </w:r>
    </w:p>
    <w:p w:rsidR="00370D5B" w:rsidRDefault="00370D5B" w:rsidP="00370D5B">
      <w:pPr>
        <w:rPr>
          <w:rFonts w:ascii="Source Sans Pro" w:hAnsi="Source Sans Pro"/>
          <w:color w:val="FF0000"/>
          <w:sz w:val="22"/>
          <w:szCs w:val="22"/>
        </w:rPr>
      </w:pPr>
    </w:p>
    <w:p w:rsidR="00370D5B" w:rsidRDefault="00370D5B" w:rsidP="00370D5B">
      <w:pPr>
        <w:pStyle w:val="ListParagraph"/>
        <w:numPr>
          <w:ilvl w:val="0"/>
          <w:numId w:val="1"/>
        </w:numPr>
        <w:rPr>
          <w:rFonts w:ascii="Source Sans Pro" w:hAnsi="Source Sans Pro"/>
          <w:sz w:val="22"/>
          <w:szCs w:val="22"/>
        </w:rPr>
      </w:pPr>
      <w:r>
        <w:rPr>
          <w:rFonts w:ascii="Source Sans Pro" w:hAnsi="Source Sans Pro"/>
          <w:sz w:val="22"/>
          <w:szCs w:val="22"/>
        </w:rPr>
        <w:t>The</w:t>
      </w:r>
      <w:r w:rsidRPr="00FC3C7C">
        <w:rPr>
          <w:rFonts w:ascii="Source Sans Pro" w:hAnsi="Source Sans Pro"/>
          <w:sz w:val="22"/>
          <w:szCs w:val="22"/>
        </w:rPr>
        <w:t xml:space="preserve"> remote ZVM will reach out to </w:t>
      </w:r>
      <w:proofErr w:type="spellStart"/>
      <w:r w:rsidRPr="00FC3C7C">
        <w:rPr>
          <w:rFonts w:ascii="Source Sans Pro" w:hAnsi="Source Sans Pro"/>
          <w:sz w:val="22"/>
          <w:szCs w:val="22"/>
        </w:rPr>
        <w:t>Zerto</w:t>
      </w:r>
      <w:r>
        <w:rPr>
          <w:rFonts w:ascii="Source Sans Pro" w:hAnsi="Source Sans Pro"/>
          <w:sz w:val="22"/>
          <w:szCs w:val="22"/>
        </w:rPr>
        <w:t>’s</w:t>
      </w:r>
      <w:proofErr w:type="spellEnd"/>
      <w:r>
        <w:rPr>
          <w:rFonts w:ascii="Source Sans Pro" w:hAnsi="Source Sans Pro"/>
          <w:sz w:val="22"/>
          <w:szCs w:val="22"/>
        </w:rPr>
        <w:t xml:space="preserve"> repository for the upgrade executable, download the files, and proceed with the upgrade on the ZVM. Once finished, the Upgrade Manager will alert the user with verbiage of its completion:</w:t>
      </w:r>
    </w:p>
    <w:p w:rsidR="00370D5B" w:rsidRPr="003B7096" w:rsidRDefault="00370D5B" w:rsidP="00370D5B">
      <w:pPr>
        <w:rPr>
          <w:rFonts w:ascii="Source Sans Pro" w:hAnsi="Source Sans Pro"/>
          <w:sz w:val="22"/>
          <w:szCs w:val="22"/>
        </w:rPr>
      </w:pPr>
    </w:p>
    <w:p w:rsidR="00370D5B" w:rsidRPr="0078730A" w:rsidRDefault="00370D5B" w:rsidP="00370D5B">
      <w:pPr>
        <w:rPr>
          <w:rFonts w:ascii="Source Sans Pro" w:hAnsi="Source Sans Pro"/>
          <w:sz w:val="22"/>
          <w:szCs w:val="22"/>
        </w:rPr>
      </w:pPr>
      <w:r>
        <w:rPr>
          <w:noProof/>
        </w:rPr>
        <w:lastRenderedPageBreak/>
        <w:drawing>
          <wp:inline distT="0" distB="0" distL="0" distR="0" wp14:anchorId="7B0DD221" wp14:editId="5C432CAE">
            <wp:extent cx="6400800" cy="2885361"/>
            <wp:effectExtent l="0" t="0" r="0" b="0"/>
            <wp:docPr id="1867942014" name="Picture 948687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68708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2885361"/>
                    </a:xfrm>
                    <a:prstGeom prst="rect">
                      <a:avLst/>
                    </a:prstGeom>
                  </pic:spPr>
                </pic:pic>
              </a:graphicData>
            </a:graphic>
          </wp:inline>
        </w:drawing>
      </w:r>
    </w:p>
    <w:p w:rsidR="00370D5B" w:rsidRDefault="00370D5B" w:rsidP="00370D5B">
      <w:pPr>
        <w:rPr>
          <w:rFonts w:ascii="Source Sans Pro" w:hAnsi="Source Sans Pro"/>
          <w:color w:val="FF0000"/>
          <w:sz w:val="22"/>
          <w:szCs w:val="22"/>
        </w:rPr>
      </w:pPr>
    </w:p>
    <w:p w:rsidR="00324513" w:rsidRDefault="00324513"/>
    <w:sectPr w:rsidR="00324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notTrueType/>
    <w:pitch w:val="variable"/>
    <w:sig w:usb0="600002F7" w:usb1="02000001"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97E5D"/>
    <w:multiLevelType w:val="hybridMultilevel"/>
    <w:tmpl w:val="10225BAE"/>
    <w:lvl w:ilvl="0" w:tplc="ACC8FE2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5B"/>
    <w:rsid w:val="00324513"/>
    <w:rsid w:val="0037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1DBF33-A255-4DF8-AED6-95F52ADD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0D5B"/>
    <w:pPr>
      <w:spacing w:after="0" w:line="240" w:lineRule="auto"/>
    </w:pPr>
    <w:rPr>
      <w:rFonts w:ascii="Calibri" w:eastAsia="Times New Roman"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70D5B"/>
    <w:rPr>
      <w:color w:val="BA0C24"/>
      <w:u w:val="single"/>
    </w:rPr>
  </w:style>
  <w:style w:type="paragraph" w:styleId="ListParagraph">
    <w:name w:val="List Paragraph"/>
    <w:basedOn w:val="Normal"/>
    <w:uiPriority w:val="34"/>
    <w:qFormat/>
    <w:rsid w:val="00370D5B"/>
    <w:pPr>
      <w:ind w:left="720"/>
      <w:contextualSpacing/>
    </w:pPr>
  </w:style>
  <w:style w:type="paragraph" w:styleId="BalloonText">
    <w:name w:val="Balloon Text"/>
    <w:basedOn w:val="Normal"/>
    <w:link w:val="BalloonTextChar"/>
    <w:uiPriority w:val="99"/>
    <w:semiHidden/>
    <w:unhideWhenUsed/>
    <w:rsid w:val="00370D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D5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zerto-mobile-data.zerto.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Lebo</dc:creator>
  <cp:keywords/>
  <dc:description/>
  <cp:lastModifiedBy>Michael Lebo</cp:lastModifiedBy>
  <cp:revision>1</cp:revision>
  <dcterms:created xsi:type="dcterms:W3CDTF">2019-11-20T16:30:00Z</dcterms:created>
  <dcterms:modified xsi:type="dcterms:W3CDTF">2019-11-20T16:31:00Z</dcterms:modified>
</cp:coreProperties>
</file>