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5FF9D" w14:textId="77777777" w:rsidR="00F85294" w:rsidRPr="00503C02" w:rsidRDefault="00F85294" w:rsidP="00F85294">
      <w:pPr>
        <w:keepNext/>
        <w:spacing w:before="480" w:after="120"/>
        <w:ind w:left="576" w:hanging="576"/>
        <w:outlineLvl w:val="1"/>
        <w:rPr>
          <w:rFonts w:ascii="Source Sans Pro" w:hAnsi="Source Sans Pro" w:cs="Arial"/>
          <w:color w:val="BA0C25"/>
          <w:sz w:val="28"/>
          <w:szCs w:val="28"/>
        </w:rPr>
      </w:pPr>
      <w:bookmarkStart w:id="0" w:name="_Toc14860505"/>
      <w:r w:rsidRPr="00075FC3">
        <w:rPr>
          <w:rFonts w:ascii="Source Sans Pro" w:hAnsi="Source Sans Pro" w:cs="Arial"/>
          <w:color w:val="BA0C25"/>
          <w:sz w:val="28"/>
          <w:szCs w:val="28"/>
        </w:rPr>
        <w:t>Tenants Portal</w:t>
      </w:r>
      <w:bookmarkEnd w:id="0"/>
    </w:p>
    <w:p w14:paraId="33BBECDF" w14:textId="77777777" w:rsidR="00BE5085" w:rsidRPr="00E14034" w:rsidRDefault="00BE5085" w:rsidP="00BE5085">
      <w:pPr>
        <w:rPr>
          <w:rFonts w:ascii="Source Sans Pro" w:hAnsi="Source Sans Pro"/>
          <w:sz w:val="22"/>
          <w:szCs w:val="22"/>
        </w:rPr>
      </w:pPr>
      <w:r>
        <w:rPr>
          <w:rFonts w:ascii="Source Sans Pro" w:hAnsi="Source Sans Pro"/>
        </w:rPr>
        <w:t>All</w:t>
      </w:r>
      <w:r w:rsidRPr="00E14034">
        <w:rPr>
          <w:rFonts w:ascii="Source Sans Pro" w:hAnsi="Source Sans Pro"/>
          <w:sz w:val="22"/>
          <w:szCs w:val="22"/>
        </w:rPr>
        <w:t xml:space="preserve"> Zerto </w:t>
      </w:r>
      <w:r w:rsidR="000315D5">
        <w:rPr>
          <w:rFonts w:ascii="Source Sans Pro" w:hAnsi="Source Sans Pro"/>
          <w:sz w:val="22"/>
          <w:szCs w:val="22"/>
        </w:rPr>
        <w:t>Managed</w:t>
      </w:r>
      <w:r w:rsidRPr="00E14034">
        <w:rPr>
          <w:rFonts w:ascii="Source Sans Pro" w:hAnsi="Source Sans Pro"/>
          <w:sz w:val="22"/>
          <w:szCs w:val="22"/>
        </w:rPr>
        <w:t xml:space="preserve"> Service Provider</w:t>
      </w:r>
      <w:r>
        <w:rPr>
          <w:rFonts w:ascii="Source Sans Pro" w:hAnsi="Source Sans Pro"/>
          <w:sz w:val="22"/>
          <w:szCs w:val="22"/>
        </w:rPr>
        <w:t>s</w:t>
      </w:r>
      <w:r w:rsidRPr="00E14034">
        <w:rPr>
          <w:rFonts w:ascii="Source Sans Pro" w:hAnsi="Source Sans Pro"/>
          <w:sz w:val="22"/>
          <w:szCs w:val="22"/>
        </w:rPr>
        <w:t xml:space="preserve"> </w:t>
      </w:r>
      <w:r>
        <w:rPr>
          <w:rFonts w:ascii="Source Sans Pro" w:hAnsi="Source Sans Pro"/>
        </w:rPr>
        <w:t>(MSP</w:t>
      </w:r>
      <w:r w:rsidR="00EB6ED0">
        <w:rPr>
          <w:rFonts w:ascii="Source Sans Pro" w:hAnsi="Source Sans Pro"/>
        </w:rPr>
        <w:t>s</w:t>
      </w:r>
      <w:r>
        <w:rPr>
          <w:rFonts w:ascii="Source Sans Pro" w:hAnsi="Source Sans Pro"/>
        </w:rPr>
        <w:t xml:space="preserve">) </w:t>
      </w:r>
      <w:r w:rsidRPr="00E14034">
        <w:rPr>
          <w:rFonts w:ascii="Source Sans Pro" w:hAnsi="Source Sans Pro"/>
          <w:sz w:val="22"/>
          <w:szCs w:val="22"/>
        </w:rPr>
        <w:t xml:space="preserve">will </w:t>
      </w:r>
      <w:r>
        <w:rPr>
          <w:rFonts w:ascii="Source Sans Pro" w:hAnsi="Source Sans Pro"/>
        </w:rPr>
        <w:t xml:space="preserve">be </w:t>
      </w:r>
      <w:r w:rsidRPr="00E14034">
        <w:rPr>
          <w:rFonts w:ascii="Source Sans Pro" w:hAnsi="Source Sans Pro"/>
          <w:sz w:val="22"/>
          <w:szCs w:val="22"/>
        </w:rPr>
        <w:t>require</w:t>
      </w:r>
      <w:r>
        <w:rPr>
          <w:rFonts w:ascii="Source Sans Pro" w:hAnsi="Source Sans Pro"/>
        </w:rPr>
        <w:t>d</w:t>
      </w:r>
      <w:r w:rsidRPr="00E14034">
        <w:rPr>
          <w:rFonts w:ascii="Source Sans Pro" w:hAnsi="Source Sans Pro"/>
          <w:sz w:val="22"/>
          <w:szCs w:val="22"/>
        </w:rPr>
        <w:t xml:space="preserve"> to register </w:t>
      </w:r>
      <w:r>
        <w:rPr>
          <w:rFonts w:ascii="Source Sans Pro" w:hAnsi="Source Sans Pro"/>
          <w:sz w:val="22"/>
          <w:szCs w:val="22"/>
        </w:rPr>
        <w:t>every</w:t>
      </w:r>
      <w:r w:rsidRPr="00E14034">
        <w:rPr>
          <w:rFonts w:ascii="Source Sans Pro" w:hAnsi="Source Sans Pro"/>
          <w:sz w:val="22"/>
          <w:szCs w:val="22"/>
        </w:rPr>
        <w:t xml:space="preserve"> </w:t>
      </w:r>
      <w:r>
        <w:rPr>
          <w:rFonts w:ascii="Source Sans Pro" w:hAnsi="Source Sans Pro"/>
        </w:rPr>
        <w:t>end-</w:t>
      </w:r>
      <w:r w:rsidRPr="00E14034">
        <w:rPr>
          <w:rFonts w:ascii="Source Sans Pro" w:hAnsi="Source Sans Pro"/>
          <w:sz w:val="22"/>
          <w:szCs w:val="22"/>
        </w:rPr>
        <w:t xml:space="preserve">customer ZORG </w:t>
      </w:r>
      <w:r>
        <w:rPr>
          <w:rFonts w:ascii="Source Sans Pro" w:hAnsi="Source Sans Pro"/>
        </w:rPr>
        <w:t>within</w:t>
      </w:r>
      <w:r>
        <w:rPr>
          <w:rFonts w:ascii="Source Sans Pro" w:hAnsi="Source Sans Pro"/>
          <w:sz w:val="22"/>
          <w:szCs w:val="22"/>
        </w:rPr>
        <w:t xml:space="preserve"> the MyZerto Tenants Portal</w:t>
      </w:r>
      <w:r w:rsidRPr="00E14034">
        <w:rPr>
          <w:rFonts w:ascii="Source Sans Pro" w:hAnsi="Source Sans Pro"/>
          <w:sz w:val="22"/>
          <w:szCs w:val="22"/>
        </w:rPr>
        <w:t xml:space="preserve">. This allows the </w:t>
      </w:r>
      <w:r>
        <w:rPr>
          <w:rFonts w:ascii="Source Sans Pro" w:hAnsi="Source Sans Pro"/>
        </w:rPr>
        <w:t>M</w:t>
      </w:r>
      <w:r w:rsidRPr="00E14034">
        <w:rPr>
          <w:rFonts w:ascii="Source Sans Pro" w:hAnsi="Source Sans Pro"/>
          <w:sz w:val="22"/>
          <w:szCs w:val="22"/>
        </w:rPr>
        <w:t xml:space="preserve">SP to regulate the use of higher </w:t>
      </w:r>
      <w:r>
        <w:rPr>
          <w:rFonts w:ascii="Source Sans Pro" w:hAnsi="Source Sans Pro"/>
          <w:sz w:val="22"/>
          <w:szCs w:val="22"/>
        </w:rPr>
        <w:t>priced</w:t>
      </w:r>
      <w:r w:rsidRPr="00E14034">
        <w:rPr>
          <w:rFonts w:ascii="Source Sans Pro" w:hAnsi="Source Sans Pro"/>
          <w:sz w:val="22"/>
          <w:szCs w:val="22"/>
        </w:rPr>
        <w:t xml:space="preserve"> features like O2M and LTR</w:t>
      </w:r>
      <w:r>
        <w:rPr>
          <w:rFonts w:ascii="Source Sans Pro" w:hAnsi="Source Sans Pro"/>
          <w:sz w:val="22"/>
          <w:szCs w:val="22"/>
        </w:rPr>
        <w:t>, while also flagging VMs that count towards an end customer’s previously purchased license with Zerto, under the Bring-Your-Own-License model (BYOL)</w:t>
      </w:r>
      <w:r w:rsidRPr="00E14034">
        <w:rPr>
          <w:rFonts w:ascii="Source Sans Pro" w:hAnsi="Source Sans Pro"/>
          <w:sz w:val="22"/>
          <w:szCs w:val="22"/>
        </w:rPr>
        <w:t>.</w:t>
      </w:r>
      <w:r>
        <w:rPr>
          <w:rFonts w:ascii="Source Sans Pro" w:hAnsi="Source Sans Pro"/>
          <w:sz w:val="22"/>
          <w:szCs w:val="22"/>
        </w:rPr>
        <w:t xml:space="preserve"> The Tenants Portal is also where the </w:t>
      </w:r>
      <w:r>
        <w:rPr>
          <w:rFonts w:ascii="Source Sans Pro" w:hAnsi="Source Sans Pro"/>
        </w:rPr>
        <w:t>M</w:t>
      </w:r>
      <w:r>
        <w:rPr>
          <w:rFonts w:ascii="Source Sans Pro" w:hAnsi="Source Sans Pro"/>
          <w:sz w:val="22"/>
          <w:szCs w:val="22"/>
        </w:rPr>
        <w:t xml:space="preserve">SP can store added information about their end-customer’s ZORG, all of which is accessible via the Zerto Android/iPhone App or the MyZerto web portal. </w:t>
      </w:r>
    </w:p>
    <w:p w14:paraId="4B7B01C0" w14:textId="77777777" w:rsidR="00F85294" w:rsidRDefault="00F85294" w:rsidP="00F85294">
      <w:pPr>
        <w:rPr>
          <w:rFonts w:ascii="Source Sans Pro" w:hAnsi="Source Sans Pro"/>
          <w:highlight w:val="green"/>
        </w:rPr>
      </w:pPr>
    </w:p>
    <w:p w14:paraId="48FEFB51" w14:textId="77777777" w:rsidR="00F85294" w:rsidRPr="00AB64C7" w:rsidRDefault="00F85294" w:rsidP="00F85294">
      <w:pPr>
        <w:rPr>
          <w:rFonts w:ascii="Source Sans Pro" w:hAnsi="Source Sans Pro"/>
          <w:color w:val="C00000"/>
        </w:rPr>
      </w:pPr>
      <w:r w:rsidRPr="00AB64C7">
        <w:rPr>
          <w:rFonts w:ascii="Source Sans Pro" w:hAnsi="Source Sans Pro"/>
          <w:color w:val="C00000"/>
        </w:rPr>
        <w:t>Requirements for “Tenants”</w:t>
      </w:r>
    </w:p>
    <w:p w14:paraId="78FC20B9" w14:textId="77777777" w:rsidR="00F85294" w:rsidRDefault="00F85294" w:rsidP="00F85294">
      <w:pPr>
        <w:rPr>
          <w:rFonts w:ascii="Source Sans Pro" w:hAnsi="Source Sans Pro"/>
          <w:sz w:val="22"/>
          <w:szCs w:val="22"/>
        </w:rPr>
      </w:pPr>
    </w:p>
    <w:p w14:paraId="7B80524A" w14:textId="77777777" w:rsidR="00F85294" w:rsidRPr="00AB64C7" w:rsidRDefault="00F85294" w:rsidP="00F85294">
      <w:pPr>
        <w:rPr>
          <w:rFonts w:ascii="Source Sans Pro" w:hAnsi="Source Sans Pro"/>
          <w:color w:val="C00000"/>
          <w:sz w:val="22"/>
          <w:szCs w:val="22"/>
        </w:rPr>
      </w:pPr>
      <w:r w:rsidRPr="00AB64C7">
        <w:rPr>
          <w:rFonts w:ascii="Source Sans Pro" w:hAnsi="Source Sans Pro"/>
          <w:color w:val="C00000"/>
          <w:sz w:val="22"/>
          <w:szCs w:val="22"/>
        </w:rPr>
        <w:t>In ZVM:</w:t>
      </w:r>
    </w:p>
    <w:p w14:paraId="2B6DF846" w14:textId="6FB5A164" w:rsidR="00396C09" w:rsidRDefault="00F85294" w:rsidP="00396C09">
      <w:pPr>
        <w:pStyle w:val="ListParagraph"/>
        <w:numPr>
          <w:ilvl w:val="0"/>
          <w:numId w:val="3"/>
        </w:numPr>
        <w:spacing w:after="160" w:line="259" w:lineRule="auto"/>
        <w:ind w:left="360"/>
        <w:rPr>
          <w:rFonts w:ascii="Source Sans Pro" w:hAnsi="Source Sans Pro"/>
          <w:sz w:val="22"/>
          <w:szCs w:val="22"/>
        </w:rPr>
      </w:pPr>
      <w:r w:rsidRPr="00396C09">
        <w:rPr>
          <w:rFonts w:ascii="Source Sans Pro" w:hAnsi="Source Sans Pro"/>
          <w:sz w:val="22"/>
          <w:szCs w:val="22"/>
        </w:rPr>
        <w:t xml:space="preserve">ZVM must have “Enable Zerto SaaS </w:t>
      </w:r>
      <w:r w:rsidR="00F631BF">
        <w:rPr>
          <w:rFonts w:ascii="Source Sans Pro" w:hAnsi="Source Sans Pro"/>
          <w:sz w:val="22"/>
          <w:szCs w:val="22"/>
        </w:rPr>
        <w:t>applications</w:t>
      </w:r>
      <w:bookmarkStart w:id="1" w:name="_GoBack"/>
      <w:bookmarkEnd w:id="1"/>
      <w:r w:rsidRPr="00396C09">
        <w:rPr>
          <w:rFonts w:ascii="Source Sans Pro" w:hAnsi="Source Sans Pro"/>
          <w:sz w:val="22"/>
          <w:szCs w:val="22"/>
        </w:rPr>
        <w:t>” enabled under the “About” section of Zerto site settings</w:t>
      </w:r>
    </w:p>
    <w:p w14:paraId="4D63C073" w14:textId="77777777" w:rsidR="000D2999" w:rsidRPr="000D2999" w:rsidRDefault="000D2999" w:rsidP="000D2999">
      <w:pPr>
        <w:spacing w:after="160" w:line="259" w:lineRule="auto"/>
        <w:rPr>
          <w:rFonts w:ascii="Source Sans Pro" w:hAnsi="Source Sans Pro"/>
          <w:sz w:val="22"/>
          <w:szCs w:val="22"/>
        </w:rPr>
      </w:pPr>
    </w:p>
    <w:p w14:paraId="65D2F9C6" w14:textId="33B1012B" w:rsidR="00F85294" w:rsidRDefault="00396C09" w:rsidP="000D2999">
      <w:pPr>
        <w:ind w:firstLine="720"/>
        <w:rPr>
          <w:rFonts w:ascii="Source Sans Pro" w:hAnsi="Source Sans Pro"/>
          <w:sz w:val="22"/>
          <w:szCs w:val="22"/>
        </w:rPr>
      </w:pPr>
      <w:r w:rsidRPr="00396C09">
        <w:rPr>
          <w:noProof/>
          <w:bdr w:val="single" w:sz="4" w:space="0" w:color="auto"/>
        </w:rPr>
        <w:drawing>
          <wp:inline distT="0" distB="0" distL="0" distR="0" wp14:anchorId="5F995D62" wp14:editId="1443CD09">
            <wp:extent cx="530542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628650"/>
                    </a:xfrm>
                    <a:prstGeom prst="rect">
                      <a:avLst/>
                    </a:prstGeom>
                  </pic:spPr>
                </pic:pic>
              </a:graphicData>
            </a:graphic>
          </wp:inline>
        </w:drawing>
      </w:r>
    </w:p>
    <w:p w14:paraId="6F290DE0" w14:textId="77777777" w:rsidR="00396C09" w:rsidRPr="007069DA" w:rsidRDefault="00396C09" w:rsidP="00F85294">
      <w:pPr>
        <w:rPr>
          <w:rFonts w:ascii="Source Sans Pro" w:hAnsi="Source Sans Pro"/>
          <w:sz w:val="22"/>
          <w:szCs w:val="22"/>
        </w:rPr>
      </w:pPr>
    </w:p>
    <w:p w14:paraId="69C51F42" w14:textId="77777777" w:rsidR="00F85294" w:rsidRPr="00E14034" w:rsidRDefault="00F85294" w:rsidP="00F85294">
      <w:pPr>
        <w:pStyle w:val="ListParagraph"/>
        <w:numPr>
          <w:ilvl w:val="0"/>
          <w:numId w:val="3"/>
        </w:numPr>
        <w:spacing w:after="160" w:line="259" w:lineRule="auto"/>
        <w:rPr>
          <w:rFonts w:ascii="Source Sans Pro" w:hAnsi="Source Sans Pro"/>
          <w:sz w:val="22"/>
          <w:szCs w:val="22"/>
        </w:rPr>
      </w:pPr>
      <w:r w:rsidRPr="00E14034">
        <w:rPr>
          <w:rFonts w:ascii="Source Sans Pro" w:hAnsi="Source Sans Pro"/>
          <w:sz w:val="22"/>
          <w:szCs w:val="22"/>
        </w:rPr>
        <w:t xml:space="preserve">ZVM must have port 443 open to </w:t>
      </w:r>
      <w:hyperlink r:id="rId6" w:history="1">
        <w:r w:rsidRPr="00E14034">
          <w:rPr>
            <w:rStyle w:val="Hyperlink"/>
            <w:rFonts w:ascii="Source Sans Pro" w:hAnsi="Source Sans Pro" w:cs="Helvetica"/>
            <w:sz w:val="22"/>
            <w:szCs w:val="22"/>
            <w:shd w:val="clear" w:color="auto" w:fill="FFFFFF"/>
          </w:rPr>
          <w:t>https://zerto-mobile-data.zerto.com</w:t>
        </w:r>
      </w:hyperlink>
    </w:p>
    <w:p w14:paraId="4A4D0A42" w14:textId="77777777" w:rsidR="00F85294" w:rsidRPr="00E14034" w:rsidRDefault="00F85294" w:rsidP="00F85294">
      <w:pPr>
        <w:pStyle w:val="ListParagraph"/>
        <w:numPr>
          <w:ilvl w:val="0"/>
          <w:numId w:val="3"/>
        </w:numPr>
        <w:spacing w:after="160" w:line="259" w:lineRule="auto"/>
        <w:rPr>
          <w:rFonts w:ascii="Source Sans Pro" w:hAnsi="Source Sans Pro"/>
          <w:sz w:val="22"/>
          <w:szCs w:val="22"/>
        </w:rPr>
      </w:pPr>
      <w:r w:rsidRPr="00E14034">
        <w:rPr>
          <w:rFonts w:ascii="Source Sans Pro" w:hAnsi="Source Sans Pro"/>
          <w:sz w:val="22"/>
          <w:szCs w:val="22"/>
        </w:rPr>
        <w:t>ZVM version 5.5u4 or higher</w:t>
      </w:r>
    </w:p>
    <w:p w14:paraId="088F534E" w14:textId="77777777" w:rsidR="00F85294" w:rsidRDefault="00F85294" w:rsidP="00F85294">
      <w:pPr>
        <w:pStyle w:val="ListParagraph"/>
        <w:numPr>
          <w:ilvl w:val="0"/>
          <w:numId w:val="3"/>
        </w:numPr>
        <w:spacing w:after="160" w:line="259" w:lineRule="auto"/>
        <w:rPr>
          <w:rFonts w:ascii="Source Sans Pro" w:hAnsi="Source Sans Pro"/>
          <w:sz w:val="22"/>
          <w:szCs w:val="22"/>
        </w:rPr>
      </w:pPr>
      <w:r w:rsidRPr="00E14034">
        <w:rPr>
          <w:rFonts w:ascii="Source Sans Pro" w:hAnsi="Source Sans Pro"/>
          <w:sz w:val="22"/>
          <w:szCs w:val="22"/>
        </w:rPr>
        <w:t>User must be registered user in MyZerto with their work email domain address</w:t>
      </w:r>
    </w:p>
    <w:p w14:paraId="7D7B9C31" w14:textId="77777777" w:rsidR="00F85294" w:rsidRDefault="00F85294" w:rsidP="00F85294">
      <w:pPr>
        <w:rPr>
          <w:rFonts w:ascii="Source Sans Pro" w:hAnsi="Source Sans Pro"/>
          <w:sz w:val="22"/>
          <w:szCs w:val="22"/>
        </w:rPr>
      </w:pPr>
    </w:p>
    <w:p w14:paraId="0A24013C" w14:textId="77777777" w:rsidR="00F85294" w:rsidRPr="00AB64C7" w:rsidRDefault="00F85294" w:rsidP="00F85294">
      <w:pPr>
        <w:rPr>
          <w:rFonts w:ascii="Source Sans Pro" w:hAnsi="Source Sans Pro"/>
          <w:color w:val="C00000"/>
        </w:rPr>
      </w:pPr>
      <w:r w:rsidRPr="00AB64C7">
        <w:rPr>
          <w:rFonts w:ascii="Source Sans Pro" w:hAnsi="Source Sans Pro"/>
          <w:color w:val="C00000"/>
        </w:rPr>
        <w:t>How to Access “Tenants”</w:t>
      </w:r>
    </w:p>
    <w:p w14:paraId="225010F9" w14:textId="77777777" w:rsidR="00F85294" w:rsidRPr="00E14034" w:rsidRDefault="00F85294" w:rsidP="00F85294">
      <w:pPr>
        <w:pStyle w:val="ListParagraph"/>
        <w:numPr>
          <w:ilvl w:val="0"/>
          <w:numId w:val="1"/>
        </w:numPr>
        <w:spacing w:after="160" w:line="259" w:lineRule="auto"/>
        <w:rPr>
          <w:rFonts w:ascii="Source Sans Pro" w:hAnsi="Source Sans Pro"/>
          <w:sz w:val="22"/>
          <w:szCs w:val="22"/>
        </w:rPr>
      </w:pPr>
      <w:r w:rsidRPr="00E14034">
        <w:rPr>
          <w:rFonts w:ascii="Source Sans Pro" w:hAnsi="Source Sans Pro"/>
          <w:sz w:val="22"/>
          <w:szCs w:val="22"/>
        </w:rPr>
        <w:t>Log into MyZerto (www.zerto.com/myzerto)</w:t>
      </w:r>
    </w:p>
    <w:p w14:paraId="74A7E071" w14:textId="77777777" w:rsidR="00F85294" w:rsidRPr="00E14034" w:rsidRDefault="00F85294" w:rsidP="00F85294">
      <w:pPr>
        <w:pStyle w:val="ListParagraph"/>
        <w:numPr>
          <w:ilvl w:val="0"/>
          <w:numId w:val="1"/>
        </w:numPr>
        <w:spacing w:after="160" w:line="259" w:lineRule="auto"/>
        <w:rPr>
          <w:rFonts w:ascii="Source Sans Pro" w:hAnsi="Source Sans Pro"/>
          <w:sz w:val="22"/>
          <w:szCs w:val="22"/>
        </w:rPr>
      </w:pPr>
      <w:r w:rsidRPr="00E14034">
        <w:rPr>
          <w:rFonts w:ascii="Source Sans Pro" w:hAnsi="Source Sans Pro"/>
          <w:sz w:val="22"/>
          <w:szCs w:val="22"/>
        </w:rPr>
        <w:t>Select “Cloud Control” from the navigation bar – will open in a new tab</w:t>
      </w:r>
    </w:p>
    <w:p w14:paraId="675A53E6" w14:textId="77777777" w:rsidR="00F85294" w:rsidRPr="00E14034" w:rsidRDefault="00F85294" w:rsidP="00F85294">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587AC9DE" wp14:editId="799F38D7">
            <wp:extent cx="5943600" cy="481965"/>
            <wp:effectExtent l="19050" t="19050" r="1905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1965"/>
                    </a:xfrm>
                    <a:prstGeom prst="rect">
                      <a:avLst/>
                    </a:prstGeom>
                    <a:ln>
                      <a:solidFill>
                        <a:sysClr val="windowText" lastClr="000000"/>
                      </a:solidFill>
                    </a:ln>
                  </pic:spPr>
                </pic:pic>
              </a:graphicData>
            </a:graphic>
          </wp:inline>
        </w:drawing>
      </w:r>
    </w:p>
    <w:p w14:paraId="0F517A58" w14:textId="77777777" w:rsidR="00F85294" w:rsidRPr="00E14034" w:rsidRDefault="00F85294" w:rsidP="00F85294">
      <w:pPr>
        <w:pStyle w:val="ListParagraph"/>
        <w:numPr>
          <w:ilvl w:val="0"/>
          <w:numId w:val="1"/>
        </w:numPr>
        <w:spacing w:after="160" w:line="259" w:lineRule="auto"/>
        <w:rPr>
          <w:rFonts w:ascii="Source Sans Pro" w:hAnsi="Source Sans Pro"/>
          <w:sz w:val="22"/>
          <w:szCs w:val="22"/>
        </w:rPr>
      </w:pPr>
      <w:r w:rsidRPr="00E14034">
        <w:rPr>
          <w:rFonts w:ascii="Source Sans Pro" w:hAnsi="Source Sans Pro"/>
          <w:sz w:val="22"/>
          <w:szCs w:val="22"/>
        </w:rPr>
        <w:t>Select “Tenants”</w:t>
      </w:r>
    </w:p>
    <w:p w14:paraId="43CF4900" w14:textId="77777777" w:rsidR="00F85294" w:rsidRPr="00E14034" w:rsidRDefault="00F85294" w:rsidP="00F85294">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6C547F39" wp14:editId="00A195F0">
            <wp:extent cx="5943600" cy="267970"/>
            <wp:effectExtent l="19050" t="19050" r="19050"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970"/>
                    </a:xfrm>
                    <a:prstGeom prst="rect">
                      <a:avLst/>
                    </a:prstGeom>
                    <a:ln>
                      <a:solidFill>
                        <a:sysClr val="windowText" lastClr="000000"/>
                      </a:solidFill>
                    </a:ln>
                  </pic:spPr>
                </pic:pic>
              </a:graphicData>
            </a:graphic>
          </wp:inline>
        </w:drawing>
      </w:r>
    </w:p>
    <w:p w14:paraId="02306656" w14:textId="77777777" w:rsidR="00F85294" w:rsidRPr="00E14034" w:rsidRDefault="00F85294" w:rsidP="00F85294">
      <w:pPr>
        <w:pStyle w:val="ListParagraph"/>
        <w:rPr>
          <w:rFonts w:ascii="Source Sans Pro" w:hAnsi="Source Sans Pro"/>
          <w:sz w:val="22"/>
          <w:szCs w:val="22"/>
        </w:rPr>
      </w:pPr>
    </w:p>
    <w:p w14:paraId="15D2A2D9" w14:textId="77777777" w:rsidR="00F85294" w:rsidRPr="00E14034" w:rsidRDefault="00F85294" w:rsidP="00F85294">
      <w:pPr>
        <w:pStyle w:val="ListParagraph"/>
        <w:rPr>
          <w:rFonts w:ascii="Source Sans Pro" w:hAnsi="Source Sans Pro"/>
          <w:sz w:val="22"/>
          <w:szCs w:val="22"/>
        </w:rPr>
      </w:pPr>
    </w:p>
    <w:p w14:paraId="4CBE1BC0" w14:textId="77777777" w:rsidR="00F85294" w:rsidRPr="00AB64C7" w:rsidRDefault="00F85294" w:rsidP="00F85294">
      <w:pPr>
        <w:pStyle w:val="ListParagraph"/>
        <w:ind w:left="0"/>
        <w:rPr>
          <w:rFonts w:ascii="Source Sans Pro" w:hAnsi="Source Sans Pro"/>
          <w:color w:val="C00000"/>
        </w:rPr>
      </w:pPr>
      <w:r w:rsidRPr="00AB64C7">
        <w:rPr>
          <w:rFonts w:ascii="Source Sans Pro" w:hAnsi="Source Sans Pro"/>
          <w:color w:val="C00000"/>
        </w:rPr>
        <w:t>How to “Add” a new “ZORG” in “Tenants”</w:t>
      </w:r>
    </w:p>
    <w:p w14:paraId="343B7914" w14:textId="77777777" w:rsidR="00F85294" w:rsidRPr="00E14034" w:rsidRDefault="00F85294" w:rsidP="00F85294">
      <w:pPr>
        <w:pStyle w:val="ListParagraph"/>
        <w:numPr>
          <w:ilvl w:val="0"/>
          <w:numId w:val="2"/>
        </w:numPr>
        <w:spacing w:after="160" w:line="259" w:lineRule="auto"/>
        <w:rPr>
          <w:rFonts w:ascii="Source Sans Pro" w:hAnsi="Source Sans Pro"/>
          <w:sz w:val="22"/>
          <w:szCs w:val="22"/>
        </w:rPr>
      </w:pPr>
      <w:r w:rsidRPr="00E14034">
        <w:rPr>
          <w:rFonts w:ascii="Source Sans Pro" w:hAnsi="Source Sans Pro"/>
          <w:sz w:val="22"/>
          <w:szCs w:val="22"/>
        </w:rPr>
        <w:t>Click “Add” in the top right</w:t>
      </w:r>
    </w:p>
    <w:p w14:paraId="68A0D66B" w14:textId="77777777" w:rsidR="00F85294" w:rsidRPr="00E14034" w:rsidRDefault="00F85294" w:rsidP="00F85294">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5201BEC6" wp14:editId="2800A0AD">
            <wp:extent cx="5943600" cy="772795"/>
            <wp:effectExtent l="19050" t="19050" r="1905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72795"/>
                    </a:xfrm>
                    <a:prstGeom prst="rect">
                      <a:avLst/>
                    </a:prstGeom>
                    <a:ln>
                      <a:solidFill>
                        <a:sysClr val="windowText" lastClr="000000"/>
                      </a:solidFill>
                    </a:ln>
                  </pic:spPr>
                </pic:pic>
              </a:graphicData>
            </a:graphic>
          </wp:inline>
        </w:drawing>
      </w:r>
    </w:p>
    <w:p w14:paraId="7D4EC51F" w14:textId="77777777" w:rsidR="00F85294" w:rsidRPr="00E14034" w:rsidRDefault="00F85294" w:rsidP="00F85294">
      <w:pPr>
        <w:pStyle w:val="ListParagraph"/>
        <w:numPr>
          <w:ilvl w:val="0"/>
          <w:numId w:val="2"/>
        </w:numPr>
        <w:spacing w:after="160" w:line="259" w:lineRule="auto"/>
        <w:rPr>
          <w:rFonts w:ascii="Source Sans Pro" w:hAnsi="Source Sans Pro"/>
          <w:sz w:val="22"/>
          <w:szCs w:val="22"/>
        </w:rPr>
      </w:pPr>
      <w:r w:rsidRPr="00E14034">
        <w:rPr>
          <w:rFonts w:ascii="Source Sans Pro" w:hAnsi="Source Sans Pro"/>
          <w:sz w:val="22"/>
          <w:szCs w:val="22"/>
        </w:rPr>
        <w:lastRenderedPageBreak/>
        <w:t xml:space="preserve">Select the appropriate ZORG by clicking on the “ZORG Name” field – note that typing in this field will filter the list. </w:t>
      </w:r>
    </w:p>
    <w:p w14:paraId="51ED38F0" w14:textId="77777777" w:rsidR="00F85294" w:rsidRPr="00E14034" w:rsidRDefault="00F85294" w:rsidP="00F85294">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3B20DD9F" wp14:editId="76E2EF41">
            <wp:extent cx="5943600" cy="21907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0750"/>
                    </a:xfrm>
                    <a:prstGeom prst="rect">
                      <a:avLst/>
                    </a:prstGeom>
                    <a:ln>
                      <a:solidFill>
                        <a:sysClr val="windowText" lastClr="000000"/>
                      </a:solidFill>
                    </a:ln>
                  </pic:spPr>
                </pic:pic>
              </a:graphicData>
            </a:graphic>
          </wp:inline>
        </w:drawing>
      </w:r>
    </w:p>
    <w:p w14:paraId="14AE20A3" w14:textId="77777777" w:rsidR="00F85294" w:rsidRPr="00E14034" w:rsidRDefault="00F85294" w:rsidP="00F85294">
      <w:pPr>
        <w:pStyle w:val="ListParagraph"/>
        <w:numPr>
          <w:ilvl w:val="0"/>
          <w:numId w:val="2"/>
        </w:numPr>
        <w:spacing w:after="160" w:line="259" w:lineRule="auto"/>
        <w:rPr>
          <w:rFonts w:ascii="Source Sans Pro" w:hAnsi="Source Sans Pro"/>
          <w:sz w:val="22"/>
          <w:szCs w:val="22"/>
        </w:rPr>
      </w:pPr>
      <w:r w:rsidRPr="00E14034">
        <w:rPr>
          <w:rFonts w:ascii="Source Sans Pro" w:hAnsi="Source Sans Pro"/>
          <w:sz w:val="22"/>
          <w:szCs w:val="22"/>
        </w:rPr>
        <w:t>Fill in the other required fields.</w:t>
      </w:r>
    </w:p>
    <w:p w14:paraId="7726D1B2" w14:textId="77777777" w:rsidR="00F85294" w:rsidRPr="00E14034" w:rsidRDefault="00F85294" w:rsidP="00F85294">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7B01904A" wp14:editId="06095482">
            <wp:extent cx="3257550" cy="318690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185" cy="3187522"/>
                    </a:xfrm>
                    <a:prstGeom prst="rect">
                      <a:avLst/>
                    </a:prstGeom>
                    <a:ln>
                      <a:solidFill>
                        <a:sysClr val="windowText" lastClr="000000"/>
                      </a:solidFill>
                    </a:ln>
                  </pic:spPr>
                </pic:pic>
              </a:graphicData>
            </a:graphic>
          </wp:inline>
        </w:drawing>
      </w:r>
    </w:p>
    <w:p w14:paraId="27479A9E" w14:textId="77777777" w:rsidR="00F85294" w:rsidRPr="00E14034" w:rsidRDefault="00F85294" w:rsidP="00F85294">
      <w:pPr>
        <w:pStyle w:val="ListParagraph"/>
        <w:rPr>
          <w:rFonts w:ascii="Source Sans Pro" w:hAnsi="Source Sans Pro"/>
          <w:sz w:val="22"/>
          <w:szCs w:val="22"/>
        </w:rPr>
      </w:pPr>
      <w:r w:rsidRPr="00E14034">
        <w:rPr>
          <w:rFonts w:ascii="Source Sans Pro" w:hAnsi="Source Sans Pro"/>
          <w:noProof/>
          <w:sz w:val="22"/>
          <w:szCs w:val="22"/>
        </w:rPr>
        <w:lastRenderedPageBreak/>
        <w:drawing>
          <wp:inline distT="0" distB="0" distL="0" distR="0" wp14:anchorId="2EFBA8D0" wp14:editId="07880623">
            <wp:extent cx="3302000" cy="3385608"/>
            <wp:effectExtent l="19050" t="19050" r="12700" b="247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8743" cy="3402775"/>
                    </a:xfrm>
                    <a:prstGeom prst="rect">
                      <a:avLst/>
                    </a:prstGeom>
                    <a:ln>
                      <a:solidFill>
                        <a:sysClr val="windowText" lastClr="000000"/>
                      </a:solidFill>
                    </a:ln>
                  </pic:spPr>
                </pic:pic>
              </a:graphicData>
            </a:graphic>
          </wp:inline>
        </w:drawing>
      </w:r>
    </w:p>
    <w:p w14:paraId="01036A1B" w14:textId="77777777" w:rsidR="00F85294" w:rsidRPr="00E14034" w:rsidRDefault="00F85294" w:rsidP="00F85294">
      <w:pPr>
        <w:pStyle w:val="ListParagraph"/>
        <w:numPr>
          <w:ilvl w:val="0"/>
          <w:numId w:val="2"/>
        </w:numPr>
        <w:spacing w:after="160" w:line="259" w:lineRule="auto"/>
        <w:rPr>
          <w:rFonts w:ascii="Source Sans Pro" w:hAnsi="Source Sans Pro"/>
          <w:sz w:val="22"/>
          <w:szCs w:val="22"/>
        </w:rPr>
      </w:pPr>
      <w:r w:rsidRPr="00E14034">
        <w:rPr>
          <w:rFonts w:ascii="Source Sans Pro" w:hAnsi="Source Sans Pro"/>
          <w:sz w:val="22"/>
          <w:szCs w:val="22"/>
        </w:rPr>
        <w:t>Select a product type</w:t>
      </w:r>
      <w:r>
        <w:rPr>
          <w:rFonts w:ascii="Source Sans Pro" w:hAnsi="Source Sans Pro"/>
          <w:sz w:val="22"/>
          <w:szCs w:val="22"/>
        </w:rPr>
        <w:t>:</w:t>
      </w:r>
    </w:p>
    <w:p w14:paraId="7B0A44F4" w14:textId="77777777" w:rsidR="00F85294" w:rsidRPr="00E14034" w:rsidRDefault="00F85294" w:rsidP="00F85294">
      <w:pPr>
        <w:pStyle w:val="ListParagraph"/>
        <w:numPr>
          <w:ilvl w:val="1"/>
          <w:numId w:val="2"/>
        </w:numPr>
        <w:spacing w:after="160" w:line="259" w:lineRule="auto"/>
        <w:rPr>
          <w:rFonts w:ascii="Source Sans Pro" w:hAnsi="Source Sans Pro"/>
          <w:sz w:val="22"/>
          <w:szCs w:val="22"/>
        </w:rPr>
      </w:pPr>
      <w:r w:rsidRPr="00600788">
        <w:rPr>
          <w:rFonts w:ascii="Source Sans Pro" w:hAnsi="Source Sans Pro"/>
          <w:color w:val="C00000"/>
          <w:sz w:val="22"/>
          <w:szCs w:val="22"/>
        </w:rPr>
        <w:t>Software Subscription</w:t>
      </w:r>
      <w:r w:rsidRPr="00E14034">
        <w:rPr>
          <w:rFonts w:ascii="Source Sans Pro" w:hAnsi="Source Sans Pro"/>
          <w:sz w:val="22"/>
          <w:szCs w:val="22"/>
        </w:rPr>
        <w:t xml:space="preserve">: Zerto Virtual Replication (ZVR) provides protection for virtual machines in Service Provider site. </w:t>
      </w:r>
    </w:p>
    <w:p w14:paraId="540438DB" w14:textId="77777777" w:rsidR="00F85294" w:rsidRPr="00E14034" w:rsidRDefault="00F85294" w:rsidP="00F85294">
      <w:pPr>
        <w:pStyle w:val="ListParagraph"/>
        <w:numPr>
          <w:ilvl w:val="2"/>
          <w:numId w:val="2"/>
        </w:numPr>
        <w:spacing w:after="160" w:line="259" w:lineRule="auto"/>
        <w:rPr>
          <w:rFonts w:ascii="Source Sans Pro" w:hAnsi="Source Sans Pro"/>
          <w:sz w:val="22"/>
          <w:szCs w:val="22"/>
        </w:rPr>
      </w:pPr>
      <w:r w:rsidRPr="00E14034">
        <w:rPr>
          <w:rFonts w:ascii="Source Sans Pro" w:hAnsi="Source Sans Pro"/>
          <w:b/>
          <w:sz w:val="22"/>
          <w:szCs w:val="22"/>
        </w:rPr>
        <w:t>Usage for this ZORG is billed at the provider’s regular rate. (list $30)</w:t>
      </w:r>
    </w:p>
    <w:p w14:paraId="41060472" w14:textId="77777777" w:rsidR="00F85294" w:rsidRPr="00E14034" w:rsidRDefault="00F85294" w:rsidP="00F85294">
      <w:pPr>
        <w:pStyle w:val="ListParagraph"/>
        <w:numPr>
          <w:ilvl w:val="1"/>
          <w:numId w:val="2"/>
        </w:numPr>
        <w:spacing w:after="160" w:line="259" w:lineRule="auto"/>
        <w:rPr>
          <w:rFonts w:ascii="Source Sans Pro" w:hAnsi="Source Sans Pro"/>
          <w:sz w:val="22"/>
          <w:szCs w:val="22"/>
        </w:rPr>
      </w:pPr>
      <w:r w:rsidRPr="00600788">
        <w:rPr>
          <w:rFonts w:ascii="Source Sans Pro" w:hAnsi="Source Sans Pro"/>
          <w:color w:val="C00000"/>
          <w:sz w:val="22"/>
          <w:szCs w:val="22"/>
        </w:rPr>
        <w:t xml:space="preserve">Multi Cloud: </w:t>
      </w:r>
      <w:r w:rsidRPr="00E14034">
        <w:rPr>
          <w:rFonts w:ascii="Source Sans Pro" w:hAnsi="Source Sans Pro"/>
          <w:sz w:val="22"/>
          <w:szCs w:val="22"/>
        </w:rPr>
        <w:t>ZVR Multi-Cloud (MC) enables one-to-many, simultaneous protection and recovery of VMs within on-premise and multiple Service Provider sites, for up to 3 sites</w:t>
      </w:r>
    </w:p>
    <w:p w14:paraId="1EE56FEB" w14:textId="77777777" w:rsidR="00F85294" w:rsidRPr="00E14034" w:rsidRDefault="00F85294" w:rsidP="00F85294">
      <w:pPr>
        <w:pStyle w:val="ListParagraph"/>
        <w:numPr>
          <w:ilvl w:val="2"/>
          <w:numId w:val="2"/>
        </w:numPr>
        <w:spacing w:after="160" w:line="259" w:lineRule="auto"/>
        <w:rPr>
          <w:rFonts w:ascii="Source Sans Pro" w:hAnsi="Source Sans Pro"/>
          <w:sz w:val="22"/>
          <w:szCs w:val="22"/>
        </w:rPr>
      </w:pPr>
      <w:r w:rsidRPr="00E14034">
        <w:rPr>
          <w:rFonts w:ascii="Source Sans Pro" w:hAnsi="Source Sans Pro"/>
          <w:b/>
          <w:sz w:val="22"/>
          <w:szCs w:val="22"/>
        </w:rPr>
        <w:t>Usage for this ZORG is billed at the provider’s premium rate. (list $39)</w:t>
      </w:r>
    </w:p>
    <w:p w14:paraId="6303506D" w14:textId="77777777" w:rsidR="00F85294" w:rsidRPr="00E14034" w:rsidRDefault="00F85294" w:rsidP="00F85294">
      <w:pPr>
        <w:pStyle w:val="ListParagraph"/>
        <w:numPr>
          <w:ilvl w:val="1"/>
          <w:numId w:val="2"/>
        </w:numPr>
        <w:spacing w:after="160" w:line="259" w:lineRule="auto"/>
        <w:rPr>
          <w:rFonts w:ascii="Source Sans Pro" w:hAnsi="Source Sans Pro"/>
          <w:sz w:val="22"/>
          <w:szCs w:val="22"/>
        </w:rPr>
      </w:pPr>
      <w:r w:rsidRPr="00600788">
        <w:rPr>
          <w:rFonts w:ascii="Source Sans Pro" w:hAnsi="Source Sans Pro"/>
          <w:color w:val="C00000"/>
          <w:sz w:val="22"/>
          <w:szCs w:val="22"/>
        </w:rPr>
        <w:t xml:space="preserve">Enterprise Cloud Customer: </w:t>
      </w:r>
      <w:r w:rsidRPr="00E14034">
        <w:rPr>
          <w:rFonts w:ascii="Source Sans Pro" w:hAnsi="Source Sans Pro"/>
          <w:sz w:val="22"/>
          <w:szCs w:val="22"/>
        </w:rPr>
        <w:t>Enterprise Cloud Customers (ECC) with an existing perpetual ECE license and a valid maintenance and support agreement for such a license with Zerto, who will now be using a Service Provider for replication for one of their sites</w:t>
      </w:r>
    </w:p>
    <w:p w14:paraId="11315F6F" w14:textId="581EF31E" w:rsidR="00F85294" w:rsidRDefault="00F85294" w:rsidP="00F85294">
      <w:pPr>
        <w:pStyle w:val="ListParagraph"/>
        <w:numPr>
          <w:ilvl w:val="2"/>
          <w:numId w:val="2"/>
        </w:numPr>
        <w:spacing w:after="160" w:line="259" w:lineRule="auto"/>
        <w:rPr>
          <w:rFonts w:ascii="Source Sans Pro" w:hAnsi="Source Sans Pro"/>
          <w:b/>
          <w:sz w:val="22"/>
          <w:szCs w:val="22"/>
        </w:rPr>
      </w:pPr>
      <w:r w:rsidRPr="00E14034">
        <w:rPr>
          <w:rFonts w:ascii="Source Sans Pro" w:hAnsi="Source Sans Pro"/>
          <w:b/>
          <w:sz w:val="22"/>
          <w:szCs w:val="22"/>
        </w:rPr>
        <w:t>Usage up to the enterprise customer’s ECE license amount for this ZORG is billed at $0.</w:t>
      </w:r>
    </w:p>
    <w:p w14:paraId="5A4B268E" w14:textId="77777777" w:rsidR="008A10B2" w:rsidRPr="009E22D3" w:rsidRDefault="008A10B2" w:rsidP="008A10B2">
      <w:pPr>
        <w:pStyle w:val="ListParagraph"/>
        <w:numPr>
          <w:ilvl w:val="1"/>
          <w:numId w:val="2"/>
        </w:numPr>
        <w:spacing w:after="160" w:line="259" w:lineRule="auto"/>
        <w:rPr>
          <w:rFonts w:ascii="Source Sans Pro" w:hAnsi="Source Sans Pro"/>
          <w:bCs/>
          <w:color w:val="C00000"/>
          <w:sz w:val="22"/>
          <w:szCs w:val="22"/>
        </w:rPr>
      </w:pPr>
      <w:r w:rsidRPr="009E22D3">
        <w:rPr>
          <w:rFonts w:ascii="Source Sans Pro" w:hAnsi="Source Sans Pro"/>
          <w:bCs/>
          <w:color w:val="C00000"/>
          <w:sz w:val="22"/>
          <w:szCs w:val="22"/>
        </w:rPr>
        <w:t>Migration:</w:t>
      </w:r>
    </w:p>
    <w:p w14:paraId="1012FC9E" w14:textId="77777777" w:rsidR="008A10B2" w:rsidRPr="00E14034" w:rsidRDefault="008A10B2" w:rsidP="008A10B2">
      <w:pPr>
        <w:pStyle w:val="ListParagraph"/>
        <w:numPr>
          <w:ilvl w:val="2"/>
          <w:numId w:val="2"/>
        </w:numPr>
        <w:spacing w:after="160" w:line="259" w:lineRule="auto"/>
        <w:rPr>
          <w:rFonts w:ascii="Source Sans Pro" w:hAnsi="Source Sans Pro"/>
          <w:b/>
          <w:sz w:val="22"/>
          <w:szCs w:val="22"/>
        </w:rPr>
      </w:pPr>
      <w:r w:rsidRPr="009E22D3">
        <w:rPr>
          <w:rFonts w:ascii="Source Sans Pro" w:hAnsi="Source Sans Pro"/>
          <w:b/>
          <w:sz w:val="22"/>
          <w:szCs w:val="22"/>
        </w:rPr>
        <w:t>Migration is to be used for customer workloads that will be migrating to, from, or within your cloud sites. Once the customer's migration is complete, the ZORG's product type should be updated to better reflect their ongoing services.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26"/>
      </w:tblGrid>
      <w:tr w:rsidR="008A10B2" w14:paraId="0331CF37" w14:textId="77777777" w:rsidTr="00203087">
        <w:trPr>
          <w:trHeight w:val="3748"/>
        </w:trPr>
        <w:tc>
          <w:tcPr>
            <w:tcW w:w="6210" w:type="dxa"/>
          </w:tcPr>
          <w:p w14:paraId="4371E382" w14:textId="77777777" w:rsidR="008A10B2" w:rsidRDefault="008A10B2" w:rsidP="00203087">
            <w:pPr>
              <w:pStyle w:val="ListParagraph"/>
              <w:ind w:left="0"/>
              <w:rPr>
                <w:rFonts w:ascii="Source Sans Pro" w:hAnsi="Source Sans Pro"/>
                <w:sz w:val="22"/>
                <w:szCs w:val="22"/>
              </w:rPr>
            </w:pPr>
            <w:r>
              <w:rPr>
                <w:noProof/>
              </w:rPr>
              <w:lastRenderedPageBreak/>
              <w:drawing>
                <wp:inline distT="0" distB="0" distL="0" distR="0" wp14:anchorId="28E7346B" wp14:editId="48D2B2A2">
                  <wp:extent cx="3939104" cy="2362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4558" cy="2377464"/>
                          </a:xfrm>
                          <a:prstGeom prst="rect">
                            <a:avLst/>
                          </a:prstGeom>
                        </pic:spPr>
                      </pic:pic>
                    </a:graphicData>
                  </a:graphic>
                </wp:inline>
              </w:drawing>
            </w:r>
          </w:p>
        </w:tc>
      </w:tr>
    </w:tbl>
    <w:p w14:paraId="2E26E623" w14:textId="561BBF73" w:rsidR="00F85294" w:rsidRPr="00E14034" w:rsidRDefault="00F85294" w:rsidP="00F85294">
      <w:pPr>
        <w:pStyle w:val="ListParagraph"/>
        <w:rPr>
          <w:rFonts w:ascii="Source Sans Pro" w:hAnsi="Source Sans Pro"/>
          <w:sz w:val="22"/>
          <w:szCs w:val="22"/>
        </w:rPr>
      </w:pPr>
    </w:p>
    <w:p w14:paraId="2557AB20" w14:textId="77777777" w:rsidR="00F85294" w:rsidRPr="00E14034" w:rsidRDefault="00F85294" w:rsidP="00F85294">
      <w:pPr>
        <w:pStyle w:val="ListParagraph"/>
        <w:numPr>
          <w:ilvl w:val="0"/>
          <w:numId w:val="2"/>
        </w:numPr>
        <w:spacing w:after="160" w:line="259" w:lineRule="auto"/>
        <w:rPr>
          <w:rFonts w:ascii="Source Sans Pro" w:hAnsi="Source Sans Pro"/>
          <w:sz w:val="22"/>
          <w:szCs w:val="22"/>
        </w:rPr>
      </w:pPr>
      <w:r w:rsidRPr="00E14034">
        <w:rPr>
          <w:rFonts w:ascii="Source Sans Pro" w:hAnsi="Source Sans Pro"/>
          <w:sz w:val="22"/>
          <w:szCs w:val="22"/>
        </w:rPr>
        <w:t>Click “Save”</w:t>
      </w:r>
    </w:p>
    <w:p w14:paraId="2F4CBF5F" w14:textId="77777777" w:rsidR="00F85294" w:rsidRPr="00E14034" w:rsidRDefault="00F85294" w:rsidP="00F85294">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664892F1" wp14:editId="093A1613">
            <wp:extent cx="3981450" cy="4138410"/>
            <wp:effectExtent l="19050" t="19050" r="1905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9783" cy="4147071"/>
                    </a:xfrm>
                    <a:prstGeom prst="rect">
                      <a:avLst/>
                    </a:prstGeom>
                    <a:ln>
                      <a:solidFill>
                        <a:sysClr val="windowText" lastClr="000000"/>
                      </a:solidFill>
                    </a:ln>
                  </pic:spPr>
                </pic:pic>
              </a:graphicData>
            </a:graphic>
          </wp:inline>
        </w:drawing>
      </w:r>
    </w:p>
    <w:p w14:paraId="2E5663B3" w14:textId="77777777" w:rsidR="00F85294" w:rsidRDefault="00F85294" w:rsidP="00F85294">
      <w:pPr>
        <w:rPr>
          <w:rFonts w:ascii="Source Sans Pro" w:hAnsi="Source Sans Pro"/>
          <w:sz w:val="22"/>
          <w:szCs w:val="22"/>
        </w:rPr>
      </w:pPr>
    </w:p>
    <w:p w14:paraId="433B88BE" w14:textId="77777777" w:rsidR="00F85294" w:rsidRPr="00600788" w:rsidRDefault="00F85294" w:rsidP="00F85294">
      <w:pPr>
        <w:rPr>
          <w:rFonts w:ascii="Source Sans Pro" w:hAnsi="Source Sans Pro"/>
          <w:color w:val="C00000"/>
        </w:rPr>
      </w:pPr>
      <w:r w:rsidRPr="00600788">
        <w:rPr>
          <w:rFonts w:ascii="Source Sans Pro" w:hAnsi="Source Sans Pro"/>
          <w:color w:val="C00000"/>
        </w:rPr>
        <w:t>How to edit an existing “ZORG” in “Tenants”</w:t>
      </w:r>
    </w:p>
    <w:p w14:paraId="5DF9BC22" w14:textId="77777777" w:rsidR="00F85294" w:rsidRPr="00E14034" w:rsidRDefault="00F85294" w:rsidP="00F85294">
      <w:pPr>
        <w:pStyle w:val="ListParagraph"/>
        <w:numPr>
          <w:ilvl w:val="0"/>
          <w:numId w:val="4"/>
        </w:numPr>
        <w:spacing w:after="160" w:line="259" w:lineRule="auto"/>
        <w:rPr>
          <w:rFonts w:ascii="Source Sans Pro" w:hAnsi="Source Sans Pro"/>
          <w:sz w:val="22"/>
          <w:szCs w:val="22"/>
        </w:rPr>
      </w:pPr>
      <w:r w:rsidRPr="00E14034">
        <w:rPr>
          <w:rFonts w:ascii="Source Sans Pro" w:hAnsi="Source Sans Pro"/>
          <w:sz w:val="22"/>
          <w:szCs w:val="22"/>
        </w:rPr>
        <w:t>Click the link for the “ZORG” you wish to edit</w:t>
      </w:r>
    </w:p>
    <w:p w14:paraId="50B35FC2" w14:textId="77777777" w:rsidR="00F85294" w:rsidRPr="00E14034" w:rsidRDefault="00F85294" w:rsidP="00F85294">
      <w:pPr>
        <w:pStyle w:val="ListParagraph"/>
        <w:rPr>
          <w:rFonts w:ascii="Source Sans Pro" w:hAnsi="Source Sans Pro"/>
          <w:sz w:val="22"/>
          <w:szCs w:val="22"/>
        </w:rPr>
      </w:pPr>
      <w:r w:rsidRPr="00E14034">
        <w:rPr>
          <w:rFonts w:ascii="Source Sans Pro" w:hAnsi="Source Sans Pro"/>
          <w:noProof/>
          <w:sz w:val="22"/>
          <w:szCs w:val="22"/>
        </w:rPr>
        <w:lastRenderedPageBreak/>
        <w:drawing>
          <wp:inline distT="0" distB="0" distL="0" distR="0" wp14:anchorId="146D874F" wp14:editId="48ECA236">
            <wp:extent cx="5943600" cy="1604645"/>
            <wp:effectExtent l="19050" t="19050" r="1905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4645"/>
                    </a:xfrm>
                    <a:prstGeom prst="rect">
                      <a:avLst/>
                    </a:prstGeom>
                    <a:ln>
                      <a:solidFill>
                        <a:sysClr val="windowText" lastClr="000000"/>
                      </a:solidFill>
                    </a:ln>
                  </pic:spPr>
                </pic:pic>
              </a:graphicData>
            </a:graphic>
          </wp:inline>
        </w:drawing>
      </w:r>
    </w:p>
    <w:p w14:paraId="0C6D758A" w14:textId="77777777" w:rsidR="00F85294" w:rsidRPr="00E14034" w:rsidRDefault="00F85294" w:rsidP="00F85294">
      <w:pPr>
        <w:pStyle w:val="ListParagraph"/>
        <w:numPr>
          <w:ilvl w:val="0"/>
          <w:numId w:val="4"/>
        </w:numPr>
        <w:spacing w:after="160" w:line="259" w:lineRule="auto"/>
        <w:rPr>
          <w:rFonts w:ascii="Source Sans Pro" w:hAnsi="Source Sans Pro"/>
          <w:sz w:val="22"/>
          <w:szCs w:val="22"/>
        </w:rPr>
      </w:pPr>
      <w:r w:rsidRPr="00E14034">
        <w:rPr>
          <w:rFonts w:ascii="Source Sans Pro" w:hAnsi="Source Sans Pro"/>
          <w:sz w:val="22"/>
          <w:szCs w:val="22"/>
        </w:rPr>
        <w:t>Click the “Edit” pencil icon in the top right</w:t>
      </w:r>
    </w:p>
    <w:p w14:paraId="5E42DD5D" w14:textId="77777777" w:rsidR="00F85294" w:rsidRPr="00E14034" w:rsidRDefault="00F85294" w:rsidP="00F85294">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3917DA84" wp14:editId="6326DF2E">
            <wp:extent cx="4349750" cy="2858938"/>
            <wp:effectExtent l="19050" t="19050" r="12700"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257" cy="2859928"/>
                    </a:xfrm>
                    <a:prstGeom prst="rect">
                      <a:avLst/>
                    </a:prstGeom>
                    <a:ln>
                      <a:solidFill>
                        <a:sysClr val="windowText" lastClr="000000"/>
                      </a:solidFill>
                    </a:ln>
                  </pic:spPr>
                </pic:pic>
              </a:graphicData>
            </a:graphic>
          </wp:inline>
        </w:drawing>
      </w:r>
    </w:p>
    <w:p w14:paraId="46331565" w14:textId="77777777" w:rsidR="00F85294" w:rsidRPr="00E14034" w:rsidRDefault="00F85294" w:rsidP="00F85294">
      <w:pPr>
        <w:pStyle w:val="ListParagraph"/>
        <w:numPr>
          <w:ilvl w:val="0"/>
          <w:numId w:val="4"/>
        </w:numPr>
        <w:spacing w:after="160" w:line="259" w:lineRule="auto"/>
        <w:rPr>
          <w:rFonts w:ascii="Source Sans Pro" w:hAnsi="Source Sans Pro"/>
          <w:sz w:val="22"/>
          <w:szCs w:val="22"/>
        </w:rPr>
      </w:pPr>
      <w:r w:rsidRPr="00E14034">
        <w:rPr>
          <w:rFonts w:ascii="Source Sans Pro" w:hAnsi="Source Sans Pro"/>
          <w:sz w:val="22"/>
          <w:szCs w:val="22"/>
        </w:rPr>
        <w:t>Make the desired changes and click “Save”</w:t>
      </w:r>
    </w:p>
    <w:p w14:paraId="30C8B103" w14:textId="77777777" w:rsidR="00F85294" w:rsidRPr="00E14034" w:rsidRDefault="00F85294" w:rsidP="00F85294">
      <w:pPr>
        <w:pStyle w:val="ListParagraph"/>
        <w:rPr>
          <w:rFonts w:ascii="Source Sans Pro" w:hAnsi="Source Sans Pro"/>
          <w:sz w:val="22"/>
          <w:szCs w:val="22"/>
        </w:rPr>
      </w:pPr>
      <w:r w:rsidRPr="00E14034">
        <w:rPr>
          <w:rFonts w:ascii="Source Sans Pro" w:hAnsi="Source Sans Pro"/>
          <w:noProof/>
          <w:sz w:val="22"/>
          <w:szCs w:val="22"/>
        </w:rPr>
        <w:lastRenderedPageBreak/>
        <w:drawing>
          <wp:inline distT="0" distB="0" distL="0" distR="0" wp14:anchorId="654CD0C2" wp14:editId="4EF195A4">
            <wp:extent cx="4152900" cy="3418156"/>
            <wp:effectExtent l="19050" t="19050" r="1905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5448" cy="3420253"/>
                    </a:xfrm>
                    <a:prstGeom prst="rect">
                      <a:avLst/>
                    </a:prstGeom>
                    <a:ln>
                      <a:solidFill>
                        <a:sysClr val="windowText" lastClr="000000"/>
                      </a:solidFill>
                    </a:ln>
                  </pic:spPr>
                </pic:pic>
              </a:graphicData>
            </a:graphic>
          </wp:inline>
        </w:drawing>
      </w:r>
    </w:p>
    <w:p w14:paraId="1E3B9A75" w14:textId="77777777" w:rsidR="00F85294" w:rsidRDefault="00F85294" w:rsidP="00F85294">
      <w:pPr>
        <w:rPr>
          <w:rFonts w:ascii="Source Sans Pro" w:hAnsi="Source Sans Pro"/>
          <w:color w:val="C00000"/>
        </w:rPr>
      </w:pPr>
    </w:p>
    <w:p w14:paraId="6FA1303A" w14:textId="77777777" w:rsidR="00F85294" w:rsidRPr="00600788" w:rsidRDefault="00F85294" w:rsidP="00F85294">
      <w:pPr>
        <w:rPr>
          <w:rFonts w:ascii="Source Sans Pro" w:hAnsi="Source Sans Pro"/>
          <w:color w:val="C00000"/>
        </w:rPr>
      </w:pPr>
      <w:r w:rsidRPr="00600788">
        <w:rPr>
          <w:rFonts w:ascii="Source Sans Pro" w:hAnsi="Source Sans Pro"/>
          <w:color w:val="C00000"/>
        </w:rPr>
        <w:t>How to Delete a “ZORG” in “Tenants”</w:t>
      </w:r>
    </w:p>
    <w:p w14:paraId="15C403FB" w14:textId="77777777" w:rsidR="00F85294" w:rsidRPr="009745CC" w:rsidRDefault="00F85294" w:rsidP="00F85294">
      <w:pPr>
        <w:ind w:firstLine="360"/>
        <w:rPr>
          <w:rFonts w:ascii="Source Sans Pro" w:hAnsi="Source Sans Pro"/>
          <w:sz w:val="22"/>
          <w:szCs w:val="22"/>
          <w:u w:val="single"/>
        </w:rPr>
      </w:pPr>
      <w:r w:rsidRPr="009745CC">
        <w:rPr>
          <w:rFonts w:ascii="Source Sans Pro" w:hAnsi="Source Sans Pro"/>
          <w:sz w:val="22"/>
          <w:szCs w:val="22"/>
          <w:u w:val="single"/>
        </w:rPr>
        <w:t>Method 1</w:t>
      </w:r>
    </w:p>
    <w:p w14:paraId="1BD95EAC" w14:textId="77777777" w:rsidR="00F85294" w:rsidRPr="00E14034" w:rsidRDefault="00F85294" w:rsidP="00F85294">
      <w:pPr>
        <w:pStyle w:val="ListParagraph"/>
        <w:numPr>
          <w:ilvl w:val="0"/>
          <w:numId w:val="5"/>
        </w:numPr>
        <w:spacing w:after="160" w:line="259" w:lineRule="auto"/>
        <w:rPr>
          <w:rFonts w:ascii="Source Sans Pro" w:hAnsi="Source Sans Pro"/>
          <w:sz w:val="22"/>
          <w:szCs w:val="22"/>
        </w:rPr>
      </w:pPr>
      <w:r w:rsidRPr="00E14034">
        <w:rPr>
          <w:rFonts w:ascii="Source Sans Pro" w:hAnsi="Source Sans Pro"/>
          <w:sz w:val="22"/>
          <w:szCs w:val="22"/>
        </w:rPr>
        <w:t>Select the check box for the desired ZORG and click the “Delete” trash can icon</w:t>
      </w:r>
    </w:p>
    <w:p w14:paraId="7D119F95" w14:textId="77777777" w:rsidR="00F85294" w:rsidRPr="00E14034" w:rsidRDefault="00F85294" w:rsidP="00F85294">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25069563" wp14:editId="089DC485">
            <wp:extent cx="5943600" cy="1593215"/>
            <wp:effectExtent l="19050" t="19050" r="19050"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93215"/>
                    </a:xfrm>
                    <a:prstGeom prst="rect">
                      <a:avLst/>
                    </a:prstGeom>
                    <a:ln>
                      <a:solidFill>
                        <a:sysClr val="windowText" lastClr="000000"/>
                      </a:solidFill>
                    </a:ln>
                  </pic:spPr>
                </pic:pic>
              </a:graphicData>
            </a:graphic>
          </wp:inline>
        </w:drawing>
      </w:r>
    </w:p>
    <w:p w14:paraId="282412B0" w14:textId="77777777" w:rsidR="00F85294" w:rsidRPr="009745CC" w:rsidRDefault="00F85294" w:rsidP="00F85294">
      <w:pPr>
        <w:ind w:firstLine="360"/>
        <w:rPr>
          <w:rFonts w:ascii="Source Sans Pro" w:hAnsi="Source Sans Pro"/>
          <w:sz w:val="22"/>
          <w:szCs w:val="22"/>
          <w:u w:val="single"/>
        </w:rPr>
      </w:pPr>
      <w:r w:rsidRPr="009745CC">
        <w:rPr>
          <w:rFonts w:ascii="Source Sans Pro" w:hAnsi="Source Sans Pro"/>
          <w:sz w:val="22"/>
          <w:szCs w:val="22"/>
          <w:u w:val="single"/>
        </w:rPr>
        <w:t>Method 2</w:t>
      </w:r>
    </w:p>
    <w:p w14:paraId="0AEDB1A6" w14:textId="77777777" w:rsidR="00F85294" w:rsidRPr="00E14034" w:rsidRDefault="00F85294" w:rsidP="00F85294">
      <w:pPr>
        <w:pStyle w:val="ListParagraph"/>
        <w:numPr>
          <w:ilvl w:val="0"/>
          <w:numId w:val="6"/>
        </w:numPr>
        <w:spacing w:after="160" w:line="259" w:lineRule="auto"/>
        <w:rPr>
          <w:rFonts w:ascii="Source Sans Pro" w:hAnsi="Source Sans Pro"/>
          <w:sz w:val="22"/>
          <w:szCs w:val="22"/>
        </w:rPr>
      </w:pPr>
      <w:r w:rsidRPr="00E14034">
        <w:rPr>
          <w:rFonts w:ascii="Source Sans Pro" w:hAnsi="Source Sans Pro"/>
          <w:sz w:val="22"/>
          <w:szCs w:val="22"/>
        </w:rPr>
        <w:t>Click the link for the “ZORG” you wish to delete</w:t>
      </w:r>
      <w:r w:rsidRPr="00E14034">
        <w:rPr>
          <w:rFonts w:ascii="Source Sans Pro" w:hAnsi="Source Sans Pro"/>
          <w:noProof/>
          <w:sz w:val="22"/>
          <w:szCs w:val="22"/>
        </w:rPr>
        <w:drawing>
          <wp:inline distT="0" distB="0" distL="0" distR="0" wp14:anchorId="2788D5B8" wp14:editId="477BBE8C">
            <wp:extent cx="5943600" cy="1604645"/>
            <wp:effectExtent l="19050" t="19050" r="1905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4645"/>
                    </a:xfrm>
                    <a:prstGeom prst="rect">
                      <a:avLst/>
                    </a:prstGeom>
                    <a:ln>
                      <a:solidFill>
                        <a:sysClr val="windowText" lastClr="000000"/>
                      </a:solidFill>
                    </a:ln>
                  </pic:spPr>
                </pic:pic>
              </a:graphicData>
            </a:graphic>
          </wp:inline>
        </w:drawing>
      </w:r>
    </w:p>
    <w:p w14:paraId="5BC4DA43" w14:textId="77777777" w:rsidR="00F85294" w:rsidRPr="00E14034" w:rsidRDefault="00F85294" w:rsidP="00F85294">
      <w:pPr>
        <w:pStyle w:val="ListParagraph"/>
        <w:numPr>
          <w:ilvl w:val="0"/>
          <w:numId w:val="6"/>
        </w:numPr>
        <w:spacing w:after="160" w:line="259" w:lineRule="auto"/>
        <w:rPr>
          <w:rFonts w:ascii="Source Sans Pro" w:hAnsi="Source Sans Pro"/>
          <w:sz w:val="22"/>
          <w:szCs w:val="22"/>
        </w:rPr>
      </w:pPr>
      <w:r w:rsidRPr="00E14034">
        <w:rPr>
          <w:rFonts w:ascii="Source Sans Pro" w:hAnsi="Source Sans Pro"/>
          <w:sz w:val="22"/>
          <w:szCs w:val="22"/>
        </w:rPr>
        <w:t>Click the “Delete” trash can icon in the top right</w:t>
      </w:r>
    </w:p>
    <w:p w14:paraId="29F61595" w14:textId="77777777" w:rsidR="00F85294" w:rsidRPr="00E14034" w:rsidRDefault="00F85294" w:rsidP="00F85294">
      <w:pPr>
        <w:pStyle w:val="ListParagraph"/>
        <w:rPr>
          <w:rFonts w:ascii="Source Sans Pro" w:hAnsi="Source Sans Pro"/>
          <w:sz w:val="22"/>
          <w:szCs w:val="22"/>
        </w:rPr>
      </w:pPr>
      <w:r w:rsidRPr="00E14034">
        <w:rPr>
          <w:rFonts w:ascii="Source Sans Pro" w:hAnsi="Source Sans Pro"/>
          <w:noProof/>
          <w:sz w:val="22"/>
          <w:szCs w:val="22"/>
        </w:rPr>
        <w:lastRenderedPageBreak/>
        <w:drawing>
          <wp:inline distT="0" distB="0" distL="0" distR="0" wp14:anchorId="7149DE5E" wp14:editId="39E4B05D">
            <wp:extent cx="3848100" cy="2529221"/>
            <wp:effectExtent l="19050" t="19050" r="1905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3510" cy="2532777"/>
                    </a:xfrm>
                    <a:prstGeom prst="rect">
                      <a:avLst/>
                    </a:prstGeom>
                    <a:ln>
                      <a:solidFill>
                        <a:sysClr val="windowText" lastClr="000000"/>
                      </a:solidFill>
                    </a:ln>
                  </pic:spPr>
                </pic:pic>
              </a:graphicData>
            </a:graphic>
          </wp:inline>
        </w:drawing>
      </w:r>
    </w:p>
    <w:p w14:paraId="60A6B56A" w14:textId="77777777" w:rsidR="00F85294" w:rsidRPr="001F3E60" w:rsidRDefault="00F85294" w:rsidP="00F85294">
      <w:pPr>
        <w:rPr>
          <w:rFonts w:ascii="Source Sans Pro" w:hAnsi="Source Sans Pro"/>
          <w:highlight w:val="green"/>
        </w:rPr>
      </w:pPr>
    </w:p>
    <w:p w14:paraId="768A9DDD" w14:textId="77777777" w:rsidR="00F85294" w:rsidRDefault="00F85294" w:rsidP="00F85294">
      <w:pPr>
        <w:rPr>
          <w:rFonts w:ascii="Source Sans Pro" w:hAnsi="Source Sans Pro"/>
        </w:rPr>
      </w:pPr>
    </w:p>
    <w:p w14:paraId="3ED718E0" w14:textId="77777777" w:rsidR="00F85294" w:rsidRDefault="00F85294" w:rsidP="00F85294">
      <w:pPr>
        <w:rPr>
          <w:rFonts w:ascii="Source Sans Pro" w:hAnsi="Source Sans Pro"/>
        </w:rPr>
      </w:pPr>
    </w:p>
    <w:p w14:paraId="5CE2314D" w14:textId="77777777" w:rsidR="00324513" w:rsidRDefault="00324513"/>
    <w:sectPr w:rsidR="0032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Arial"/>
    <w:panose1 w:val="020B0503030403020204"/>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A6C20"/>
    <w:multiLevelType w:val="hybridMultilevel"/>
    <w:tmpl w:val="03181030"/>
    <w:lvl w:ilvl="0" w:tplc="D7AC6728">
      <w:start w:val="1"/>
      <w:numFmt w:val="decimal"/>
      <w:lvlText w:val="%1."/>
      <w:lvlJc w:val="left"/>
      <w:pPr>
        <w:ind w:left="720" w:hanging="360"/>
      </w:pPr>
      <w:rPr>
        <w:rFonts w:hint="default"/>
        <w:b/>
        <w:color w:val="auto"/>
      </w:rPr>
    </w:lvl>
    <w:lvl w:ilvl="1" w:tplc="507CFFE4">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76426"/>
    <w:multiLevelType w:val="hybridMultilevel"/>
    <w:tmpl w:val="43F09B78"/>
    <w:lvl w:ilvl="0" w:tplc="DEA85D36">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65832"/>
    <w:multiLevelType w:val="hybridMultilevel"/>
    <w:tmpl w:val="011E28F2"/>
    <w:lvl w:ilvl="0" w:tplc="2A6CCA48">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85897"/>
    <w:multiLevelType w:val="hybridMultilevel"/>
    <w:tmpl w:val="DD327C52"/>
    <w:lvl w:ilvl="0" w:tplc="FAC6446C">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02964"/>
    <w:multiLevelType w:val="hybridMultilevel"/>
    <w:tmpl w:val="79504EF8"/>
    <w:lvl w:ilvl="0" w:tplc="EE98BC3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44BE5"/>
    <w:multiLevelType w:val="hybridMultilevel"/>
    <w:tmpl w:val="87AC543C"/>
    <w:lvl w:ilvl="0" w:tplc="E5C8D03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94"/>
    <w:rsid w:val="000315D5"/>
    <w:rsid w:val="000D2999"/>
    <w:rsid w:val="00155D76"/>
    <w:rsid w:val="002A610F"/>
    <w:rsid w:val="002D7901"/>
    <w:rsid w:val="00324513"/>
    <w:rsid w:val="00396C09"/>
    <w:rsid w:val="008A10B2"/>
    <w:rsid w:val="00982C99"/>
    <w:rsid w:val="00BE5085"/>
    <w:rsid w:val="00EB6ED0"/>
    <w:rsid w:val="00F631BF"/>
    <w:rsid w:val="00F85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92E8"/>
  <w15:chartTrackingRefBased/>
  <w15:docId w15:val="{9CF5EBE3-AA01-47D3-AF71-4CBD82A0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5294"/>
    <w:pPr>
      <w:spacing w:after="0" w:line="240" w:lineRule="auto"/>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85294"/>
    <w:rPr>
      <w:color w:val="BA0C24"/>
      <w:u w:val="single"/>
    </w:rPr>
  </w:style>
  <w:style w:type="paragraph" w:styleId="ListParagraph">
    <w:name w:val="List Paragraph"/>
    <w:basedOn w:val="Normal"/>
    <w:uiPriority w:val="34"/>
    <w:qFormat/>
    <w:rsid w:val="00F85294"/>
    <w:pPr>
      <w:ind w:left="720"/>
      <w:contextualSpacing/>
    </w:pPr>
  </w:style>
  <w:style w:type="paragraph" w:styleId="BalloonText">
    <w:name w:val="Balloon Text"/>
    <w:basedOn w:val="Normal"/>
    <w:link w:val="BalloonTextChar"/>
    <w:uiPriority w:val="99"/>
    <w:semiHidden/>
    <w:unhideWhenUsed/>
    <w:rsid w:val="00F852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29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zerto-mobile-data.zerto.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Lebo</dc:creator>
  <cp:keywords/>
  <dc:description/>
  <cp:lastModifiedBy>Michael Lebo</cp:lastModifiedBy>
  <cp:revision>7</cp:revision>
  <dcterms:created xsi:type="dcterms:W3CDTF">2020-01-30T16:03:00Z</dcterms:created>
  <dcterms:modified xsi:type="dcterms:W3CDTF">2020-02-19T21:09:00Z</dcterms:modified>
</cp:coreProperties>
</file>