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Лебедевский Александр 22.10.2020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Завершение работы потоков.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Проверить и продемонстрировать, что произойдет, если использовать </w:t>
      </w:r>
      <w:r>
        <w:rPr>
          <w:rFonts w:hint="default"/>
          <w:lang w:val="en"/>
        </w:rPr>
        <w:t xml:space="preserve">TerminateThread </w:t>
      </w:r>
      <w:r>
        <w:rPr>
          <w:rFonts w:hint="default"/>
          <w:lang w:val="ru-RU"/>
        </w:rPr>
        <w:t xml:space="preserve">для завершения потока </w:t>
      </w:r>
      <w:r>
        <w:rPr>
          <w:rFonts w:hint="default"/>
          <w:lang w:val="en"/>
        </w:rPr>
        <w:t>main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Поток можно завершить четырьмя способами: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функция потока возвращает управление</w:t>
      </w:r>
      <w:r>
        <w:rPr>
          <w:rFonts w:hint="default"/>
          <w:lang w:val="en"/>
        </w:rPr>
        <w:t>;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поток самоуничтожается вызовом функции ExitThread;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 из потоков данного или стороннего процесса вызывает функцию TerminateThread;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завершается процесс, содержащий данный поток, следовательно, функция этого потока тоже завершается, не дойдя до своего конца</w:t>
      </w:r>
      <w:r>
        <w:rPr>
          <w:rFonts w:hint="default"/>
          <w:lang w:val="e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 всех этих (вышеперечисленных) способов только первый гарантирует правильное завершение программы, ведь перед выходом из функции вызываются деструкторы объектов, которые были использованы в этой функции, а в случае уничтожения потока с помощью второго, третьего и четвертого способов они вызваны не будут, так как функция не дойдет до своего конца.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E23DA"/>
    <w:multiLevelType w:val="singleLevel"/>
    <w:tmpl w:val="EFCE23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BE5613"/>
    <w:multiLevelType w:val="singleLevel"/>
    <w:tmpl w:val="2FBE5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DCDBBCB"/>
    <w:rsid w:val="4A1947CF"/>
    <w:rsid w:val="5FDF9557"/>
    <w:rsid w:val="6EBF9A3A"/>
    <w:rsid w:val="6F5ACB2A"/>
    <w:rsid w:val="75F3CF17"/>
    <w:rsid w:val="7FBF5C43"/>
    <w:rsid w:val="8F7900C2"/>
    <w:rsid w:val="9FF797A3"/>
    <w:rsid w:val="CEFFA27F"/>
    <w:rsid w:val="DFFDC739"/>
    <w:rsid w:val="EF7FA050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alexander</cp:lastModifiedBy>
  <dcterms:modified xsi:type="dcterms:W3CDTF">2020-10-22T17:38:25Z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