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Лебедевский Александр </w:t>
      </w:r>
      <w:r>
        <w:rPr>
          <w:rFonts w:hint="default"/>
          <w:lang w:val="en"/>
        </w:rPr>
        <w:t>3</w:t>
      </w:r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Завершение работы потоков.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Проверить и продемонстрировать, что произойдет, если использовать </w:t>
      </w:r>
      <w:r>
        <w:rPr>
          <w:rFonts w:hint="default"/>
          <w:lang w:val="en"/>
        </w:rPr>
        <w:t xml:space="preserve">TerminateThread </w:t>
      </w:r>
      <w:r>
        <w:rPr>
          <w:rFonts w:hint="default"/>
          <w:lang w:val="ru-RU"/>
        </w:rPr>
        <w:t xml:space="preserve">для завершения потока </w:t>
      </w:r>
      <w:r>
        <w:rPr>
          <w:rFonts w:hint="default"/>
          <w:lang w:val="en"/>
        </w:rPr>
        <w:t>main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Поток можно завершить четырьмя способами: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функция потока возвращает управление</w:t>
      </w:r>
      <w:r>
        <w:rPr>
          <w:rFonts w:hint="default"/>
          <w:lang w:val="en"/>
        </w:rPr>
        <w:t>;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поток самоуничтожается вызовом функции ExitThread;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один из потоков данного или стороннего процесса вызывает функцию TerminateThread;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завершается процесс, содержащий данный поток, следовательно, функция этого потока тоже завершается, не дойдя до своего конца</w:t>
      </w:r>
      <w:r>
        <w:rPr>
          <w:rFonts w:hint="default"/>
          <w:lang w:val="e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Из всех этих (вышеперечисленных) способов только первый гарантирует правильное завершение программы, ведь перед выходом из функции вызываются деструкторы объектов, которые были использованы в этой функции, а в случае уничтожения потока с помощью второго, третьего и четвертого способов они вызваны не будут, так как функция не дойдет до своего конца.</w:t>
      </w:r>
      <w:r>
        <w:rPr>
          <w:rFonts w:hint="default"/>
          <w:lang w:val="en"/>
        </w:rPr>
        <w:t xml:space="preserve"> Поток мож</w:t>
      </w:r>
      <w:r>
        <w:rPr>
          <w:rFonts w:hint="default"/>
          <w:lang w:val="ru-RU"/>
        </w:rPr>
        <w:t>ет</w:t>
      </w:r>
      <w:r>
        <w:rPr>
          <w:rFonts w:hint="default"/>
          <w:lang w:val="en"/>
        </w:rPr>
        <w:t xml:space="preserve"> завершить </w:t>
      </w:r>
      <w:r>
        <w:rPr>
          <w:rFonts w:hint="default"/>
          <w:lang w:val="ru-RU"/>
        </w:rPr>
        <w:t xml:space="preserve">сам себя </w:t>
      </w:r>
      <w:r>
        <w:rPr>
          <w:rFonts w:hint="default"/>
          <w:lang w:val="en"/>
        </w:rPr>
        <w:t xml:space="preserve">принудительно, вызвав ExitThread(). </w:t>
      </w:r>
      <w:r>
        <w:rPr>
          <w:rFonts w:hint="default"/>
          <w:lang w:val="ru-RU"/>
        </w:rPr>
        <w:t xml:space="preserve">Также поток может завершать другие потоки,используя функцию </w:t>
      </w:r>
      <w:r>
        <w:rPr>
          <w:rFonts w:hint="default"/>
          <w:lang w:val="en"/>
        </w:rPr>
        <w:t xml:space="preserve">TerminateThread(). </w:t>
      </w:r>
      <w:r>
        <w:rPr>
          <w:rFonts w:hint="default"/>
          <w:lang w:val="ru-RU"/>
        </w:rPr>
        <w:t>Псевдодескриптор - это дескриптор текущего потока.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В процессе исследований необходимо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два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Проверить, что происходит, когда вызывается Termin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 xml:space="preserve">teThread для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как ведет себя при этом поток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Выяснить роль дескрипторов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потока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0500" cy="2309495"/>
            <wp:effectExtent l="0" t="0" r="6350" b="14605"/>
            <wp:wrapTopAndBottom/>
            <wp:docPr id="1" name="Picture 1" descr="Screenshot from 2020-10-22 17-3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0-22 17-30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E23DA"/>
    <w:multiLevelType w:val="singleLevel"/>
    <w:tmpl w:val="EFCE23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EC5D58"/>
    <w:multiLevelType w:val="singleLevel"/>
    <w:tmpl w:val="EFEC5D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BE5613"/>
    <w:multiLevelType w:val="singleLevel"/>
    <w:tmpl w:val="2FBE56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FBCB8"/>
    <w:rsid w:val="27FE8492"/>
    <w:rsid w:val="33E7ADF1"/>
    <w:rsid w:val="3DCDBBCB"/>
    <w:rsid w:val="3DFD1AC6"/>
    <w:rsid w:val="4A1947CF"/>
    <w:rsid w:val="5FDF9557"/>
    <w:rsid w:val="6EBF9A3A"/>
    <w:rsid w:val="6F5ACB2A"/>
    <w:rsid w:val="75F3CF17"/>
    <w:rsid w:val="7FBF5C43"/>
    <w:rsid w:val="8F7900C2"/>
    <w:rsid w:val="9FF797A3"/>
    <w:rsid w:val="CEFFA27F"/>
    <w:rsid w:val="DFFDC739"/>
    <w:rsid w:val="EF7FA050"/>
    <w:rsid w:val="FBDF0DF3"/>
    <w:rsid w:val="FEFA0EDF"/>
    <w:rsid w:val="FEFFAC58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alexander</cp:lastModifiedBy>
  <dcterms:modified xsi:type="dcterms:W3CDTF">2020-11-05T16:19:09Z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