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434A17" w14:textId="2C94B212" w:rsidR="00460EBE" w:rsidRPr="00CC7C07" w:rsidRDefault="00460EBE" w:rsidP="0091018E">
      <w:pPr>
        <w:spacing w:before="120" w:after="120"/>
        <w:ind w:left="360"/>
        <w:jc w:val="right"/>
        <w:rPr>
          <w:b/>
          <w:sz w:val="28"/>
          <w:szCs w:val="24"/>
          <w:lang w:val="es-ES_tradnl"/>
        </w:rPr>
      </w:pPr>
      <w:r>
        <w:rPr>
          <w:b/>
          <w:sz w:val="28"/>
          <w:szCs w:val="24"/>
          <w:lang w:val="es-ES_tradnl"/>
        </w:rPr>
        <w:t>Modelo de I</w:t>
      </w:r>
      <w:r w:rsidRPr="00CC7C07">
        <w:rPr>
          <w:b/>
          <w:sz w:val="28"/>
          <w:szCs w:val="24"/>
          <w:lang w:val="es-ES_tradnl"/>
        </w:rPr>
        <w:t>NFORMES de</w:t>
      </w:r>
      <w:r>
        <w:rPr>
          <w:b/>
          <w:sz w:val="28"/>
          <w:szCs w:val="24"/>
          <w:lang w:val="es-ES_tradnl"/>
        </w:rPr>
        <w:t>l</w:t>
      </w:r>
      <w:r w:rsidRPr="00CC7C07">
        <w:rPr>
          <w:b/>
          <w:sz w:val="28"/>
          <w:szCs w:val="24"/>
          <w:lang w:val="es-ES_tradnl"/>
        </w:rPr>
        <w:t xml:space="preserve"> Trabajo Práctico de la UNIDAD </w:t>
      </w:r>
      <w:r>
        <w:rPr>
          <w:b/>
          <w:sz w:val="28"/>
          <w:szCs w:val="24"/>
          <w:lang w:val="es-ES_tradnl"/>
        </w:rPr>
        <w:t>3</w:t>
      </w:r>
    </w:p>
    <w:p w14:paraId="2F96D0C3" w14:textId="77777777" w:rsidR="007F21CA" w:rsidRDefault="007F21CA" w:rsidP="0091018E">
      <w:pPr>
        <w:spacing w:after="0"/>
        <w:rPr>
          <w:b/>
          <w:bCs/>
          <w:szCs w:val="24"/>
          <w:lang w:val="es-ES"/>
        </w:rPr>
      </w:pPr>
    </w:p>
    <w:p w14:paraId="5BE59E69" w14:textId="35300996" w:rsidR="00DD0832" w:rsidRPr="00460EBE" w:rsidRDefault="00DD0832" w:rsidP="0091018E">
      <w:pPr>
        <w:spacing w:after="0"/>
        <w:rPr>
          <w:b/>
          <w:bCs/>
          <w:szCs w:val="24"/>
          <w:lang w:val="es-ES"/>
        </w:rPr>
      </w:pPr>
      <w:r w:rsidRPr="00134E28">
        <w:rPr>
          <w:b/>
          <w:bCs/>
          <w:szCs w:val="24"/>
          <w:lang w:val="es-ES"/>
        </w:rPr>
        <w:t>INTERACCIONES INTERMOLECULARES</w:t>
      </w:r>
      <w:r w:rsidR="00460EBE">
        <w:rPr>
          <w:b/>
          <w:bCs/>
          <w:szCs w:val="24"/>
          <w:lang w:val="es-ES"/>
        </w:rPr>
        <w:t xml:space="preserve">: </w:t>
      </w:r>
      <w:r w:rsidRPr="00134E28">
        <w:rPr>
          <w:b/>
          <w:szCs w:val="24"/>
          <w:lang w:val="es-ES"/>
        </w:rPr>
        <w:t>Determinación de puntos de ebullición de diferentes líquidos (P=P</w:t>
      </w:r>
      <w:r w:rsidRPr="00134E28">
        <w:rPr>
          <w:b/>
          <w:szCs w:val="24"/>
          <w:vertAlign w:val="subscript"/>
          <w:lang w:val="es-ES"/>
        </w:rPr>
        <w:t>atm</w:t>
      </w:r>
      <w:r w:rsidRPr="00134E28">
        <w:rPr>
          <w:b/>
          <w:szCs w:val="24"/>
          <w:lang w:val="es-ES"/>
        </w:rPr>
        <w:t>)</w:t>
      </w:r>
    </w:p>
    <w:p w14:paraId="12FAFA1D" w14:textId="77777777" w:rsidR="00DD0832" w:rsidRPr="00134E28" w:rsidRDefault="00DD0832" w:rsidP="00DD0832">
      <w:pPr>
        <w:spacing w:after="0"/>
        <w:rPr>
          <w:szCs w:val="24"/>
          <w:lang w:val="es-ES"/>
        </w:rPr>
      </w:pPr>
    </w:p>
    <w:p w14:paraId="47D3944B" w14:textId="77777777" w:rsidR="007F21CA" w:rsidRDefault="007F21CA" w:rsidP="00DD0832">
      <w:pPr>
        <w:spacing w:after="0"/>
        <w:rPr>
          <w:b/>
          <w:szCs w:val="24"/>
          <w:lang w:val="es-ES"/>
        </w:rPr>
      </w:pPr>
    </w:p>
    <w:p w14:paraId="4159E774" w14:textId="75970FAB" w:rsidR="00DD0832" w:rsidRPr="00134E28" w:rsidRDefault="00DD0832" w:rsidP="00DD0832">
      <w:pPr>
        <w:spacing w:after="0"/>
        <w:rPr>
          <w:szCs w:val="24"/>
          <w:lang w:val="es-ES"/>
        </w:rPr>
      </w:pPr>
      <w:r w:rsidRPr="00134E28">
        <w:rPr>
          <w:b/>
          <w:szCs w:val="24"/>
          <w:lang w:val="es-ES"/>
        </w:rPr>
        <w:t>Objetivos</w:t>
      </w:r>
      <w:r w:rsidR="00460EBE" w:rsidRPr="00134E28">
        <w:rPr>
          <w:b/>
          <w:szCs w:val="24"/>
          <w:lang w:val="es-ES"/>
        </w:rPr>
        <w:t>:</w:t>
      </w:r>
      <w:r w:rsidR="00460EBE" w:rsidRPr="00134E28">
        <w:rPr>
          <w:szCs w:val="24"/>
          <w:lang w:val="es-ES"/>
        </w:rPr>
        <w:t xml:space="preserve"> (</w:t>
      </w:r>
      <w:r w:rsidRPr="00134E28">
        <w:rPr>
          <w:szCs w:val="24"/>
          <w:lang w:val="es-ES"/>
        </w:rPr>
        <w:t>enúncielos con sus palabras)</w:t>
      </w:r>
    </w:p>
    <w:p w14:paraId="31111A78" w14:textId="54B7BD7F" w:rsidR="00DD0832" w:rsidRPr="00134E28" w:rsidRDefault="00DD0832" w:rsidP="007F21CA">
      <w:pPr>
        <w:spacing w:before="120" w:after="0" w:line="360" w:lineRule="auto"/>
        <w:rPr>
          <w:szCs w:val="24"/>
          <w:lang w:val="es-ES"/>
        </w:rPr>
      </w:pPr>
      <w:r w:rsidRPr="00134E28">
        <w:rPr>
          <w:szCs w:val="24"/>
          <w:lang w:val="es-ES"/>
        </w:rPr>
        <w:t>1) ……………………………………………………………………………………</w:t>
      </w:r>
      <w:r w:rsidR="007F21CA">
        <w:rPr>
          <w:szCs w:val="24"/>
          <w:lang w:val="es-ES"/>
        </w:rPr>
        <w:t>………………………………………………………………………………………………………</w:t>
      </w:r>
    </w:p>
    <w:p w14:paraId="78313273" w14:textId="1AF0E307" w:rsidR="00DD0832" w:rsidRPr="00134E28" w:rsidRDefault="00DD0832" w:rsidP="007F21CA">
      <w:pPr>
        <w:spacing w:before="120" w:after="0" w:line="360" w:lineRule="auto"/>
        <w:rPr>
          <w:szCs w:val="24"/>
          <w:lang w:val="es-ES"/>
        </w:rPr>
      </w:pPr>
      <w:r w:rsidRPr="00134E28">
        <w:rPr>
          <w:szCs w:val="24"/>
          <w:lang w:val="es-ES"/>
        </w:rPr>
        <w:t>2) ………………………………………………………………</w:t>
      </w:r>
      <w:r w:rsidR="007F21CA">
        <w:rPr>
          <w:szCs w:val="24"/>
          <w:lang w:val="es-ES"/>
        </w:rPr>
        <w:t>…………………………………………………………………………………………………………………..…………</w:t>
      </w:r>
    </w:p>
    <w:p w14:paraId="12696336" w14:textId="6505EE60" w:rsidR="00DD0832" w:rsidRPr="00134E28" w:rsidRDefault="00DD0832" w:rsidP="007F21CA">
      <w:pPr>
        <w:spacing w:before="120" w:after="0" w:line="360" w:lineRule="auto"/>
        <w:rPr>
          <w:szCs w:val="24"/>
          <w:lang w:val="es-ES"/>
        </w:rPr>
      </w:pPr>
      <w:r w:rsidRPr="00134E28">
        <w:rPr>
          <w:szCs w:val="24"/>
          <w:lang w:val="es-ES"/>
        </w:rPr>
        <w:t>3) ……………………………</w:t>
      </w:r>
      <w:r w:rsidR="007F21CA">
        <w:rPr>
          <w:szCs w:val="24"/>
          <w:lang w:val="es-ES"/>
        </w:rPr>
        <w:t>……………………………………………………………………………………………………………………………………………………………..…</w:t>
      </w:r>
    </w:p>
    <w:p w14:paraId="700FC4CA" w14:textId="77777777" w:rsidR="00DD0832" w:rsidRPr="00134E28" w:rsidRDefault="00DD0832" w:rsidP="00DD0832">
      <w:pPr>
        <w:spacing w:after="0"/>
        <w:rPr>
          <w:szCs w:val="24"/>
          <w:lang w:val="es-ES"/>
        </w:rPr>
      </w:pPr>
    </w:p>
    <w:p w14:paraId="27FD5FBD" w14:textId="195AEF4B" w:rsidR="00DD0832" w:rsidRPr="00134E28" w:rsidRDefault="00DD0832" w:rsidP="00DD0832">
      <w:pPr>
        <w:spacing w:after="0"/>
        <w:rPr>
          <w:b/>
          <w:szCs w:val="24"/>
          <w:lang w:val="es-ES"/>
        </w:rPr>
      </w:pPr>
      <w:r w:rsidRPr="00134E28">
        <w:rPr>
          <w:b/>
          <w:szCs w:val="24"/>
          <w:lang w:val="es-ES"/>
        </w:rPr>
        <w:t>Parte experimental</w:t>
      </w:r>
    </w:p>
    <w:p w14:paraId="3E4E8DEF" w14:textId="77777777" w:rsidR="00DD0832" w:rsidRPr="00134E28" w:rsidRDefault="00DD0832" w:rsidP="00DD0832">
      <w:pPr>
        <w:spacing w:after="0"/>
        <w:rPr>
          <w:b/>
          <w:szCs w:val="24"/>
          <w:lang w:val="es-ES"/>
        </w:rPr>
      </w:pPr>
    </w:p>
    <w:p w14:paraId="66A7CD1C" w14:textId="06589ED3" w:rsidR="00DD0832" w:rsidRDefault="00DD0832" w:rsidP="00DD0832">
      <w:pPr>
        <w:tabs>
          <w:tab w:val="left" w:pos="6930"/>
        </w:tabs>
        <w:spacing w:after="0"/>
        <w:rPr>
          <w:szCs w:val="24"/>
          <w:lang w:val="es-ES"/>
        </w:rPr>
      </w:pPr>
      <w:r w:rsidRPr="00134E28">
        <w:rPr>
          <w:szCs w:val="24"/>
          <w:lang w:val="es-ES"/>
        </w:rPr>
        <w:t>1. Describa brevemente los métodos empleados para la obtención de los puntos de ebullición:</w:t>
      </w:r>
    </w:p>
    <w:p w14:paraId="10D1A806" w14:textId="77777777" w:rsidR="00915FB4" w:rsidRPr="00134E28" w:rsidRDefault="00915FB4" w:rsidP="00DD0832">
      <w:pPr>
        <w:tabs>
          <w:tab w:val="left" w:pos="6930"/>
        </w:tabs>
        <w:spacing w:after="0"/>
        <w:rPr>
          <w:szCs w:val="24"/>
          <w:lang w:val="es-ES"/>
        </w:rPr>
      </w:pPr>
    </w:p>
    <w:p w14:paraId="1A444EA8" w14:textId="726F2564" w:rsidR="00915FB4" w:rsidRPr="00915FB4" w:rsidRDefault="00915FB4" w:rsidP="00915FB4">
      <w:pPr>
        <w:spacing w:after="0" w:line="360" w:lineRule="auto"/>
        <w:jc w:val="left"/>
        <w:rPr>
          <w:rFonts w:eastAsia="Times New Roman"/>
          <w:szCs w:val="24"/>
          <w:lang w:val="es-ES_tradnl" w:eastAsia="ar-SA"/>
        </w:rPr>
      </w:pPr>
      <w:r w:rsidRPr="00915FB4">
        <w:rPr>
          <w:rFonts w:eastAsia="Times New Roman"/>
          <w:szCs w:val="24"/>
          <w:lang w:val="es-ES_tradnl" w:eastAsia="ar-SA"/>
        </w:rPr>
        <w:t>………………………………………………………………………………………………</w:t>
      </w:r>
    </w:p>
    <w:p w14:paraId="561AADBE" w14:textId="546B9F7D" w:rsidR="00915FB4" w:rsidRPr="00915FB4" w:rsidRDefault="00915FB4" w:rsidP="00915FB4">
      <w:pPr>
        <w:spacing w:after="0" w:line="360" w:lineRule="auto"/>
        <w:jc w:val="left"/>
        <w:rPr>
          <w:rFonts w:eastAsia="Times New Roman"/>
          <w:szCs w:val="24"/>
          <w:lang w:val="es-ES_tradnl" w:eastAsia="ar-SA"/>
        </w:rPr>
      </w:pPr>
      <w:r w:rsidRPr="00915FB4">
        <w:rPr>
          <w:rFonts w:eastAsia="Times New Roman"/>
          <w:szCs w:val="24"/>
          <w:lang w:val="es-ES_tradnl" w:eastAsia="ar-SA"/>
        </w:rPr>
        <w:t>………………………………………………………………………………………………</w:t>
      </w:r>
    </w:p>
    <w:p w14:paraId="7D0CF7AD" w14:textId="342600DF" w:rsidR="00915FB4" w:rsidRPr="00915FB4" w:rsidRDefault="00915FB4" w:rsidP="00915FB4">
      <w:pPr>
        <w:spacing w:after="0" w:line="360" w:lineRule="auto"/>
        <w:jc w:val="left"/>
        <w:rPr>
          <w:rFonts w:eastAsia="Times New Roman"/>
          <w:szCs w:val="24"/>
          <w:lang w:val="es-ES_tradnl" w:eastAsia="ar-SA"/>
        </w:rPr>
      </w:pPr>
      <w:r w:rsidRPr="00915FB4">
        <w:rPr>
          <w:rFonts w:eastAsia="Times New Roman"/>
          <w:szCs w:val="24"/>
          <w:lang w:val="es-ES_tradnl" w:eastAsia="ar-SA"/>
        </w:rPr>
        <w:t>………………………………………………………………………………………………</w:t>
      </w:r>
    </w:p>
    <w:p w14:paraId="76C4462F" w14:textId="77777777" w:rsidR="007F21CA" w:rsidRPr="00915FB4" w:rsidRDefault="00915FB4" w:rsidP="007F21CA">
      <w:pPr>
        <w:spacing w:after="0" w:line="360" w:lineRule="auto"/>
        <w:jc w:val="left"/>
        <w:rPr>
          <w:rFonts w:eastAsia="Times New Roman"/>
          <w:szCs w:val="24"/>
          <w:lang w:val="es-ES_tradnl" w:eastAsia="ar-SA"/>
        </w:rPr>
      </w:pPr>
      <w:r w:rsidRPr="00915FB4">
        <w:rPr>
          <w:rFonts w:eastAsia="Times New Roman"/>
          <w:szCs w:val="24"/>
          <w:lang w:val="es-ES_tradnl" w:eastAsia="ar-SA"/>
        </w:rPr>
        <w:t>………………………………………………………………………………………………………………………………………………………………………………………………</w:t>
      </w:r>
      <w:r w:rsidR="007F21CA" w:rsidRPr="00915FB4">
        <w:rPr>
          <w:rFonts w:eastAsia="Times New Roman"/>
          <w:szCs w:val="24"/>
          <w:lang w:val="es-ES_tradnl" w:eastAsia="ar-SA"/>
        </w:rPr>
        <w:t>………………………………………………………………………………………………</w:t>
      </w:r>
    </w:p>
    <w:p w14:paraId="62C55E74" w14:textId="77777777" w:rsidR="007F21CA" w:rsidRPr="00915FB4" w:rsidRDefault="007F21CA" w:rsidP="007F21CA">
      <w:pPr>
        <w:spacing w:after="0" w:line="360" w:lineRule="auto"/>
        <w:jc w:val="left"/>
        <w:rPr>
          <w:rFonts w:eastAsia="Times New Roman"/>
          <w:szCs w:val="24"/>
          <w:lang w:val="es-ES_tradnl" w:eastAsia="ar-SA"/>
        </w:rPr>
      </w:pPr>
      <w:r w:rsidRPr="00915FB4">
        <w:rPr>
          <w:rFonts w:eastAsia="Times New Roman"/>
          <w:szCs w:val="24"/>
          <w:lang w:val="es-ES_tradnl" w:eastAsia="ar-SA"/>
        </w:rPr>
        <w:t>………………………………………………………………………………………………</w:t>
      </w:r>
    </w:p>
    <w:p w14:paraId="48C56461" w14:textId="77777777" w:rsidR="007F21CA" w:rsidRPr="00915FB4" w:rsidRDefault="007F21CA" w:rsidP="007F21CA">
      <w:pPr>
        <w:spacing w:after="0" w:line="360" w:lineRule="auto"/>
        <w:jc w:val="left"/>
        <w:rPr>
          <w:rFonts w:eastAsia="Times New Roman"/>
          <w:szCs w:val="24"/>
          <w:lang w:val="es-ES_tradnl" w:eastAsia="ar-SA"/>
        </w:rPr>
      </w:pPr>
      <w:r w:rsidRPr="00915FB4">
        <w:rPr>
          <w:rFonts w:eastAsia="Times New Roman"/>
          <w:szCs w:val="24"/>
          <w:lang w:val="es-ES_tradnl" w:eastAsia="ar-SA"/>
        </w:rPr>
        <w:t>………………………………………………………………………………………………</w:t>
      </w:r>
    </w:p>
    <w:p w14:paraId="57A8A7B7" w14:textId="77777777" w:rsidR="007F21CA" w:rsidRPr="00915FB4" w:rsidRDefault="007F21CA" w:rsidP="007F21CA">
      <w:pPr>
        <w:spacing w:after="0" w:line="360" w:lineRule="auto"/>
        <w:jc w:val="left"/>
        <w:rPr>
          <w:rFonts w:eastAsia="Times New Roman"/>
          <w:szCs w:val="24"/>
          <w:lang w:val="es-ES_tradnl" w:eastAsia="ar-SA"/>
        </w:rPr>
      </w:pPr>
      <w:r w:rsidRPr="00915FB4">
        <w:rPr>
          <w:rFonts w:eastAsia="Times New Roman"/>
          <w:szCs w:val="24"/>
          <w:lang w:val="es-ES_tradnl" w:eastAsia="ar-SA"/>
        </w:rPr>
        <w:t>………………………………………………………………………………………………………………………………………………………………………………………………</w:t>
      </w:r>
    </w:p>
    <w:p w14:paraId="7C60577C" w14:textId="53CFDBF7" w:rsidR="00915FB4" w:rsidRPr="00915FB4" w:rsidRDefault="00915FB4" w:rsidP="00915FB4">
      <w:pPr>
        <w:spacing w:after="0" w:line="360" w:lineRule="auto"/>
        <w:jc w:val="left"/>
        <w:rPr>
          <w:rFonts w:eastAsia="Times New Roman"/>
          <w:szCs w:val="24"/>
          <w:lang w:val="es-ES_tradnl" w:eastAsia="ar-SA"/>
        </w:rPr>
      </w:pPr>
    </w:p>
    <w:p w14:paraId="7949E68C" w14:textId="77777777" w:rsidR="00DD0832" w:rsidRDefault="00DD0832" w:rsidP="00915FB4">
      <w:pPr>
        <w:spacing w:before="120" w:after="0"/>
        <w:rPr>
          <w:szCs w:val="24"/>
          <w:lang w:val="es-ES"/>
        </w:rPr>
      </w:pPr>
    </w:p>
    <w:p w14:paraId="7C370672" w14:textId="77777777" w:rsidR="007F21CA" w:rsidRDefault="007F21CA" w:rsidP="00915FB4">
      <w:pPr>
        <w:spacing w:before="120" w:after="0"/>
        <w:rPr>
          <w:szCs w:val="24"/>
          <w:lang w:val="es-ES"/>
        </w:rPr>
      </w:pPr>
    </w:p>
    <w:p w14:paraId="65FF43FD" w14:textId="77777777" w:rsidR="007F21CA" w:rsidRDefault="007F21CA" w:rsidP="00915FB4">
      <w:pPr>
        <w:spacing w:before="120" w:after="0"/>
        <w:rPr>
          <w:szCs w:val="24"/>
          <w:lang w:val="es-ES"/>
        </w:rPr>
      </w:pPr>
    </w:p>
    <w:p w14:paraId="106E5B63" w14:textId="77777777" w:rsidR="007F21CA" w:rsidRDefault="007F21CA" w:rsidP="00DD0832">
      <w:pPr>
        <w:tabs>
          <w:tab w:val="left" w:pos="6930"/>
        </w:tabs>
        <w:spacing w:after="0"/>
        <w:rPr>
          <w:szCs w:val="24"/>
          <w:lang w:val="es-ES"/>
        </w:rPr>
      </w:pPr>
    </w:p>
    <w:p w14:paraId="231E756F" w14:textId="77777777" w:rsidR="00DD0832" w:rsidRPr="00134E28" w:rsidRDefault="00DD0832" w:rsidP="00DD0832">
      <w:pPr>
        <w:tabs>
          <w:tab w:val="left" w:pos="6930"/>
        </w:tabs>
        <w:spacing w:after="0"/>
        <w:rPr>
          <w:szCs w:val="24"/>
          <w:lang w:val="es-ES"/>
        </w:rPr>
      </w:pPr>
      <w:r w:rsidRPr="00134E28">
        <w:rPr>
          <w:szCs w:val="24"/>
          <w:lang w:val="es-ES"/>
        </w:rPr>
        <w:t>2. Complete la Tabla 1 para la serie de líquidos medidos por su grupo.</w:t>
      </w:r>
    </w:p>
    <w:p w14:paraId="628BDE71" w14:textId="77777777" w:rsidR="00DD0832" w:rsidRPr="00134E28" w:rsidRDefault="00DD0832" w:rsidP="00DD0832">
      <w:pPr>
        <w:tabs>
          <w:tab w:val="left" w:pos="6930"/>
        </w:tabs>
        <w:spacing w:after="0"/>
        <w:rPr>
          <w:szCs w:val="24"/>
          <w:lang w:val="es-ES"/>
        </w:rPr>
      </w:pPr>
    </w:p>
    <w:p w14:paraId="2AE17AF4" w14:textId="77777777" w:rsidR="00DD0832" w:rsidRPr="00134E28" w:rsidRDefault="00DD0832" w:rsidP="00DD0832">
      <w:pPr>
        <w:tabs>
          <w:tab w:val="left" w:pos="7905"/>
        </w:tabs>
        <w:spacing w:after="0"/>
        <w:rPr>
          <w:b/>
          <w:szCs w:val="24"/>
          <w:lang w:val="es-ES"/>
        </w:rPr>
      </w:pPr>
      <w:r w:rsidRPr="00134E28">
        <w:rPr>
          <w:b/>
          <w:szCs w:val="24"/>
          <w:lang w:val="es-ES"/>
        </w:rPr>
        <w:t>Tabla 1:</w:t>
      </w:r>
    </w:p>
    <w:tbl>
      <w:tblPr>
        <w:tblW w:w="978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2" w:type="dxa"/>
          <w:right w:w="80" w:type="dxa"/>
        </w:tblCellMar>
        <w:tblLook w:val="0000" w:firstRow="0" w:lastRow="0" w:firstColumn="0" w:lastColumn="0" w:noHBand="0" w:noVBand="0"/>
      </w:tblPr>
      <w:tblGrid>
        <w:gridCol w:w="1418"/>
        <w:gridCol w:w="1275"/>
        <w:gridCol w:w="1487"/>
        <w:gridCol w:w="1418"/>
        <w:gridCol w:w="1559"/>
        <w:gridCol w:w="2623"/>
      </w:tblGrid>
      <w:tr w:rsidR="00DD0832" w:rsidRPr="00134E28" w14:paraId="20FF8ED7" w14:textId="77777777" w:rsidTr="007F1C8C">
        <w:trPr>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736BDAE" w14:textId="77777777" w:rsidR="00DD0832" w:rsidRPr="00134E28" w:rsidRDefault="00DD0832" w:rsidP="007F1C8C">
            <w:pPr>
              <w:spacing w:before="240" w:after="240"/>
              <w:ind w:right="104"/>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Sustancia</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A178A48" w14:textId="77777777" w:rsidR="00DD0832" w:rsidRPr="00134E28" w:rsidRDefault="00DD0832" w:rsidP="007F1C8C">
            <w:pPr>
              <w:spacing w:before="240" w:after="240"/>
              <w:ind w:right="104"/>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Fórmula</w:t>
            </w: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420F6B2" w14:textId="77777777" w:rsidR="00DD0832" w:rsidRPr="00134E28" w:rsidRDefault="00DD0832" w:rsidP="007F1C8C">
            <w:pPr>
              <w:spacing w:before="240" w:after="240"/>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Fórmula estructural</w:t>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FA50553" w14:textId="77777777" w:rsidR="00DD0832" w:rsidRPr="00134E28" w:rsidRDefault="00DD0832" w:rsidP="007F1C8C">
            <w:pPr>
              <w:spacing w:before="140" w:after="140"/>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Método</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8CA01F7" w14:textId="77777777" w:rsidR="00DD0832" w:rsidRPr="00134E28" w:rsidRDefault="00DD0832" w:rsidP="007F1C8C">
            <w:pPr>
              <w:spacing w:before="60"/>
              <w:jc w:val="center"/>
              <w:textAlignment w:val="baseline"/>
              <w:rPr>
                <w:rFonts w:ascii="Helvetica" w:eastAsia="Times New Roman" w:hAnsi="Helvetica" w:cs="Times New Roman"/>
                <w:b/>
                <w:szCs w:val="24"/>
                <w:lang w:val="es-AR"/>
              </w:rPr>
            </w:pPr>
            <w:r w:rsidRPr="00134E28">
              <w:rPr>
                <w:rFonts w:ascii="Helvetica" w:eastAsia="Times New Roman" w:hAnsi="Helvetica" w:cs="Times New Roman"/>
                <w:b/>
                <w:szCs w:val="24"/>
                <w:lang w:val="es-AR"/>
              </w:rPr>
              <w:t>Pto de Ebullición</w:t>
            </w:r>
          </w:p>
          <w:p w14:paraId="28BA3F24" w14:textId="295D4C81" w:rsidR="00DD0832" w:rsidRPr="00134E28" w:rsidRDefault="00A57788" w:rsidP="007F1C8C">
            <w:pPr>
              <w:spacing w:before="60"/>
              <w:jc w:val="center"/>
              <w:textAlignment w:val="baseline"/>
              <w:rPr>
                <w:rFonts w:ascii="Helvetica" w:eastAsia="Times New Roman" w:hAnsi="Helvetica" w:cs="Times New Roman"/>
                <w:b/>
                <w:szCs w:val="24"/>
                <w:lang w:val="es-AR"/>
              </w:rPr>
            </w:pPr>
            <w:r w:rsidRPr="00134E28">
              <w:rPr>
                <w:rFonts w:ascii="Helvetica" w:eastAsia="Times New Roman" w:hAnsi="Helvetica" w:cs="Times New Roman"/>
                <w:b/>
                <w:szCs w:val="24"/>
                <w:lang w:val="es-AR"/>
              </w:rPr>
              <w:t>(t</w:t>
            </w:r>
            <w:r w:rsidR="00DD0832" w:rsidRPr="00134E28">
              <w:rPr>
                <w:rFonts w:ascii="Helvetica" w:eastAsia="Times New Roman" w:hAnsi="Helvetica" w:cs="Times New Roman"/>
                <w:b/>
                <w:szCs w:val="24"/>
                <w:lang w:val="es-AR"/>
              </w:rPr>
              <w:t xml:space="preserve"> </w:t>
            </w:r>
            <w:r w:rsidR="00DD0832" w:rsidRPr="00134E28">
              <w:rPr>
                <w:rFonts w:ascii="Helvetica" w:eastAsia="Times New Roman" w:hAnsi="Helvetica" w:cs="Times New Roman"/>
                <w:b/>
                <w:szCs w:val="24"/>
              </w:rPr>
              <w:sym w:font="Symbol" w:char="F0B1"/>
            </w:r>
            <w:r w:rsidR="00DD0832" w:rsidRPr="00134E28">
              <w:rPr>
                <w:rFonts w:ascii="Helvetica" w:eastAsia="Times New Roman" w:hAnsi="Helvetica" w:cs="Times New Roman"/>
                <w:b/>
                <w:szCs w:val="24"/>
              </w:rPr>
              <w:sym w:font="Symbol" w:char="F044"/>
            </w:r>
            <w:r w:rsidR="00DD0832" w:rsidRPr="00134E28">
              <w:rPr>
                <w:rFonts w:ascii="Helvetica" w:eastAsia="Times New Roman" w:hAnsi="Helvetica" w:cs="Times New Roman"/>
                <w:b/>
                <w:szCs w:val="24"/>
                <w:lang w:val="es-AR"/>
              </w:rPr>
              <w:t xml:space="preserve">t </w:t>
            </w:r>
            <w:r w:rsidR="00DD0832" w:rsidRPr="00134E28">
              <w:rPr>
                <w:rFonts w:ascii="Helvetica" w:eastAsia="Times New Roman" w:hAnsi="Helvetica" w:cs="Times New Roman"/>
                <w:b/>
                <w:szCs w:val="24"/>
                <w:vertAlign w:val="superscript"/>
                <w:lang w:val="es-AR"/>
              </w:rPr>
              <w:t>o</w:t>
            </w:r>
            <w:r w:rsidR="00DD0832" w:rsidRPr="00134E28">
              <w:rPr>
                <w:rFonts w:ascii="Helvetica" w:eastAsia="Times New Roman" w:hAnsi="Helvetica" w:cs="Times New Roman"/>
                <w:b/>
                <w:szCs w:val="24"/>
                <w:lang w:val="es-AR"/>
              </w:rPr>
              <w:t>C)</w:t>
            </w:r>
          </w:p>
        </w:tc>
        <w:tc>
          <w:tcPr>
            <w:tcW w:w="2623" w:type="dxa"/>
            <w:tcBorders>
              <w:top w:val="single" w:sz="6" w:space="0" w:color="00000A"/>
              <w:left w:val="single" w:sz="6" w:space="0" w:color="00000A"/>
              <w:bottom w:val="single" w:sz="6" w:space="0" w:color="00000A"/>
              <w:right w:val="single" w:sz="6" w:space="0" w:color="00000A"/>
            </w:tcBorders>
          </w:tcPr>
          <w:p w14:paraId="0C151CD3" w14:textId="77777777" w:rsidR="00DD0832" w:rsidRPr="00134E28" w:rsidRDefault="00DD0832" w:rsidP="007F1C8C">
            <w:pPr>
              <w:spacing w:before="60"/>
              <w:jc w:val="center"/>
              <w:textAlignment w:val="baseline"/>
              <w:rPr>
                <w:rFonts w:ascii="Helvetica" w:eastAsia="Times New Roman" w:hAnsi="Helvetica" w:cs="Times New Roman"/>
                <w:szCs w:val="24"/>
                <w:lang w:val="es-ES"/>
              </w:rPr>
            </w:pPr>
            <w:r w:rsidRPr="00134E28">
              <w:rPr>
                <w:rFonts w:ascii="Helvetica" w:eastAsia="Times New Roman" w:hAnsi="Helvetica" w:cs="Times New Roman"/>
                <w:szCs w:val="24"/>
                <w:lang w:val="es-ES"/>
              </w:rPr>
              <w:t>Fzs intermoleculares presentes y tendencia en la magnitud de c/u</w:t>
            </w:r>
          </w:p>
        </w:tc>
      </w:tr>
      <w:tr w:rsidR="00DD0832" w:rsidRPr="00134E28" w14:paraId="7F862ABE" w14:textId="77777777" w:rsidTr="007F1C8C">
        <w:trPr>
          <w:trHeight w:val="742"/>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7178CD3"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D822F67"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6615775" w14:textId="77777777" w:rsidR="00DD0832" w:rsidRPr="00134E28" w:rsidRDefault="00DD0832" w:rsidP="007F1C8C">
            <w:pPr>
              <w:spacing w:before="160" w:after="160" w:line="240" w:lineRule="exact"/>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F6529EE"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7063DD8"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057F4BA8"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r w:rsidR="00DD0832" w:rsidRPr="00134E28" w14:paraId="41D93389"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922BC80"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4A64F8C"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B46678F" w14:textId="77777777" w:rsidR="00DD0832" w:rsidRPr="00134E28" w:rsidRDefault="00DD0832" w:rsidP="007F1C8C">
            <w:pPr>
              <w:spacing w:before="160" w:after="160" w:line="240" w:lineRule="exact"/>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6FF872D"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3F1CC53"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2E38531C"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r w:rsidR="00DD0832" w:rsidRPr="00134E28" w14:paraId="516D041D"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49AEADB"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630B678"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5D4C415"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E730CBB"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EBC3721"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559BB49E"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r w:rsidR="00DD0832" w:rsidRPr="00134E28" w14:paraId="604B8EE1"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E43A9E5"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4D99C77"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B547F1D" w14:textId="77777777" w:rsidR="00DD0832" w:rsidRPr="00134E28" w:rsidRDefault="00DD0832" w:rsidP="007F1C8C">
            <w:pPr>
              <w:spacing w:before="160" w:after="160" w:line="240" w:lineRule="exact"/>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39D3501"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1074D6B"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1031C47C"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r w:rsidR="00DD0832" w:rsidRPr="00134E28" w14:paraId="0BB395B9"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DB53E2B"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D1ED37C"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2A40A0C" w14:textId="77777777" w:rsidR="00DD0832" w:rsidRPr="00134E28" w:rsidRDefault="00DD0832" w:rsidP="007F1C8C">
            <w:pPr>
              <w:spacing w:before="160" w:after="160" w:line="240" w:lineRule="exact"/>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A224B92"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0B9F862"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197A8100"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bl>
    <w:p w14:paraId="4DD34989" w14:textId="77777777" w:rsidR="007F21CA" w:rsidRDefault="007F21CA" w:rsidP="00DD0832">
      <w:pPr>
        <w:spacing w:after="0"/>
        <w:rPr>
          <w:b/>
          <w:szCs w:val="24"/>
          <w:lang w:val="es-AR"/>
        </w:rPr>
      </w:pPr>
    </w:p>
    <w:p w14:paraId="3DB8E4D0" w14:textId="77777777" w:rsidR="007F21CA" w:rsidRDefault="007F21CA" w:rsidP="00DD0832">
      <w:pPr>
        <w:spacing w:after="0"/>
        <w:rPr>
          <w:b/>
          <w:szCs w:val="24"/>
          <w:lang w:val="es-AR"/>
        </w:rPr>
      </w:pPr>
    </w:p>
    <w:p w14:paraId="0383A0F1" w14:textId="74B48EB2" w:rsidR="00DD0832" w:rsidRPr="003A1721" w:rsidRDefault="00DD0832" w:rsidP="00DD0832">
      <w:pPr>
        <w:spacing w:after="0"/>
        <w:rPr>
          <w:b/>
          <w:szCs w:val="24"/>
          <w:lang w:val="es-AR"/>
        </w:rPr>
      </w:pPr>
      <w:r w:rsidRPr="003A1721">
        <w:rPr>
          <w:b/>
          <w:szCs w:val="24"/>
          <w:lang w:val="es-AR"/>
        </w:rPr>
        <w:t xml:space="preserve">Discusión </w:t>
      </w:r>
    </w:p>
    <w:p w14:paraId="6BC20302" w14:textId="77777777" w:rsidR="00DD0832" w:rsidRPr="00134E28" w:rsidRDefault="00DD0832" w:rsidP="00DD0832">
      <w:pPr>
        <w:spacing w:after="0"/>
        <w:rPr>
          <w:b/>
          <w:szCs w:val="24"/>
        </w:rPr>
      </w:pPr>
    </w:p>
    <w:p w14:paraId="0CFA4C2E" w14:textId="77777777" w:rsidR="00DD0832" w:rsidRPr="00134E28" w:rsidRDefault="00DD0832" w:rsidP="00DD0832">
      <w:pPr>
        <w:pStyle w:val="ListParagraph"/>
        <w:numPr>
          <w:ilvl w:val="0"/>
          <w:numId w:val="20"/>
        </w:numPr>
        <w:tabs>
          <w:tab w:val="left" w:pos="360"/>
        </w:tabs>
        <w:spacing w:after="120"/>
        <w:ind w:left="0" w:firstLine="0"/>
        <w:jc w:val="both"/>
        <w:rPr>
          <w:rFonts w:ascii="Arial" w:hAnsi="Arial" w:cs="Arial"/>
          <w:sz w:val="24"/>
          <w:szCs w:val="24"/>
        </w:rPr>
      </w:pPr>
      <w:r w:rsidRPr="00134E28">
        <w:rPr>
          <w:rFonts w:ascii="Arial" w:hAnsi="Arial" w:cs="Arial"/>
          <w:sz w:val="24"/>
          <w:szCs w:val="24"/>
        </w:rPr>
        <w:t>Evalúe las interacciones intermoleculares presentes en cada líquido de la serie que Ud. midió, y analice la tendencia de las mismas a lo largo de la serie:</w:t>
      </w:r>
    </w:p>
    <w:p w14:paraId="79493C47" w14:textId="7158C0B7" w:rsidR="00DD0832" w:rsidRPr="00A57788" w:rsidRDefault="00DD0832" w:rsidP="00A57788">
      <w:pPr>
        <w:spacing w:after="0" w:line="360" w:lineRule="auto"/>
        <w:jc w:val="left"/>
        <w:rPr>
          <w:rFonts w:eastAsia="Times New Roman"/>
          <w:szCs w:val="24"/>
          <w:lang w:val="es-ES_tradnl" w:eastAsia="ar-SA"/>
        </w:rPr>
      </w:pPr>
      <w:r w:rsidRPr="00A57788">
        <w:rPr>
          <w:rFonts w:eastAsia="Times New Roman"/>
          <w:szCs w:val="24"/>
          <w:lang w:val="es-ES_tradnl" w:eastAsia="ar-SA"/>
        </w:rPr>
        <w:t>………………………………………………………………………………………………</w:t>
      </w:r>
    </w:p>
    <w:p w14:paraId="099A5925" w14:textId="7C68F1D4" w:rsidR="00DD0832" w:rsidRPr="00A57788" w:rsidRDefault="00DD0832" w:rsidP="00A57788">
      <w:pPr>
        <w:spacing w:after="0" w:line="360" w:lineRule="auto"/>
        <w:jc w:val="left"/>
        <w:rPr>
          <w:rFonts w:eastAsia="Times New Roman"/>
          <w:szCs w:val="24"/>
          <w:lang w:val="es-ES_tradnl" w:eastAsia="ar-SA"/>
        </w:rPr>
      </w:pPr>
      <w:r w:rsidRPr="00A57788">
        <w:rPr>
          <w:rFonts w:eastAsia="Times New Roman"/>
          <w:szCs w:val="24"/>
          <w:lang w:val="es-ES_tradnl" w:eastAsia="ar-SA"/>
        </w:rPr>
        <w:t>……………………………………………………………………………………………</w:t>
      </w:r>
      <w:r w:rsidR="004F677A" w:rsidRPr="00A57788">
        <w:rPr>
          <w:rFonts w:eastAsia="Times New Roman"/>
          <w:szCs w:val="24"/>
          <w:lang w:val="es-ES_tradnl" w:eastAsia="ar-SA"/>
        </w:rPr>
        <w:t>…</w:t>
      </w:r>
    </w:p>
    <w:p w14:paraId="015AA2E8" w14:textId="51F94817" w:rsidR="00DD0832" w:rsidRPr="00A57788" w:rsidRDefault="00DD0832" w:rsidP="00A57788">
      <w:pPr>
        <w:spacing w:after="0" w:line="360" w:lineRule="auto"/>
        <w:jc w:val="left"/>
        <w:rPr>
          <w:rFonts w:eastAsia="Times New Roman"/>
          <w:szCs w:val="24"/>
          <w:lang w:val="es-ES_tradnl" w:eastAsia="ar-SA"/>
        </w:rPr>
      </w:pPr>
      <w:r w:rsidRPr="00A57788">
        <w:rPr>
          <w:rFonts w:eastAsia="Times New Roman"/>
          <w:szCs w:val="24"/>
          <w:lang w:val="es-ES_tradnl" w:eastAsia="ar-SA"/>
        </w:rPr>
        <w:t>………………………………………………………………………………………………</w:t>
      </w:r>
    </w:p>
    <w:p w14:paraId="0D28562E" w14:textId="4A7C4CF1" w:rsidR="00DD0832" w:rsidRDefault="00DD0832" w:rsidP="00A57788">
      <w:pPr>
        <w:spacing w:after="0" w:line="360" w:lineRule="auto"/>
        <w:jc w:val="left"/>
        <w:rPr>
          <w:rFonts w:eastAsia="Times New Roman"/>
          <w:szCs w:val="24"/>
          <w:lang w:val="es-ES_tradnl" w:eastAsia="ar-SA"/>
        </w:rPr>
      </w:pPr>
      <w:r w:rsidRPr="00A57788">
        <w:rPr>
          <w:rFonts w:eastAsia="Times New Roman"/>
          <w:szCs w:val="24"/>
          <w:lang w:val="es-ES_tradnl" w:eastAsia="ar-SA"/>
        </w:rPr>
        <w:t>………………………………………………………………………………………………</w:t>
      </w:r>
    </w:p>
    <w:p w14:paraId="33EA1903" w14:textId="77777777" w:rsidR="00C5724B" w:rsidRPr="00A57788" w:rsidRDefault="00C5724B" w:rsidP="00C5724B">
      <w:pPr>
        <w:spacing w:after="0" w:line="360" w:lineRule="auto"/>
        <w:jc w:val="left"/>
        <w:rPr>
          <w:rFonts w:eastAsia="Times New Roman"/>
          <w:szCs w:val="24"/>
          <w:lang w:val="es-ES_tradnl" w:eastAsia="ar-SA"/>
        </w:rPr>
      </w:pPr>
      <w:r w:rsidRPr="00A57788">
        <w:rPr>
          <w:rFonts w:eastAsia="Times New Roman"/>
          <w:szCs w:val="24"/>
          <w:lang w:val="es-ES_tradnl" w:eastAsia="ar-SA"/>
        </w:rPr>
        <w:t>………………………………………………………………………………………………</w:t>
      </w:r>
    </w:p>
    <w:p w14:paraId="36CE47C8" w14:textId="77777777" w:rsidR="00C5724B" w:rsidRPr="00A57788" w:rsidRDefault="00C5724B" w:rsidP="00C5724B">
      <w:pPr>
        <w:spacing w:after="0" w:line="360" w:lineRule="auto"/>
        <w:jc w:val="left"/>
        <w:rPr>
          <w:rFonts w:eastAsia="Times New Roman"/>
          <w:szCs w:val="24"/>
          <w:lang w:val="es-ES_tradnl" w:eastAsia="ar-SA"/>
        </w:rPr>
      </w:pPr>
      <w:r w:rsidRPr="00A57788">
        <w:rPr>
          <w:rFonts w:eastAsia="Times New Roman"/>
          <w:szCs w:val="24"/>
          <w:lang w:val="es-ES_tradnl" w:eastAsia="ar-SA"/>
        </w:rPr>
        <w:t>………………………………………………………………………………………………</w:t>
      </w:r>
    </w:p>
    <w:p w14:paraId="22A48645" w14:textId="77777777" w:rsidR="00C5724B" w:rsidRPr="00A57788" w:rsidRDefault="00C5724B" w:rsidP="00C5724B">
      <w:pPr>
        <w:spacing w:after="0" w:line="360" w:lineRule="auto"/>
        <w:jc w:val="left"/>
        <w:rPr>
          <w:rFonts w:eastAsia="Times New Roman"/>
          <w:szCs w:val="24"/>
          <w:lang w:val="es-ES_tradnl" w:eastAsia="ar-SA"/>
        </w:rPr>
      </w:pPr>
      <w:r w:rsidRPr="00A57788">
        <w:rPr>
          <w:rFonts w:eastAsia="Times New Roman"/>
          <w:szCs w:val="24"/>
          <w:lang w:val="es-ES_tradnl" w:eastAsia="ar-SA"/>
        </w:rPr>
        <w:t>………………………………………………………………………………………………</w:t>
      </w:r>
    </w:p>
    <w:p w14:paraId="1CBFCAE7" w14:textId="77777777" w:rsidR="00C5724B" w:rsidRPr="00A57788" w:rsidRDefault="00C5724B" w:rsidP="00C5724B">
      <w:pPr>
        <w:spacing w:after="0" w:line="360" w:lineRule="auto"/>
        <w:jc w:val="left"/>
        <w:rPr>
          <w:rFonts w:eastAsia="Times New Roman"/>
          <w:szCs w:val="24"/>
          <w:lang w:val="es-ES_tradnl" w:eastAsia="ar-SA"/>
        </w:rPr>
      </w:pPr>
      <w:r w:rsidRPr="00A57788">
        <w:rPr>
          <w:rFonts w:eastAsia="Times New Roman"/>
          <w:szCs w:val="24"/>
          <w:lang w:val="es-ES_tradnl" w:eastAsia="ar-SA"/>
        </w:rPr>
        <w:t>………………………………………………………………………………………………</w:t>
      </w:r>
    </w:p>
    <w:p w14:paraId="1DA09112" w14:textId="77777777" w:rsidR="00C5724B" w:rsidRPr="00A57788" w:rsidRDefault="00C5724B" w:rsidP="00A57788">
      <w:pPr>
        <w:spacing w:after="0" w:line="360" w:lineRule="auto"/>
        <w:jc w:val="left"/>
        <w:rPr>
          <w:rFonts w:eastAsia="Times New Roman"/>
          <w:szCs w:val="24"/>
          <w:lang w:val="es-ES_tradnl" w:eastAsia="ar-SA"/>
        </w:rPr>
      </w:pPr>
    </w:p>
    <w:p w14:paraId="5F7EE985" w14:textId="77777777" w:rsidR="00DD0832" w:rsidRPr="00134E28" w:rsidRDefault="00DD0832" w:rsidP="00DD0832">
      <w:pPr>
        <w:pStyle w:val="ListParagraph"/>
        <w:tabs>
          <w:tab w:val="left" w:pos="360"/>
        </w:tabs>
        <w:spacing w:after="120"/>
        <w:ind w:left="0"/>
        <w:jc w:val="both"/>
        <w:rPr>
          <w:rFonts w:ascii="Arial" w:hAnsi="Arial" w:cs="Arial"/>
          <w:sz w:val="24"/>
          <w:szCs w:val="24"/>
        </w:rPr>
      </w:pPr>
    </w:p>
    <w:p w14:paraId="22D16B3F" w14:textId="77777777" w:rsidR="00DD0832" w:rsidRPr="00134E28" w:rsidRDefault="00DD0832" w:rsidP="00DD0832">
      <w:pPr>
        <w:pStyle w:val="ListParagraph"/>
        <w:numPr>
          <w:ilvl w:val="0"/>
          <w:numId w:val="20"/>
        </w:numPr>
        <w:tabs>
          <w:tab w:val="left" w:pos="360"/>
        </w:tabs>
        <w:spacing w:after="120"/>
        <w:ind w:left="0" w:firstLine="0"/>
        <w:jc w:val="both"/>
        <w:rPr>
          <w:rFonts w:ascii="Arial" w:hAnsi="Arial" w:cs="Arial"/>
          <w:sz w:val="24"/>
          <w:szCs w:val="24"/>
        </w:rPr>
      </w:pPr>
      <w:r w:rsidRPr="00134E28">
        <w:rPr>
          <w:rFonts w:ascii="Arial" w:hAnsi="Arial" w:cs="Arial"/>
          <w:sz w:val="24"/>
          <w:szCs w:val="24"/>
        </w:rPr>
        <w:lastRenderedPageBreak/>
        <w:t>Ordene los líquidos de la serie medida por su Comisión por puntos de ebullición creciente. Discuta los resultados en función de las tendencias en la magnitud de las interacciones intermoleculares presentes en cada uno</w:t>
      </w:r>
    </w:p>
    <w:p w14:paraId="570C1C76" w14:textId="22529D30" w:rsidR="00DD0832" w:rsidRPr="00F32AEC" w:rsidRDefault="00DD0832" w:rsidP="00F32AEC">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06ACCD23" w14:textId="61CD8971" w:rsidR="00DD0832" w:rsidRPr="00F32AEC" w:rsidRDefault="00DD0832" w:rsidP="00F32AEC">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2E466B44" w14:textId="3CA195F4" w:rsidR="00DD0832" w:rsidRPr="00F32AEC" w:rsidRDefault="00DD0832" w:rsidP="00F32AEC">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5E8DE857" w14:textId="69414703" w:rsidR="00DD0832" w:rsidRPr="00F32AEC" w:rsidRDefault="00DD0832" w:rsidP="00F32AEC">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05174D3E" w14:textId="572BD743" w:rsidR="00DD0832" w:rsidRDefault="00DD0832" w:rsidP="00F32AEC">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14C746D2" w14:textId="77777777" w:rsidR="003206A7" w:rsidRPr="00F32AEC" w:rsidRDefault="003206A7" w:rsidP="003206A7">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3BF4993E" w14:textId="77777777" w:rsidR="003206A7" w:rsidRPr="00F32AEC" w:rsidRDefault="003206A7" w:rsidP="003206A7">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31A7A6C8" w14:textId="77777777" w:rsidR="003206A7" w:rsidRPr="00F32AEC" w:rsidRDefault="003206A7" w:rsidP="003206A7">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75C591BA" w14:textId="77777777" w:rsidR="003206A7" w:rsidRPr="00F32AEC" w:rsidRDefault="003206A7" w:rsidP="003206A7">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3774814F" w14:textId="77777777" w:rsidR="003206A7" w:rsidRPr="00F32AEC" w:rsidRDefault="003206A7" w:rsidP="003206A7">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0B918D8B" w14:textId="77777777" w:rsidR="003206A7" w:rsidRPr="00F32AEC" w:rsidRDefault="003206A7" w:rsidP="003206A7">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69EFB8CD" w14:textId="77777777" w:rsidR="003206A7" w:rsidRPr="00F32AEC" w:rsidRDefault="003206A7" w:rsidP="003206A7">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2C91903A" w14:textId="77777777" w:rsidR="003206A7" w:rsidRPr="00F32AEC" w:rsidRDefault="003206A7" w:rsidP="003206A7">
      <w:pPr>
        <w:spacing w:after="0" w:line="360" w:lineRule="auto"/>
        <w:jc w:val="left"/>
        <w:rPr>
          <w:rFonts w:eastAsia="Times New Roman"/>
          <w:szCs w:val="24"/>
          <w:lang w:val="es-ES_tradnl" w:eastAsia="ar-SA"/>
        </w:rPr>
      </w:pPr>
      <w:r w:rsidRPr="00F32AEC">
        <w:rPr>
          <w:rFonts w:eastAsia="Times New Roman"/>
          <w:szCs w:val="24"/>
          <w:lang w:val="es-ES_tradnl" w:eastAsia="ar-SA"/>
        </w:rPr>
        <w:t>………………………………………………………………………………………………</w:t>
      </w:r>
    </w:p>
    <w:p w14:paraId="49B66821" w14:textId="77777777" w:rsidR="003206A7" w:rsidRDefault="003206A7" w:rsidP="003206A7">
      <w:pPr>
        <w:pStyle w:val="ListParagraph"/>
        <w:tabs>
          <w:tab w:val="left" w:pos="360"/>
        </w:tabs>
        <w:spacing w:after="120"/>
        <w:ind w:left="0"/>
        <w:jc w:val="both"/>
        <w:rPr>
          <w:rFonts w:ascii="Arial" w:hAnsi="Arial" w:cs="Arial"/>
          <w:sz w:val="24"/>
          <w:szCs w:val="24"/>
        </w:rPr>
      </w:pPr>
    </w:p>
    <w:p w14:paraId="7F22BEF9" w14:textId="2F8FE3BD" w:rsidR="003206A7" w:rsidRPr="00C5724B" w:rsidRDefault="00DD0832" w:rsidP="003206A7">
      <w:pPr>
        <w:pStyle w:val="ListParagraph"/>
        <w:numPr>
          <w:ilvl w:val="0"/>
          <w:numId w:val="20"/>
        </w:numPr>
        <w:tabs>
          <w:tab w:val="left" w:pos="360"/>
        </w:tabs>
        <w:spacing w:after="120"/>
        <w:ind w:left="0" w:firstLine="0"/>
        <w:jc w:val="both"/>
        <w:rPr>
          <w:rFonts w:ascii="Arial" w:hAnsi="Arial" w:cs="Arial"/>
          <w:sz w:val="24"/>
          <w:szCs w:val="24"/>
        </w:rPr>
      </w:pPr>
      <w:r w:rsidRPr="00134E28">
        <w:rPr>
          <w:rFonts w:ascii="Arial" w:hAnsi="Arial" w:cs="Arial"/>
          <w:sz w:val="24"/>
          <w:szCs w:val="24"/>
        </w:rPr>
        <w:t>Transcriba a la Tabla 2 los datos de los p. eb, medidos por el método de Siwoloboff por las comisiones que trabaj</w:t>
      </w:r>
      <w:r w:rsidR="003206A7">
        <w:rPr>
          <w:rFonts w:ascii="Arial" w:hAnsi="Arial" w:cs="Arial"/>
          <w:sz w:val="24"/>
          <w:szCs w:val="24"/>
        </w:rPr>
        <w:t>a</w:t>
      </w:r>
      <w:r w:rsidRPr="00134E28">
        <w:rPr>
          <w:rFonts w:ascii="Arial" w:hAnsi="Arial" w:cs="Arial"/>
          <w:sz w:val="24"/>
          <w:szCs w:val="24"/>
        </w:rPr>
        <w:t xml:space="preserve">ron con la otra serie de compuestos. </w:t>
      </w:r>
    </w:p>
    <w:tbl>
      <w:tblPr>
        <w:tblW w:w="978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2" w:type="dxa"/>
          <w:right w:w="80" w:type="dxa"/>
        </w:tblCellMar>
        <w:tblLook w:val="0000" w:firstRow="0" w:lastRow="0" w:firstColumn="0" w:lastColumn="0" w:noHBand="0" w:noVBand="0"/>
      </w:tblPr>
      <w:tblGrid>
        <w:gridCol w:w="1418"/>
        <w:gridCol w:w="1275"/>
        <w:gridCol w:w="1487"/>
        <w:gridCol w:w="1418"/>
        <w:gridCol w:w="1559"/>
        <w:gridCol w:w="2623"/>
      </w:tblGrid>
      <w:tr w:rsidR="00DD0832" w:rsidRPr="00134E28" w14:paraId="331AF360" w14:textId="77777777" w:rsidTr="007F1C8C">
        <w:trPr>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F551030" w14:textId="77777777" w:rsidR="00DD0832" w:rsidRPr="00134E28" w:rsidRDefault="00DD0832" w:rsidP="007F1C8C">
            <w:pPr>
              <w:spacing w:before="240" w:after="240"/>
              <w:ind w:right="104"/>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Sustancia</w:t>
            </w: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D5AC480" w14:textId="77777777" w:rsidR="00DD0832" w:rsidRPr="00134E28" w:rsidRDefault="00DD0832" w:rsidP="007F1C8C">
            <w:pPr>
              <w:spacing w:before="240" w:after="240"/>
              <w:ind w:right="104"/>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Fórmula</w:t>
            </w: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E312BC8" w14:textId="77777777" w:rsidR="00DD0832" w:rsidRPr="00134E28" w:rsidRDefault="00DD0832" w:rsidP="007F1C8C">
            <w:pPr>
              <w:spacing w:before="240" w:after="240"/>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Fórmula estructural</w:t>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F6963DB" w14:textId="77777777" w:rsidR="00DD0832" w:rsidRPr="00134E28" w:rsidRDefault="00DD0832" w:rsidP="007F1C8C">
            <w:pPr>
              <w:spacing w:before="140" w:after="140"/>
              <w:jc w:val="center"/>
              <w:textAlignment w:val="baseline"/>
              <w:rPr>
                <w:rFonts w:ascii="Helvetica" w:eastAsia="Times New Roman" w:hAnsi="Helvetica" w:cs="Times New Roman"/>
                <w:b/>
                <w:szCs w:val="24"/>
              </w:rPr>
            </w:pPr>
            <w:r w:rsidRPr="00134E28">
              <w:rPr>
                <w:rFonts w:ascii="Helvetica" w:eastAsia="Times New Roman" w:hAnsi="Helvetica" w:cs="Times New Roman"/>
                <w:b/>
                <w:szCs w:val="24"/>
              </w:rPr>
              <w:t>Método</w:t>
            </w: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0928BE59" w14:textId="77777777" w:rsidR="00DD0832" w:rsidRPr="00134E28" w:rsidRDefault="00DD0832" w:rsidP="007F1C8C">
            <w:pPr>
              <w:spacing w:before="60"/>
              <w:jc w:val="center"/>
              <w:textAlignment w:val="baseline"/>
              <w:rPr>
                <w:rFonts w:ascii="Helvetica" w:eastAsia="Times New Roman" w:hAnsi="Helvetica" w:cs="Times New Roman"/>
                <w:b/>
                <w:szCs w:val="24"/>
                <w:lang w:val="es-AR"/>
              </w:rPr>
            </w:pPr>
            <w:r w:rsidRPr="00134E28">
              <w:rPr>
                <w:rFonts w:ascii="Helvetica" w:eastAsia="Times New Roman" w:hAnsi="Helvetica" w:cs="Times New Roman"/>
                <w:b/>
                <w:szCs w:val="24"/>
                <w:lang w:val="es-AR"/>
              </w:rPr>
              <w:t>Pto de Ebullición</w:t>
            </w:r>
          </w:p>
          <w:p w14:paraId="7B1B247C" w14:textId="35F84BD9" w:rsidR="00DD0832" w:rsidRPr="00134E28" w:rsidRDefault="00C5724B" w:rsidP="007F1C8C">
            <w:pPr>
              <w:spacing w:before="60"/>
              <w:jc w:val="center"/>
              <w:textAlignment w:val="baseline"/>
              <w:rPr>
                <w:rFonts w:ascii="Helvetica" w:eastAsia="Times New Roman" w:hAnsi="Helvetica" w:cs="Times New Roman"/>
                <w:b/>
                <w:szCs w:val="24"/>
                <w:lang w:val="es-AR"/>
              </w:rPr>
            </w:pPr>
            <w:r w:rsidRPr="00134E28">
              <w:rPr>
                <w:rFonts w:ascii="Helvetica" w:eastAsia="Times New Roman" w:hAnsi="Helvetica" w:cs="Times New Roman"/>
                <w:b/>
                <w:szCs w:val="24"/>
                <w:lang w:val="es-AR"/>
              </w:rPr>
              <w:t>(t</w:t>
            </w:r>
            <w:r w:rsidR="00DD0832" w:rsidRPr="00134E28">
              <w:rPr>
                <w:rFonts w:ascii="Helvetica" w:eastAsia="Times New Roman" w:hAnsi="Helvetica" w:cs="Times New Roman"/>
                <w:b/>
                <w:szCs w:val="24"/>
                <w:lang w:val="es-AR"/>
              </w:rPr>
              <w:t xml:space="preserve"> </w:t>
            </w:r>
            <w:r w:rsidR="00DD0832" w:rsidRPr="00134E28">
              <w:rPr>
                <w:rFonts w:ascii="Helvetica" w:eastAsia="Times New Roman" w:hAnsi="Helvetica" w:cs="Times New Roman"/>
                <w:b/>
                <w:szCs w:val="24"/>
              </w:rPr>
              <w:sym w:font="Symbol" w:char="F0B1"/>
            </w:r>
            <w:r w:rsidR="00DD0832" w:rsidRPr="00134E28">
              <w:rPr>
                <w:rFonts w:ascii="Helvetica" w:eastAsia="Times New Roman" w:hAnsi="Helvetica" w:cs="Times New Roman"/>
                <w:b/>
                <w:szCs w:val="24"/>
              </w:rPr>
              <w:sym w:font="Symbol" w:char="F044"/>
            </w:r>
            <w:r w:rsidR="00DD0832" w:rsidRPr="00134E28">
              <w:rPr>
                <w:rFonts w:ascii="Helvetica" w:eastAsia="Times New Roman" w:hAnsi="Helvetica" w:cs="Times New Roman"/>
                <w:b/>
                <w:szCs w:val="24"/>
                <w:lang w:val="es-AR"/>
              </w:rPr>
              <w:t xml:space="preserve">t </w:t>
            </w:r>
            <w:r w:rsidR="00DD0832" w:rsidRPr="00134E28">
              <w:rPr>
                <w:rFonts w:ascii="Helvetica" w:eastAsia="Times New Roman" w:hAnsi="Helvetica" w:cs="Times New Roman"/>
                <w:b/>
                <w:szCs w:val="24"/>
                <w:vertAlign w:val="superscript"/>
                <w:lang w:val="es-AR"/>
              </w:rPr>
              <w:t>o</w:t>
            </w:r>
            <w:r w:rsidR="00DD0832" w:rsidRPr="00134E28">
              <w:rPr>
                <w:rFonts w:ascii="Helvetica" w:eastAsia="Times New Roman" w:hAnsi="Helvetica" w:cs="Times New Roman"/>
                <w:b/>
                <w:szCs w:val="24"/>
                <w:lang w:val="es-AR"/>
              </w:rPr>
              <w:t>C)</w:t>
            </w:r>
          </w:p>
        </w:tc>
        <w:tc>
          <w:tcPr>
            <w:tcW w:w="2623" w:type="dxa"/>
            <w:tcBorders>
              <w:top w:val="single" w:sz="6" w:space="0" w:color="00000A"/>
              <w:left w:val="single" w:sz="6" w:space="0" w:color="00000A"/>
              <w:bottom w:val="single" w:sz="6" w:space="0" w:color="00000A"/>
              <w:right w:val="single" w:sz="6" w:space="0" w:color="00000A"/>
            </w:tcBorders>
          </w:tcPr>
          <w:p w14:paraId="5B53A62D" w14:textId="77777777" w:rsidR="00DD0832" w:rsidRPr="00134E28" w:rsidRDefault="00DD0832" w:rsidP="007F1C8C">
            <w:pPr>
              <w:spacing w:before="60"/>
              <w:jc w:val="center"/>
              <w:textAlignment w:val="baseline"/>
              <w:rPr>
                <w:rFonts w:ascii="Helvetica" w:eastAsia="Times New Roman" w:hAnsi="Helvetica" w:cs="Times New Roman"/>
                <w:szCs w:val="24"/>
                <w:lang w:val="es-ES"/>
              </w:rPr>
            </w:pPr>
            <w:r w:rsidRPr="00134E28">
              <w:rPr>
                <w:rFonts w:ascii="Helvetica" w:eastAsia="Times New Roman" w:hAnsi="Helvetica" w:cs="Times New Roman"/>
                <w:szCs w:val="24"/>
                <w:lang w:val="es-ES"/>
              </w:rPr>
              <w:t>Fzs intermoleculares presentes y tendencia en la magnitud de c/u</w:t>
            </w:r>
          </w:p>
        </w:tc>
      </w:tr>
      <w:tr w:rsidR="00DD0832" w:rsidRPr="00134E28" w14:paraId="3AF4C1CF" w14:textId="77777777" w:rsidTr="007F1C8C">
        <w:trPr>
          <w:trHeight w:val="742"/>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BF77A59"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01D8551"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7905E3A" w14:textId="77777777" w:rsidR="00DD0832" w:rsidRPr="00134E28" w:rsidRDefault="00DD0832" w:rsidP="007F1C8C">
            <w:pPr>
              <w:spacing w:before="160" w:after="160" w:line="240" w:lineRule="exact"/>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87B9CD5"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93C4EF9"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79AE9E1D"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r w:rsidR="00DD0832" w:rsidRPr="00134E28" w14:paraId="632F27F5"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ABC0507"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A19CDC8"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AF8759B" w14:textId="77777777" w:rsidR="00DD0832" w:rsidRPr="00134E28" w:rsidRDefault="00DD0832" w:rsidP="007F1C8C">
            <w:pPr>
              <w:spacing w:before="160" w:after="160" w:line="240" w:lineRule="exact"/>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8C49034"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7DCED03"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217D68EE"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r w:rsidR="00DD0832" w:rsidRPr="00134E28" w14:paraId="38BA4AAB"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31CD65F"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458B15C"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998EEC2"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B0C8E98"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2BC762D1"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1B26C0AC"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r w:rsidR="00DD0832" w:rsidRPr="00134E28" w14:paraId="40138A62"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DCF6733"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8B6EAA3"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C546AA0" w14:textId="77777777" w:rsidR="00DD0832" w:rsidRPr="00134E28" w:rsidRDefault="00DD0832" w:rsidP="007F1C8C">
            <w:pPr>
              <w:spacing w:before="160" w:after="160" w:line="240" w:lineRule="exact"/>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D8B35E4"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109F6DC2"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4F425DC1"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r w:rsidR="00DD0832" w:rsidRPr="00134E28" w14:paraId="4FEEDEFB" w14:textId="77777777" w:rsidTr="007F1C8C">
        <w:trPr>
          <w:trHeight w:val="737"/>
          <w:jc w:val="center"/>
        </w:trPr>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48B0A033" w14:textId="77777777" w:rsidR="00DD0832" w:rsidRPr="00134E28" w:rsidRDefault="00DD0832" w:rsidP="007F1C8C">
            <w:pPr>
              <w:spacing w:before="160" w:after="160" w:line="240" w:lineRule="exact"/>
              <w:ind w:left="110" w:right="4"/>
              <w:textAlignment w:val="baseline"/>
              <w:rPr>
                <w:rFonts w:eastAsia="Times New Roman" w:cs="Times New Roman"/>
                <w:b/>
                <w:szCs w:val="24"/>
                <w:lang w:val="es-ES"/>
              </w:rPr>
            </w:pPr>
          </w:p>
        </w:tc>
        <w:tc>
          <w:tcPr>
            <w:tcW w:w="1275"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3AFEB31F" w14:textId="77777777" w:rsidR="00DD0832" w:rsidRPr="00134E28" w:rsidRDefault="00DD0832" w:rsidP="007F1C8C">
            <w:pPr>
              <w:spacing w:before="160" w:after="160" w:line="240" w:lineRule="exact"/>
              <w:ind w:left="146"/>
              <w:textAlignment w:val="baseline"/>
              <w:rPr>
                <w:rFonts w:eastAsia="Times New Roman" w:cs="Times New Roman"/>
                <w:szCs w:val="24"/>
                <w:lang w:val="es-ES"/>
              </w:rPr>
            </w:pPr>
          </w:p>
        </w:tc>
        <w:tc>
          <w:tcPr>
            <w:tcW w:w="1487"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582A89FF" w14:textId="77777777" w:rsidR="00DD0832" w:rsidRPr="00134E28" w:rsidRDefault="00DD0832" w:rsidP="007F1C8C">
            <w:pPr>
              <w:spacing w:before="160" w:after="160" w:line="240" w:lineRule="exact"/>
              <w:textAlignment w:val="baseline"/>
              <w:rPr>
                <w:rFonts w:ascii="Times" w:eastAsia="Times New Roman" w:hAnsi="Times" w:cs="Times New Roman"/>
                <w:szCs w:val="24"/>
                <w:lang w:val="es-ES"/>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72FCDE64"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1559" w:type="dxa"/>
            <w:tcBorders>
              <w:top w:val="single" w:sz="6" w:space="0" w:color="00000A"/>
              <w:left w:val="single" w:sz="6" w:space="0" w:color="00000A"/>
              <w:bottom w:val="single" w:sz="6" w:space="0" w:color="00000A"/>
              <w:right w:val="single" w:sz="6" w:space="0" w:color="00000A"/>
            </w:tcBorders>
            <w:shd w:val="clear" w:color="auto" w:fill="auto"/>
            <w:tcMar>
              <w:left w:w="72" w:type="dxa"/>
            </w:tcMar>
          </w:tcPr>
          <w:p w14:paraId="69EC8B9A"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c>
          <w:tcPr>
            <w:tcW w:w="2623" w:type="dxa"/>
            <w:tcBorders>
              <w:top w:val="single" w:sz="6" w:space="0" w:color="00000A"/>
              <w:left w:val="single" w:sz="6" w:space="0" w:color="00000A"/>
              <w:bottom w:val="single" w:sz="6" w:space="0" w:color="00000A"/>
              <w:right w:val="single" w:sz="6" w:space="0" w:color="00000A"/>
            </w:tcBorders>
          </w:tcPr>
          <w:p w14:paraId="32B474BA" w14:textId="77777777" w:rsidR="00DD0832" w:rsidRPr="00134E28" w:rsidRDefault="00DD0832" w:rsidP="007F1C8C">
            <w:pPr>
              <w:spacing w:before="160" w:after="160" w:line="240" w:lineRule="exact"/>
              <w:jc w:val="center"/>
              <w:textAlignment w:val="baseline"/>
              <w:rPr>
                <w:rFonts w:ascii="Times" w:eastAsia="Times New Roman" w:hAnsi="Times" w:cs="Times New Roman"/>
                <w:szCs w:val="24"/>
                <w:lang w:val="es-ES"/>
              </w:rPr>
            </w:pPr>
          </w:p>
        </w:tc>
      </w:tr>
    </w:tbl>
    <w:p w14:paraId="19ED341A" w14:textId="77777777" w:rsidR="00DD0832" w:rsidRPr="00134E28" w:rsidRDefault="00DD0832" w:rsidP="00DD0832">
      <w:pPr>
        <w:pStyle w:val="ListParagraph"/>
        <w:tabs>
          <w:tab w:val="left" w:pos="360"/>
        </w:tabs>
        <w:spacing w:after="120"/>
        <w:ind w:left="0"/>
        <w:jc w:val="both"/>
        <w:rPr>
          <w:rFonts w:ascii="Arial" w:hAnsi="Arial" w:cs="Arial"/>
          <w:sz w:val="24"/>
          <w:szCs w:val="24"/>
          <w:lang w:val="es-ES"/>
        </w:rPr>
      </w:pPr>
    </w:p>
    <w:p w14:paraId="3BF49905" w14:textId="77777777" w:rsidR="00DD0832" w:rsidRPr="00134E28" w:rsidRDefault="00DD0832" w:rsidP="00DD0832">
      <w:pPr>
        <w:pStyle w:val="ListParagraph"/>
        <w:tabs>
          <w:tab w:val="left" w:pos="360"/>
        </w:tabs>
        <w:spacing w:after="120"/>
        <w:ind w:left="0"/>
        <w:jc w:val="both"/>
        <w:rPr>
          <w:rFonts w:ascii="Arial" w:hAnsi="Arial" w:cs="Arial"/>
          <w:sz w:val="24"/>
          <w:szCs w:val="24"/>
        </w:rPr>
      </w:pPr>
      <w:r w:rsidRPr="00134E28">
        <w:rPr>
          <w:rFonts w:ascii="Arial" w:hAnsi="Arial" w:cs="Arial"/>
          <w:sz w:val="24"/>
          <w:szCs w:val="24"/>
        </w:rPr>
        <w:lastRenderedPageBreak/>
        <w:t>4) Analice la tendencia hallada en los p. eb. de esta serie en términos de las tendencias en las interacciones intermoleculares presentes.</w:t>
      </w:r>
    </w:p>
    <w:p w14:paraId="319F2AE9" w14:textId="6460CE0B"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423DFB2B" w14:textId="5E7B0072"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5ED9883F" w14:textId="014401B7"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5A4CBABE" w14:textId="1802DEB6"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4CA4ED67" w14:textId="58BDD27A"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6E347536" w14:textId="2C471A96"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6D818EED" w14:textId="0F0B4DE1"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1E55131C" w14:textId="5F61FC03"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40CADA23" w14:textId="58520215" w:rsidR="00DD0832" w:rsidRDefault="00DD0832" w:rsidP="00C5724B">
      <w:pPr>
        <w:spacing w:after="0" w:line="360" w:lineRule="auto"/>
        <w:jc w:val="left"/>
        <w:rPr>
          <w:rFonts w:eastAsia="Times New Roman"/>
          <w:szCs w:val="24"/>
          <w:lang w:val="es-ES_tradnl" w:eastAsia="ar-SA"/>
        </w:rPr>
      </w:pPr>
    </w:p>
    <w:p w14:paraId="5D26D45E" w14:textId="77777777" w:rsidR="006F45E7" w:rsidRPr="00C5724B" w:rsidRDefault="006F45E7" w:rsidP="00C5724B">
      <w:pPr>
        <w:spacing w:after="0" w:line="360" w:lineRule="auto"/>
        <w:jc w:val="left"/>
        <w:rPr>
          <w:rFonts w:eastAsia="Times New Roman"/>
          <w:szCs w:val="24"/>
          <w:lang w:val="es-ES_tradnl" w:eastAsia="ar-SA"/>
        </w:rPr>
      </w:pPr>
    </w:p>
    <w:p w14:paraId="411F36B3" w14:textId="77777777" w:rsidR="00DD0832" w:rsidRPr="00134E28" w:rsidRDefault="00DD0832" w:rsidP="00DD0832">
      <w:pPr>
        <w:pStyle w:val="ListParagraph"/>
        <w:tabs>
          <w:tab w:val="left" w:pos="360"/>
        </w:tabs>
        <w:spacing w:after="120"/>
        <w:ind w:left="0"/>
        <w:contextualSpacing w:val="0"/>
        <w:jc w:val="both"/>
        <w:rPr>
          <w:rFonts w:ascii="Arial" w:hAnsi="Arial" w:cs="Arial"/>
          <w:sz w:val="24"/>
          <w:szCs w:val="24"/>
        </w:rPr>
      </w:pPr>
    </w:p>
    <w:p w14:paraId="65823D87" w14:textId="77777777" w:rsidR="00DD0832" w:rsidRPr="00134E28" w:rsidRDefault="00DD0832" w:rsidP="00DD0832">
      <w:pPr>
        <w:pStyle w:val="ListParagraph"/>
        <w:tabs>
          <w:tab w:val="left" w:pos="360"/>
        </w:tabs>
        <w:spacing w:after="120"/>
        <w:ind w:left="0"/>
        <w:jc w:val="both"/>
        <w:rPr>
          <w:rFonts w:ascii="Arial" w:hAnsi="Arial" w:cs="Arial"/>
          <w:sz w:val="24"/>
          <w:szCs w:val="24"/>
        </w:rPr>
      </w:pPr>
      <w:r w:rsidRPr="00134E28">
        <w:rPr>
          <w:rFonts w:ascii="Arial" w:hAnsi="Arial" w:cs="Arial"/>
          <w:sz w:val="24"/>
          <w:szCs w:val="24"/>
        </w:rPr>
        <w:t>5) Discuta las diferencias observadas en la determinación del punto de ebullición realizadas por métodos diferentes, compare con valores tabulados y analice cuál considera más apropiado.</w:t>
      </w:r>
    </w:p>
    <w:p w14:paraId="507F4F57" w14:textId="1992E6F0"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3F139AA4" w14:textId="7859029E"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6E205DD7" w14:textId="3CF1566D"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6ABD0042" w14:textId="4E89B944"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6FBFC741" w14:textId="01A7E0E4"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2B4BFC4E" w14:textId="063F1EA9"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1D1B0133" w14:textId="32E79B1A"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3009B23B" w14:textId="17D836E9"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7F075DD1" w14:textId="71CA1839"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58A719B4" w14:textId="629B2B5B"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1D91F51F" w14:textId="1DBEF2BA"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2E797629" w14:textId="77777777" w:rsidR="00C5724B" w:rsidRDefault="00C5724B" w:rsidP="00DD0832">
      <w:pPr>
        <w:spacing w:after="0"/>
        <w:rPr>
          <w:b/>
          <w:szCs w:val="24"/>
          <w:lang w:val="es-ES"/>
        </w:rPr>
      </w:pPr>
    </w:p>
    <w:p w14:paraId="792EC372" w14:textId="77777777" w:rsidR="007F21CA" w:rsidRDefault="007F21CA" w:rsidP="00DD0832">
      <w:pPr>
        <w:spacing w:after="0"/>
        <w:rPr>
          <w:b/>
          <w:szCs w:val="24"/>
          <w:lang w:val="es-ES"/>
        </w:rPr>
      </w:pPr>
    </w:p>
    <w:p w14:paraId="120CDBFC" w14:textId="77777777" w:rsidR="007F21CA" w:rsidRDefault="007F21CA" w:rsidP="00DD0832">
      <w:pPr>
        <w:spacing w:after="0"/>
        <w:rPr>
          <w:b/>
          <w:szCs w:val="24"/>
          <w:lang w:val="es-ES"/>
        </w:rPr>
      </w:pPr>
    </w:p>
    <w:p w14:paraId="126017DC" w14:textId="77777777" w:rsidR="007F21CA" w:rsidRDefault="007F21CA" w:rsidP="00DD0832">
      <w:pPr>
        <w:spacing w:after="0"/>
        <w:rPr>
          <w:b/>
          <w:szCs w:val="24"/>
          <w:lang w:val="es-ES"/>
        </w:rPr>
      </w:pPr>
    </w:p>
    <w:p w14:paraId="0B800713" w14:textId="77777777" w:rsidR="007F21CA" w:rsidRDefault="007F21CA" w:rsidP="00DD0832">
      <w:pPr>
        <w:spacing w:after="0"/>
        <w:rPr>
          <w:b/>
          <w:szCs w:val="24"/>
          <w:lang w:val="es-ES"/>
        </w:rPr>
      </w:pPr>
    </w:p>
    <w:p w14:paraId="499C2790" w14:textId="77777777" w:rsidR="007F21CA" w:rsidRDefault="007F21CA" w:rsidP="00DD0832">
      <w:pPr>
        <w:spacing w:after="0"/>
        <w:rPr>
          <w:b/>
          <w:szCs w:val="24"/>
          <w:lang w:val="es-ES"/>
        </w:rPr>
      </w:pPr>
    </w:p>
    <w:p w14:paraId="21B62342" w14:textId="5AEC189F" w:rsidR="00DD0832" w:rsidRPr="00134E28" w:rsidRDefault="00DD0832" w:rsidP="00DD0832">
      <w:pPr>
        <w:spacing w:after="0"/>
        <w:rPr>
          <w:b/>
          <w:szCs w:val="24"/>
          <w:lang w:val="es-ES"/>
        </w:rPr>
      </w:pPr>
      <w:r w:rsidRPr="00134E28">
        <w:rPr>
          <w:b/>
          <w:szCs w:val="24"/>
          <w:lang w:val="es-ES"/>
        </w:rPr>
        <w:lastRenderedPageBreak/>
        <w:t>Conclusiones generales</w:t>
      </w:r>
    </w:p>
    <w:p w14:paraId="63735917" w14:textId="77777777" w:rsidR="00DD0832" w:rsidRPr="00134E28" w:rsidRDefault="00DD0832" w:rsidP="00DD0832">
      <w:pPr>
        <w:spacing w:after="0"/>
        <w:rPr>
          <w:b/>
          <w:szCs w:val="24"/>
          <w:lang w:val="es-ES"/>
        </w:rPr>
      </w:pPr>
    </w:p>
    <w:p w14:paraId="5B2DB772" w14:textId="1A8FB434" w:rsidR="00DD0832" w:rsidRPr="00134E28" w:rsidRDefault="00DD0832" w:rsidP="00DD0832">
      <w:pPr>
        <w:spacing w:after="0"/>
        <w:rPr>
          <w:szCs w:val="24"/>
          <w:lang w:val="es-ES"/>
        </w:rPr>
      </w:pPr>
      <w:r w:rsidRPr="00134E28">
        <w:rPr>
          <w:szCs w:val="24"/>
          <w:lang w:val="es-ES"/>
        </w:rPr>
        <w:t xml:space="preserve">(En base los experimentos realizados, evalúe de qué factores moleculares </w:t>
      </w:r>
      <w:r w:rsidR="00C5724B" w:rsidRPr="00134E28">
        <w:rPr>
          <w:szCs w:val="24"/>
          <w:lang w:val="es-ES"/>
        </w:rPr>
        <w:t>depende la</w:t>
      </w:r>
      <w:r w:rsidRPr="00134E28">
        <w:rPr>
          <w:szCs w:val="24"/>
          <w:lang w:val="es-ES"/>
        </w:rPr>
        <w:t xml:space="preserve"> temperatura de ebullición de los líquidos, analice cómo pueden variar a lo largo de una serie definida, explicitando cómo influye c/u de los factores mencionados, discuta qué método es el más efectivo para medir el punto de ebullición de una sustancia y qué error se comete al utilizar otro método, formule los comentarios generales que considere pertinentes a modo de conclusiones generales)</w:t>
      </w:r>
    </w:p>
    <w:p w14:paraId="03E3866E" w14:textId="77777777" w:rsidR="00DD0832" w:rsidRPr="00134E28" w:rsidRDefault="00DD0832" w:rsidP="00DD0832">
      <w:pPr>
        <w:spacing w:after="0"/>
        <w:rPr>
          <w:szCs w:val="24"/>
          <w:lang w:val="es-ES"/>
        </w:rPr>
      </w:pPr>
    </w:p>
    <w:p w14:paraId="4AA8E0A9" w14:textId="2C4A9BF7"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4BBF7DCC" w14:textId="1CB72079"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0C49E31D" w14:textId="4E5D3A1D"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099A8783" w14:textId="7CAB990A"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084D5401" w14:textId="50817867"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199C72AC" w14:textId="62D7D6D8"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bookmarkStart w:id="0" w:name="_GoBack"/>
      <w:bookmarkEnd w:id="0"/>
    </w:p>
    <w:p w14:paraId="21E7EED4" w14:textId="0834EAB1"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59C1F349" w14:textId="2D609C95"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009F212C" w14:textId="099DE7D9" w:rsidR="00DD0832" w:rsidRPr="00C5724B"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769A74B7" w14:textId="6D7042D7" w:rsidR="003B237F" w:rsidRDefault="00DD0832" w:rsidP="00C5724B">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721FFE28" w14:textId="77777777" w:rsidR="007F21CA" w:rsidRPr="00C5724B" w:rsidRDefault="007F21CA" w:rsidP="007F21CA">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50662C4E" w14:textId="77777777" w:rsidR="007F21CA" w:rsidRPr="00C5724B" w:rsidRDefault="007F21CA" w:rsidP="007F21CA">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7ABE9C33" w14:textId="77777777" w:rsidR="007F21CA" w:rsidRPr="00C5724B" w:rsidRDefault="007F21CA" w:rsidP="007F21CA">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7D7B57FF" w14:textId="77777777" w:rsidR="007F21CA" w:rsidRPr="00C5724B" w:rsidRDefault="007F21CA" w:rsidP="007F21CA">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7FEBBB0F" w14:textId="77777777" w:rsidR="007F21CA" w:rsidRPr="00C5724B" w:rsidRDefault="007F21CA" w:rsidP="007F21CA">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11741E2C" w14:textId="77777777" w:rsidR="007F21CA" w:rsidRPr="00C5724B" w:rsidRDefault="007F21CA" w:rsidP="007F21CA">
      <w:pPr>
        <w:spacing w:after="0" w:line="360" w:lineRule="auto"/>
        <w:jc w:val="left"/>
        <w:rPr>
          <w:rFonts w:eastAsia="Times New Roman"/>
          <w:szCs w:val="24"/>
          <w:lang w:val="es-ES_tradnl" w:eastAsia="ar-SA"/>
        </w:rPr>
      </w:pPr>
      <w:r w:rsidRPr="00C5724B">
        <w:rPr>
          <w:rFonts w:eastAsia="Times New Roman"/>
          <w:szCs w:val="24"/>
          <w:lang w:val="es-ES_tradnl" w:eastAsia="ar-SA"/>
        </w:rPr>
        <w:t>………………………………………………………………………………………………</w:t>
      </w:r>
    </w:p>
    <w:p w14:paraId="6C0760F8" w14:textId="77777777" w:rsidR="007F21CA" w:rsidRPr="00C5724B" w:rsidRDefault="007F21CA" w:rsidP="00C5724B">
      <w:pPr>
        <w:spacing w:after="0" w:line="360" w:lineRule="auto"/>
        <w:jc w:val="left"/>
        <w:rPr>
          <w:rFonts w:eastAsia="Times New Roman"/>
          <w:szCs w:val="24"/>
          <w:lang w:val="es-ES_tradnl" w:eastAsia="ar-SA"/>
        </w:rPr>
      </w:pPr>
    </w:p>
    <w:sectPr w:rsidR="007F21CA" w:rsidRPr="00C5724B">
      <w:headerReference w:type="default" r:id="rId8"/>
      <w:footerReference w:type="default" r:id="rId9"/>
      <w:pgSz w:w="12240" w:h="15840"/>
      <w:pgMar w:top="1418"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9FDB2" w14:textId="77777777" w:rsidR="006E1967" w:rsidRDefault="006E1967">
      <w:pPr>
        <w:spacing w:after="0"/>
      </w:pPr>
      <w:r>
        <w:separator/>
      </w:r>
    </w:p>
  </w:endnote>
  <w:endnote w:type="continuationSeparator" w:id="0">
    <w:p w14:paraId="4DFCE75F" w14:textId="77777777" w:rsidR="006E1967" w:rsidRDefault="006E19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F6861" w14:textId="3238B3FD" w:rsidR="007F1C8C" w:rsidRDefault="007F1C8C" w:rsidP="00A038FD">
    <w:pPr>
      <w:pStyle w:val="Footer"/>
      <w:jc w:val="right"/>
    </w:pPr>
    <w:r>
      <w:fldChar w:fldCharType="begin"/>
    </w:r>
    <w:r>
      <w:instrText xml:space="preserve"> PAGE   \* MERGEFORMAT </w:instrText>
    </w:r>
    <w:r>
      <w:fldChar w:fldCharType="separate"/>
    </w:r>
    <w:r w:rsidR="007F21CA">
      <w:rPr>
        <w:noProof/>
      </w:rPr>
      <w:t>5</w:t>
    </w:r>
    <w:r>
      <w:rPr>
        <w:noProof/>
      </w:rPr>
      <w:fldChar w:fldCharType="end"/>
    </w:r>
  </w:p>
  <w:p w14:paraId="45640098" w14:textId="77777777" w:rsidR="007F1C8C" w:rsidRDefault="007F1C8C">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9AF2E" w14:textId="77777777" w:rsidR="006E1967" w:rsidRDefault="006E1967">
      <w:pPr>
        <w:spacing w:after="0"/>
      </w:pPr>
      <w:r>
        <w:separator/>
      </w:r>
    </w:p>
  </w:footnote>
  <w:footnote w:type="continuationSeparator" w:id="0">
    <w:p w14:paraId="2472716E" w14:textId="77777777" w:rsidR="006E1967" w:rsidRDefault="006E196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6" w:type="dxa"/>
      <w:tblInd w:w="-142" w:type="dxa"/>
      <w:tblLayout w:type="fixed"/>
      <w:tblLook w:val="04A0" w:firstRow="1" w:lastRow="0" w:firstColumn="1" w:lastColumn="0" w:noHBand="0" w:noVBand="1"/>
    </w:tblPr>
    <w:tblGrid>
      <w:gridCol w:w="1135"/>
      <w:gridCol w:w="7337"/>
      <w:gridCol w:w="1134"/>
    </w:tblGrid>
    <w:tr w:rsidR="007F1C8C" w:rsidRPr="00A3731B" w14:paraId="5EA2882D" w14:textId="77777777" w:rsidTr="001E47E6">
      <w:trPr>
        <w:trHeight w:val="140"/>
      </w:trPr>
      <w:tc>
        <w:tcPr>
          <w:tcW w:w="1135" w:type="dxa"/>
          <w:hideMark/>
        </w:tcPr>
        <w:p w14:paraId="003ED83E" w14:textId="77777777" w:rsidR="007F1C8C" w:rsidRPr="00A3731B" w:rsidRDefault="007F1C8C" w:rsidP="00A3731B">
          <w:pPr>
            <w:tabs>
              <w:tab w:val="center" w:pos="4252"/>
              <w:tab w:val="right" w:pos="8504"/>
            </w:tabs>
            <w:spacing w:line="276" w:lineRule="auto"/>
            <w:rPr>
              <w:rFonts w:ascii="Cambria" w:eastAsia="Cambria" w:hAnsi="Cambria" w:cs="Cambria"/>
              <w:b/>
              <w:color w:val="4F81BD"/>
              <w:szCs w:val="24"/>
              <w:lang w:eastAsia="ar-SA"/>
            </w:rPr>
          </w:pPr>
          <w:r w:rsidRPr="00A3731B">
            <w:rPr>
              <w:rFonts w:ascii="Cambria" w:eastAsia="Cambria" w:hAnsi="Cambria" w:cs="Cambria"/>
              <w:b/>
              <w:noProof/>
              <w:color w:val="4F81BD"/>
              <w:szCs w:val="24"/>
              <w:lang w:val="es-ES" w:eastAsia="es-ES"/>
            </w:rPr>
            <w:drawing>
              <wp:inline distT="0" distB="0" distL="0" distR="0" wp14:anchorId="16401006" wp14:editId="32B383CE">
                <wp:extent cx="582930" cy="411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 cy="411480"/>
                        </a:xfrm>
                        <a:prstGeom prst="rect">
                          <a:avLst/>
                        </a:prstGeom>
                        <a:noFill/>
                        <a:ln>
                          <a:noFill/>
                        </a:ln>
                      </pic:spPr>
                    </pic:pic>
                  </a:graphicData>
                </a:graphic>
              </wp:inline>
            </w:drawing>
          </w:r>
        </w:p>
      </w:tc>
      <w:tc>
        <w:tcPr>
          <w:tcW w:w="7337" w:type="dxa"/>
          <w:vAlign w:val="center"/>
          <w:hideMark/>
        </w:tcPr>
        <w:p w14:paraId="05FA85D0" w14:textId="5EACE8CF" w:rsidR="007F1C8C" w:rsidRPr="00A3731B" w:rsidRDefault="007F1C8C" w:rsidP="007F21CA">
          <w:pPr>
            <w:spacing w:after="0"/>
            <w:jc w:val="center"/>
            <w:rPr>
              <w:rFonts w:eastAsia="Arial"/>
              <w:i/>
              <w:sz w:val="20"/>
              <w:lang w:val="es-ES" w:eastAsia="ar-SA"/>
            </w:rPr>
          </w:pPr>
          <w:r w:rsidRPr="00A3731B">
            <w:rPr>
              <w:rFonts w:eastAsia="Times New Roman" w:cs="Times New Roman"/>
              <w:i/>
              <w:sz w:val="20"/>
              <w:lang w:val="pt-BR" w:eastAsia="ar-SA"/>
            </w:rPr>
            <w:t>Química General e Inorgánica para Química, Oceaografía, Paleontología, Geología, Alimentos, Biología y Atmósfera – 1</w:t>
          </w:r>
          <w:r w:rsidRPr="00A3731B">
            <w:rPr>
              <w:rFonts w:eastAsia="Times New Roman" w:cs="Times New Roman"/>
              <w:i/>
              <w:sz w:val="20"/>
              <w:vertAlign w:val="superscript"/>
              <w:lang w:val="pt-BR" w:eastAsia="ar-SA"/>
            </w:rPr>
            <w:t>er</w:t>
          </w:r>
          <w:r w:rsidRPr="00A3731B">
            <w:rPr>
              <w:rFonts w:eastAsia="Times New Roman" w:cs="Times New Roman"/>
              <w:i/>
              <w:sz w:val="20"/>
              <w:lang w:val="pt-BR" w:eastAsia="ar-SA"/>
            </w:rPr>
            <w:t xml:space="preserve"> Cuatrimestre 202</w:t>
          </w:r>
          <w:r w:rsidR="007F21CA">
            <w:rPr>
              <w:rFonts w:eastAsia="Times New Roman" w:cs="Times New Roman"/>
              <w:i/>
              <w:sz w:val="20"/>
              <w:lang w:val="pt-BR" w:eastAsia="ar-SA"/>
            </w:rPr>
            <w:t>3</w:t>
          </w:r>
        </w:p>
      </w:tc>
      <w:tc>
        <w:tcPr>
          <w:tcW w:w="1134" w:type="dxa"/>
          <w:tcBorders>
            <w:top w:val="nil"/>
            <w:left w:val="nil"/>
            <w:bottom w:val="single" w:sz="4" w:space="0" w:color="4F81BD"/>
            <w:right w:val="nil"/>
          </w:tcBorders>
          <w:hideMark/>
        </w:tcPr>
        <w:p w14:paraId="76EC3462" w14:textId="77777777" w:rsidR="007F1C8C" w:rsidRPr="00A3731B" w:rsidRDefault="007F1C8C" w:rsidP="001E47E6">
          <w:pPr>
            <w:tabs>
              <w:tab w:val="center" w:pos="4252"/>
              <w:tab w:val="right" w:pos="8504"/>
            </w:tabs>
            <w:spacing w:before="120" w:line="276" w:lineRule="auto"/>
            <w:rPr>
              <w:rFonts w:eastAsia="Cambria"/>
              <w:color w:val="000000"/>
              <w:sz w:val="18"/>
              <w:szCs w:val="18"/>
              <w:lang w:val="es-ES" w:eastAsia="ar-SA"/>
            </w:rPr>
          </w:pPr>
          <w:r w:rsidRPr="00A3731B">
            <w:rPr>
              <w:rFonts w:eastAsia="Cambria"/>
              <w:color w:val="000000"/>
              <w:sz w:val="18"/>
              <w:szCs w:val="18"/>
              <w:lang w:val="es-ES" w:eastAsia="ar-SA"/>
            </w:rPr>
            <w:t xml:space="preserve">Unidad </w:t>
          </w:r>
          <w:r>
            <w:rPr>
              <w:rFonts w:eastAsia="Cambria"/>
              <w:color w:val="000000"/>
              <w:sz w:val="18"/>
              <w:szCs w:val="18"/>
              <w:lang w:val="es-ES" w:eastAsia="ar-SA"/>
            </w:rPr>
            <w:t>3</w:t>
          </w:r>
        </w:p>
      </w:tc>
    </w:tr>
  </w:tbl>
  <w:p w14:paraId="1C4F01B0" w14:textId="77777777" w:rsidR="007F1C8C" w:rsidRPr="00FC47E9" w:rsidRDefault="007F1C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86C86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Heading1"/>
      <w:lvlText w:val="1.%1"/>
      <w:lvlJc w:val="left"/>
      <w:pPr>
        <w:tabs>
          <w:tab w:val="num" w:pos="0"/>
        </w:tabs>
        <w:ind w:left="502" w:hanging="360"/>
      </w:pPr>
      <w:rPr>
        <w:rFonts w:cs="Times New Roman"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Courier New" w:hAnsi="Courier New" w:cs="Courier New" w:hint="default"/>
        <w:szCs w:val="24"/>
        <w:lang w:val="es-MX"/>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Cs w:val="24"/>
        <w:lang w:val="es-MX"/>
      </w:rPr>
    </w:lvl>
  </w:abstractNum>
  <w:abstractNum w:abstractNumId="4">
    <w:nsid w:val="00000004"/>
    <w:multiLevelType w:val="singleLevel"/>
    <w:tmpl w:val="00000004"/>
    <w:name w:val="WW8Num4"/>
    <w:lvl w:ilvl="0">
      <w:start w:val="1"/>
      <w:numFmt w:val="decimal"/>
      <w:lvlText w:val="%1)"/>
      <w:lvlJc w:val="left"/>
      <w:pPr>
        <w:tabs>
          <w:tab w:val="num" w:pos="0"/>
        </w:tabs>
        <w:ind w:left="720" w:hanging="360"/>
      </w:pPr>
      <w:rPr>
        <w:rFonts w:cs="Times New Roman"/>
        <w:szCs w:val="24"/>
        <w:lang w:val="es-ES_tradnl"/>
      </w:rPr>
    </w:lvl>
  </w:abstractNum>
  <w:abstractNum w:abstractNumId="5">
    <w:nsid w:val="00000005"/>
    <w:multiLevelType w:val="singleLevel"/>
    <w:tmpl w:val="00000005"/>
    <w:name w:val="WW8Num6"/>
    <w:lvl w:ilvl="0">
      <w:start w:val="1"/>
      <w:numFmt w:val="lowerRoman"/>
      <w:lvlText w:val="(%1)"/>
      <w:lvlJc w:val="left"/>
      <w:pPr>
        <w:tabs>
          <w:tab w:val="num" w:pos="0"/>
        </w:tabs>
        <w:ind w:left="1080" w:hanging="720"/>
      </w:pPr>
      <w:rPr>
        <w:rFonts w:cs="Times New Roman" w:hint="default"/>
        <w:szCs w:val="24"/>
        <w:lang w:val="es-ES_tradnl"/>
      </w:rPr>
    </w:lvl>
  </w:abstractNum>
  <w:abstractNum w:abstractNumId="6">
    <w:nsid w:val="00000006"/>
    <w:multiLevelType w:val="singleLevel"/>
    <w:tmpl w:val="D09457A2"/>
    <w:name w:val="WW8Num7"/>
    <w:lvl w:ilvl="0">
      <w:start w:val="1"/>
      <w:numFmt w:val="decimal"/>
      <w:lvlText w:val="%1)"/>
      <w:lvlJc w:val="left"/>
      <w:pPr>
        <w:tabs>
          <w:tab w:val="num" w:pos="0"/>
        </w:tabs>
        <w:ind w:left="720" w:hanging="360"/>
      </w:pPr>
      <w:rPr>
        <w:rFonts w:cs="Times New Roman"/>
        <w:i w:val="0"/>
        <w:szCs w:val="24"/>
        <w:lang w:val="es-ES_tradnl"/>
      </w:rPr>
    </w:lvl>
  </w:abstractNum>
  <w:abstractNum w:abstractNumId="7">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hint="default"/>
        <w:color w:val="000000"/>
        <w:szCs w:val="24"/>
        <w:lang w:val="es-MX"/>
      </w:rPr>
    </w:lvl>
  </w:abstractNum>
  <w:abstractNum w:abstractNumId="8">
    <w:nsid w:val="00000008"/>
    <w:multiLevelType w:val="singleLevel"/>
    <w:tmpl w:val="00000008"/>
    <w:name w:val="WW8Num9"/>
    <w:lvl w:ilvl="0">
      <w:start w:val="1"/>
      <w:numFmt w:val="lowerRoman"/>
      <w:lvlText w:val="%1)"/>
      <w:lvlJc w:val="left"/>
      <w:pPr>
        <w:tabs>
          <w:tab w:val="num" w:pos="0"/>
        </w:tabs>
        <w:ind w:left="1080" w:hanging="720"/>
      </w:pPr>
      <w:rPr>
        <w:rFonts w:eastAsia="Symbol" w:cs="Times New Roman" w:hint="default"/>
        <w:szCs w:val="24"/>
        <w:lang w:val="es-ES" w:eastAsia="es-ES"/>
      </w:rPr>
    </w:lvl>
  </w:abstractNum>
  <w:abstractNum w:abstractNumId="9">
    <w:nsid w:val="00000009"/>
    <w:multiLevelType w:val="singleLevel"/>
    <w:tmpl w:val="00000009"/>
    <w:name w:val="WW8Num10"/>
    <w:lvl w:ilvl="0">
      <w:start w:val="1"/>
      <w:numFmt w:val="decimal"/>
      <w:lvlText w:val="%1)"/>
      <w:lvlJc w:val="left"/>
      <w:pPr>
        <w:tabs>
          <w:tab w:val="num" w:pos="66"/>
        </w:tabs>
        <w:ind w:left="786" w:hanging="360"/>
      </w:pPr>
      <w:rPr>
        <w:rFonts w:cs="Times New Roman" w:hint="default"/>
        <w:szCs w:val="24"/>
        <w:lang w:val="es-ES_tradnl"/>
      </w:rPr>
    </w:lvl>
  </w:abstractNum>
  <w:abstractNum w:abstractNumId="10">
    <w:nsid w:val="0000000A"/>
    <w:multiLevelType w:val="singleLevel"/>
    <w:tmpl w:val="0000000A"/>
    <w:name w:val="WW8Num11"/>
    <w:lvl w:ilvl="0">
      <w:start w:val="1"/>
      <w:numFmt w:val="lowerRoman"/>
      <w:lvlText w:val="(%1)"/>
      <w:lvlJc w:val="left"/>
      <w:pPr>
        <w:tabs>
          <w:tab w:val="num" w:pos="0"/>
        </w:tabs>
        <w:ind w:left="1440" w:hanging="720"/>
      </w:pPr>
      <w:rPr>
        <w:rFonts w:cs="Times New Roman" w:hint="default"/>
      </w:rPr>
    </w:lvl>
  </w:abstractNum>
  <w:abstractNum w:abstractNumId="11">
    <w:nsid w:val="0000000B"/>
    <w:multiLevelType w:val="singleLevel"/>
    <w:tmpl w:val="0000000B"/>
    <w:name w:val="WW8Num12"/>
    <w:lvl w:ilvl="0">
      <w:start w:val="1"/>
      <w:numFmt w:val="decimal"/>
      <w:pStyle w:val="Heading2"/>
      <w:lvlText w:val="1.2.%1"/>
      <w:lvlJc w:val="left"/>
      <w:pPr>
        <w:tabs>
          <w:tab w:val="num" w:pos="0"/>
        </w:tabs>
        <w:ind w:left="360" w:hanging="360"/>
      </w:pPr>
      <w:rPr>
        <w:rFonts w:cs="Times New Roman" w:hint="default"/>
      </w:rPr>
    </w:lvl>
  </w:abstractNum>
  <w:abstractNum w:abstractNumId="12">
    <w:nsid w:val="0000000C"/>
    <w:multiLevelType w:val="singleLevel"/>
    <w:tmpl w:val="0000000C"/>
    <w:name w:val="WW8Num13"/>
    <w:lvl w:ilvl="0">
      <w:start w:val="1"/>
      <w:numFmt w:val="lowerRoman"/>
      <w:lvlText w:val="%1)"/>
      <w:lvlJc w:val="left"/>
      <w:pPr>
        <w:tabs>
          <w:tab w:val="num" w:pos="0"/>
        </w:tabs>
        <w:ind w:left="1080" w:hanging="720"/>
      </w:pPr>
      <w:rPr>
        <w:rFonts w:cs="Times New Roman" w:hint="default"/>
      </w:rPr>
    </w:lvl>
  </w:abstractNum>
  <w:abstractNum w:abstractNumId="13">
    <w:nsid w:val="0000000D"/>
    <w:multiLevelType w:val="singleLevel"/>
    <w:tmpl w:val="0000000D"/>
    <w:name w:val="WW8Num14"/>
    <w:lvl w:ilvl="0">
      <w:start w:val="1"/>
      <w:numFmt w:val="decimal"/>
      <w:lvlText w:val="%1)"/>
      <w:lvlJc w:val="left"/>
      <w:pPr>
        <w:tabs>
          <w:tab w:val="num" w:pos="0"/>
        </w:tabs>
        <w:ind w:left="720" w:hanging="360"/>
      </w:pPr>
      <w:rPr>
        <w:rFonts w:cs="Times New Roman"/>
        <w:b/>
        <w:szCs w:val="24"/>
        <w:lang w:val="es-ES_tradnl"/>
      </w:rPr>
    </w:lvl>
  </w:abstractNum>
  <w:abstractNum w:abstractNumId="14">
    <w:nsid w:val="01792892"/>
    <w:multiLevelType w:val="multilevel"/>
    <w:tmpl w:val="77E29CFC"/>
    <w:lvl w:ilvl="0">
      <w:start w:val="1"/>
      <w:numFmt w:val="lowerLetter"/>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5">
    <w:nsid w:val="13794EC1"/>
    <w:multiLevelType w:val="hybridMultilevel"/>
    <w:tmpl w:val="A1DC1B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C12228D"/>
    <w:multiLevelType w:val="hybridMultilevel"/>
    <w:tmpl w:val="11C647F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43912"/>
    <w:multiLevelType w:val="multilevel"/>
    <w:tmpl w:val="00000005"/>
    <w:lvl w:ilvl="0">
      <w:start w:val="1"/>
      <w:numFmt w:val="lowerLetter"/>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8">
    <w:nsid w:val="232F0A41"/>
    <w:multiLevelType w:val="multilevel"/>
    <w:tmpl w:val="0B2612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0DC3123"/>
    <w:multiLevelType w:val="hybridMultilevel"/>
    <w:tmpl w:val="7B04C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2433A9"/>
    <w:multiLevelType w:val="hybridMultilevel"/>
    <w:tmpl w:val="18EEC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075C0"/>
    <w:multiLevelType w:val="multilevel"/>
    <w:tmpl w:val="2C3E8DC4"/>
    <w:lvl w:ilvl="0">
      <w:start w:val="1"/>
      <w:numFmt w:val="decimal"/>
      <w:lvlText w:val="%1."/>
      <w:lvlJc w:val="left"/>
      <w:pPr>
        <w:ind w:left="720" w:hanging="360"/>
      </w:pPr>
      <w:rPr>
        <w:rFonts w:ascii="Arial" w:hAnsi="Arial"/>
        <w:b/>
        <w:sz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D817159"/>
    <w:multiLevelType w:val="singleLevel"/>
    <w:tmpl w:val="0000000A"/>
    <w:lvl w:ilvl="0">
      <w:start w:val="1"/>
      <w:numFmt w:val="lowerRoman"/>
      <w:lvlText w:val="(%1)"/>
      <w:lvlJc w:val="left"/>
      <w:pPr>
        <w:tabs>
          <w:tab w:val="num" w:pos="0"/>
        </w:tabs>
        <w:ind w:left="1440" w:hanging="720"/>
      </w:pPr>
      <w:rPr>
        <w:rFonts w:cs="Times New Roman" w:hint="default"/>
      </w:rPr>
    </w:lvl>
  </w:abstractNum>
  <w:abstractNum w:abstractNumId="23">
    <w:nsid w:val="62E12B4E"/>
    <w:multiLevelType w:val="hybridMultilevel"/>
    <w:tmpl w:val="2D7665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FEC02F8"/>
    <w:multiLevelType w:val="hybridMultilevel"/>
    <w:tmpl w:val="1B1C6D62"/>
    <w:lvl w:ilvl="0" w:tplc="2C0A001B">
      <w:start w:val="1"/>
      <w:numFmt w:val="lowerRoman"/>
      <w:lvlText w:val="%1."/>
      <w:lvlJc w:val="righ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7F732244"/>
    <w:multiLevelType w:val="hybridMultilevel"/>
    <w:tmpl w:val="DD4E8D6E"/>
    <w:lvl w:ilvl="0" w:tplc="81CAC298">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2"/>
  </w:num>
  <w:num w:numId="15">
    <w:abstractNumId w:val="0"/>
  </w:num>
  <w:num w:numId="16">
    <w:abstractNumId w:val="15"/>
  </w:num>
  <w:num w:numId="17">
    <w:abstractNumId w:val="21"/>
  </w:num>
  <w:num w:numId="18">
    <w:abstractNumId w:val="20"/>
  </w:num>
  <w:num w:numId="19">
    <w:abstractNumId w:val="18"/>
  </w:num>
  <w:num w:numId="20">
    <w:abstractNumId w:val="19"/>
  </w:num>
  <w:num w:numId="21">
    <w:abstractNumId w:val="23"/>
  </w:num>
  <w:num w:numId="22">
    <w:abstractNumId w:val="17"/>
  </w:num>
  <w:num w:numId="23">
    <w:abstractNumId w:val="25"/>
  </w:num>
  <w:num w:numId="24">
    <w:abstractNumId w:val="24"/>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KwMLIwMjUyMDU2tjRQ0lEKTi0uzszPAykwrAUAJD0UDSwAAAA="/>
  </w:docVars>
  <w:rsids>
    <w:rsidRoot w:val="00A91823"/>
    <w:rsid w:val="00011708"/>
    <w:rsid w:val="00013245"/>
    <w:rsid w:val="00015B0F"/>
    <w:rsid w:val="00021BFA"/>
    <w:rsid w:val="00025BB5"/>
    <w:rsid w:val="00041512"/>
    <w:rsid w:val="00051E01"/>
    <w:rsid w:val="00060AA7"/>
    <w:rsid w:val="000646F1"/>
    <w:rsid w:val="00083795"/>
    <w:rsid w:val="00085677"/>
    <w:rsid w:val="00085C91"/>
    <w:rsid w:val="000A089C"/>
    <w:rsid w:val="000A2B6B"/>
    <w:rsid w:val="000C1866"/>
    <w:rsid w:val="000D20F5"/>
    <w:rsid w:val="000D3E2D"/>
    <w:rsid w:val="000D616F"/>
    <w:rsid w:val="000E30F2"/>
    <w:rsid w:val="0010051B"/>
    <w:rsid w:val="00110BDD"/>
    <w:rsid w:val="00121092"/>
    <w:rsid w:val="00133D3C"/>
    <w:rsid w:val="00134E28"/>
    <w:rsid w:val="00145BE6"/>
    <w:rsid w:val="00150559"/>
    <w:rsid w:val="0016141F"/>
    <w:rsid w:val="001643E7"/>
    <w:rsid w:val="00175027"/>
    <w:rsid w:val="00177410"/>
    <w:rsid w:val="00181F38"/>
    <w:rsid w:val="00183C74"/>
    <w:rsid w:val="00185AFA"/>
    <w:rsid w:val="00186B89"/>
    <w:rsid w:val="001908CE"/>
    <w:rsid w:val="0019447E"/>
    <w:rsid w:val="00197B43"/>
    <w:rsid w:val="001A3396"/>
    <w:rsid w:val="001C1E26"/>
    <w:rsid w:val="001D22EA"/>
    <w:rsid w:val="001D72CB"/>
    <w:rsid w:val="001E47E6"/>
    <w:rsid w:val="002003DE"/>
    <w:rsid w:val="002008BE"/>
    <w:rsid w:val="0020214D"/>
    <w:rsid w:val="002134B4"/>
    <w:rsid w:val="00216D14"/>
    <w:rsid w:val="00216DC3"/>
    <w:rsid w:val="00220A2A"/>
    <w:rsid w:val="0023375C"/>
    <w:rsid w:val="00256380"/>
    <w:rsid w:val="00263E0E"/>
    <w:rsid w:val="002A736D"/>
    <w:rsid w:val="002B6CA2"/>
    <w:rsid w:val="002C1E69"/>
    <w:rsid w:val="002C419E"/>
    <w:rsid w:val="002C4F9B"/>
    <w:rsid w:val="002C529F"/>
    <w:rsid w:val="002E06B7"/>
    <w:rsid w:val="002E2F8E"/>
    <w:rsid w:val="002E51DD"/>
    <w:rsid w:val="003020AD"/>
    <w:rsid w:val="003206A7"/>
    <w:rsid w:val="00323C23"/>
    <w:rsid w:val="00341CCE"/>
    <w:rsid w:val="0034791B"/>
    <w:rsid w:val="003554D2"/>
    <w:rsid w:val="00381CCA"/>
    <w:rsid w:val="003879DC"/>
    <w:rsid w:val="003964B4"/>
    <w:rsid w:val="003A1721"/>
    <w:rsid w:val="003A2D5B"/>
    <w:rsid w:val="003B237F"/>
    <w:rsid w:val="003D6A8E"/>
    <w:rsid w:val="003E1022"/>
    <w:rsid w:val="00406C02"/>
    <w:rsid w:val="00427BD3"/>
    <w:rsid w:val="00432117"/>
    <w:rsid w:val="004362C5"/>
    <w:rsid w:val="00436946"/>
    <w:rsid w:val="00445CB1"/>
    <w:rsid w:val="00454D3F"/>
    <w:rsid w:val="00460EBE"/>
    <w:rsid w:val="004850AA"/>
    <w:rsid w:val="00487C21"/>
    <w:rsid w:val="004A23BF"/>
    <w:rsid w:val="004B564E"/>
    <w:rsid w:val="004C511E"/>
    <w:rsid w:val="004D2E4D"/>
    <w:rsid w:val="004E17BF"/>
    <w:rsid w:val="004E3EF5"/>
    <w:rsid w:val="004F677A"/>
    <w:rsid w:val="00502770"/>
    <w:rsid w:val="0050461B"/>
    <w:rsid w:val="0051069E"/>
    <w:rsid w:val="00515091"/>
    <w:rsid w:val="005156A5"/>
    <w:rsid w:val="00515853"/>
    <w:rsid w:val="005353CE"/>
    <w:rsid w:val="005444EE"/>
    <w:rsid w:val="00557218"/>
    <w:rsid w:val="00571F6A"/>
    <w:rsid w:val="0057452C"/>
    <w:rsid w:val="00584519"/>
    <w:rsid w:val="00590290"/>
    <w:rsid w:val="005A1D41"/>
    <w:rsid w:val="005B2A33"/>
    <w:rsid w:val="005B75AD"/>
    <w:rsid w:val="005C1558"/>
    <w:rsid w:val="005C2FBB"/>
    <w:rsid w:val="005D7DC7"/>
    <w:rsid w:val="005E30D9"/>
    <w:rsid w:val="005F69BD"/>
    <w:rsid w:val="00604CE9"/>
    <w:rsid w:val="00607846"/>
    <w:rsid w:val="0061171F"/>
    <w:rsid w:val="006148AD"/>
    <w:rsid w:val="00617AD1"/>
    <w:rsid w:val="006207F1"/>
    <w:rsid w:val="00620954"/>
    <w:rsid w:val="00624BEA"/>
    <w:rsid w:val="006431D0"/>
    <w:rsid w:val="006574BD"/>
    <w:rsid w:val="00673FFA"/>
    <w:rsid w:val="006769BB"/>
    <w:rsid w:val="00690E45"/>
    <w:rsid w:val="00691701"/>
    <w:rsid w:val="006932FD"/>
    <w:rsid w:val="006B3BD5"/>
    <w:rsid w:val="006B5CF4"/>
    <w:rsid w:val="006C652C"/>
    <w:rsid w:val="006D743C"/>
    <w:rsid w:val="006E1967"/>
    <w:rsid w:val="006E3D19"/>
    <w:rsid w:val="006F1A96"/>
    <w:rsid w:val="006F45E7"/>
    <w:rsid w:val="006F7BE2"/>
    <w:rsid w:val="007008D7"/>
    <w:rsid w:val="0070251E"/>
    <w:rsid w:val="00707D51"/>
    <w:rsid w:val="00710CD8"/>
    <w:rsid w:val="0071527D"/>
    <w:rsid w:val="00722576"/>
    <w:rsid w:val="007354CD"/>
    <w:rsid w:val="00745A35"/>
    <w:rsid w:val="00747A0C"/>
    <w:rsid w:val="00750FC3"/>
    <w:rsid w:val="007613C3"/>
    <w:rsid w:val="00761464"/>
    <w:rsid w:val="00771D13"/>
    <w:rsid w:val="00772625"/>
    <w:rsid w:val="00784C51"/>
    <w:rsid w:val="007900B9"/>
    <w:rsid w:val="00792D7D"/>
    <w:rsid w:val="00793C8F"/>
    <w:rsid w:val="007A0223"/>
    <w:rsid w:val="007B20DF"/>
    <w:rsid w:val="007B6A05"/>
    <w:rsid w:val="007E160D"/>
    <w:rsid w:val="007F0D16"/>
    <w:rsid w:val="007F1176"/>
    <w:rsid w:val="007F1C8C"/>
    <w:rsid w:val="007F2094"/>
    <w:rsid w:val="007F21CA"/>
    <w:rsid w:val="007F410F"/>
    <w:rsid w:val="00800E1A"/>
    <w:rsid w:val="008424A8"/>
    <w:rsid w:val="00843B0E"/>
    <w:rsid w:val="0084756D"/>
    <w:rsid w:val="00856241"/>
    <w:rsid w:val="00860756"/>
    <w:rsid w:val="00860E5B"/>
    <w:rsid w:val="008669D1"/>
    <w:rsid w:val="00894E27"/>
    <w:rsid w:val="008B392D"/>
    <w:rsid w:val="008C4A74"/>
    <w:rsid w:val="008D0FFA"/>
    <w:rsid w:val="008E7DFA"/>
    <w:rsid w:val="0091018E"/>
    <w:rsid w:val="00912FFC"/>
    <w:rsid w:val="00915FB4"/>
    <w:rsid w:val="009278C7"/>
    <w:rsid w:val="00950E64"/>
    <w:rsid w:val="00953001"/>
    <w:rsid w:val="00960C5D"/>
    <w:rsid w:val="009661A3"/>
    <w:rsid w:val="009711C3"/>
    <w:rsid w:val="00972C9F"/>
    <w:rsid w:val="0099219B"/>
    <w:rsid w:val="009A1562"/>
    <w:rsid w:val="009A5A2D"/>
    <w:rsid w:val="009A7D0E"/>
    <w:rsid w:val="009B1F94"/>
    <w:rsid w:val="009B4871"/>
    <w:rsid w:val="009C0A8E"/>
    <w:rsid w:val="009C3385"/>
    <w:rsid w:val="009D014E"/>
    <w:rsid w:val="009E03BB"/>
    <w:rsid w:val="009E3CDE"/>
    <w:rsid w:val="009E3EE2"/>
    <w:rsid w:val="009E6021"/>
    <w:rsid w:val="009E69D7"/>
    <w:rsid w:val="009F21CE"/>
    <w:rsid w:val="00A038FD"/>
    <w:rsid w:val="00A3731B"/>
    <w:rsid w:val="00A41CDA"/>
    <w:rsid w:val="00A45B4E"/>
    <w:rsid w:val="00A47EEC"/>
    <w:rsid w:val="00A57788"/>
    <w:rsid w:val="00A632A0"/>
    <w:rsid w:val="00A74F3C"/>
    <w:rsid w:val="00A84858"/>
    <w:rsid w:val="00A86A2C"/>
    <w:rsid w:val="00A91823"/>
    <w:rsid w:val="00A97777"/>
    <w:rsid w:val="00AA5222"/>
    <w:rsid w:val="00AB0941"/>
    <w:rsid w:val="00AB3A2A"/>
    <w:rsid w:val="00AB3FDE"/>
    <w:rsid w:val="00AC0F3C"/>
    <w:rsid w:val="00AC2740"/>
    <w:rsid w:val="00AD7160"/>
    <w:rsid w:val="00AF1882"/>
    <w:rsid w:val="00AF639A"/>
    <w:rsid w:val="00AF76C2"/>
    <w:rsid w:val="00B02BA8"/>
    <w:rsid w:val="00B17BA3"/>
    <w:rsid w:val="00B30B85"/>
    <w:rsid w:val="00B33C71"/>
    <w:rsid w:val="00B43396"/>
    <w:rsid w:val="00B43BE3"/>
    <w:rsid w:val="00B60CA6"/>
    <w:rsid w:val="00B629BA"/>
    <w:rsid w:val="00B67D00"/>
    <w:rsid w:val="00B71012"/>
    <w:rsid w:val="00B93D93"/>
    <w:rsid w:val="00B95388"/>
    <w:rsid w:val="00BA6B44"/>
    <w:rsid w:val="00BB315A"/>
    <w:rsid w:val="00BC5E67"/>
    <w:rsid w:val="00BC62CD"/>
    <w:rsid w:val="00BD11AC"/>
    <w:rsid w:val="00BD4229"/>
    <w:rsid w:val="00BD568B"/>
    <w:rsid w:val="00BE76F1"/>
    <w:rsid w:val="00C0479A"/>
    <w:rsid w:val="00C06AF7"/>
    <w:rsid w:val="00C21D3B"/>
    <w:rsid w:val="00C2216D"/>
    <w:rsid w:val="00C23E3B"/>
    <w:rsid w:val="00C2736E"/>
    <w:rsid w:val="00C42687"/>
    <w:rsid w:val="00C52EF7"/>
    <w:rsid w:val="00C5724B"/>
    <w:rsid w:val="00C736CB"/>
    <w:rsid w:val="00CA521C"/>
    <w:rsid w:val="00CA56E8"/>
    <w:rsid w:val="00CC1F4C"/>
    <w:rsid w:val="00CC2BF1"/>
    <w:rsid w:val="00CD70BB"/>
    <w:rsid w:val="00CE48AA"/>
    <w:rsid w:val="00CF2393"/>
    <w:rsid w:val="00CF689D"/>
    <w:rsid w:val="00D02D77"/>
    <w:rsid w:val="00D03279"/>
    <w:rsid w:val="00D05B38"/>
    <w:rsid w:val="00D05DE6"/>
    <w:rsid w:val="00D10A60"/>
    <w:rsid w:val="00D16BB7"/>
    <w:rsid w:val="00D269F0"/>
    <w:rsid w:val="00D31163"/>
    <w:rsid w:val="00D42791"/>
    <w:rsid w:val="00D43BE4"/>
    <w:rsid w:val="00D45F0A"/>
    <w:rsid w:val="00D521F7"/>
    <w:rsid w:val="00D557BD"/>
    <w:rsid w:val="00DA03F2"/>
    <w:rsid w:val="00DA6DC4"/>
    <w:rsid w:val="00DB44B3"/>
    <w:rsid w:val="00DB631A"/>
    <w:rsid w:val="00DC75CE"/>
    <w:rsid w:val="00DD0832"/>
    <w:rsid w:val="00DD1ACC"/>
    <w:rsid w:val="00DF746B"/>
    <w:rsid w:val="00E0279C"/>
    <w:rsid w:val="00E045AF"/>
    <w:rsid w:val="00E13AE2"/>
    <w:rsid w:val="00E35CD5"/>
    <w:rsid w:val="00E479AC"/>
    <w:rsid w:val="00E5527F"/>
    <w:rsid w:val="00E60514"/>
    <w:rsid w:val="00E606B3"/>
    <w:rsid w:val="00E92AA5"/>
    <w:rsid w:val="00E92E51"/>
    <w:rsid w:val="00EC05AA"/>
    <w:rsid w:val="00EC0CC0"/>
    <w:rsid w:val="00ED0F7D"/>
    <w:rsid w:val="00ED0FBA"/>
    <w:rsid w:val="00ED1308"/>
    <w:rsid w:val="00ED4744"/>
    <w:rsid w:val="00EE7313"/>
    <w:rsid w:val="00EE7990"/>
    <w:rsid w:val="00EF0D87"/>
    <w:rsid w:val="00EF46DA"/>
    <w:rsid w:val="00EF629E"/>
    <w:rsid w:val="00EF6380"/>
    <w:rsid w:val="00F123E8"/>
    <w:rsid w:val="00F27950"/>
    <w:rsid w:val="00F31A83"/>
    <w:rsid w:val="00F32AEC"/>
    <w:rsid w:val="00F47562"/>
    <w:rsid w:val="00F607CB"/>
    <w:rsid w:val="00F808AE"/>
    <w:rsid w:val="00F85690"/>
    <w:rsid w:val="00F91B77"/>
    <w:rsid w:val="00F952E8"/>
    <w:rsid w:val="00F95951"/>
    <w:rsid w:val="00F96EF5"/>
    <w:rsid w:val="00FA35F3"/>
    <w:rsid w:val="00FC47E9"/>
    <w:rsid w:val="00FE06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A63069D"/>
  <w15:docId w15:val="{152B322E-9D14-4077-95AB-31AB8A8F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1C3"/>
    <w:pPr>
      <w:suppressAutoHyphens/>
      <w:spacing w:after="60"/>
      <w:jc w:val="both"/>
    </w:pPr>
    <w:rPr>
      <w:rFonts w:ascii="Arial" w:eastAsia="Calibri" w:hAnsi="Arial" w:cs="Arial"/>
      <w:sz w:val="24"/>
      <w:lang w:val="en-US" w:eastAsia="zh-CN"/>
    </w:rPr>
  </w:style>
  <w:style w:type="paragraph" w:styleId="Heading1">
    <w:name w:val="heading 1"/>
    <w:basedOn w:val="Normal"/>
    <w:next w:val="Normal"/>
    <w:qFormat/>
    <w:pPr>
      <w:keepNext/>
      <w:keepLines/>
      <w:numPr>
        <w:numId w:val="1"/>
      </w:numPr>
      <w:spacing w:before="120"/>
      <w:ind w:left="360"/>
      <w:outlineLvl w:val="0"/>
    </w:pPr>
    <w:rPr>
      <w:b/>
      <w:bCs/>
      <w:szCs w:val="28"/>
      <w:lang w:val="es-AR"/>
    </w:rPr>
  </w:style>
  <w:style w:type="paragraph" w:styleId="Heading2">
    <w:name w:val="heading 2"/>
    <w:basedOn w:val="Normal"/>
    <w:next w:val="Normal"/>
    <w:link w:val="Heading2Char1"/>
    <w:qFormat/>
    <w:pPr>
      <w:keepNext/>
      <w:keepLines/>
      <w:numPr>
        <w:numId w:val="11"/>
      </w:numPr>
      <w:spacing w:before="120"/>
      <w:outlineLvl w:val="1"/>
    </w:pPr>
    <w:rPr>
      <w:rFonts w:cs="Times New Roman"/>
      <w:b/>
      <w:bCs/>
      <w:szCs w:val="26"/>
      <w:lang w:val="x-none"/>
    </w:rPr>
  </w:style>
  <w:style w:type="paragraph" w:styleId="Heading3">
    <w:name w:val="heading 3"/>
    <w:basedOn w:val="Normal"/>
    <w:next w:val="Normal"/>
    <w:link w:val="Heading3Char1"/>
    <w:qFormat/>
    <w:pPr>
      <w:keepNext/>
      <w:keepLines/>
      <w:spacing w:before="200"/>
      <w:outlineLvl w:val="2"/>
    </w:pPr>
    <w:rPr>
      <w:rFonts w:cs="Times New Roman"/>
      <w:b/>
      <w:bCs/>
      <w:lang w:val="x-none"/>
    </w:rPr>
  </w:style>
  <w:style w:type="paragraph" w:styleId="Heading4">
    <w:name w:val="heading 4"/>
    <w:basedOn w:val="Normal"/>
    <w:next w:val="Normal"/>
    <w:qFormat/>
    <w:pPr>
      <w:keepNext/>
      <w:keepLines/>
      <w:outlineLvl w:val="3"/>
    </w:pPr>
    <w:rPr>
      <w:bCs/>
      <w:iCs/>
      <w:u w:val="single"/>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ourier New" w:hAnsi="Courier New" w:cs="Courier New" w:hint="default"/>
      <w:szCs w:val="24"/>
      <w:lang w:val="es-MX"/>
    </w:rPr>
  </w:style>
  <w:style w:type="character" w:customStyle="1" w:styleId="WW8Num3z0">
    <w:name w:val="WW8Num3z0"/>
    <w:rPr>
      <w:rFonts w:ascii="Symbol" w:hAnsi="Symbol" w:cs="Symbol" w:hint="default"/>
      <w:szCs w:val="24"/>
      <w:lang w:val="es-MX"/>
    </w:rPr>
  </w:style>
  <w:style w:type="character" w:customStyle="1" w:styleId="WW8Num4z0">
    <w:name w:val="WW8Num4z0"/>
    <w:rPr>
      <w:rFonts w:cs="Times New Roman"/>
      <w:szCs w:val="24"/>
      <w:lang w:val="es-ES_tradnl"/>
    </w:rPr>
  </w:style>
  <w:style w:type="character" w:customStyle="1" w:styleId="WW8Num5z0">
    <w:name w:val="WW8Num5z0"/>
    <w:rPr>
      <w:rFonts w:cs="Times New Roman" w:hint="default"/>
    </w:rPr>
  </w:style>
  <w:style w:type="character" w:customStyle="1" w:styleId="WW8Num6z0">
    <w:name w:val="WW8Num6z0"/>
    <w:rPr>
      <w:rFonts w:cs="Times New Roman" w:hint="default"/>
      <w:szCs w:val="24"/>
      <w:lang w:val="es-ES_tradnl"/>
    </w:rPr>
  </w:style>
  <w:style w:type="character" w:customStyle="1" w:styleId="WW8Num7z0">
    <w:name w:val="WW8Num7z0"/>
    <w:rPr>
      <w:rFonts w:cs="Times New Roman"/>
      <w:szCs w:val="24"/>
      <w:lang w:val="es-ES_tradnl"/>
    </w:rPr>
  </w:style>
  <w:style w:type="character" w:customStyle="1" w:styleId="WW8Num8z0">
    <w:name w:val="WW8Num8z0"/>
    <w:rPr>
      <w:rFonts w:ascii="Symbol" w:hAnsi="Symbol" w:cs="Symbol" w:hint="default"/>
      <w:color w:val="000000"/>
      <w:szCs w:val="24"/>
      <w:lang w:val="es-MX"/>
    </w:rPr>
  </w:style>
  <w:style w:type="character" w:customStyle="1" w:styleId="WW8Num9z0">
    <w:name w:val="WW8Num9z0"/>
    <w:rPr>
      <w:rFonts w:eastAsia="Symbol" w:cs="Times New Roman" w:hint="default"/>
      <w:szCs w:val="24"/>
      <w:lang w:val="es-ES" w:eastAsia="es-ES"/>
    </w:rPr>
  </w:style>
  <w:style w:type="character" w:customStyle="1" w:styleId="WW8Num10z0">
    <w:name w:val="WW8Num10z0"/>
    <w:rPr>
      <w:rFonts w:cs="Times New Roman" w:hint="default"/>
      <w:szCs w:val="24"/>
      <w:lang w:val="es-ES_tradnl"/>
    </w:rPr>
  </w:style>
  <w:style w:type="character" w:customStyle="1" w:styleId="WW8Num11z0">
    <w:name w:val="WW8Num11z0"/>
    <w:rPr>
      <w:rFonts w:cs="Times New Roman" w:hint="default"/>
    </w:rPr>
  </w:style>
  <w:style w:type="character" w:customStyle="1" w:styleId="WW8Num12z0">
    <w:name w:val="WW8Num12z0"/>
    <w:rPr>
      <w:rFonts w:cs="Times New Roman" w:hint="default"/>
    </w:rPr>
  </w:style>
  <w:style w:type="character" w:customStyle="1" w:styleId="WW8Num13z0">
    <w:name w:val="WW8Num13z0"/>
    <w:rPr>
      <w:rFonts w:cs="Times New Roman" w:hint="default"/>
    </w:rPr>
  </w:style>
  <w:style w:type="character" w:customStyle="1" w:styleId="WW8Num14z0">
    <w:name w:val="WW8Num14z0"/>
    <w:rPr>
      <w:rFonts w:cs="Times New Roman"/>
      <w:b/>
      <w:szCs w:val="24"/>
      <w:lang w:val="es-ES_tradnl"/>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1">
    <w:name w:val="WW8Num4z1"/>
    <w:rPr>
      <w:rFonts w:cs="Times New Roman"/>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8z1">
    <w:name w:val="WW8Num8z1"/>
    <w:rPr>
      <w:rFonts w:cs="Times New Roman"/>
    </w:rPr>
  </w:style>
  <w:style w:type="character" w:customStyle="1" w:styleId="WW8Num11z3">
    <w:name w:val="WW8Num11z3"/>
    <w:rPr>
      <w:rFonts w:cs="Arial" w:hint="default"/>
      <w:b/>
      <w:color w:val="000000"/>
    </w:rPr>
  </w:style>
  <w:style w:type="character" w:customStyle="1" w:styleId="WW8Num12z2">
    <w:name w:val="WW8Num12z2"/>
    <w:rPr>
      <w:rFonts w:cs="Times New Roman" w:hint="default"/>
      <w:i/>
    </w:rPr>
  </w:style>
  <w:style w:type="character" w:customStyle="1" w:styleId="WW8Num14z1">
    <w:name w:val="WW8Num14z1"/>
    <w:rPr>
      <w:rFonts w:cs="Times New Roman"/>
    </w:rPr>
  </w:style>
  <w:style w:type="character" w:customStyle="1" w:styleId="WW8Num15z0">
    <w:name w:val="WW8Num15z0"/>
    <w:rPr>
      <w:rFonts w:cs="Times New Roman" w:hint="default"/>
    </w:rPr>
  </w:style>
  <w:style w:type="character" w:customStyle="1" w:styleId="WW8Num16z0">
    <w:name w:val="WW8Num16z0"/>
    <w:rPr>
      <w:rFonts w:cs="Times New Roman" w:hint="default"/>
    </w:rPr>
  </w:style>
  <w:style w:type="character" w:customStyle="1" w:styleId="WW8Num17z0">
    <w:name w:val="WW8Num17z0"/>
    <w:rPr>
      <w:rFonts w:cs="Times New Roman" w:hint="default"/>
    </w:rPr>
  </w:style>
  <w:style w:type="character" w:customStyle="1" w:styleId="WW8Num17z1">
    <w:name w:val="WW8Num17z1"/>
    <w:rPr>
      <w:rFonts w:cs="Times New Roman"/>
    </w:rPr>
  </w:style>
  <w:style w:type="character" w:customStyle="1" w:styleId="WW8Num18z0">
    <w:name w:val="WW8Num18z0"/>
    <w:rPr>
      <w:rFonts w:cs="Times New Roman" w:hint="default"/>
      <w:szCs w:val="24"/>
      <w:lang w:val="es-ES_tradnl"/>
    </w:rPr>
  </w:style>
  <w:style w:type="character" w:customStyle="1" w:styleId="WW8Num18z1">
    <w:name w:val="WW8Num18z1"/>
    <w:rPr>
      <w:rFonts w:cs="Times New Roman"/>
    </w:rPr>
  </w:style>
  <w:style w:type="character" w:customStyle="1" w:styleId="WW8Num19z0">
    <w:name w:val="WW8Num19z0"/>
    <w:rPr>
      <w:rFonts w:cs="Times New Roman" w:hint="default"/>
    </w:rPr>
  </w:style>
  <w:style w:type="character" w:customStyle="1" w:styleId="WW8Num19z1">
    <w:name w:val="WW8Num19z1"/>
    <w:rPr>
      <w:rFonts w:cs="Times New Roman"/>
    </w:rPr>
  </w:style>
  <w:style w:type="character" w:customStyle="1" w:styleId="WW8Num20z0">
    <w:name w:val="WW8Num20z0"/>
    <w:rPr>
      <w:rFonts w:cs="Times New Roman" w:hint="default"/>
    </w:rPr>
  </w:style>
  <w:style w:type="character" w:customStyle="1" w:styleId="WW8Num21z0">
    <w:name w:val="WW8Num21z0"/>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cs="Times New Roman" w:hint="default"/>
    </w:rPr>
  </w:style>
  <w:style w:type="character" w:customStyle="1" w:styleId="WW8Num23z0">
    <w:name w:val="WW8Num23z0"/>
    <w:rPr>
      <w:rFonts w:cs="Times New Roman"/>
      <w:szCs w:val="24"/>
      <w:lang w:val="es-ES_tradnl"/>
    </w:rPr>
  </w:style>
  <w:style w:type="character" w:customStyle="1" w:styleId="WW8Num24z0">
    <w:name w:val="WW8Num24z0"/>
    <w:rPr>
      <w:rFonts w:cs="Times New Roman"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szCs w:val="24"/>
      <w:lang w:val="es-MX"/>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cs="Times New Roman" w:hint="default"/>
    </w:rPr>
  </w:style>
  <w:style w:type="character" w:customStyle="1" w:styleId="WW8Num28z0">
    <w:name w:val="WW8Num28z0"/>
    <w:rPr>
      <w:rFonts w:cs="Times New Roman" w:hint="default"/>
      <w:szCs w:val="24"/>
      <w:lang w:val="es-ES" w:eastAsia="es-ES"/>
    </w:rPr>
  </w:style>
  <w:style w:type="character" w:customStyle="1" w:styleId="WW8Num28z1">
    <w:name w:val="WW8Num28z1"/>
    <w:rPr>
      <w:rFonts w:cs="Times New Roman"/>
    </w:rPr>
  </w:style>
  <w:style w:type="character" w:customStyle="1" w:styleId="WW8Num29z0">
    <w:name w:val="WW8Num29z0"/>
    <w:rPr>
      <w:rFonts w:cs="Times New Roman" w:hint="default"/>
      <w:szCs w:val="24"/>
      <w:lang w:val="es-ES_tradnl"/>
    </w:rPr>
  </w:style>
  <w:style w:type="character" w:customStyle="1" w:styleId="WW8Num29z1">
    <w:name w:val="WW8Num29z1"/>
    <w:rPr>
      <w:rFonts w:cs="Times New Roman"/>
    </w:rPr>
  </w:style>
  <w:style w:type="character" w:customStyle="1" w:styleId="WW8Num30z0">
    <w:name w:val="WW8Num30z0"/>
    <w:rPr>
      <w:rFonts w:cs="Times New Roman" w:hint="default"/>
    </w:rPr>
  </w:style>
  <w:style w:type="character" w:customStyle="1" w:styleId="WW8Num30z1">
    <w:name w:val="WW8Num30z1"/>
    <w:rPr>
      <w:rFonts w:cs="Times New Roman"/>
    </w:rPr>
  </w:style>
  <w:style w:type="character" w:customStyle="1" w:styleId="WW8Num31z0">
    <w:name w:val="WW8Num31z0"/>
    <w:rPr>
      <w:rFonts w:cs="Arial" w:hint="default"/>
      <w:b w:val="0"/>
      <w:color w:val="000000"/>
    </w:rPr>
  </w:style>
  <w:style w:type="character" w:customStyle="1" w:styleId="WW8Num32z0">
    <w:name w:val="WW8Num32z0"/>
    <w:rPr>
      <w:rFonts w:cs="Times New Roman" w:hint="default"/>
    </w:rPr>
  </w:style>
  <w:style w:type="character" w:customStyle="1" w:styleId="WW8Num32z1">
    <w:name w:val="WW8Num32z1"/>
    <w:rPr>
      <w:rFonts w:cs="Times New Roman"/>
    </w:rPr>
  </w:style>
  <w:style w:type="character" w:customStyle="1" w:styleId="WW8Num33z0">
    <w:name w:val="WW8Num33z0"/>
    <w:rPr>
      <w:rFonts w:cs="Times New Roman" w:hint="default"/>
    </w:rPr>
  </w:style>
  <w:style w:type="character" w:customStyle="1" w:styleId="WW8Num34z0">
    <w:name w:val="WW8Num34z0"/>
    <w:rPr>
      <w:rFonts w:ascii="Arial" w:eastAsia="Times New Roman" w:hAnsi="Arial" w:cs="Aria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4z3">
    <w:name w:val="WW8Num34z3"/>
    <w:rPr>
      <w:rFonts w:ascii="Symbol" w:hAnsi="Symbol" w:cs="Symbol" w:hint="default"/>
    </w:rPr>
  </w:style>
  <w:style w:type="character" w:customStyle="1" w:styleId="WW8Num35z0">
    <w:name w:val="WW8Num35z0"/>
    <w:rPr>
      <w:rFonts w:cs="Times New Roman" w:hint="default"/>
    </w:rPr>
  </w:style>
  <w:style w:type="character" w:customStyle="1" w:styleId="WW8Num35z1">
    <w:name w:val="WW8Num35z1"/>
    <w:rPr>
      <w:rFonts w:cs="Times New Roman"/>
    </w:rPr>
  </w:style>
  <w:style w:type="character" w:customStyle="1" w:styleId="WW8Num36z0">
    <w:name w:val="WW8Num36z0"/>
    <w:rPr>
      <w:rFonts w:cs="Times New Roman"/>
      <w:szCs w:val="24"/>
      <w:lang w:val="es-ES_tradnl"/>
    </w:rPr>
  </w:style>
  <w:style w:type="character" w:customStyle="1" w:styleId="WW8Num37z0">
    <w:name w:val="WW8Num37z0"/>
    <w:rPr>
      <w:rFonts w:cs="Times New Roman" w:hint="default"/>
      <w:color w:val="auto"/>
    </w:rPr>
  </w:style>
  <w:style w:type="character" w:customStyle="1" w:styleId="Fuentedeprrafopredeter1">
    <w:name w:val="Fuente de párrafo predeter.1"/>
  </w:style>
  <w:style w:type="character" w:customStyle="1" w:styleId="PlaceholderText1">
    <w:name w:val="Placeholder Text1"/>
    <w:rPr>
      <w:color w:val="808080"/>
    </w:rPr>
  </w:style>
  <w:style w:type="character" w:customStyle="1" w:styleId="BalloonTextChar">
    <w:name w:val="Balloon Text Char"/>
    <w:rPr>
      <w:rFonts w:ascii="Tahoma" w:hAnsi="Tahoma" w:cs="Tahoma"/>
      <w:sz w:val="16"/>
      <w:lang w:val="x-none" w:bidi="ar-SA"/>
    </w:rPr>
  </w:style>
  <w:style w:type="character" w:customStyle="1" w:styleId="HeaderChar">
    <w:name w:val="Header Char"/>
    <w:rPr>
      <w:rFonts w:ascii="Times New Roman" w:hAnsi="Times New Roman" w:cs="Times New Roman"/>
      <w:sz w:val="20"/>
      <w:lang w:val="x-none" w:bidi="ar-SA"/>
    </w:rPr>
  </w:style>
  <w:style w:type="character" w:customStyle="1" w:styleId="FooterChar">
    <w:name w:val="Footer Char"/>
    <w:uiPriority w:val="99"/>
    <w:rPr>
      <w:rFonts w:ascii="Times New Roman" w:hAnsi="Times New Roman" w:cs="Times New Roman"/>
      <w:sz w:val="20"/>
      <w:lang w:val="x-none" w:bidi="ar-SA"/>
    </w:rPr>
  </w:style>
  <w:style w:type="character" w:styleId="PageNumber">
    <w:name w:val="page number"/>
    <w:rPr>
      <w:rFonts w:cs="Times New Roman"/>
    </w:rPr>
  </w:style>
  <w:style w:type="character" w:customStyle="1" w:styleId="Cuadrculamedia2Car">
    <w:name w:val="Cuadrícula media 2 Car"/>
    <w:rPr>
      <w:rFonts w:ascii="PMingLiU" w:eastAsia="MS Mincho" w:hAnsi="PMingLiU" w:cs="PMingLiU"/>
      <w:sz w:val="22"/>
    </w:rPr>
  </w:style>
  <w:style w:type="character" w:customStyle="1" w:styleId="CommentTextChar">
    <w:name w:val="Comment Text Char"/>
    <w:rPr>
      <w:rFonts w:ascii="Times New Roman" w:hAnsi="Times New Roman" w:cs="Times New Roman"/>
      <w:sz w:val="20"/>
      <w:lang w:val="x-none" w:bidi="ar-SA"/>
    </w:rPr>
  </w:style>
  <w:style w:type="character" w:customStyle="1" w:styleId="Refdecomentario1">
    <w:name w:val="Ref. de comentario1"/>
    <w:rPr>
      <w:sz w:val="18"/>
    </w:rPr>
  </w:style>
  <w:style w:type="character" w:customStyle="1" w:styleId="Heading2Char">
    <w:name w:val="Heading 2 Char"/>
    <w:rPr>
      <w:rFonts w:ascii="Arial" w:hAnsi="Arial" w:cs="Arial"/>
      <w:b/>
      <w:sz w:val="26"/>
      <w:lang w:val="x-none" w:bidi="ar-SA"/>
    </w:rPr>
  </w:style>
  <w:style w:type="character" w:customStyle="1" w:styleId="Heading3Char">
    <w:name w:val="Heading 3 Char"/>
    <w:rPr>
      <w:rFonts w:ascii="Arial" w:hAnsi="Arial" w:cs="Arial"/>
      <w:b/>
      <w:sz w:val="24"/>
      <w:lang w:val="x-none" w:bidi="ar-SA"/>
    </w:rPr>
  </w:style>
  <w:style w:type="character" w:customStyle="1" w:styleId="Heading1Char">
    <w:name w:val="Heading 1 Char"/>
    <w:rPr>
      <w:rFonts w:ascii="Arial" w:hAnsi="Arial" w:cs="Arial"/>
      <w:b/>
      <w:sz w:val="28"/>
      <w:lang w:val="x-none" w:bidi="ar-SA"/>
    </w:rPr>
  </w:style>
  <w:style w:type="character" w:styleId="Hyperlink">
    <w:name w:val="Hyperlink"/>
    <w:rPr>
      <w:color w:val="0000FF"/>
      <w:u w:val="single"/>
    </w:rPr>
  </w:style>
  <w:style w:type="character" w:customStyle="1" w:styleId="Heading4Char">
    <w:name w:val="Heading 4 Char"/>
    <w:rPr>
      <w:rFonts w:ascii="Arial" w:hAnsi="Arial" w:cs="Arial"/>
      <w:sz w:val="20"/>
      <w:u w:val="single"/>
      <w:lang w:val="x-none" w:bidi="ar-SA"/>
    </w:rPr>
  </w:style>
  <w:style w:type="character" w:customStyle="1" w:styleId="FootnoteTextChar">
    <w:name w:val="Footnote Text Char"/>
    <w:rPr>
      <w:rFonts w:ascii="Times New Roman" w:hAnsi="Times New Roman" w:cs="Times New Roman"/>
      <w:sz w:val="20"/>
      <w:lang w:val="x-none"/>
    </w:rPr>
  </w:style>
  <w:style w:type="character" w:customStyle="1" w:styleId="Caracteresdenotaalpie">
    <w:name w:val="Caracteres de nota al pie"/>
    <w:rPr>
      <w:vertAlign w:val="superscript"/>
    </w:rPr>
  </w:style>
  <w:style w:type="character" w:customStyle="1" w:styleId="CommentSubjectChar">
    <w:name w:val="Comment Subject Char"/>
    <w:rPr>
      <w:rFonts w:ascii="Times New Roman" w:hAnsi="Times New Roman" w:cs="Times New Roman"/>
      <w:b/>
      <w:sz w:val="20"/>
      <w:lang w:val="x-none" w:bidi="ar-SA"/>
    </w:rPr>
  </w:style>
  <w:style w:type="character" w:styleId="FootnoteReference">
    <w:name w:val="footnote reference"/>
    <w:rPr>
      <w:vertAlign w:val="superscript"/>
    </w:rPr>
  </w:style>
  <w:style w:type="character" w:customStyle="1" w:styleId="Caracteresdenotafinal">
    <w:name w:val="Caracteres de nota final"/>
    <w:rPr>
      <w:vertAlign w:val="superscript"/>
    </w:rPr>
  </w:style>
  <w:style w:type="character" w:customStyle="1" w:styleId="WW-Caracteresdenotafinal">
    <w:name w:val="WW-Caracteres de nota final"/>
  </w:style>
  <w:style w:type="character" w:styleId="EndnoteReference">
    <w:name w:val="endnote reference"/>
    <w:rPr>
      <w:vertAlign w:val="superscript"/>
    </w:rPr>
  </w:style>
  <w:style w:type="paragraph" w:customStyle="1" w:styleId="Encabezado1">
    <w:name w:val="Encabezado1"/>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ndice">
    <w:name w:val="Índice"/>
    <w:basedOn w:val="Normal"/>
    <w:pPr>
      <w:suppressLineNumbers/>
    </w:pPr>
    <w:rPr>
      <w:rFonts w:cs="FreeSans"/>
    </w:rPr>
  </w:style>
  <w:style w:type="paragraph" w:styleId="BalloonText">
    <w:name w:val="Balloon Text"/>
    <w:basedOn w:val="Normal"/>
    <w:rPr>
      <w:rFonts w:ascii="Tahoma" w:hAnsi="Tahoma" w:cs="Tahoma"/>
      <w:sz w:val="16"/>
      <w:szCs w:val="16"/>
      <w:lang w:val="es-AR"/>
    </w:rPr>
  </w:style>
  <w:style w:type="paragraph" w:styleId="Header">
    <w:name w:val="header"/>
    <w:basedOn w:val="Normal"/>
    <w:pPr>
      <w:tabs>
        <w:tab w:val="center" w:pos="4419"/>
        <w:tab w:val="right" w:pos="8838"/>
      </w:tabs>
    </w:pPr>
    <w:rPr>
      <w:rFonts w:ascii="Times New Roman" w:hAnsi="Times New Roman" w:cs="Times New Roman"/>
      <w:sz w:val="20"/>
      <w:lang w:val="es-AR"/>
    </w:rPr>
  </w:style>
  <w:style w:type="paragraph" w:styleId="Footer">
    <w:name w:val="footer"/>
    <w:basedOn w:val="Normal"/>
    <w:link w:val="FooterChar1"/>
    <w:uiPriority w:val="99"/>
    <w:pPr>
      <w:tabs>
        <w:tab w:val="center" w:pos="4419"/>
        <w:tab w:val="right" w:pos="8838"/>
      </w:tabs>
    </w:pPr>
    <w:rPr>
      <w:rFonts w:ascii="Times New Roman" w:hAnsi="Times New Roman" w:cs="Times New Roman"/>
      <w:sz w:val="20"/>
      <w:lang w:val="es-AR"/>
    </w:rPr>
  </w:style>
  <w:style w:type="paragraph" w:customStyle="1" w:styleId="Textocomentario1">
    <w:name w:val="Texto comentario1"/>
    <w:basedOn w:val="Normal"/>
    <w:rPr>
      <w:rFonts w:ascii="Times New Roman" w:hAnsi="Times New Roman" w:cs="Times New Roman"/>
      <w:sz w:val="20"/>
      <w:lang w:val="es-AR"/>
    </w:rPr>
  </w:style>
  <w:style w:type="paragraph" w:customStyle="1" w:styleId="ListParagraph1">
    <w:name w:val="List Paragraph1"/>
    <w:basedOn w:val="Normal"/>
    <w:pPr>
      <w:ind w:left="720"/>
      <w:contextualSpacing/>
    </w:pPr>
  </w:style>
  <w:style w:type="paragraph" w:customStyle="1" w:styleId="TOCHeading1">
    <w:name w:val="TOC Heading1"/>
    <w:basedOn w:val="Heading1"/>
    <w:next w:val="Normal"/>
    <w:pPr>
      <w:numPr>
        <w:numId w:val="0"/>
      </w:numPr>
      <w:suppressAutoHyphens w:val="0"/>
      <w:spacing w:before="480" w:line="276" w:lineRule="auto"/>
    </w:pPr>
    <w:rPr>
      <w:rFonts w:ascii="Cambria" w:hAnsi="Cambria" w:cs="Cambria"/>
      <w:color w:val="365F91"/>
      <w:sz w:val="28"/>
      <w:lang w:val="es-MX"/>
    </w:rPr>
  </w:style>
  <w:style w:type="paragraph" w:styleId="TOC1">
    <w:name w:val="toc 1"/>
    <w:basedOn w:val="Normal"/>
    <w:next w:val="Normal"/>
    <w:pPr>
      <w:spacing w:after="100"/>
    </w:pPr>
  </w:style>
  <w:style w:type="paragraph" w:styleId="TOC2">
    <w:name w:val="toc 2"/>
    <w:basedOn w:val="Normal"/>
    <w:next w:val="Normal"/>
    <w:pPr>
      <w:spacing w:after="100"/>
      <w:ind w:left="200"/>
    </w:pPr>
  </w:style>
  <w:style w:type="paragraph" w:styleId="TOC3">
    <w:name w:val="toc 3"/>
    <w:basedOn w:val="Normal"/>
    <w:next w:val="Normal"/>
    <w:pPr>
      <w:spacing w:after="100"/>
      <w:ind w:left="400"/>
    </w:pPr>
  </w:style>
  <w:style w:type="paragraph" w:styleId="TOC4">
    <w:name w:val="toc 4"/>
    <w:basedOn w:val="Normal"/>
    <w:next w:val="Normal"/>
    <w:pPr>
      <w:spacing w:after="100"/>
      <w:ind w:left="600"/>
    </w:pPr>
  </w:style>
  <w:style w:type="paragraph" w:styleId="FootnoteText">
    <w:name w:val="footnote text"/>
    <w:basedOn w:val="Normal"/>
    <w:link w:val="FootnoteTextChar1"/>
    <w:pPr>
      <w:suppressAutoHyphens w:val="0"/>
    </w:pPr>
    <w:rPr>
      <w:rFonts w:ascii="Times New Roman" w:hAnsi="Times New Roman" w:cs="Times New Roman"/>
      <w:sz w:val="20"/>
      <w:lang w:val="x-none"/>
    </w:rPr>
  </w:style>
  <w:style w:type="paragraph" w:styleId="CommentSubject">
    <w:name w:val="annotation subject"/>
    <w:basedOn w:val="Textocomentario1"/>
    <w:next w:val="Textocomentario1"/>
    <w:rPr>
      <w:b/>
      <w:bCs/>
    </w:rPr>
  </w:style>
  <w:style w:type="paragraph" w:styleId="NormalWeb">
    <w:name w:val="Normal (Web)"/>
    <w:basedOn w:val="Normal"/>
    <w:pPr>
      <w:suppressAutoHyphens w:val="0"/>
      <w:spacing w:before="280" w:after="280"/>
      <w:jc w:val="left"/>
    </w:pPr>
    <w:rPr>
      <w:rFonts w:ascii="Times New Roman" w:hAnsi="Times New Roman" w:cs="Times New Roman"/>
      <w:szCs w:val="24"/>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Normal"/>
  </w:style>
  <w:style w:type="paragraph" w:customStyle="1" w:styleId="Cuadrculavistosa-nfasis11">
    <w:name w:val="Cuadrícula vistosa - Énfasis 11"/>
    <w:basedOn w:val="Normal"/>
    <w:qFormat/>
    <w:pPr>
      <w:spacing w:after="283"/>
      <w:ind w:left="567" w:right="567"/>
    </w:pPr>
  </w:style>
  <w:style w:type="paragraph" w:styleId="Title">
    <w:name w:val="Title"/>
    <w:basedOn w:val="Encabezado1"/>
    <w:next w:val="BodyText"/>
    <w:qFormat/>
    <w:pPr>
      <w:jc w:val="center"/>
    </w:pPr>
    <w:rPr>
      <w:b/>
      <w:bCs/>
      <w:sz w:val="56"/>
      <w:szCs w:val="56"/>
    </w:rPr>
  </w:style>
  <w:style w:type="paragraph" w:styleId="Subtitle">
    <w:name w:val="Subtitle"/>
    <w:basedOn w:val="Encabezado1"/>
    <w:next w:val="BodyText"/>
    <w:qFormat/>
    <w:pPr>
      <w:spacing w:before="60"/>
      <w:jc w:val="center"/>
    </w:pPr>
    <w:rPr>
      <w:sz w:val="36"/>
      <w:szCs w:val="36"/>
    </w:rPr>
  </w:style>
  <w:style w:type="paragraph" w:customStyle="1" w:styleId="Sombreadovistoso-nfasis11">
    <w:name w:val="Sombreado vistoso - Énfasis 11"/>
    <w:hidden/>
    <w:uiPriority w:val="99"/>
    <w:semiHidden/>
    <w:rsid w:val="009D014E"/>
    <w:rPr>
      <w:rFonts w:ascii="Arial" w:eastAsia="Calibri" w:hAnsi="Arial" w:cs="Arial"/>
      <w:sz w:val="24"/>
      <w:lang w:val="en-US" w:eastAsia="zh-CN"/>
    </w:rPr>
  </w:style>
  <w:style w:type="character" w:customStyle="1" w:styleId="Refdecomentario2">
    <w:name w:val="Ref. de comentario2"/>
    <w:rsid w:val="00D03279"/>
    <w:rPr>
      <w:sz w:val="16"/>
      <w:szCs w:val="16"/>
    </w:rPr>
  </w:style>
  <w:style w:type="character" w:customStyle="1" w:styleId="FooterChar1">
    <w:name w:val="Footer Char1"/>
    <w:link w:val="Footer"/>
    <w:uiPriority w:val="99"/>
    <w:rsid w:val="00041512"/>
    <w:rPr>
      <w:rFonts w:eastAsia="Calibri"/>
      <w:lang w:val="es-AR" w:eastAsia="zh-CN"/>
    </w:rPr>
  </w:style>
  <w:style w:type="character" w:customStyle="1" w:styleId="FootnoteCharacters">
    <w:name w:val="Footnote Characters"/>
    <w:rsid w:val="00041512"/>
    <w:rPr>
      <w:vertAlign w:val="superscript"/>
    </w:rPr>
  </w:style>
  <w:style w:type="paragraph" w:styleId="ListParagraph">
    <w:name w:val="List Paragraph"/>
    <w:basedOn w:val="Normal"/>
    <w:uiPriority w:val="34"/>
    <w:qFormat/>
    <w:rsid w:val="00860E5B"/>
    <w:pPr>
      <w:suppressAutoHyphens w:val="0"/>
      <w:spacing w:after="200" w:line="276" w:lineRule="auto"/>
      <w:ind w:left="720"/>
      <w:contextualSpacing/>
      <w:jc w:val="left"/>
    </w:pPr>
    <w:rPr>
      <w:rFonts w:ascii="Calibri" w:eastAsia="MS Mincho" w:hAnsi="Calibri" w:cs="Times New Roman"/>
      <w:sz w:val="22"/>
      <w:szCs w:val="22"/>
      <w:lang w:val="es-AR" w:eastAsia="es-AR"/>
    </w:rPr>
  </w:style>
  <w:style w:type="character" w:customStyle="1" w:styleId="Heading2Char1">
    <w:name w:val="Heading 2 Char1"/>
    <w:link w:val="Heading2"/>
    <w:rsid w:val="006932FD"/>
    <w:rPr>
      <w:rFonts w:ascii="Arial" w:eastAsia="Calibri" w:hAnsi="Arial" w:cs="Arial"/>
      <w:b/>
      <w:bCs/>
      <w:sz w:val="24"/>
      <w:szCs w:val="26"/>
      <w:lang w:eastAsia="zh-CN"/>
    </w:rPr>
  </w:style>
  <w:style w:type="character" w:customStyle="1" w:styleId="Heading3Char1">
    <w:name w:val="Heading 3 Char1"/>
    <w:link w:val="Heading3"/>
    <w:rsid w:val="006932FD"/>
    <w:rPr>
      <w:rFonts w:ascii="Arial" w:eastAsia="Calibri" w:hAnsi="Arial" w:cs="Arial"/>
      <w:b/>
      <w:bCs/>
      <w:sz w:val="24"/>
      <w:lang w:eastAsia="zh-CN"/>
    </w:rPr>
  </w:style>
  <w:style w:type="character" w:customStyle="1" w:styleId="FootnoteTextChar1">
    <w:name w:val="Footnote Text Char1"/>
    <w:link w:val="FootnoteText"/>
    <w:rsid w:val="006932FD"/>
    <w:rPr>
      <w:rFonts w:eastAsia="Calibri"/>
      <w:lang w:eastAsia="zh-CN"/>
    </w:rPr>
  </w:style>
  <w:style w:type="character" w:customStyle="1" w:styleId="EnlacedeInternet">
    <w:name w:val="Enlace de Internet"/>
    <w:uiPriority w:val="99"/>
    <w:unhideWhenUsed/>
    <w:rsid w:val="009278C7"/>
    <w:rPr>
      <w:color w:val="0000FF"/>
      <w:u w:val="single"/>
    </w:rPr>
  </w:style>
  <w:style w:type="table" w:styleId="TableGrid">
    <w:name w:val="Table Grid"/>
    <w:basedOn w:val="TableNormal"/>
    <w:uiPriority w:val="59"/>
    <w:rsid w:val="00200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BC5E67"/>
    <w:rPr>
      <w:sz w:val="16"/>
      <w:szCs w:val="16"/>
    </w:rPr>
  </w:style>
  <w:style w:type="paragraph" w:styleId="CommentText">
    <w:name w:val="annotation text"/>
    <w:basedOn w:val="Normal"/>
    <w:link w:val="CommentTextChar1"/>
    <w:uiPriority w:val="99"/>
    <w:semiHidden/>
    <w:unhideWhenUsed/>
    <w:rsid w:val="00BC5E67"/>
    <w:rPr>
      <w:sz w:val="20"/>
    </w:rPr>
  </w:style>
  <w:style w:type="character" w:customStyle="1" w:styleId="CommentTextChar1">
    <w:name w:val="Comment Text Char1"/>
    <w:link w:val="CommentText"/>
    <w:uiPriority w:val="99"/>
    <w:semiHidden/>
    <w:rsid w:val="00BC5E67"/>
    <w:rPr>
      <w:rFonts w:ascii="Arial" w:eastAsia="Calibri" w:hAnsi="Arial" w:cs="Arial"/>
      <w:lang w:val="en-US" w:eastAsia="zh-CN"/>
    </w:rPr>
  </w:style>
  <w:style w:type="paragraph" w:styleId="Revision">
    <w:name w:val="Revision"/>
    <w:hidden/>
    <w:uiPriority w:val="99"/>
    <w:semiHidden/>
    <w:rsid w:val="00F96EF5"/>
    <w:rPr>
      <w:rFonts w:ascii="Arial" w:eastAsia="Calibri" w:hAnsi="Arial" w:cs="Arial"/>
      <w:sz w:val="24"/>
      <w:lang w:val="en-US" w:eastAsia="zh-CN"/>
    </w:rPr>
  </w:style>
  <w:style w:type="character" w:styleId="PlaceholderText">
    <w:name w:val="Placeholder Text"/>
    <w:basedOn w:val="DefaultParagraphFont"/>
    <w:uiPriority w:val="99"/>
    <w:semiHidden/>
    <w:rsid w:val="00F96EF5"/>
    <w:rPr>
      <w:color w:val="808080"/>
    </w:rPr>
  </w:style>
  <w:style w:type="character" w:styleId="FollowedHyperlink">
    <w:name w:val="FollowedHyperlink"/>
    <w:basedOn w:val="DefaultParagraphFont"/>
    <w:uiPriority w:val="99"/>
    <w:semiHidden/>
    <w:unhideWhenUsed/>
    <w:rsid w:val="00960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19394">
      <w:bodyDiv w:val="1"/>
      <w:marLeft w:val="0"/>
      <w:marRight w:val="0"/>
      <w:marTop w:val="0"/>
      <w:marBottom w:val="0"/>
      <w:divBdr>
        <w:top w:val="none" w:sz="0" w:space="0" w:color="auto"/>
        <w:left w:val="none" w:sz="0" w:space="0" w:color="auto"/>
        <w:bottom w:val="none" w:sz="0" w:space="0" w:color="auto"/>
        <w:right w:val="none" w:sz="0" w:space="0" w:color="auto"/>
      </w:divBdr>
    </w:div>
    <w:div w:id="981888194">
      <w:bodyDiv w:val="1"/>
      <w:marLeft w:val="0"/>
      <w:marRight w:val="0"/>
      <w:marTop w:val="0"/>
      <w:marBottom w:val="0"/>
      <w:divBdr>
        <w:top w:val="none" w:sz="0" w:space="0" w:color="auto"/>
        <w:left w:val="none" w:sz="0" w:space="0" w:color="auto"/>
        <w:bottom w:val="none" w:sz="0" w:space="0" w:color="auto"/>
        <w:right w:val="none" w:sz="0" w:space="0" w:color="auto"/>
      </w:divBdr>
    </w:div>
    <w:div w:id="19275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FD467-BFE7-49EF-92C5-808E257D3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738</Words>
  <Characters>4063</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UNIDAD Nº 3: INTERACCIONES INTERMOLECULARES</vt:lpstr>
      <vt:lpstr>UNIDAD Nº 3: INTERACCIONES INTERMOLECULARES</vt:lpstr>
    </vt:vector>
  </TitlesOfParts>
  <Company>Luffi</Company>
  <LinksUpToDate>false</LinksUpToDate>
  <CharactersWithSpaces>4792</CharactersWithSpaces>
  <SharedDoc>false</SharedDoc>
  <HLinks>
    <vt:vector size="18" baseType="variant">
      <vt:variant>
        <vt:i4>7536686</vt:i4>
      </vt:variant>
      <vt:variant>
        <vt:i4>54</vt:i4>
      </vt:variant>
      <vt:variant>
        <vt:i4>0</vt:i4>
      </vt:variant>
      <vt:variant>
        <vt:i4>5</vt:i4>
      </vt:variant>
      <vt:variant>
        <vt:lpwstr>http://pubs.acs.org/author/Lyman%2C+Margaret+M.</vt:lpwstr>
      </vt:variant>
      <vt:variant>
        <vt:lpwstr/>
      </vt:variant>
      <vt:variant>
        <vt:i4>3276847</vt:i4>
      </vt:variant>
      <vt:variant>
        <vt:i4>51</vt:i4>
      </vt:variant>
      <vt:variant>
        <vt:i4>0</vt:i4>
      </vt:variant>
      <vt:variant>
        <vt:i4>5</vt:i4>
      </vt:variant>
      <vt:variant>
        <vt:lpwstr>http://pubs.acs.org/author/Lippincott%2C+Samuel+B.</vt:lpwstr>
      </vt:variant>
      <vt:variant>
        <vt:lpwstr/>
      </vt:variant>
      <vt:variant>
        <vt:i4>4784155</vt:i4>
      </vt:variant>
      <vt:variant>
        <vt:i4>48</vt:i4>
      </vt:variant>
      <vt:variant>
        <vt:i4>0</vt:i4>
      </vt:variant>
      <vt:variant>
        <vt:i4>5</vt:i4>
      </vt:variant>
      <vt:variant>
        <vt:lpwstr>http://www.sigmaaldrich.com/chemistry/solvents/learning-center/nomograph.html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Nº 3: INTERACCIONES INTERMOLECULARES</dc:title>
  <dc:creator>Usuario</dc:creator>
  <cp:lastModifiedBy>Fabio</cp:lastModifiedBy>
  <cp:revision>2</cp:revision>
  <cp:lastPrinted>2022-04-06T11:45:00Z</cp:lastPrinted>
  <dcterms:created xsi:type="dcterms:W3CDTF">2023-03-14T16:51:00Z</dcterms:created>
  <dcterms:modified xsi:type="dcterms:W3CDTF">2023-03-14T16:51:00Z</dcterms:modified>
</cp:coreProperties>
</file>