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733F" w:rsidRDefault="00032A6A">
      <w:pPr>
        <w:suppressAutoHyphens w:val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INFORMES del Trabajo Práctico de la UNIDAD 6: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PROPIEDADES COLIGATIVAS</w:t>
      </w:r>
    </w:p>
    <w:p w:rsidR="003D733F" w:rsidRDefault="003D733F">
      <w:pPr>
        <w:rPr>
          <w:rFonts w:ascii="Arial" w:hAnsi="Arial" w:cs="Arial"/>
          <w:b/>
          <w:sz w:val="24"/>
          <w:szCs w:val="24"/>
        </w:rPr>
      </w:pPr>
    </w:p>
    <w:p w:rsidR="003D733F" w:rsidRDefault="00032A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Comisión Nro:</w:t>
      </w:r>
    </w:p>
    <w:p w:rsidR="003D733F" w:rsidRDefault="00032A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:rsidR="003D733F" w:rsidRDefault="003D733F">
      <w:pPr>
        <w:rPr>
          <w:b/>
          <w:sz w:val="24"/>
          <w:szCs w:val="24"/>
        </w:rPr>
      </w:pPr>
    </w:p>
    <w:p w:rsidR="003D733F" w:rsidRDefault="00032A6A">
      <w:pPr>
        <w:pStyle w:val="Heading1"/>
        <w:numPr>
          <w:ilvl w:val="0"/>
          <w:numId w:val="0"/>
        </w:numPr>
        <w:ind w:left="-5"/>
        <w:rPr>
          <w:rFonts w:ascii="Arial" w:hAnsi="Arial" w:cs="Arial"/>
          <w:color w:val="auto"/>
          <w:sz w:val="24"/>
          <w:szCs w:val="24"/>
          <w:lang w:val="es-ES"/>
        </w:rPr>
      </w:pPr>
      <w:r>
        <w:rPr>
          <w:rFonts w:ascii="Arial" w:hAnsi="Arial" w:cs="Arial"/>
          <w:color w:val="auto"/>
          <w:sz w:val="24"/>
          <w:szCs w:val="24"/>
          <w:lang w:val="es-ES"/>
        </w:rPr>
        <w:t xml:space="preserve">Objetivos: </w:t>
      </w:r>
    </w:p>
    <w:p w:rsidR="003D733F" w:rsidRDefault="00032A6A">
      <w:pPr>
        <w:spacing w:line="348" w:lineRule="auto"/>
        <w:ind w:left="-5" w:hanging="10"/>
        <w:rPr>
          <w:rFonts w:ascii="Arial" w:hAnsi="Arial" w:cs="Arial"/>
        </w:rPr>
      </w:pPr>
      <w:r>
        <w:rPr>
          <w:rFonts w:ascii="Arial" w:hAnsi="Arial" w:cs="Arial"/>
          <w:sz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D733F" w:rsidRDefault="00032A6A">
      <w:pPr>
        <w:spacing w:after="141" w:line="247" w:lineRule="auto"/>
        <w:ind w:left="-5" w:hanging="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....................................................................................................................................................</w:t>
      </w:r>
    </w:p>
    <w:p w:rsidR="003D733F" w:rsidRDefault="00032A6A">
      <w:pPr>
        <w:spacing w:after="141" w:line="247" w:lineRule="auto"/>
        <w:ind w:left="-5" w:hanging="10"/>
        <w:rPr>
          <w:rFonts w:ascii="Arial" w:hAnsi="Arial" w:cs="Arial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…………………………………………………………………………………………………………….</w:t>
      </w:r>
    </w:p>
    <w:p w:rsidR="003D733F" w:rsidRDefault="00032A6A">
      <w:pPr>
        <w:pStyle w:val="Heading1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  <w:lang w:val="es-ES"/>
        </w:rPr>
      </w:pPr>
      <w:r>
        <w:rPr>
          <w:rFonts w:ascii="Arial" w:hAnsi="Arial" w:cs="Arial"/>
          <w:color w:val="auto"/>
          <w:sz w:val="24"/>
          <w:szCs w:val="24"/>
          <w:lang w:val="es-ES"/>
        </w:rPr>
        <w:t>Ecuación asociada al fenómeno:</w:t>
      </w:r>
    </w:p>
    <w:p w:rsidR="003D733F" w:rsidRDefault="003D733F">
      <w:pPr>
        <w:rPr>
          <w:lang w:val="es-ES"/>
        </w:rPr>
      </w:pPr>
    </w:p>
    <w:p w:rsidR="003D733F" w:rsidRDefault="00032A6A">
      <w:pPr>
        <w:spacing w:line="348" w:lineRule="auto"/>
        <w:ind w:left="-5" w:hanging="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733F" w:rsidRDefault="00032A6A">
      <w:pPr>
        <w:pStyle w:val="Heading1"/>
        <w:numPr>
          <w:ilvl w:val="0"/>
          <w:numId w:val="0"/>
        </w:numPr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>Resultados</w:t>
      </w:r>
    </w:p>
    <w:p w:rsidR="003D733F" w:rsidRDefault="00032A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D733F" w:rsidRDefault="00032A6A">
      <w:pPr>
        <w:spacing w:after="139" w:line="247" w:lineRule="auto"/>
        <w:ind w:left="-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 utilizado:</w:t>
      </w: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3D733F">
        <w:trPr>
          <w:trHeight w:val="1374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D733F" w:rsidRDefault="003D733F">
      <w:pPr>
        <w:rPr>
          <w:rFonts w:ascii="Arial" w:hAnsi="Arial" w:cs="Arial"/>
          <w:sz w:val="24"/>
          <w:szCs w:val="24"/>
        </w:rPr>
      </w:pPr>
    </w:p>
    <w:p w:rsidR="003D733F" w:rsidRDefault="00032A6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Determinación de la Kc del agua</w:t>
      </w:r>
    </w:p>
    <w:p w:rsidR="003D733F" w:rsidRDefault="003D733F">
      <w:pPr>
        <w:ind w:left="360"/>
        <w:rPr>
          <w:rFonts w:ascii="Arial" w:hAnsi="Arial" w:cs="Arial"/>
          <w:sz w:val="24"/>
          <w:szCs w:val="24"/>
        </w:rPr>
      </w:pPr>
    </w:p>
    <w:tbl>
      <w:tblPr>
        <w:tblW w:w="878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" w:type="dxa"/>
          <w:left w:w="70" w:type="dxa"/>
          <w:right w:w="60" w:type="dxa"/>
        </w:tblCellMar>
        <w:tblLook w:val="04A0" w:firstRow="1" w:lastRow="0" w:firstColumn="1" w:lastColumn="0" w:noHBand="0" w:noVBand="1"/>
      </w:tblPr>
      <w:tblGrid>
        <w:gridCol w:w="919"/>
        <w:gridCol w:w="2340"/>
        <w:gridCol w:w="1913"/>
        <w:gridCol w:w="2338"/>
        <w:gridCol w:w="1277"/>
      </w:tblGrid>
      <w:tr w:rsidR="003D733F">
        <w:trPr>
          <w:trHeight w:val="38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Molalidad Etanol (m)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 agua (ºC)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lef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 solución (ºC)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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</w:tr>
      <w:tr w:rsidR="003D733F">
        <w:trPr>
          <w:trHeight w:val="38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33F">
        <w:trPr>
          <w:trHeight w:val="38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33F">
        <w:trPr>
          <w:trHeight w:val="39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D733F">
        <w:trPr>
          <w:trHeight w:val="38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D733F">
        <w:trPr>
          <w:trHeight w:val="38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D733F" w:rsidRDefault="00032A6A">
      <w:pPr>
        <w:ind w:left="2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D733F" w:rsidRDefault="00032A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I:____________________________________________________________</w:t>
      </w:r>
    </w:p>
    <w:p w:rsidR="003D733F" w:rsidRDefault="003D733F">
      <w:pPr>
        <w:ind w:left="-5" w:hanging="10"/>
        <w:rPr>
          <w:rFonts w:ascii="Arial" w:hAnsi="Arial" w:cs="Arial"/>
          <w:b/>
          <w:sz w:val="24"/>
          <w:szCs w:val="24"/>
        </w:rPr>
      </w:pPr>
    </w:p>
    <w:p w:rsidR="003D733F" w:rsidRDefault="00032A6A">
      <w:pPr>
        <w:pStyle w:val="ListParagraph"/>
        <w:numPr>
          <w:ilvl w:val="0"/>
          <w:numId w:val="12"/>
        </w:numPr>
        <w:spacing w:before="120"/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Adjuntar gráfico correspondiente a la tabla anterior, incluyendo trazado de la recta que mejor aproxime</w:t>
      </w:r>
      <w:r w:rsidR="00ED739E">
        <w:rPr>
          <w:rFonts w:ascii="Arial" w:hAnsi="Arial" w:cs="Arial"/>
          <w:sz w:val="24"/>
          <w:szCs w:val="24"/>
        </w:rPr>
        <w:t xml:space="preserve"> visualmente</w:t>
      </w:r>
      <w:r>
        <w:rPr>
          <w:rFonts w:ascii="Arial" w:hAnsi="Arial" w:cs="Arial"/>
          <w:sz w:val="24"/>
          <w:szCs w:val="24"/>
        </w:rPr>
        <w:t xml:space="preserve"> los puntos experimentales, y determinación gráfica de su pendiente.</w:t>
      </w:r>
    </w:p>
    <w:p w:rsidR="003D733F" w:rsidRDefault="00032A6A">
      <w:pPr>
        <w:pStyle w:val="ListParagraph"/>
        <w:numPr>
          <w:ilvl w:val="0"/>
          <w:numId w:val="12"/>
        </w:numPr>
        <w:spacing w:before="120"/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D739E">
        <w:rPr>
          <w:rFonts w:ascii="Arial" w:hAnsi="Arial" w:cs="Arial"/>
          <w:sz w:val="24"/>
          <w:szCs w:val="24"/>
        </w:rPr>
        <w:t>fectuar un ajuste lineal sobre los puntos anteriores. Graficar la recta resultante de dicho ajuste, y e</w:t>
      </w:r>
      <w:r>
        <w:rPr>
          <w:rFonts w:ascii="Arial" w:hAnsi="Arial" w:cs="Arial"/>
          <w:sz w:val="24"/>
          <w:szCs w:val="24"/>
        </w:rPr>
        <w:t>xplicitar:</w:t>
      </w:r>
    </w:p>
    <w:p w:rsidR="003D733F" w:rsidRDefault="00032A6A">
      <w:pPr>
        <w:pStyle w:val="ListParagraph"/>
        <w:spacing w:before="120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utilizado o metodología seguida: _________________</w:t>
      </w:r>
    </w:p>
    <w:p w:rsidR="00ED739E" w:rsidRDefault="00032A6A">
      <w:pPr>
        <w:pStyle w:val="ListParagraph"/>
        <w:spacing w:before="120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Ecuación de la recta de ajuste lineal: ________________</w:t>
      </w:r>
    </w:p>
    <w:p w:rsidR="003D733F" w:rsidRDefault="003D733F">
      <w:pPr>
        <w:ind w:left="-5" w:hanging="10"/>
        <w:rPr>
          <w:rFonts w:ascii="Arial" w:hAnsi="Arial" w:cs="Arial"/>
          <w:sz w:val="24"/>
          <w:szCs w:val="24"/>
        </w:rPr>
      </w:pPr>
    </w:p>
    <w:p w:rsidR="00ED739E" w:rsidRDefault="00032A6A" w:rsidP="00ED739E">
      <w:pPr>
        <w:ind w:left="-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K</w:t>
      </w:r>
      <w:r>
        <w:rPr>
          <w:rFonts w:ascii="Arial" w:hAnsi="Arial" w:cs="Arial"/>
          <w:sz w:val="24"/>
          <w:szCs w:val="24"/>
          <w:vertAlign w:val="subscript"/>
        </w:rPr>
        <w:t>c</w:t>
      </w:r>
      <w:r>
        <w:rPr>
          <w:rFonts w:ascii="Arial" w:hAnsi="Arial" w:cs="Arial"/>
          <w:sz w:val="24"/>
          <w:szCs w:val="24"/>
        </w:rPr>
        <w:t xml:space="preserve"> = ________________</w:t>
      </w:r>
      <w:r w:rsidR="00ED739E">
        <w:rPr>
          <w:rFonts w:ascii="Arial" w:hAnsi="Arial" w:cs="Arial"/>
          <w:sz w:val="24"/>
          <w:szCs w:val="24"/>
        </w:rPr>
        <w:t xml:space="preserve">  (gráficamente)    </w:t>
      </w:r>
      <w:r w:rsidR="00ED739E">
        <w:rPr>
          <w:rFonts w:ascii="Arial" w:hAnsi="Arial" w:cs="Arial"/>
          <w:i/>
          <w:sz w:val="24"/>
          <w:szCs w:val="24"/>
        </w:rPr>
        <w:t>K</w:t>
      </w:r>
      <w:r w:rsidR="00ED739E">
        <w:rPr>
          <w:rFonts w:ascii="Arial" w:hAnsi="Arial" w:cs="Arial"/>
          <w:sz w:val="24"/>
          <w:szCs w:val="24"/>
          <w:vertAlign w:val="subscript"/>
        </w:rPr>
        <w:t>c</w:t>
      </w:r>
      <w:r w:rsidR="00ED739E">
        <w:rPr>
          <w:rFonts w:ascii="Arial" w:hAnsi="Arial" w:cs="Arial"/>
          <w:sz w:val="24"/>
          <w:szCs w:val="24"/>
        </w:rPr>
        <w:t xml:space="preserve"> = __________________  (</w:t>
      </w:r>
      <w:r w:rsidR="00ED739E">
        <w:rPr>
          <w:rFonts w:ascii="Arial" w:hAnsi="Arial" w:cs="Arial"/>
          <w:sz w:val="24"/>
          <w:szCs w:val="24"/>
        </w:rPr>
        <w:t>del ajuste</w:t>
      </w:r>
      <w:r w:rsidR="00ED739E">
        <w:rPr>
          <w:rFonts w:ascii="Arial" w:hAnsi="Arial" w:cs="Arial"/>
          <w:sz w:val="24"/>
          <w:szCs w:val="24"/>
        </w:rPr>
        <w:t xml:space="preserve">) </w:t>
      </w:r>
      <w:r w:rsidR="00ED739E">
        <w:rPr>
          <w:rFonts w:ascii="Arial" w:hAnsi="Arial" w:cs="Arial"/>
          <w:sz w:val="24"/>
          <w:szCs w:val="24"/>
        </w:rPr>
        <w:tab/>
      </w:r>
    </w:p>
    <w:p w:rsidR="003D733F" w:rsidRDefault="003D733F">
      <w:pPr>
        <w:ind w:left="-5" w:hanging="10"/>
        <w:rPr>
          <w:rFonts w:ascii="Arial" w:hAnsi="Arial" w:cs="Arial"/>
          <w:sz w:val="24"/>
          <w:szCs w:val="24"/>
        </w:rPr>
      </w:pPr>
    </w:p>
    <w:p w:rsidR="003D733F" w:rsidRDefault="003D733F">
      <w:pPr>
        <w:ind w:left="-5" w:hanging="10"/>
        <w:rPr>
          <w:rFonts w:ascii="Arial" w:hAnsi="Arial" w:cs="Arial"/>
          <w:b/>
          <w:sz w:val="24"/>
          <w:szCs w:val="24"/>
        </w:rPr>
      </w:pPr>
    </w:p>
    <w:tbl>
      <w:tblPr>
        <w:tblW w:w="938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" w:type="dxa"/>
          <w:left w:w="70" w:type="dxa"/>
          <w:right w:w="60" w:type="dxa"/>
        </w:tblCellMar>
        <w:tblLook w:val="04A0" w:firstRow="1" w:lastRow="0" w:firstColumn="1" w:lastColumn="0" w:noHBand="0" w:noVBand="1"/>
      </w:tblPr>
      <w:tblGrid>
        <w:gridCol w:w="918"/>
        <w:gridCol w:w="2481"/>
        <w:gridCol w:w="1914"/>
        <w:gridCol w:w="2339"/>
        <w:gridCol w:w="1735"/>
      </w:tblGrid>
      <w:tr w:rsidR="003D733F">
        <w:trPr>
          <w:trHeight w:val="389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Exp.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Molalidad Glicerol (m)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agua (ºC)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lef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solución (ºC)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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</w:tr>
      <w:tr w:rsidR="003D733F">
        <w:trPr>
          <w:trHeight w:val="389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33F">
        <w:trPr>
          <w:trHeight w:val="389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33F">
        <w:trPr>
          <w:trHeight w:val="391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D733F">
        <w:trPr>
          <w:trHeight w:val="389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D733F">
        <w:trPr>
          <w:trHeight w:val="389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D733F" w:rsidRDefault="003D733F">
      <w:pPr>
        <w:ind w:left="228"/>
        <w:rPr>
          <w:rFonts w:ascii="Arial" w:hAnsi="Arial" w:cs="Arial"/>
          <w:sz w:val="24"/>
          <w:szCs w:val="24"/>
        </w:rPr>
      </w:pPr>
    </w:p>
    <w:p w:rsidR="003D733F" w:rsidRDefault="00032A6A">
      <w:pPr>
        <w:ind w:left="-5"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II:____________________________________________________________</w:t>
      </w:r>
    </w:p>
    <w:p w:rsidR="003D733F" w:rsidRDefault="003D733F">
      <w:pPr>
        <w:rPr>
          <w:rFonts w:ascii="Arial" w:hAnsi="Arial" w:cs="Arial"/>
          <w:sz w:val="24"/>
          <w:szCs w:val="24"/>
        </w:rPr>
      </w:pPr>
    </w:p>
    <w:p w:rsidR="00ED739E" w:rsidRDefault="00ED739E" w:rsidP="00ED739E">
      <w:pPr>
        <w:pStyle w:val="ListParagraph"/>
        <w:numPr>
          <w:ilvl w:val="0"/>
          <w:numId w:val="12"/>
        </w:numPr>
        <w:spacing w:before="120"/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Adjuntar gráfico correspondiente a la tabla anterior, incluyendo trazado de la recta que mejor aproxime visualmente los puntos experimentales, y determinación gráfica de su pendiente.</w:t>
      </w:r>
    </w:p>
    <w:p w:rsidR="00ED739E" w:rsidRDefault="00ED739E" w:rsidP="00ED739E">
      <w:pPr>
        <w:pStyle w:val="ListParagraph"/>
        <w:numPr>
          <w:ilvl w:val="0"/>
          <w:numId w:val="12"/>
        </w:numPr>
        <w:spacing w:before="120"/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Efectuar un ajuste lineal sobre los puntos anteriores. Graficar la recta resultante de dicho ajuste, y explicitar:</w:t>
      </w:r>
    </w:p>
    <w:p w:rsidR="00ED739E" w:rsidRDefault="00ED739E" w:rsidP="00ED739E">
      <w:pPr>
        <w:pStyle w:val="ListParagraph"/>
        <w:spacing w:before="120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utilizado o metodología seguida: _________________</w:t>
      </w:r>
    </w:p>
    <w:p w:rsidR="00ED739E" w:rsidRDefault="00ED739E" w:rsidP="00ED739E">
      <w:pPr>
        <w:pStyle w:val="ListParagraph"/>
        <w:spacing w:before="120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Ecuación de la recta de ajuste lineal: ________________</w:t>
      </w:r>
    </w:p>
    <w:p w:rsidR="00ED739E" w:rsidRDefault="00ED739E" w:rsidP="00ED739E">
      <w:pPr>
        <w:ind w:left="-5" w:hanging="10"/>
        <w:rPr>
          <w:rFonts w:ascii="Arial" w:hAnsi="Arial" w:cs="Arial"/>
          <w:sz w:val="24"/>
          <w:szCs w:val="24"/>
        </w:rPr>
      </w:pPr>
    </w:p>
    <w:p w:rsidR="003D733F" w:rsidRDefault="00ED739E" w:rsidP="00ED739E">
      <w:pPr>
        <w:ind w:left="-5"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K</w:t>
      </w:r>
      <w:r>
        <w:rPr>
          <w:rFonts w:ascii="Arial" w:hAnsi="Arial" w:cs="Arial"/>
          <w:sz w:val="24"/>
          <w:szCs w:val="24"/>
          <w:vertAlign w:val="subscript"/>
        </w:rPr>
        <w:t>c</w:t>
      </w:r>
      <w:r>
        <w:rPr>
          <w:rFonts w:ascii="Arial" w:hAnsi="Arial" w:cs="Arial"/>
          <w:sz w:val="24"/>
          <w:szCs w:val="24"/>
        </w:rPr>
        <w:t xml:space="preserve"> = ________________  (gráficamente)    </w:t>
      </w:r>
      <w:r>
        <w:rPr>
          <w:rFonts w:ascii="Arial" w:hAnsi="Arial" w:cs="Arial"/>
          <w:i/>
          <w:sz w:val="24"/>
          <w:szCs w:val="24"/>
        </w:rPr>
        <w:t>K</w:t>
      </w:r>
      <w:r>
        <w:rPr>
          <w:rFonts w:ascii="Arial" w:hAnsi="Arial" w:cs="Arial"/>
          <w:sz w:val="24"/>
          <w:szCs w:val="24"/>
          <w:vertAlign w:val="subscript"/>
        </w:rPr>
        <w:t>c</w:t>
      </w:r>
      <w:r>
        <w:rPr>
          <w:rFonts w:ascii="Arial" w:hAnsi="Arial" w:cs="Arial"/>
          <w:sz w:val="24"/>
          <w:szCs w:val="24"/>
        </w:rPr>
        <w:t xml:space="preserve"> = __________________  (del ajuste)</w:t>
      </w:r>
    </w:p>
    <w:p w:rsidR="003D733F" w:rsidRDefault="003D733F">
      <w:pPr>
        <w:rPr>
          <w:rFonts w:ascii="Arial" w:hAnsi="Arial" w:cs="Arial"/>
          <w:sz w:val="24"/>
          <w:szCs w:val="24"/>
        </w:rPr>
      </w:pPr>
    </w:p>
    <w:p w:rsidR="003D733F" w:rsidRDefault="00032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Promediando ambas determinaciones se obtiene:</w:t>
      </w:r>
    </w:p>
    <w:p w:rsidR="003D733F" w:rsidRDefault="003D733F">
      <w:pPr>
        <w:rPr>
          <w:rFonts w:ascii="Arial" w:hAnsi="Arial" w:cs="Arial"/>
          <w:sz w:val="24"/>
          <w:szCs w:val="24"/>
        </w:rPr>
      </w:pPr>
    </w:p>
    <w:tbl>
      <w:tblPr>
        <w:tblW w:w="3119" w:type="dxa"/>
        <w:tblInd w:w="2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</w:tblGrid>
      <w:tr w:rsidR="003D733F">
        <w:trPr>
          <w:trHeight w:val="8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1985" w:hanging="1985"/>
              <w:rPr>
                <w:rFonts w:ascii="Arial" w:hAnsi="Arial" w:cs="Arial"/>
                <w:sz w:val="24"/>
                <w:szCs w:val="24"/>
              </w:rPr>
            </w:pPr>
          </w:p>
          <w:p w:rsidR="003D733F" w:rsidRDefault="00032A6A">
            <w:pPr>
              <w:ind w:left="1985" w:hanging="19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</w:p>
        </w:tc>
      </w:tr>
    </w:tbl>
    <w:p w:rsidR="003D733F" w:rsidRDefault="003D733F">
      <w:pPr>
        <w:rPr>
          <w:rFonts w:ascii="Arial" w:hAnsi="Arial" w:cs="Arial"/>
          <w:sz w:val="24"/>
          <w:szCs w:val="24"/>
        </w:rPr>
      </w:pPr>
    </w:p>
    <w:p w:rsidR="003D733F" w:rsidRDefault="00032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Discusión (incluir análisis de las curvas de enfriamiento):</w:t>
      </w:r>
    </w:p>
    <w:p w:rsidR="003D733F" w:rsidRDefault="003D733F">
      <w:pPr>
        <w:rPr>
          <w:rFonts w:ascii="Arial" w:hAnsi="Arial" w:cs="Arial"/>
          <w:sz w:val="24"/>
          <w:szCs w:val="24"/>
        </w:rPr>
      </w:pPr>
    </w:p>
    <w:p w:rsidR="003D733F" w:rsidRDefault="00032A6A">
      <w:pPr>
        <w:spacing w:line="348" w:lineRule="auto"/>
        <w:ind w:left="-5" w:hanging="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sz w:val="2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733F" w:rsidRDefault="00032A6A">
      <w:pPr>
        <w:spacing w:line="348" w:lineRule="auto"/>
        <w:ind w:left="-5" w:hanging="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</w:t>
      </w:r>
    </w:p>
    <w:p w:rsidR="003D733F" w:rsidRDefault="003D733F">
      <w:pPr>
        <w:rPr>
          <w:rFonts w:ascii="Arial" w:hAnsi="Arial" w:cs="Arial"/>
          <w:sz w:val="24"/>
          <w:szCs w:val="24"/>
        </w:rPr>
      </w:pPr>
    </w:p>
    <w:p w:rsidR="003D733F" w:rsidRDefault="00032A6A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Determinación de i para sales de baja asociación</w:t>
      </w:r>
    </w:p>
    <w:p w:rsidR="003D733F" w:rsidRDefault="00032A6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903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" w:type="dxa"/>
          <w:left w:w="70" w:type="dxa"/>
          <w:right w:w="60" w:type="dxa"/>
        </w:tblCellMar>
        <w:tblLook w:val="04A0" w:firstRow="1" w:lastRow="0" w:firstColumn="1" w:lastColumn="0" w:noHBand="0" w:noVBand="1"/>
      </w:tblPr>
      <w:tblGrid>
        <w:gridCol w:w="790"/>
        <w:gridCol w:w="1605"/>
        <w:gridCol w:w="1530"/>
        <w:gridCol w:w="2012"/>
        <w:gridCol w:w="1844"/>
        <w:gridCol w:w="1257"/>
      </w:tblGrid>
      <w:tr w:rsidR="003D733F">
        <w:trPr>
          <w:trHeight w:val="38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Exp.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Molalidad (m)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agua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lef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solución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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4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</w:t>
            </w:r>
          </w:p>
        </w:tc>
      </w:tr>
      <w:tr w:rsidR="003D733F">
        <w:trPr>
          <w:trHeight w:val="38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D733F" w:rsidRDefault="00032A6A">
      <w:pPr>
        <w:ind w:left="-5"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D733F" w:rsidRDefault="00032A6A">
      <w:pPr>
        <w:ind w:left="-5"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III:__________________________________________________________</w:t>
      </w:r>
    </w:p>
    <w:p w:rsidR="003D733F" w:rsidRDefault="00032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D733F" w:rsidRDefault="003D733F">
      <w:pPr>
        <w:rPr>
          <w:rFonts w:ascii="Arial" w:hAnsi="Arial" w:cs="Arial"/>
          <w:sz w:val="24"/>
          <w:szCs w:val="24"/>
        </w:rPr>
      </w:pPr>
    </w:p>
    <w:tbl>
      <w:tblPr>
        <w:tblW w:w="903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" w:type="dxa"/>
          <w:left w:w="70" w:type="dxa"/>
          <w:right w:w="60" w:type="dxa"/>
        </w:tblCellMar>
        <w:tblLook w:val="04A0" w:firstRow="1" w:lastRow="0" w:firstColumn="1" w:lastColumn="0" w:noHBand="0" w:noVBand="1"/>
      </w:tblPr>
      <w:tblGrid>
        <w:gridCol w:w="790"/>
        <w:gridCol w:w="1605"/>
        <w:gridCol w:w="1530"/>
        <w:gridCol w:w="2012"/>
        <w:gridCol w:w="1844"/>
        <w:gridCol w:w="1257"/>
      </w:tblGrid>
      <w:tr w:rsidR="003D733F">
        <w:trPr>
          <w:trHeight w:val="38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Exp.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Molalidad (m)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agua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lef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solución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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ind w:left="720" w:right="14" w:hanging="7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</w:t>
            </w:r>
          </w:p>
        </w:tc>
      </w:tr>
      <w:tr w:rsidR="003D733F">
        <w:trPr>
          <w:trHeight w:val="38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032A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F" w:rsidRDefault="003D733F">
            <w:pPr>
              <w:ind w:left="4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D733F" w:rsidRDefault="003D733F">
      <w:pPr>
        <w:ind w:left="228"/>
        <w:rPr>
          <w:rFonts w:ascii="Arial" w:hAnsi="Arial" w:cs="Arial"/>
          <w:sz w:val="24"/>
          <w:szCs w:val="24"/>
        </w:rPr>
      </w:pPr>
    </w:p>
    <w:p w:rsidR="003D733F" w:rsidRDefault="00032A6A">
      <w:pPr>
        <w:ind w:left="-5"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IV:____________________________________________________________</w:t>
      </w:r>
    </w:p>
    <w:p w:rsidR="003D733F" w:rsidRDefault="003D733F">
      <w:pPr>
        <w:rPr>
          <w:rFonts w:ascii="Arial" w:hAnsi="Arial" w:cs="Arial"/>
          <w:sz w:val="24"/>
          <w:szCs w:val="24"/>
        </w:rPr>
      </w:pPr>
    </w:p>
    <w:p w:rsidR="003D733F" w:rsidRDefault="003D733F">
      <w:pPr>
        <w:rPr>
          <w:rFonts w:ascii="Arial" w:hAnsi="Arial" w:cs="Arial"/>
          <w:sz w:val="24"/>
          <w:szCs w:val="24"/>
        </w:rPr>
      </w:pPr>
    </w:p>
    <w:p w:rsidR="003D733F" w:rsidRDefault="003D733F">
      <w:pPr>
        <w:rPr>
          <w:rFonts w:ascii="Arial" w:hAnsi="Arial" w:cs="Arial"/>
          <w:sz w:val="24"/>
          <w:szCs w:val="24"/>
        </w:rPr>
      </w:pPr>
    </w:p>
    <w:p w:rsidR="003D733F" w:rsidRDefault="00032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Discusión</w:t>
      </w:r>
    </w:p>
    <w:p w:rsidR="003D733F" w:rsidRDefault="003D733F">
      <w:pPr>
        <w:rPr>
          <w:rFonts w:ascii="Arial" w:hAnsi="Arial" w:cs="Arial"/>
          <w:sz w:val="24"/>
          <w:szCs w:val="24"/>
        </w:rPr>
      </w:pPr>
    </w:p>
    <w:p w:rsidR="003D733F" w:rsidRDefault="00032A6A">
      <w:pPr>
        <w:spacing w:line="348" w:lineRule="auto"/>
        <w:ind w:left="-5" w:hanging="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733F" w:rsidRDefault="003D733F">
      <w:pPr>
        <w:rPr>
          <w:rFonts w:ascii="Arial" w:hAnsi="Arial" w:cs="Arial"/>
          <w:b/>
          <w:sz w:val="24"/>
          <w:szCs w:val="24"/>
        </w:rPr>
      </w:pPr>
    </w:p>
    <w:p w:rsidR="003D733F" w:rsidRDefault="00032A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Conclusiones </w:t>
      </w:r>
    </w:p>
    <w:p w:rsidR="003D733F" w:rsidRDefault="003D733F">
      <w:pPr>
        <w:spacing w:after="95"/>
        <w:ind w:left="-5" w:right="-7" w:hanging="10"/>
        <w:rPr>
          <w:rFonts w:ascii="Arial" w:hAnsi="Arial" w:cs="Arial"/>
          <w:i/>
          <w:sz w:val="24"/>
          <w:szCs w:val="24"/>
        </w:rPr>
      </w:pPr>
    </w:p>
    <w:p w:rsidR="003D733F" w:rsidRDefault="003D733F">
      <w:pPr>
        <w:spacing w:after="95"/>
        <w:ind w:left="-5" w:right="-7" w:hanging="10"/>
        <w:rPr>
          <w:rFonts w:ascii="Arial" w:hAnsi="Arial" w:cs="Arial"/>
          <w:i/>
          <w:sz w:val="24"/>
          <w:szCs w:val="24"/>
        </w:rPr>
      </w:pPr>
    </w:p>
    <w:p w:rsidR="003D733F" w:rsidRDefault="003D733F">
      <w:pPr>
        <w:spacing w:after="95"/>
        <w:ind w:left="-5" w:right="-7" w:hanging="10"/>
        <w:rPr>
          <w:rFonts w:ascii="Arial" w:hAnsi="Arial" w:cs="Arial"/>
          <w:i/>
          <w:sz w:val="24"/>
          <w:szCs w:val="24"/>
        </w:rPr>
      </w:pPr>
    </w:p>
    <w:p w:rsidR="003D733F" w:rsidRDefault="003D733F">
      <w:pPr>
        <w:spacing w:after="95"/>
        <w:ind w:left="-5" w:right="-7" w:hanging="10"/>
        <w:rPr>
          <w:rFonts w:ascii="Arial" w:hAnsi="Arial" w:cs="Arial"/>
          <w:i/>
          <w:sz w:val="24"/>
          <w:szCs w:val="24"/>
        </w:rPr>
      </w:pPr>
    </w:p>
    <w:p w:rsidR="003D733F" w:rsidRDefault="003D733F">
      <w:pPr>
        <w:spacing w:after="95"/>
        <w:ind w:left="-5" w:right="-7" w:hanging="10"/>
        <w:rPr>
          <w:rFonts w:ascii="Arial" w:hAnsi="Arial" w:cs="Arial"/>
          <w:i/>
          <w:sz w:val="24"/>
          <w:szCs w:val="24"/>
        </w:rPr>
      </w:pPr>
    </w:p>
    <w:p w:rsidR="003D733F" w:rsidRDefault="003D733F">
      <w:pPr>
        <w:spacing w:after="95"/>
        <w:ind w:left="-5" w:right="-7" w:hanging="10"/>
        <w:rPr>
          <w:rFonts w:ascii="Arial" w:hAnsi="Arial" w:cs="Arial"/>
          <w:i/>
          <w:sz w:val="24"/>
          <w:szCs w:val="24"/>
        </w:rPr>
      </w:pPr>
    </w:p>
    <w:p w:rsidR="003D733F" w:rsidRDefault="003D733F">
      <w:pPr>
        <w:spacing w:after="95"/>
        <w:ind w:left="-5" w:right="-7" w:hanging="10"/>
        <w:rPr>
          <w:rFonts w:ascii="Arial" w:hAnsi="Arial" w:cs="Arial"/>
          <w:i/>
          <w:sz w:val="24"/>
          <w:szCs w:val="24"/>
        </w:rPr>
      </w:pPr>
    </w:p>
    <w:p w:rsidR="003D733F" w:rsidRDefault="00032A6A">
      <w:pPr>
        <w:ind w:left="-5" w:hanging="10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</w:rPr>
        <w:t>Bibliograf</w:t>
      </w:r>
      <w:r>
        <w:rPr>
          <w:rFonts w:ascii="Arial" w:hAnsi="Arial" w:cs="Arial"/>
          <w:b/>
          <w:sz w:val="24"/>
          <w:szCs w:val="24"/>
          <w:lang w:val="es-AR"/>
        </w:rPr>
        <w:t>ía</w:t>
      </w:r>
    </w:p>
    <w:p w:rsidR="003D733F" w:rsidRDefault="003D733F">
      <w:pPr>
        <w:suppressAutoHyphens w:val="0"/>
        <w:jc w:val="both"/>
      </w:pPr>
    </w:p>
    <w:sectPr w:rsidR="003D73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F58" w:rsidRDefault="001C0F58">
      <w:r>
        <w:separator/>
      </w:r>
    </w:p>
  </w:endnote>
  <w:endnote w:type="continuationSeparator" w:id="0">
    <w:p w:rsidR="001C0F58" w:rsidRDefault="001C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0"/>
    <w:family w:val="roman"/>
    <w:pitch w:val="variable"/>
  </w:font>
  <w:font w:name="Lucida Sans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59" w:rsidRDefault="002905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8A" w:rsidRDefault="0073218A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290559">
      <w:rPr>
        <w:noProof/>
      </w:rPr>
      <w:t>1</w:t>
    </w:r>
    <w:r>
      <w:fldChar w:fldCharType="end"/>
    </w:r>
  </w:p>
  <w:p w:rsidR="0073218A" w:rsidRDefault="0073218A">
    <w:pPr>
      <w:pStyle w:val="Footer"/>
      <w:ind w:right="360"/>
      <w:rPr>
        <w:lang w:val="es-A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59" w:rsidRDefault="002905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F58" w:rsidRDefault="001C0F58">
      <w:r>
        <w:separator/>
      </w:r>
    </w:p>
  </w:footnote>
  <w:footnote w:type="continuationSeparator" w:id="0">
    <w:p w:rsidR="001C0F58" w:rsidRDefault="001C0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59" w:rsidRDefault="002905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8A" w:rsidRDefault="0073218A">
    <w:r>
      <w:rPr>
        <w:noProof/>
        <w:lang w:val="es-ES" w:eastAsia="es-ES"/>
      </w:rPr>
      <mc:AlternateContent>
        <mc:Choice Requires="wps">
          <w:drawing>
            <wp:anchor distT="0" distB="127000" distL="118745" distR="118745" simplePos="0" relativeHeight="85" behindDoc="1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5760085" cy="351155"/>
              <wp:effectExtent l="0" t="0" r="0" b="0"/>
              <wp:wrapSquare wrapText="bothSides"/>
              <wp:docPr id="32" name="Marco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35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5000" w:type="pct"/>
                            <w:tblLook w:val="00A0" w:firstRow="1" w:lastRow="0" w:firstColumn="1" w:lastColumn="0" w:noHBand="0" w:noVBand="0"/>
                          </w:tblPr>
                          <w:tblGrid>
                            <w:gridCol w:w="1063"/>
                            <w:gridCol w:w="6101"/>
                            <w:gridCol w:w="1907"/>
                          </w:tblGrid>
                          <w:tr w:rsidR="0073218A">
                            <w:trPr>
                              <w:trHeight w:val="151"/>
                            </w:trPr>
                            <w:tc>
                              <w:tcPr>
                                <w:tcW w:w="1063" w:type="dxa"/>
                                <w:vMerge w:val="restart"/>
                                <w:shd w:val="clear" w:color="auto" w:fill="auto"/>
                              </w:tcPr>
                              <w:p w:rsidR="0073218A" w:rsidRDefault="0073218A">
                                <w:pPr>
                                  <w:tabs>
                                    <w:tab w:val="center" w:pos="4252"/>
                                    <w:tab w:val="right" w:pos="8504"/>
                                  </w:tabs>
                                  <w:spacing w:line="276" w:lineRule="auto"/>
                                  <w:rPr>
                                    <w:rFonts w:ascii="Cambria" w:eastAsia="MS Gothic" w:hAnsi="Cambria"/>
                                    <w:b/>
                                    <w:bCs/>
                                    <w:i/>
                                    <w:color w:val="4F81BD"/>
                                    <w:lang w:val="en-US" w:eastAsia="ar-SA"/>
                                  </w:rPr>
                                </w:pPr>
                                <w:bookmarkStart w:id="0" w:name="__UnoMark__3977_760115082"/>
                                <w:bookmarkEnd w:id="0"/>
                              </w:p>
                            </w:tc>
                            <w:tc>
                              <w:tcPr>
                                <w:tcW w:w="6101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:rsidR="0073218A" w:rsidRDefault="00290559">
                                <w:pPr>
                                  <w:ind w:right="141"/>
                                  <w:jc w:val="center"/>
                                </w:pPr>
                                <w:bookmarkStart w:id="1" w:name="__UnoMark__3978_760115082"/>
                                <w:bookmarkEnd w:id="1"/>
                                <w:r w:rsidRPr="005C6385">
                                  <w:rPr>
                                    <w:rFonts w:ascii="Arial" w:hAnsi="Arial"/>
                                    <w:i/>
                                    <w:lang w:val="pt-BR" w:eastAsia="ar-SA"/>
                                  </w:rPr>
                                  <w:t>Química General e Inorgánica para las Lic.en Paleontología, Oceanografía, Alimentos, Biología, Atmósfera y Física</w:t>
                                </w:r>
                                <w:bookmarkStart w:id="2" w:name="__UnoMark__3979_760115082"/>
                                <w:bookmarkStart w:id="3" w:name="_GoBack"/>
                                <w:bookmarkEnd w:id="2"/>
                                <w:bookmarkEnd w:id="3"/>
                              </w:p>
                            </w:tc>
                            <w:tc>
                              <w:tcPr>
                                <w:tcW w:w="1907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73218A" w:rsidRDefault="0073218A">
                                <w:pPr>
                                  <w:tabs>
                                    <w:tab w:val="center" w:pos="4252"/>
                                    <w:tab w:val="right" w:pos="8504"/>
                                  </w:tabs>
                                  <w:spacing w:after="60" w:line="276" w:lineRule="auto"/>
                                </w:pPr>
                                <w:bookmarkStart w:id="4" w:name="__UnoMark__3980_760115082"/>
                                <w:bookmarkEnd w:id="4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lang w:val="pt-BR" w:eastAsia="ar-SA"/>
                                  </w:rPr>
                                  <w:t>Unidad 6</w:t>
                                </w:r>
                                <w:bookmarkStart w:id="5" w:name="__UnoMark__3981_760115082"/>
                                <w:bookmarkEnd w:id="5"/>
                              </w:p>
                            </w:tc>
                          </w:tr>
                          <w:tr w:rsidR="0073218A">
                            <w:trPr>
                              <w:trHeight w:val="150"/>
                            </w:trPr>
                            <w:tc>
                              <w:tcPr>
                                <w:tcW w:w="1063" w:type="dxa"/>
                                <w:vMerge/>
                                <w:tcBorders>
                                  <w:top w:val="single" w:sz="4" w:space="0" w:color="000000"/>
                                  <w:bottom w:val="single" w:sz="4" w:space="0" w:color="000000"/>
                                </w:tcBorders>
                                <w:shd w:val="clear" w:color="auto" w:fill="auto"/>
                              </w:tcPr>
                              <w:p w:rsidR="0073218A" w:rsidRDefault="0073218A">
                                <w:pPr>
                                  <w:tabs>
                                    <w:tab w:val="center" w:pos="4252"/>
                                    <w:tab w:val="right" w:pos="8504"/>
                                  </w:tabs>
                                  <w:spacing w:line="276" w:lineRule="auto"/>
                                  <w:rPr>
                                    <w:rFonts w:ascii="Cambria" w:eastAsia="MS Gothic" w:hAnsi="Cambria"/>
                                    <w:b/>
                                    <w:bCs/>
                                    <w:color w:val="4F81BD"/>
                                    <w:sz w:val="16"/>
                                    <w:szCs w:val="16"/>
                                    <w:lang w:val="es-MX" w:eastAsia="ar-SA"/>
                                  </w:rPr>
                                </w:pPr>
                                <w:bookmarkStart w:id="6" w:name="__UnoMark__3983_760115082"/>
                                <w:bookmarkStart w:id="7" w:name="__UnoMark__3982_760115082"/>
                                <w:bookmarkEnd w:id="6"/>
                                <w:bookmarkEnd w:id="7"/>
                              </w:p>
                            </w:tc>
                            <w:tc>
                              <w:tcPr>
                                <w:tcW w:w="6101" w:type="dxa"/>
                                <w:vMerge/>
                                <w:tcBorders>
                                  <w:top w:val="single" w:sz="4" w:space="0" w:color="000000"/>
                                  <w:bottom w:val="single" w:sz="4" w:space="0" w:color="000000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73218A" w:rsidRDefault="0073218A">
                                <w:pPr>
                                  <w:rPr>
                                    <w:rFonts w:ascii="Cambria" w:hAnsi="Cambria"/>
                                    <w:color w:val="4F81BD"/>
                                    <w:sz w:val="22"/>
                                    <w:szCs w:val="22"/>
                                    <w:lang w:val="es-MX" w:eastAsia="ar-SA"/>
                                  </w:rPr>
                                </w:pPr>
                                <w:bookmarkStart w:id="8" w:name="__UnoMark__3985_760115082"/>
                                <w:bookmarkStart w:id="9" w:name="__UnoMark__3984_760115082"/>
                                <w:bookmarkEnd w:id="8"/>
                                <w:bookmarkEnd w:id="9"/>
                              </w:p>
                            </w:tc>
                            <w:tc>
                              <w:tcPr>
                                <w:tcW w:w="1907" w:type="dxa"/>
                                <w:tcBorders>
                                  <w:top w:val="single" w:sz="4" w:space="0" w:color="4F81BD"/>
                                  <w:bottom w:val="single" w:sz="4" w:space="0" w:color="000000"/>
                                </w:tcBorders>
                                <w:shd w:val="clear" w:color="auto" w:fill="auto"/>
                              </w:tcPr>
                              <w:p w:rsidR="0073218A" w:rsidRDefault="0073218A" w:rsidP="00032A6A">
                                <w:pPr>
                                  <w:tabs>
                                    <w:tab w:val="center" w:pos="4252"/>
                                    <w:tab w:val="right" w:pos="8504"/>
                                  </w:tabs>
                                  <w:spacing w:before="60" w:line="276" w:lineRule="auto"/>
                                </w:pPr>
                                <w:bookmarkStart w:id="10" w:name="__UnoMark__3986_760115082"/>
                                <w:bookmarkEnd w:id="10"/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szCs w:val="16"/>
                                    <w:lang w:val="pt-BR" w:eastAsia="ar-SA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szCs w:val="16"/>
                                    <w:vertAlign w:val="superscript"/>
                                    <w:lang w:val="pt-BR" w:eastAsia="ar-SA"/>
                                  </w:rPr>
                                  <w:t>o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szCs w:val="16"/>
                                    <w:lang w:val="pt-BR" w:eastAsia="ar-SA"/>
                                  </w:rPr>
                                  <w:t xml:space="preserve"> Cuatrimestre 2023</w:t>
                                </w:r>
                              </w:p>
                            </w:tc>
                          </w:tr>
                        </w:tbl>
                        <w:p w:rsidR="0073218A" w:rsidRDefault="0073218A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Marco5" o:spid="_x0000_s1026" style="position:absolute;margin-left:-5.4pt;margin-top:.05pt;width:453.55pt;height:27.65pt;z-index:-503316395;visibility:visible;mso-wrap-style:square;mso-width-percent:1000;mso-wrap-distance-left:9.35pt;mso-wrap-distance-top:0;mso-wrap-distance-right:9.35pt;mso-wrap-distance-bottom:10pt;mso-position-horizontal:absolute;mso-position-horizontal-relative:text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" filled="f" stroked="f">
              <v:textbox style="mso-fit-shape-to-text:t" inset="0,0,0,0">
                <w:txbxContent>
                  <w:tbl>
                    <w:tblPr>
                      <w:tblW w:w="5000" w:type="pct"/>
                      <w:tblLook w:val="00A0" w:firstRow="1" w:lastRow="0" w:firstColumn="1" w:lastColumn="0" w:noHBand="0" w:noVBand="0"/>
                    </w:tblPr>
                    <w:tblGrid>
                      <w:gridCol w:w="1063"/>
                      <w:gridCol w:w="6101"/>
                      <w:gridCol w:w="1907"/>
                    </w:tblGrid>
                    <w:tr w:rsidR="0073218A">
                      <w:trPr>
                        <w:trHeight w:val="151"/>
                      </w:trPr>
                      <w:tc>
                        <w:tcPr>
                          <w:tcW w:w="1063" w:type="dxa"/>
                          <w:vMerge w:val="restart"/>
                          <w:shd w:val="clear" w:color="auto" w:fill="auto"/>
                        </w:tcPr>
                        <w:p w:rsidR="0073218A" w:rsidRDefault="0073218A">
                          <w:pPr>
                            <w:tabs>
                              <w:tab w:val="center" w:pos="4252"/>
                              <w:tab w:val="right" w:pos="8504"/>
                            </w:tabs>
                            <w:spacing w:line="276" w:lineRule="auto"/>
                            <w:rPr>
                              <w:rFonts w:ascii="Cambria" w:eastAsia="MS Gothic" w:hAnsi="Cambria"/>
                              <w:b/>
                              <w:bCs/>
                              <w:i/>
                              <w:color w:val="4F81BD"/>
                              <w:lang w:val="en-US" w:eastAsia="ar-SA"/>
                            </w:rPr>
                          </w:pPr>
                          <w:bookmarkStart w:id="11" w:name="__UnoMark__3977_760115082"/>
                          <w:bookmarkEnd w:id="11"/>
                        </w:p>
                      </w:tc>
                      <w:tc>
                        <w:tcPr>
                          <w:tcW w:w="6101" w:type="dxa"/>
                          <w:vMerge w:val="restart"/>
                          <w:shd w:val="clear" w:color="auto" w:fill="auto"/>
                          <w:vAlign w:val="center"/>
                        </w:tcPr>
                        <w:p w:rsidR="0073218A" w:rsidRDefault="00290559">
                          <w:pPr>
                            <w:ind w:right="141"/>
                            <w:jc w:val="center"/>
                          </w:pPr>
                          <w:bookmarkStart w:id="12" w:name="__UnoMark__3978_760115082"/>
                          <w:bookmarkEnd w:id="12"/>
                          <w:r w:rsidRPr="005C6385">
                            <w:rPr>
                              <w:rFonts w:ascii="Arial" w:hAnsi="Arial"/>
                              <w:i/>
                              <w:lang w:val="pt-BR" w:eastAsia="ar-SA"/>
                            </w:rPr>
                            <w:t>Química General e Inorgánica para las Lic.en Paleontología, Oceanografía, Alimentos, Biología, Atmósfera y Física</w:t>
                          </w:r>
                          <w:bookmarkStart w:id="13" w:name="__UnoMark__3979_760115082"/>
                          <w:bookmarkStart w:id="14" w:name="_GoBack"/>
                          <w:bookmarkEnd w:id="13"/>
                          <w:bookmarkEnd w:id="14"/>
                        </w:p>
                      </w:tc>
                      <w:tc>
                        <w:tcPr>
                          <w:tcW w:w="1907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73218A" w:rsidRDefault="0073218A">
                          <w:pPr>
                            <w:tabs>
                              <w:tab w:val="center" w:pos="4252"/>
                              <w:tab w:val="right" w:pos="8504"/>
                            </w:tabs>
                            <w:spacing w:after="60" w:line="276" w:lineRule="auto"/>
                          </w:pPr>
                          <w:bookmarkStart w:id="15" w:name="__UnoMark__3980_760115082"/>
                          <w:bookmarkEnd w:id="15"/>
                          <w:r>
                            <w:rPr>
                              <w:rFonts w:ascii="Arial" w:hAnsi="Arial"/>
                              <w:b/>
                              <w:i/>
                              <w:lang w:val="pt-BR" w:eastAsia="ar-SA"/>
                            </w:rPr>
                            <w:t>Unidad 6</w:t>
                          </w:r>
                          <w:bookmarkStart w:id="16" w:name="__UnoMark__3981_760115082"/>
                          <w:bookmarkEnd w:id="16"/>
                        </w:p>
                      </w:tc>
                    </w:tr>
                    <w:tr w:rsidR="0073218A">
                      <w:trPr>
                        <w:trHeight w:val="150"/>
                      </w:trPr>
                      <w:tc>
                        <w:tcPr>
                          <w:tcW w:w="1063" w:type="dxa"/>
                          <w:vMerge/>
                          <w:tcBorders>
                            <w:top w:val="single" w:sz="4" w:space="0" w:color="000000"/>
                            <w:bottom w:val="single" w:sz="4" w:space="0" w:color="000000"/>
                          </w:tcBorders>
                          <w:shd w:val="clear" w:color="auto" w:fill="auto"/>
                        </w:tcPr>
                        <w:p w:rsidR="0073218A" w:rsidRDefault="0073218A">
                          <w:pPr>
                            <w:tabs>
                              <w:tab w:val="center" w:pos="4252"/>
                              <w:tab w:val="right" w:pos="8504"/>
                            </w:tabs>
                            <w:spacing w:line="276" w:lineRule="auto"/>
                            <w:rPr>
                              <w:rFonts w:ascii="Cambria" w:eastAsia="MS Gothic" w:hAnsi="Cambria"/>
                              <w:b/>
                              <w:bCs/>
                              <w:color w:val="4F81BD"/>
                              <w:sz w:val="16"/>
                              <w:szCs w:val="16"/>
                              <w:lang w:val="es-MX" w:eastAsia="ar-SA"/>
                            </w:rPr>
                          </w:pPr>
                          <w:bookmarkStart w:id="17" w:name="__UnoMark__3983_760115082"/>
                          <w:bookmarkStart w:id="18" w:name="__UnoMark__3982_760115082"/>
                          <w:bookmarkEnd w:id="17"/>
                          <w:bookmarkEnd w:id="18"/>
                        </w:p>
                      </w:tc>
                      <w:tc>
                        <w:tcPr>
                          <w:tcW w:w="6101" w:type="dxa"/>
                          <w:vMerge/>
                          <w:tcBorders>
                            <w:top w:val="single" w:sz="4" w:space="0" w:color="000000"/>
                            <w:bottom w:val="single" w:sz="4" w:space="0" w:color="000000"/>
                          </w:tcBorders>
                          <w:shd w:val="clear" w:color="auto" w:fill="auto"/>
                          <w:vAlign w:val="center"/>
                        </w:tcPr>
                        <w:p w:rsidR="0073218A" w:rsidRDefault="0073218A">
                          <w:pPr>
                            <w:rPr>
                              <w:rFonts w:ascii="Cambria" w:hAnsi="Cambria"/>
                              <w:color w:val="4F81BD"/>
                              <w:sz w:val="22"/>
                              <w:szCs w:val="22"/>
                              <w:lang w:val="es-MX" w:eastAsia="ar-SA"/>
                            </w:rPr>
                          </w:pPr>
                          <w:bookmarkStart w:id="19" w:name="__UnoMark__3985_760115082"/>
                          <w:bookmarkStart w:id="20" w:name="__UnoMark__3984_760115082"/>
                          <w:bookmarkEnd w:id="19"/>
                          <w:bookmarkEnd w:id="20"/>
                        </w:p>
                      </w:tc>
                      <w:tc>
                        <w:tcPr>
                          <w:tcW w:w="1907" w:type="dxa"/>
                          <w:tcBorders>
                            <w:top w:val="single" w:sz="4" w:space="0" w:color="4F81BD"/>
                            <w:bottom w:val="single" w:sz="4" w:space="0" w:color="000000"/>
                          </w:tcBorders>
                          <w:shd w:val="clear" w:color="auto" w:fill="auto"/>
                        </w:tcPr>
                        <w:p w:rsidR="0073218A" w:rsidRDefault="0073218A" w:rsidP="00032A6A">
                          <w:pPr>
                            <w:tabs>
                              <w:tab w:val="center" w:pos="4252"/>
                              <w:tab w:val="right" w:pos="8504"/>
                            </w:tabs>
                            <w:spacing w:before="60" w:line="276" w:lineRule="auto"/>
                          </w:pPr>
                          <w:bookmarkStart w:id="21" w:name="__UnoMark__3986_760115082"/>
                          <w:bookmarkEnd w:id="21"/>
                          <w:r>
                            <w:rPr>
                              <w:rFonts w:ascii="Arial" w:hAnsi="Arial"/>
                              <w:i/>
                              <w:sz w:val="16"/>
                              <w:szCs w:val="16"/>
                              <w:lang w:val="pt-BR" w:eastAsia="ar-SA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szCs w:val="16"/>
                              <w:vertAlign w:val="superscript"/>
                              <w:lang w:val="pt-BR" w:eastAsia="ar-SA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szCs w:val="16"/>
                              <w:lang w:val="pt-BR" w:eastAsia="ar-SA"/>
                            </w:rPr>
                            <w:t xml:space="preserve"> Cuatrimestre 2023</w:t>
                          </w:r>
                        </w:p>
                      </w:tc>
                    </w:tr>
                  </w:tbl>
                  <w:p w:rsidR="0073218A" w:rsidRDefault="0073218A"/>
                </w:txbxContent>
              </v:textbox>
              <w10:wrap type="squar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51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-635</wp:posOffset>
          </wp:positionV>
          <wp:extent cx="579120" cy="407670"/>
          <wp:effectExtent l="0" t="0" r="0" b="0"/>
          <wp:wrapNone/>
          <wp:docPr id="3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407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59" w:rsidRDefault="002905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26D03"/>
    <w:multiLevelType w:val="multilevel"/>
    <w:tmpl w:val="9CD4142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050514"/>
    <w:multiLevelType w:val="multilevel"/>
    <w:tmpl w:val="F0DCC9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7483DB2"/>
    <w:multiLevelType w:val="multilevel"/>
    <w:tmpl w:val="0E66BC56"/>
    <w:lvl w:ilvl="0">
      <w:start w:val="1"/>
      <w:numFmt w:val="none"/>
      <w:suff w:val="nothing"/>
      <w:lvlText w:val=""/>
      <w:lvlJc w:val="left"/>
      <w:pPr>
        <w:ind w:left="1512" w:hanging="432"/>
      </w:pPr>
    </w:lvl>
    <w:lvl w:ilvl="1">
      <w:start w:val="1"/>
      <w:numFmt w:val="none"/>
      <w:suff w:val="nothing"/>
      <w:lvlText w:val=""/>
      <w:lvlJc w:val="left"/>
      <w:pPr>
        <w:ind w:left="1656" w:hanging="576"/>
      </w:pPr>
    </w:lvl>
    <w:lvl w:ilvl="2">
      <w:start w:val="1"/>
      <w:numFmt w:val="none"/>
      <w:suff w:val="nothing"/>
      <w:lvlText w:val="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ind w:left="1944" w:hanging="864"/>
      </w:pPr>
    </w:lvl>
    <w:lvl w:ilvl="4">
      <w:start w:val="1"/>
      <w:numFmt w:val="none"/>
      <w:suff w:val="nothing"/>
      <w:lvlText w:val=""/>
      <w:lvlJc w:val="left"/>
      <w:pPr>
        <w:ind w:left="2088" w:hanging="1008"/>
      </w:pPr>
    </w:lvl>
    <w:lvl w:ilvl="5">
      <w:start w:val="1"/>
      <w:numFmt w:val="none"/>
      <w:suff w:val="nothing"/>
      <w:lvlText w:val=""/>
      <w:lvlJc w:val="left"/>
      <w:pPr>
        <w:ind w:left="2232" w:hanging="1152"/>
      </w:pPr>
    </w:lvl>
    <w:lvl w:ilvl="6">
      <w:start w:val="1"/>
      <w:numFmt w:val="none"/>
      <w:suff w:val="nothing"/>
      <w:lvlText w:val=""/>
      <w:lvlJc w:val="left"/>
      <w:pPr>
        <w:ind w:left="2376" w:hanging="1296"/>
      </w:pPr>
    </w:lvl>
    <w:lvl w:ilvl="7">
      <w:start w:val="1"/>
      <w:numFmt w:val="none"/>
      <w:suff w:val="nothing"/>
      <w:lvlText w:val=""/>
      <w:lvlJc w:val="left"/>
      <w:pPr>
        <w:ind w:left="2520" w:hanging="1440"/>
      </w:pPr>
    </w:lvl>
    <w:lvl w:ilvl="8">
      <w:start w:val="1"/>
      <w:numFmt w:val="none"/>
      <w:suff w:val="nothing"/>
      <w:lvlText w:val=""/>
      <w:lvlJc w:val="left"/>
      <w:pPr>
        <w:ind w:left="2664" w:hanging="1584"/>
      </w:pPr>
    </w:lvl>
  </w:abstractNum>
  <w:abstractNum w:abstractNumId="3">
    <w:nsid w:val="2E5B1991"/>
    <w:multiLevelType w:val="multilevel"/>
    <w:tmpl w:val="2F1240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81ADF"/>
    <w:multiLevelType w:val="multilevel"/>
    <w:tmpl w:val="2BA48DD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EDF6AB0"/>
    <w:multiLevelType w:val="multilevel"/>
    <w:tmpl w:val="52D418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32D61AE"/>
    <w:multiLevelType w:val="multilevel"/>
    <w:tmpl w:val="5980031E"/>
    <w:lvl w:ilvl="0">
      <w:start w:val="1"/>
      <w:numFmt w:val="decimal"/>
      <w:lvlText w:val="%1-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75E1DFF"/>
    <w:multiLevelType w:val="multilevel"/>
    <w:tmpl w:val="DA6860FA"/>
    <w:lvl w:ilvl="0">
      <w:start w:val="1"/>
      <w:numFmt w:val="decimal"/>
      <w:lvlText w:val="%1-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B3447FB"/>
    <w:multiLevelType w:val="multilevel"/>
    <w:tmpl w:val="4B4E6580"/>
    <w:lvl w:ilvl="0">
      <w:start w:val="6"/>
      <w:numFmt w:val="bullet"/>
      <w:lvlText w:val="-"/>
      <w:lvlJc w:val="left"/>
      <w:pPr>
        <w:ind w:left="1069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9">
    <w:nsid w:val="7CA93C3F"/>
    <w:multiLevelType w:val="multilevel"/>
    <w:tmpl w:val="DCD8D3D0"/>
    <w:lvl w:ilvl="0">
      <w:start w:val="1"/>
      <w:numFmt w:val="none"/>
      <w:pStyle w:val="Heading1"/>
      <w:suff w:val="nothing"/>
      <w:lvlText w:val=""/>
      <w:lvlJc w:val="left"/>
      <w:pPr>
        <w:ind w:left="151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165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180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194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208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223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237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2664" w:hanging="1584"/>
      </w:pPr>
    </w:lvl>
  </w:abstractNum>
  <w:abstractNum w:abstractNumId="10">
    <w:nsid w:val="7D10108F"/>
    <w:multiLevelType w:val="multilevel"/>
    <w:tmpl w:val="F998F240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</w:abstractNum>
  <w:abstractNum w:abstractNumId="11">
    <w:nsid w:val="7ED62C80"/>
    <w:multiLevelType w:val="multilevel"/>
    <w:tmpl w:val="CF3E1CD2"/>
    <w:lvl w:ilvl="0">
      <w:start w:val="1"/>
      <w:numFmt w:val="decimal"/>
      <w:lvlText w:val="%1-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embedSystemFont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3F"/>
    <w:rsid w:val="00027F6F"/>
    <w:rsid w:val="00032A6A"/>
    <w:rsid w:val="001C0F58"/>
    <w:rsid w:val="00290559"/>
    <w:rsid w:val="003D733F"/>
    <w:rsid w:val="0073218A"/>
    <w:rsid w:val="007A79BE"/>
    <w:rsid w:val="00920E7F"/>
    <w:rsid w:val="009437EC"/>
    <w:rsid w:val="00E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496E5-04A8-4B7B-B0DA-441C8309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Calibri" w:cs="Calibri"/>
      <w:lang w:val="es-ES_tradnl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BodyText"/>
    <w:uiPriority w:val="9"/>
    <w:qFormat/>
    <w:pPr>
      <w:keepNext/>
      <w:numPr>
        <w:ilvl w:val="1"/>
        <w:numId w:val="1"/>
      </w:numPr>
      <w:tabs>
        <w:tab w:val="left" w:pos="576"/>
      </w:tabs>
      <w:spacing w:before="240" w:after="120"/>
      <w:outlineLvl w:val="1"/>
    </w:pPr>
    <w:rPr>
      <w:rFonts w:ascii="Liberation Serif" w:eastAsia="WenQuanYi Micro Hei" w:hAnsi="Liberation Serif" w:cs="Lohit Hindi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uppressAutoHyphens w:val="0"/>
      <w:ind w:hanging="432"/>
      <w:outlineLvl w:val="4"/>
    </w:pPr>
    <w:rPr>
      <w:i/>
      <w:lang w:val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uppressAutoHyphens w:val="0"/>
      <w:ind w:hanging="288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600"/>
      </w:tabs>
      <w:ind w:left="0" w:right="51" w:firstLine="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rFonts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OpenSymbol" w:hAnsi="OpenSymbol" w:cs="OpenSymbol"/>
    </w:rPr>
  </w:style>
  <w:style w:type="character" w:customStyle="1" w:styleId="WW8Num6z0">
    <w:name w:val="WW8Num6z0"/>
    <w:qFormat/>
    <w:rPr>
      <w:rFonts w:cs="Times New Roman"/>
    </w:rPr>
  </w:style>
  <w:style w:type="character" w:customStyle="1" w:styleId="WW8Num7z0">
    <w:name w:val="WW8Num7z0"/>
    <w:qFormat/>
    <w:rPr>
      <w:rFonts w:cs="Times New Roman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8z0">
    <w:name w:val="WW8Num18z0"/>
    <w:qFormat/>
    <w:rPr>
      <w:rFonts w:cs="Times New Roman"/>
    </w:rPr>
  </w:style>
  <w:style w:type="character" w:customStyle="1" w:styleId="WW8Num19z0">
    <w:name w:val="WW8Num19z0"/>
    <w:qFormat/>
    <w:rPr>
      <w:rFonts w:ascii="Symbol" w:eastAsia="Times New Roman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Times New Roman" w:hAnsi="Times New Roman" w:cs="Times New Roman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cs="Times New Roman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Wingdings" w:hAnsi="Wingdings" w:cs="Wingdings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3">
    <w:name w:val="WW8Num33z3"/>
    <w:qFormat/>
    <w:rPr>
      <w:rFonts w:ascii="Symbol" w:hAnsi="Symbol" w:cs="Symbol"/>
    </w:rPr>
  </w:style>
  <w:style w:type="character" w:customStyle="1" w:styleId="WW8Num34z0">
    <w:name w:val="WW8Num34z0"/>
    <w:qFormat/>
    <w:rPr>
      <w:rFonts w:ascii="Courier New" w:hAnsi="Courier New" w:cs="Courier New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  <w:rPr>
      <w:rFonts w:cs="Times New Roman"/>
      <w:sz w:val="22"/>
      <w:szCs w:val="22"/>
    </w:rPr>
  </w:style>
  <w:style w:type="character" w:customStyle="1" w:styleId="WW8Num37z1">
    <w:name w:val="WW8Num37z1"/>
    <w:qFormat/>
    <w:rPr>
      <w:rFonts w:cs="Times New Roman"/>
    </w:rPr>
  </w:style>
  <w:style w:type="character" w:customStyle="1" w:styleId="WW8Num38z0">
    <w:name w:val="WW8Num38z0"/>
    <w:qFormat/>
    <w:rPr>
      <w:rFonts w:cs="Times New Roman"/>
    </w:rPr>
  </w:style>
  <w:style w:type="character" w:customStyle="1" w:styleId="WW8Num39z0">
    <w:name w:val="WW8Num39z0"/>
    <w:qFormat/>
    <w:rPr>
      <w:rFonts w:ascii="Symbol" w:hAnsi="Symbol" w:cs="Symbol"/>
    </w:rPr>
  </w:style>
  <w:style w:type="character" w:customStyle="1" w:styleId="WW8Num39z1">
    <w:name w:val="WW8Num39z1"/>
    <w:qFormat/>
    <w:rPr>
      <w:rFonts w:ascii="Courier New" w:hAnsi="Courier New" w:cs="Courier New"/>
    </w:rPr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40z0">
    <w:name w:val="WW8Num40z0"/>
    <w:qFormat/>
    <w:rPr>
      <w:rFonts w:ascii="Arial" w:eastAsia="Times New Roman" w:hAnsi="Arial" w:cs="Arial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0z3">
    <w:name w:val="WW8Num40z3"/>
    <w:qFormat/>
    <w:rPr>
      <w:rFonts w:ascii="Symbol" w:hAnsi="Symbol" w:cs="Symbol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2z0">
    <w:name w:val="WW8Num42z0"/>
    <w:qFormat/>
    <w:rPr>
      <w:rFonts w:ascii="Symbol" w:hAnsi="Symbol" w:cs="Symbol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3z0">
    <w:name w:val="WW8Num43z0"/>
    <w:qFormat/>
    <w:rPr>
      <w:rFonts w:ascii="Symbol" w:hAnsi="Symbol" w:cs="Symbol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2">
    <w:name w:val="WW8Num43z2"/>
    <w:qFormat/>
    <w:rPr>
      <w:rFonts w:ascii="Wingdings" w:hAnsi="Wingdings" w:cs="Wingdings"/>
    </w:rPr>
  </w:style>
  <w:style w:type="character" w:customStyle="1" w:styleId="WW8Num45z0">
    <w:name w:val="WW8Num45z0"/>
    <w:qFormat/>
    <w:rPr>
      <w:rFonts w:ascii="Times New Roman" w:hAnsi="Times New Roman" w:cs="Times New Roman"/>
    </w:rPr>
  </w:style>
  <w:style w:type="character" w:customStyle="1" w:styleId="WW8Num45z1">
    <w:name w:val="WW8Num45z1"/>
    <w:qFormat/>
    <w:rPr>
      <w:rFonts w:ascii="Courier New" w:hAnsi="Courier New" w:cs="Courier New"/>
    </w:rPr>
  </w:style>
  <w:style w:type="character" w:customStyle="1" w:styleId="WW8Num45z2">
    <w:name w:val="WW8Num45z2"/>
    <w:qFormat/>
    <w:rPr>
      <w:rFonts w:ascii="Wingdings" w:hAnsi="Wingdings" w:cs="Wingdings"/>
    </w:rPr>
  </w:style>
  <w:style w:type="character" w:customStyle="1" w:styleId="WW8Num45z3">
    <w:name w:val="WW8Num45z3"/>
    <w:qFormat/>
    <w:rPr>
      <w:rFonts w:ascii="Symbol" w:hAnsi="Symbol" w:cs="Symbol"/>
    </w:rPr>
  </w:style>
  <w:style w:type="character" w:customStyle="1" w:styleId="WW8Num46z0">
    <w:name w:val="WW8Num46z0"/>
    <w:qFormat/>
    <w:rPr>
      <w:rFonts w:ascii="Symbol" w:hAnsi="Symbol" w:cs="Symbol"/>
    </w:rPr>
  </w:style>
  <w:style w:type="character" w:customStyle="1" w:styleId="WW8Num46z1">
    <w:name w:val="WW8Num46z1"/>
    <w:qFormat/>
    <w:rPr>
      <w:rFonts w:ascii="Courier New" w:hAnsi="Courier New" w:cs="Courier New"/>
    </w:rPr>
  </w:style>
  <w:style w:type="character" w:customStyle="1" w:styleId="WW8Num46z2">
    <w:name w:val="WW8Num46z2"/>
    <w:qFormat/>
    <w:rPr>
      <w:rFonts w:ascii="Wingdings" w:hAnsi="Wingdings" w:cs="Wingdings"/>
    </w:rPr>
  </w:style>
  <w:style w:type="character" w:customStyle="1" w:styleId="WW8Num47z0">
    <w:name w:val="WW8Num47z0"/>
    <w:qFormat/>
    <w:rPr>
      <w:rFonts w:ascii="Symbol" w:hAnsi="Symbol" w:cs="Symbol"/>
    </w:rPr>
  </w:style>
  <w:style w:type="character" w:customStyle="1" w:styleId="WW8Num47z1">
    <w:name w:val="WW8Num47z1"/>
    <w:qFormat/>
    <w:rPr>
      <w:rFonts w:ascii="Courier New" w:hAnsi="Courier New" w:cs="Courier New"/>
    </w:rPr>
  </w:style>
  <w:style w:type="character" w:customStyle="1" w:styleId="WW8Num47z2">
    <w:name w:val="WW8Num47z2"/>
    <w:qFormat/>
    <w:rPr>
      <w:rFonts w:ascii="Wingdings" w:hAnsi="Wingdings" w:cs="Wingdings"/>
    </w:rPr>
  </w:style>
  <w:style w:type="character" w:customStyle="1" w:styleId="WW8Num48z0">
    <w:name w:val="WW8Num48z0"/>
    <w:qFormat/>
    <w:rPr>
      <w:rFonts w:cs="Times New Roman"/>
    </w:rPr>
  </w:style>
  <w:style w:type="character" w:customStyle="1" w:styleId="WW8Num49z0">
    <w:name w:val="WW8Num49z0"/>
    <w:qFormat/>
    <w:rPr>
      <w:rFonts w:ascii="Symbol" w:hAnsi="Symbol" w:cs="Symbol"/>
    </w:rPr>
  </w:style>
  <w:style w:type="character" w:customStyle="1" w:styleId="WW8Num49z1">
    <w:name w:val="WW8Num49z1"/>
    <w:qFormat/>
    <w:rPr>
      <w:rFonts w:ascii="Courier New" w:hAnsi="Courier New" w:cs="Courier New"/>
    </w:rPr>
  </w:style>
  <w:style w:type="character" w:customStyle="1" w:styleId="WW8Num49z2">
    <w:name w:val="WW8Num49z2"/>
    <w:qFormat/>
    <w:rPr>
      <w:rFonts w:ascii="Wingdings" w:hAnsi="Wingdings" w:cs="Wingdings"/>
    </w:rPr>
  </w:style>
  <w:style w:type="character" w:customStyle="1" w:styleId="WW8Num51z0">
    <w:name w:val="WW8Num51z0"/>
    <w:qFormat/>
    <w:rPr>
      <w:rFonts w:ascii="Symbol" w:hAnsi="Symbol" w:cs="Symbol"/>
    </w:rPr>
  </w:style>
  <w:style w:type="character" w:customStyle="1" w:styleId="WW8Num51z1">
    <w:name w:val="WW8Num51z1"/>
    <w:qFormat/>
    <w:rPr>
      <w:rFonts w:ascii="Courier New" w:hAnsi="Courier New" w:cs="Courier New"/>
    </w:rPr>
  </w:style>
  <w:style w:type="character" w:customStyle="1" w:styleId="WW8Num51z2">
    <w:name w:val="WW8Num51z2"/>
    <w:qFormat/>
    <w:rPr>
      <w:rFonts w:ascii="Wingdings" w:hAnsi="Wingdings" w:cs="Wingdings"/>
    </w:rPr>
  </w:style>
  <w:style w:type="character" w:customStyle="1" w:styleId="Fuentedeprrafopredeter2">
    <w:name w:val="Fuente de párrafo predeter.2"/>
    <w:qFormat/>
  </w:style>
  <w:style w:type="character" w:customStyle="1" w:styleId="Ttulo1Car">
    <w:name w:val="Título 1 Car"/>
    <w:qFormat/>
    <w:rPr>
      <w:rFonts w:ascii="Cambria" w:hAnsi="Cambria" w:cs="Times New Roman"/>
      <w:b/>
      <w:bCs/>
      <w:color w:val="365F91"/>
      <w:sz w:val="28"/>
      <w:szCs w:val="28"/>
      <w:lang w:val="en-US" w:bidi="ar-SA"/>
    </w:rPr>
  </w:style>
  <w:style w:type="character" w:customStyle="1" w:styleId="TextoindependienteCar">
    <w:name w:val="Texto independiente Car"/>
    <w:qFormat/>
    <w:rPr>
      <w:rFonts w:ascii="Times New Roman" w:hAnsi="Times New Roman" w:cs="Times New Roman"/>
      <w:sz w:val="20"/>
      <w:szCs w:val="20"/>
      <w:lang w:val="en-US" w:bidi="ar-SA"/>
    </w:rPr>
  </w:style>
  <w:style w:type="character" w:customStyle="1" w:styleId="Ttulo2Car">
    <w:name w:val="Título 2 Car"/>
    <w:qFormat/>
    <w:rPr>
      <w:rFonts w:ascii="Liberation Serif" w:eastAsia="WenQuanYi Micro Hei" w:hAnsi="Liberation Serif" w:cs="Lohit Hindi"/>
      <w:b/>
      <w:bCs/>
      <w:sz w:val="36"/>
      <w:szCs w:val="36"/>
      <w:lang w:val="en-US" w:bidi="ar-SA"/>
    </w:rPr>
  </w:style>
  <w:style w:type="character" w:customStyle="1" w:styleId="Ttulo3Car">
    <w:name w:val="Título 3 Car"/>
    <w:qFormat/>
    <w:rPr>
      <w:rFonts w:ascii="Cambria" w:hAnsi="Cambria" w:cs="Times New Roman"/>
      <w:b/>
      <w:bCs/>
      <w:sz w:val="26"/>
      <w:szCs w:val="26"/>
      <w:lang w:val="en-US" w:bidi="ar-SA"/>
    </w:rPr>
  </w:style>
  <w:style w:type="character" w:customStyle="1" w:styleId="Ttulo4Car">
    <w:name w:val="Título 4 Car"/>
    <w:qFormat/>
    <w:rPr>
      <w:rFonts w:eastAsia="Times New Roman" w:cs="Times New Roman"/>
      <w:b/>
      <w:bCs/>
      <w:sz w:val="28"/>
      <w:szCs w:val="28"/>
      <w:lang w:val="en-US" w:bidi="ar-SA"/>
    </w:rPr>
  </w:style>
  <w:style w:type="character" w:customStyle="1" w:styleId="Ttulo5Car">
    <w:name w:val="Título 5 Car"/>
    <w:qFormat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6Car">
    <w:name w:val="Título 6 Car"/>
    <w:qFormat/>
    <w:rPr>
      <w:rFonts w:ascii="Cambria" w:hAnsi="Cambria" w:cs="Times New Roman"/>
      <w:i/>
      <w:iCs/>
      <w:color w:val="243F60"/>
      <w:sz w:val="20"/>
      <w:szCs w:val="20"/>
      <w:lang w:val="en-US" w:bidi="ar-SA"/>
    </w:rPr>
  </w:style>
  <w:style w:type="character" w:customStyle="1" w:styleId="Ttulo7Car">
    <w:name w:val="Título 7 Car"/>
    <w:qFormat/>
    <w:rPr>
      <w:rFonts w:ascii="Times New Roman" w:hAnsi="Times New Roman" w:cs="Times New Roman"/>
      <w:b/>
      <w:sz w:val="20"/>
      <w:szCs w:val="20"/>
      <w:lang w:val="es-ES_tradnl"/>
    </w:rPr>
  </w:style>
  <w:style w:type="character" w:customStyle="1" w:styleId="Ttulo9Car">
    <w:name w:val="Título 9 Car"/>
    <w:qFormat/>
    <w:rPr>
      <w:rFonts w:ascii="Times New Roman" w:hAnsi="Times New Roman" w:cs="Times New Roman"/>
      <w:b/>
      <w:bCs/>
      <w:sz w:val="24"/>
      <w:szCs w:val="24"/>
      <w:lang w:val="es-ES_tradnl" w:bidi="ar-SA"/>
    </w:rPr>
  </w:style>
  <w:style w:type="character" w:customStyle="1" w:styleId="TextonotapieCar">
    <w:name w:val="Texto nota pie Car"/>
    <w:qFormat/>
    <w:rPr>
      <w:rFonts w:ascii="Times New Roman" w:hAnsi="Times New Roman" w:cs="Times New Roman"/>
      <w:sz w:val="20"/>
      <w:szCs w:val="20"/>
      <w:lang w:val="en-US" w:bidi="ar-SA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customStyle="1" w:styleId="TtuloCar">
    <w:name w:val="Título Car"/>
    <w:qFormat/>
    <w:rPr>
      <w:rFonts w:ascii="Cambria" w:hAnsi="Cambria" w:cs="Times New Roman"/>
      <w:b/>
      <w:bCs/>
      <w:kern w:val="2"/>
      <w:sz w:val="32"/>
      <w:szCs w:val="32"/>
      <w:lang w:val="en-US" w:bidi="ar-SA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  <w:lang w:val="en-US" w:bidi="ar-SA"/>
    </w:rPr>
  </w:style>
  <w:style w:type="character" w:customStyle="1" w:styleId="EnlacedeInternet">
    <w:name w:val="Enlace de Internet"/>
    <w:rPr>
      <w:rFonts w:cs="Times New Roman"/>
      <w:color w:val="0000FF"/>
      <w:u w:val="single"/>
    </w:rPr>
  </w:style>
  <w:style w:type="character" w:customStyle="1" w:styleId="PiedepginaCar">
    <w:name w:val="Pie de página Car"/>
    <w:qFormat/>
    <w:rPr>
      <w:rFonts w:ascii="Times New Roman" w:hAnsi="Times New Roman" w:cs="Times New Roman"/>
      <w:sz w:val="20"/>
      <w:szCs w:val="20"/>
      <w:lang w:val="en-US" w:bidi="ar-SA"/>
    </w:rPr>
  </w:style>
  <w:style w:type="character" w:styleId="PageNumber">
    <w:name w:val="page number"/>
    <w:qFormat/>
    <w:rPr>
      <w:rFonts w:cs="Times New Roman"/>
    </w:rPr>
  </w:style>
  <w:style w:type="character" w:customStyle="1" w:styleId="EncabezadoCar">
    <w:name w:val="Encabezado Car"/>
    <w:qFormat/>
    <w:rPr>
      <w:rFonts w:ascii="Times New Roman" w:hAnsi="Times New Roman" w:cs="Times New Roman"/>
      <w:sz w:val="20"/>
      <w:szCs w:val="20"/>
      <w:lang w:val="en-US" w:bidi="ar-SA"/>
    </w:rPr>
  </w:style>
  <w:style w:type="character" w:customStyle="1" w:styleId="BodyTextIndentChar">
    <w:name w:val="Body Text Indent Char"/>
    <w:qFormat/>
    <w:rPr>
      <w:rFonts w:ascii="Times New Roman" w:hAnsi="Times New Roman" w:cs="Times New Roman"/>
      <w:sz w:val="20"/>
      <w:szCs w:val="20"/>
      <w:lang w:val="en-US" w:bidi="ar-SA"/>
    </w:rPr>
  </w:style>
  <w:style w:type="character" w:customStyle="1" w:styleId="Sangra2detindependienteCar">
    <w:name w:val="Sangría 2 de t. independiente Car"/>
    <w:qFormat/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SangradetextonormalCar">
    <w:name w:val="Sangría de texto normal Car"/>
    <w:qFormat/>
    <w:rPr>
      <w:rFonts w:ascii="Times New Roman" w:hAnsi="Times New Roman" w:cs="Times New Roman"/>
      <w:b/>
      <w:sz w:val="20"/>
      <w:szCs w:val="20"/>
      <w:lang w:val="es-ES_tradnl"/>
    </w:rPr>
  </w:style>
  <w:style w:type="character" w:customStyle="1" w:styleId="Textoindependiente3Car">
    <w:name w:val="Texto independiente 3 Car"/>
    <w:qFormat/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Cuadrculamedia2Car">
    <w:name w:val="Cuadrícula media 2 Car"/>
    <w:qFormat/>
    <w:rPr>
      <w:rFonts w:ascii="PMingLiU" w:eastAsia="MS Mincho" w:hAnsi="PMingLiU" w:cs="PMingLiU"/>
      <w:sz w:val="22"/>
      <w:lang w:val="es-ES_tradnl" w:bidi="ar-SA"/>
    </w:rPr>
  </w:style>
  <w:style w:type="character" w:customStyle="1" w:styleId="Refdecomentario2">
    <w:name w:val="Ref. de comentario2"/>
    <w:qFormat/>
    <w:rPr>
      <w:sz w:val="18"/>
    </w:rPr>
  </w:style>
  <w:style w:type="character" w:customStyle="1" w:styleId="TextocomentarioCar">
    <w:name w:val="Texto comentario Car"/>
    <w:qFormat/>
    <w:rPr>
      <w:rFonts w:ascii="Times New Roman" w:hAnsi="Times New Roman" w:cs="Times New Roman"/>
      <w:sz w:val="24"/>
      <w:szCs w:val="24"/>
      <w:lang w:val="es-ES_tradnl"/>
    </w:rPr>
  </w:style>
  <w:style w:type="character" w:customStyle="1" w:styleId="AsuntodelcomentarioCar">
    <w:name w:val="Asunto del comentario Car"/>
    <w:qFormat/>
    <w:rPr>
      <w:rFonts w:ascii="Times New Roman" w:hAnsi="Times New Roman" w:cs="Times New Roman"/>
      <w:b/>
      <w:bCs/>
      <w:sz w:val="20"/>
      <w:szCs w:val="20"/>
      <w:lang w:val="es-ES_tradnl"/>
    </w:rPr>
  </w:style>
  <w:style w:type="character" w:customStyle="1" w:styleId="PlaceholderText1">
    <w:name w:val="Placeholder Text1"/>
    <w:qFormat/>
    <w:rPr>
      <w:color w:val="808080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SinespaciadoCar">
    <w:name w:val="Sin espaciado Car"/>
    <w:qFormat/>
    <w:rPr>
      <w:rFonts w:ascii="PMingLiU" w:eastAsia="MS Mincho" w:hAnsi="PMingLiU" w:cs="PMingLiU"/>
      <w:sz w:val="22"/>
      <w:lang w:val="es-ES_tradnl" w:bidi="ar-SA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Fuentedeprrafopredeter1">
    <w:name w:val="Fuente de párrafo predeter.1"/>
    <w:qFormat/>
  </w:style>
  <w:style w:type="character" w:customStyle="1" w:styleId="Refdecomentario1">
    <w:name w:val="Ref. de comentario1"/>
    <w:qFormat/>
    <w:rPr>
      <w:sz w:val="16"/>
    </w:rPr>
  </w:style>
  <w:style w:type="character" w:customStyle="1" w:styleId="Bullets">
    <w:name w:val="Bullets"/>
    <w:qFormat/>
    <w:rPr>
      <w:rFonts w:ascii="OpenSymbol" w:eastAsia="Times New Roman" w:hAnsi="OpenSymbol" w:cs="OpenSymbol"/>
    </w:rPr>
  </w:style>
  <w:style w:type="character" w:customStyle="1" w:styleId="Vietas">
    <w:name w:val="Viñetas"/>
    <w:qFormat/>
    <w:rPr>
      <w:rFonts w:ascii="OpenSymbol" w:eastAsia="Times New Roman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stilo1Car">
    <w:name w:val="Estilo1 Car"/>
    <w:qFormat/>
    <w:rPr>
      <w:rFonts w:ascii="Arial" w:hAnsi="Arial" w:cs="Arial"/>
      <w:b/>
      <w:sz w:val="24"/>
      <w:szCs w:val="24"/>
      <w:lang w:val="es-AR" w:bidi="ar-SA"/>
    </w:rPr>
  </w:style>
  <w:style w:type="character" w:customStyle="1" w:styleId="Destacado">
    <w:name w:val="Destacado"/>
    <w:qFormat/>
    <w:rPr>
      <w:rFonts w:cs="Times New Roman"/>
      <w:i/>
      <w:iCs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HTMLconformatoprevioCar">
    <w:name w:val="HTML con formato previo Car"/>
    <w:qFormat/>
    <w:rPr>
      <w:rFonts w:ascii="Courier New" w:hAnsi="Courier New" w:cs="Courier New"/>
      <w:sz w:val="20"/>
      <w:szCs w:val="20"/>
      <w:lang w:val="es-ES"/>
    </w:rPr>
  </w:style>
  <w:style w:type="character" w:styleId="HTMLTypewriter">
    <w:name w:val="HTML Typewriter"/>
    <w:qFormat/>
    <w:rPr>
      <w:rFonts w:ascii="Courier New" w:hAnsi="Courier New" w:cs="Courier New"/>
      <w:sz w:val="20"/>
    </w:rPr>
  </w:style>
  <w:style w:type="character" w:customStyle="1" w:styleId="bookfield">
    <w:name w:val="bookfield"/>
    <w:qFormat/>
    <w:rPr>
      <w:rFonts w:cs="Times New Roman"/>
    </w:rPr>
  </w:style>
  <w:style w:type="character" w:customStyle="1" w:styleId="Car">
    <w:name w:val="Car"/>
    <w:qFormat/>
    <w:rPr>
      <w:lang w:val="es-AR" w:bidi="ar-SA"/>
    </w:rPr>
  </w:style>
  <w:style w:type="character" w:customStyle="1" w:styleId="Textoindependiente2Car">
    <w:name w:val="Texto independiente 2 Car"/>
    <w:qFormat/>
    <w:rPr>
      <w:rFonts w:ascii="Times New Roman" w:eastAsia="Times New Roman" w:hAnsi="Times New Roman" w:cs="Times New Roman"/>
      <w:b/>
      <w:sz w:val="24"/>
    </w:rPr>
  </w:style>
  <w:style w:type="character" w:styleId="CommentReference">
    <w:name w:val="annotation reference"/>
    <w:uiPriority w:val="99"/>
    <w:semiHidden/>
    <w:unhideWhenUsed/>
    <w:qFormat/>
    <w:rsid w:val="003A05B4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3A05B4"/>
    <w:rPr>
      <w:rFonts w:eastAsia="Calibri" w:cs="Calibri"/>
      <w:lang w:val="es-ES_tradnl" w:eastAsia="zh-CN"/>
    </w:rPr>
  </w:style>
  <w:style w:type="character" w:styleId="PlaceholderText">
    <w:name w:val="Placeholder Text"/>
    <w:basedOn w:val="DefaultParagraphFont"/>
    <w:uiPriority w:val="99"/>
    <w:semiHidden/>
    <w:qFormat/>
    <w:rsid w:val="005E52EE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BA7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C1F4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ascii="Arial" w:hAnsi="Arial" w:cs="Symbol"/>
      <w:sz w:val="24"/>
    </w:rPr>
  </w:style>
  <w:style w:type="character" w:customStyle="1" w:styleId="ListLabel14">
    <w:name w:val="ListLabel 14"/>
    <w:qFormat/>
    <w:rPr>
      <w:rFonts w:ascii="Arial" w:hAnsi="Arial" w:cs="Symbol"/>
      <w:b/>
      <w:sz w:val="24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eastAsia="Calibri" w:hAnsi="Arial" w:cs="Arial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color w:val="auto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color w:val="auto"/>
    </w:rPr>
  </w:style>
  <w:style w:type="character" w:customStyle="1" w:styleId="ListLabel27">
    <w:name w:val="ListLabel 27"/>
    <w:qFormat/>
    <w:rPr>
      <w:color w:val="auto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Arial" w:hAnsi="Arial" w:cs="Arial"/>
      <w:bCs/>
      <w:sz w:val="24"/>
      <w:szCs w:val="24"/>
    </w:rPr>
  </w:style>
  <w:style w:type="character" w:customStyle="1" w:styleId="ListLabel35">
    <w:name w:val="ListLabel 35"/>
    <w:qFormat/>
    <w:rPr>
      <w:rFonts w:cs="Calibri"/>
      <w:lang w:val="en-US"/>
    </w:rPr>
  </w:style>
  <w:style w:type="character" w:customStyle="1" w:styleId="ListLabel36">
    <w:name w:val="ListLabel 36"/>
    <w:qFormat/>
    <w:rPr>
      <w:rFonts w:ascii="Arial" w:hAnsi="Arial" w:cs="Arial"/>
      <w:b w:val="0"/>
      <w:szCs w:val="24"/>
    </w:rPr>
  </w:style>
  <w:style w:type="character" w:customStyle="1" w:styleId="ListLabel37">
    <w:name w:val="ListLabel 37"/>
    <w:qFormat/>
    <w:rPr>
      <w:rFonts w:ascii="Arial" w:hAnsi="Arial" w:cs="Arial"/>
      <w:bCs/>
      <w:i/>
      <w:sz w:val="24"/>
      <w:szCs w:val="24"/>
      <w:lang w:val="es-AR"/>
    </w:rPr>
  </w:style>
  <w:style w:type="character" w:customStyle="1" w:styleId="ListLabel38">
    <w:name w:val="ListLabel 38"/>
    <w:qFormat/>
    <w:rPr>
      <w:rFonts w:ascii="Arial" w:hAnsi="Arial" w:cs="Arial"/>
      <w:bCs/>
      <w:sz w:val="24"/>
      <w:szCs w:val="24"/>
      <w:lang w:val="en-US"/>
    </w:rPr>
  </w:style>
  <w:style w:type="character" w:customStyle="1" w:styleId="ListLabel39">
    <w:name w:val="ListLabel 39"/>
    <w:qFormat/>
    <w:rPr>
      <w:rFonts w:ascii="Arial" w:hAnsi="Arial" w:cs="Symbol"/>
      <w:sz w:val="24"/>
    </w:rPr>
  </w:style>
  <w:style w:type="character" w:customStyle="1" w:styleId="ListLabel40">
    <w:name w:val="ListLabel 40"/>
    <w:qFormat/>
    <w:rPr>
      <w:rFonts w:ascii="Arial" w:hAnsi="Arial" w:cs="Symbol"/>
      <w:b/>
      <w:sz w:val="24"/>
    </w:rPr>
  </w:style>
  <w:style w:type="character" w:customStyle="1" w:styleId="ListLabel41">
    <w:name w:val="ListLabel 41"/>
    <w:qFormat/>
    <w:rPr>
      <w:rFonts w:ascii="Arial" w:hAnsi="Arial" w:cs="Aria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Arial" w:hAnsi="Arial" w:cs="Symbol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ascii="Arial" w:hAnsi="Arial" w:cs="Arial"/>
      <w:bCs/>
      <w:sz w:val="24"/>
      <w:szCs w:val="24"/>
    </w:rPr>
  </w:style>
  <w:style w:type="character" w:customStyle="1" w:styleId="ListLabel60">
    <w:name w:val="ListLabel 60"/>
    <w:qFormat/>
    <w:rPr>
      <w:rFonts w:cs="Calibri"/>
      <w:lang w:val="en-US"/>
    </w:rPr>
  </w:style>
  <w:style w:type="character" w:customStyle="1" w:styleId="ListLabel61">
    <w:name w:val="ListLabel 61"/>
    <w:qFormat/>
    <w:rPr>
      <w:rFonts w:ascii="Arial" w:hAnsi="Arial" w:cs="Arial"/>
      <w:b w:val="0"/>
      <w:szCs w:val="24"/>
    </w:rPr>
  </w:style>
  <w:style w:type="character" w:customStyle="1" w:styleId="ListLabel62">
    <w:name w:val="ListLabel 62"/>
    <w:qFormat/>
    <w:rPr>
      <w:rFonts w:ascii="Arial" w:hAnsi="Arial" w:cs="Arial"/>
      <w:bCs/>
      <w:i/>
      <w:sz w:val="24"/>
      <w:szCs w:val="24"/>
      <w:lang w:val="es-AR"/>
    </w:rPr>
  </w:style>
  <w:style w:type="character" w:customStyle="1" w:styleId="ListLabel63">
    <w:name w:val="ListLabel 63"/>
    <w:qFormat/>
    <w:rPr>
      <w:rFonts w:ascii="Arial" w:hAnsi="Arial" w:cs="Arial"/>
      <w:bCs/>
      <w:sz w:val="24"/>
      <w:szCs w:val="24"/>
      <w:lang w:val="en-US"/>
    </w:rPr>
  </w:style>
  <w:style w:type="character" w:customStyle="1" w:styleId="ListLabel64">
    <w:name w:val="ListLabel 64"/>
    <w:qFormat/>
    <w:rPr>
      <w:rFonts w:ascii="Arial" w:hAnsi="Arial" w:cs="Symbol"/>
      <w:sz w:val="24"/>
    </w:rPr>
  </w:style>
  <w:style w:type="character" w:customStyle="1" w:styleId="ListLabel65">
    <w:name w:val="ListLabel 65"/>
    <w:qFormat/>
    <w:rPr>
      <w:rFonts w:ascii="Arial" w:hAnsi="Arial" w:cs="Symbol"/>
      <w:b/>
      <w:sz w:val="24"/>
    </w:rPr>
  </w:style>
  <w:style w:type="character" w:customStyle="1" w:styleId="ListLabel66">
    <w:name w:val="ListLabel 66"/>
    <w:qFormat/>
    <w:rPr>
      <w:rFonts w:ascii="Arial" w:hAnsi="Arial" w:cs="Arial"/>
      <w:sz w:val="24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Arial" w:hAnsi="Arial" w:cs="Symbol"/>
      <w:sz w:val="24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Arial" w:hAnsi="Arial" w:cs="Arial"/>
      <w:bCs/>
      <w:sz w:val="24"/>
      <w:szCs w:val="24"/>
    </w:rPr>
  </w:style>
  <w:style w:type="character" w:customStyle="1" w:styleId="ListLabel85">
    <w:name w:val="ListLabel 85"/>
    <w:qFormat/>
    <w:rPr>
      <w:rFonts w:cs="Calibri"/>
      <w:lang w:val="en-US"/>
    </w:rPr>
  </w:style>
  <w:style w:type="character" w:customStyle="1" w:styleId="ListLabel86">
    <w:name w:val="ListLabel 86"/>
    <w:qFormat/>
    <w:rPr>
      <w:rFonts w:ascii="Arial" w:hAnsi="Arial" w:cs="Arial"/>
      <w:b w:val="0"/>
      <w:szCs w:val="24"/>
    </w:rPr>
  </w:style>
  <w:style w:type="character" w:customStyle="1" w:styleId="ListLabel87">
    <w:name w:val="ListLabel 87"/>
    <w:qFormat/>
    <w:rPr>
      <w:rFonts w:ascii="Arial" w:hAnsi="Arial" w:cs="Arial"/>
      <w:bCs/>
      <w:i/>
      <w:sz w:val="24"/>
      <w:szCs w:val="24"/>
      <w:lang w:val="es-AR"/>
    </w:rPr>
  </w:style>
  <w:style w:type="character" w:customStyle="1" w:styleId="ListLabel88">
    <w:name w:val="ListLabel 88"/>
    <w:qFormat/>
    <w:rPr>
      <w:rFonts w:ascii="Arial" w:hAnsi="Arial" w:cs="Arial"/>
      <w:bCs/>
      <w:sz w:val="24"/>
      <w:szCs w:val="24"/>
      <w:lang w:val="en-US"/>
    </w:rPr>
  </w:style>
  <w:style w:type="character" w:customStyle="1" w:styleId="ListLabel89">
    <w:name w:val="ListLabel 89"/>
    <w:qFormat/>
    <w:rPr>
      <w:rFonts w:ascii="Arial" w:hAnsi="Arial" w:cs="Symbol"/>
      <w:sz w:val="24"/>
    </w:rPr>
  </w:style>
  <w:style w:type="character" w:customStyle="1" w:styleId="ListLabel90">
    <w:name w:val="ListLabel 90"/>
    <w:qFormat/>
    <w:rPr>
      <w:rFonts w:ascii="Arial" w:hAnsi="Arial" w:cs="Symbol"/>
      <w:b/>
      <w:sz w:val="24"/>
    </w:rPr>
  </w:style>
  <w:style w:type="character" w:customStyle="1" w:styleId="ListLabel91">
    <w:name w:val="ListLabel 91"/>
    <w:qFormat/>
    <w:rPr>
      <w:rFonts w:ascii="Arial" w:hAnsi="Arial" w:cs="Arial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Arial" w:hAnsi="Arial" w:cs="Symbol"/>
      <w:sz w:val="24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Arial" w:hAnsi="Arial" w:cs="Arial"/>
      <w:bCs/>
      <w:sz w:val="24"/>
      <w:szCs w:val="24"/>
    </w:rPr>
  </w:style>
  <w:style w:type="character" w:customStyle="1" w:styleId="ListLabel110">
    <w:name w:val="ListLabel 110"/>
    <w:qFormat/>
    <w:rPr>
      <w:rFonts w:cs="Calibri"/>
      <w:lang w:val="en-US"/>
    </w:rPr>
  </w:style>
  <w:style w:type="character" w:customStyle="1" w:styleId="ListLabel111">
    <w:name w:val="ListLabel 111"/>
    <w:qFormat/>
    <w:rPr>
      <w:rFonts w:ascii="Arial" w:hAnsi="Arial" w:cs="Arial"/>
      <w:b w:val="0"/>
      <w:szCs w:val="24"/>
    </w:rPr>
  </w:style>
  <w:style w:type="character" w:customStyle="1" w:styleId="ListLabel112">
    <w:name w:val="ListLabel 112"/>
    <w:qFormat/>
    <w:rPr>
      <w:rFonts w:ascii="Arial" w:hAnsi="Arial" w:cs="Arial"/>
      <w:bCs/>
      <w:i/>
      <w:sz w:val="24"/>
      <w:szCs w:val="24"/>
      <w:lang w:val="es-AR"/>
    </w:rPr>
  </w:style>
  <w:style w:type="character" w:customStyle="1" w:styleId="ListLabel113">
    <w:name w:val="ListLabel 113"/>
    <w:qFormat/>
    <w:rPr>
      <w:rFonts w:ascii="Arial" w:hAnsi="Arial" w:cs="Arial"/>
      <w:bCs/>
      <w:sz w:val="24"/>
      <w:szCs w:val="24"/>
      <w:lang w:val="en-US"/>
    </w:rPr>
  </w:style>
  <w:style w:type="character" w:customStyle="1" w:styleId="ListLabel114">
    <w:name w:val="ListLabel 114"/>
    <w:qFormat/>
    <w:rPr>
      <w:rFonts w:ascii="Arial" w:hAnsi="Arial" w:cs="Symbol"/>
      <w:sz w:val="24"/>
    </w:rPr>
  </w:style>
  <w:style w:type="character" w:customStyle="1" w:styleId="ListLabel115">
    <w:name w:val="ListLabel 115"/>
    <w:qFormat/>
    <w:rPr>
      <w:rFonts w:ascii="Arial" w:hAnsi="Arial" w:cs="Symbol"/>
      <w:b/>
      <w:sz w:val="24"/>
    </w:rPr>
  </w:style>
  <w:style w:type="character" w:customStyle="1" w:styleId="ListLabel116">
    <w:name w:val="ListLabel 116"/>
    <w:qFormat/>
    <w:rPr>
      <w:rFonts w:ascii="Arial" w:hAnsi="Arial" w:cs="Arial"/>
      <w:sz w:val="24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ascii="Arial" w:hAnsi="Arial" w:cs="Symbol"/>
      <w:sz w:val="2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ascii="Arial" w:hAnsi="Arial" w:cs="Arial"/>
      <w:bCs/>
      <w:sz w:val="24"/>
      <w:szCs w:val="24"/>
    </w:rPr>
  </w:style>
  <w:style w:type="character" w:customStyle="1" w:styleId="ListLabel135">
    <w:name w:val="ListLabel 135"/>
    <w:qFormat/>
    <w:rPr>
      <w:rFonts w:cs="Calibri"/>
      <w:lang w:val="en-US"/>
    </w:rPr>
  </w:style>
  <w:style w:type="character" w:customStyle="1" w:styleId="ListLabel136">
    <w:name w:val="ListLabel 136"/>
    <w:qFormat/>
    <w:rPr>
      <w:rFonts w:ascii="Arial" w:hAnsi="Arial" w:cs="Arial"/>
      <w:b w:val="0"/>
      <w:szCs w:val="24"/>
    </w:rPr>
  </w:style>
  <w:style w:type="character" w:customStyle="1" w:styleId="ListLabel137">
    <w:name w:val="ListLabel 137"/>
    <w:qFormat/>
    <w:rPr>
      <w:rFonts w:ascii="Arial" w:hAnsi="Arial" w:cs="Arial"/>
      <w:bCs/>
      <w:i/>
      <w:sz w:val="24"/>
      <w:szCs w:val="24"/>
      <w:lang w:val="es-AR"/>
    </w:rPr>
  </w:style>
  <w:style w:type="character" w:customStyle="1" w:styleId="ListLabel138">
    <w:name w:val="ListLabel 138"/>
    <w:qFormat/>
    <w:rPr>
      <w:rFonts w:ascii="Arial" w:hAnsi="Arial" w:cs="Arial"/>
      <w:bCs/>
      <w:sz w:val="24"/>
      <w:szCs w:val="24"/>
      <w:lang w:val="en-US"/>
    </w:rPr>
  </w:style>
  <w:style w:type="character" w:customStyle="1" w:styleId="ListLabel139">
    <w:name w:val="ListLabel 139"/>
    <w:qFormat/>
    <w:rPr>
      <w:rFonts w:ascii="Arial" w:hAnsi="Arial" w:cs="Symbol"/>
      <w:sz w:val="24"/>
    </w:rPr>
  </w:style>
  <w:style w:type="character" w:customStyle="1" w:styleId="ListLabel140">
    <w:name w:val="ListLabel 140"/>
    <w:qFormat/>
    <w:rPr>
      <w:rFonts w:ascii="Arial" w:hAnsi="Arial" w:cs="Symbol"/>
      <w:b/>
      <w:sz w:val="24"/>
    </w:rPr>
  </w:style>
  <w:style w:type="character" w:customStyle="1" w:styleId="ListLabel141">
    <w:name w:val="ListLabel 141"/>
    <w:qFormat/>
    <w:rPr>
      <w:rFonts w:ascii="Arial" w:hAnsi="Arial" w:cs="Arial"/>
      <w:sz w:val="24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Arial" w:hAnsi="Arial" w:cs="Symbol"/>
      <w:sz w:val="24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Arial" w:hAnsi="Arial" w:cs="Arial"/>
      <w:bCs/>
      <w:sz w:val="24"/>
      <w:szCs w:val="24"/>
    </w:rPr>
  </w:style>
  <w:style w:type="character" w:customStyle="1" w:styleId="ListLabel160">
    <w:name w:val="ListLabel 160"/>
    <w:qFormat/>
    <w:rPr>
      <w:rFonts w:cs="Calibri"/>
      <w:lang w:val="en-US"/>
    </w:rPr>
  </w:style>
  <w:style w:type="character" w:customStyle="1" w:styleId="ListLabel161">
    <w:name w:val="ListLabel 161"/>
    <w:qFormat/>
    <w:rPr>
      <w:rFonts w:ascii="Arial" w:hAnsi="Arial" w:cs="Arial"/>
      <w:b w:val="0"/>
      <w:szCs w:val="24"/>
    </w:rPr>
  </w:style>
  <w:style w:type="character" w:customStyle="1" w:styleId="ListLabel162">
    <w:name w:val="ListLabel 162"/>
    <w:qFormat/>
    <w:rPr>
      <w:rFonts w:ascii="Arial" w:hAnsi="Arial" w:cs="Arial"/>
      <w:bCs/>
      <w:i/>
      <w:sz w:val="24"/>
      <w:szCs w:val="24"/>
      <w:lang w:val="es-AR"/>
    </w:rPr>
  </w:style>
  <w:style w:type="character" w:customStyle="1" w:styleId="ListLabel163">
    <w:name w:val="ListLabel 163"/>
    <w:qFormat/>
    <w:rPr>
      <w:rFonts w:ascii="Arial" w:hAnsi="Arial" w:cs="Arial"/>
      <w:bCs/>
      <w:sz w:val="24"/>
      <w:szCs w:val="24"/>
      <w:lang w:val="en-US"/>
    </w:rPr>
  </w:style>
  <w:style w:type="character" w:customStyle="1" w:styleId="ListLabel164">
    <w:name w:val="ListLabel 164"/>
    <w:qFormat/>
    <w:rPr>
      <w:rFonts w:ascii="Arial" w:hAnsi="Arial" w:cs="Symbol"/>
      <w:sz w:val="24"/>
    </w:rPr>
  </w:style>
  <w:style w:type="character" w:customStyle="1" w:styleId="ListLabel165">
    <w:name w:val="ListLabel 165"/>
    <w:qFormat/>
    <w:rPr>
      <w:rFonts w:ascii="Arial" w:hAnsi="Arial" w:cs="Symbol"/>
      <w:b/>
      <w:sz w:val="24"/>
    </w:rPr>
  </w:style>
  <w:style w:type="character" w:customStyle="1" w:styleId="ListLabel166">
    <w:name w:val="ListLabel 166"/>
    <w:qFormat/>
    <w:rPr>
      <w:rFonts w:ascii="Arial" w:hAnsi="Arial" w:cs="Arial"/>
      <w:sz w:val="24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Arial" w:hAnsi="Arial" w:cs="Symbol"/>
      <w:sz w:val="24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Arial" w:hAnsi="Arial" w:cs="Arial"/>
      <w:bCs/>
      <w:sz w:val="24"/>
      <w:szCs w:val="24"/>
    </w:rPr>
  </w:style>
  <w:style w:type="character" w:customStyle="1" w:styleId="ListLabel185">
    <w:name w:val="ListLabel 185"/>
    <w:qFormat/>
    <w:rPr>
      <w:rFonts w:cs="Calibri"/>
      <w:lang w:val="en-US"/>
    </w:rPr>
  </w:style>
  <w:style w:type="character" w:customStyle="1" w:styleId="ListLabel186">
    <w:name w:val="ListLabel 186"/>
    <w:qFormat/>
    <w:rPr>
      <w:rFonts w:ascii="Arial" w:hAnsi="Arial" w:cs="Arial"/>
      <w:b w:val="0"/>
      <w:szCs w:val="24"/>
    </w:rPr>
  </w:style>
  <w:style w:type="character" w:customStyle="1" w:styleId="ListLabel187">
    <w:name w:val="ListLabel 187"/>
    <w:qFormat/>
    <w:rPr>
      <w:rFonts w:ascii="Arial" w:hAnsi="Arial" w:cs="Arial"/>
      <w:bCs/>
      <w:i/>
      <w:sz w:val="24"/>
      <w:szCs w:val="24"/>
      <w:lang w:val="es-AR"/>
    </w:rPr>
  </w:style>
  <w:style w:type="character" w:customStyle="1" w:styleId="ListLabel188">
    <w:name w:val="ListLabel 188"/>
    <w:qFormat/>
    <w:rPr>
      <w:rFonts w:ascii="Arial" w:hAnsi="Arial" w:cs="Arial"/>
      <w:bCs/>
      <w:sz w:val="24"/>
      <w:szCs w:val="24"/>
      <w:lang w:val="en-U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  <w:lang w:val="es-ES"/>
    </w:rPr>
  </w:style>
  <w:style w:type="paragraph" w:styleId="BodyText">
    <w:name w:val="Body Text"/>
    <w:basedOn w:val="Normal"/>
    <w:pPr>
      <w:spacing w:after="120"/>
    </w:pPr>
    <w:rPr>
      <w:lang w:val="en-US"/>
    </w:rPr>
  </w:style>
  <w:style w:type="paragraph" w:styleId="List">
    <w:name w:val="List"/>
    <w:basedOn w:val="BodyText"/>
    <w:pPr>
      <w:spacing w:after="0"/>
      <w:jc w:val="both"/>
    </w:pPr>
    <w:rPr>
      <w:rFonts w:cs="Lohit Hindi"/>
      <w:szCs w:val="24"/>
      <w:lang w:val="es-E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  <w:lang w:val="es-ES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WW-Default">
    <w:name w:val="WW-Default"/>
    <w:qFormat/>
    <w:pPr>
      <w:suppressAutoHyphens/>
    </w:pPr>
    <w:rPr>
      <w:rFonts w:eastAsia="Calibri" w:cs="Calibri"/>
      <w:color w:val="000000"/>
      <w:sz w:val="24"/>
      <w:szCs w:val="24"/>
      <w:lang w:eastAsia="zh-CN"/>
    </w:rPr>
  </w:style>
  <w:style w:type="paragraph" w:styleId="FootnoteText">
    <w:name w:val="footnote text"/>
    <w:basedOn w:val="Normal"/>
    <w:rPr>
      <w:lang w:val="en-US"/>
    </w:rPr>
  </w:style>
  <w:style w:type="paragraph" w:customStyle="1" w:styleId="Ttulo1">
    <w:name w:val="Título1"/>
    <w:basedOn w:val="Normal"/>
    <w:next w:val="Normal"/>
    <w:qFormat/>
    <w:pPr>
      <w:spacing w:before="240" w:after="60"/>
      <w:jc w:val="center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Subtitle">
    <w:name w:val="Subtitle"/>
    <w:basedOn w:val="Ttulo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qFormat/>
    <w:pPr>
      <w:numPr>
        <w:numId w:val="0"/>
      </w:numPr>
      <w:suppressAutoHyphens w:val="0"/>
      <w:spacing w:line="276" w:lineRule="auto"/>
    </w:pPr>
  </w:style>
  <w:style w:type="paragraph" w:styleId="TOC1">
    <w:name w:val="toc 1"/>
    <w:basedOn w:val="Normal"/>
    <w:next w:val="Normal"/>
    <w:pPr>
      <w:spacing w:after="100"/>
    </w:pPr>
  </w:style>
  <w:style w:type="paragraph" w:styleId="TOC2">
    <w:name w:val="toc 2"/>
    <w:basedOn w:val="Normal"/>
    <w:next w:val="Normal"/>
    <w:pPr>
      <w:spacing w:after="100"/>
      <w:ind w:left="200"/>
    </w:pPr>
  </w:style>
  <w:style w:type="paragraph" w:styleId="TOC3">
    <w:name w:val="toc 3"/>
    <w:basedOn w:val="Normal"/>
    <w:next w:val="Normal"/>
    <w:pPr>
      <w:spacing w:after="100"/>
      <w:ind w:left="400"/>
    </w:pPr>
  </w:style>
  <w:style w:type="paragraph" w:styleId="TOC4">
    <w:name w:val="toc 4"/>
    <w:basedOn w:val="Normal"/>
    <w:next w:val="Normal"/>
    <w:pPr>
      <w:spacing w:after="100"/>
      <w:ind w:left="600"/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customStyle="1" w:styleId="BodyTextIndent1">
    <w:name w:val="Body Text Indent1"/>
    <w:basedOn w:val="Normal"/>
    <w:qFormat/>
    <w:pPr>
      <w:spacing w:after="120"/>
      <w:ind w:left="283"/>
    </w:pPr>
    <w:rPr>
      <w:lang w:val="en-US"/>
    </w:rPr>
  </w:style>
  <w:style w:type="paragraph" w:customStyle="1" w:styleId="Sangra2detindependiente1">
    <w:name w:val="Sangría 2 de t. independiente1"/>
    <w:basedOn w:val="Normal"/>
    <w:qFormat/>
    <w:pPr>
      <w:suppressAutoHyphens w:val="0"/>
      <w:ind w:firstLine="708"/>
      <w:jc w:val="both"/>
    </w:pPr>
  </w:style>
  <w:style w:type="paragraph" w:styleId="BodyTextIndent">
    <w:name w:val="Body Text Indent"/>
    <w:basedOn w:val="Normal"/>
    <w:pPr>
      <w:suppressAutoHyphens w:val="0"/>
      <w:ind w:right="-79"/>
    </w:pPr>
    <w:rPr>
      <w:b/>
    </w:rPr>
  </w:style>
  <w:style w:type="paragraph" w:customStyle="1" w:styleId="Textoindependiente31">
    <w:name w:val="Texto independiente 31"/>
    <w:basedOn w:val="Normal"/>
    <w:qFormat/>
    <w:pPr>
      <w:suppressAutoHyphens w:val="0"/>
    </w:pPr>
  </w:style>
  <w:style w:type="paragraph" w:customStyle="1" w:styleId="Cuadrculamedia21">
    <w:name w:val="Cuadrícula media 21"/>
    <w:qFormat/>
    <w:pPr>
      <w:suppressAutoHyphens/>
    </w:pPr>
    <w:rPr>
      <w:rFonts w:ascii="PMingLiU" w:eastAsia="MS Mincho" w:hAnsi="PMingLiU" w:cs="Calibri"/>
      <w:sz w:val="22"/>
      <w:lang w:val="es-ES_tradnl" w:eastAsia="zh-CN"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mbria" w:eastAsia="Times New Roman" w:hAnsi="Cambria" w:cs="Cambria"/>
      <w:sz w:val="22"/>
      <w:szCs w:val="22"/>
      <w:lang w:val="es-ES"/>
    </w:rPr>
  </w:style>
  <w:style w:type="paragraph" w:customStyle="1" w:styleId="Textocomentario2">
    <w:name w:val="Texto comentario2"/>
    <w:basedOn w:val="Normal"/>
    <w:qFormat/>
    <w:pPr>
      <w:suppressAutoHyphens w:val="0"/>
    </w:pPr>
    <w:rPr>
      <w:sz w:val="24"/>
      <w:szCs w:val="24"/>
    </w:rPr>
  </w:style>
  <w:style w:type="paragraph" w:styleId="CommentSubject">
    <w:name w:val="annotation subject"/>
    <w:basedOn w:val="Textocomentario2"/>
    <w:next w:val="Textocomentario2"/>
    <w:qFormat/>
    <w:rPr>
      <w:b/>
      <w:bCs/>
      <w:sz w:val="20"/>
      <w:szCs w:val="20"/>
    </w:rPr>
  </w:style>
  <w:style w:type="paragraph" w:customStyle="1" w:styleId="WW-Textbody">
    <w:name w:val="WW-Text body"/>
    <w:basedOn w:val="Normal"/>
    <w:qFormat/>
    <w:pPr>
      <w:jc w:val="both"/>
    </w:pPr>
    <w:rPr>
      <w:sz w:val="24"/>
      <w:lang w:val="es-ES"/>
    </w:rPr>
  </w:style>
  <w:style w:type="paragraph" w:customStyle="1" w:styleId="Sangrafrancesa">
    <w:name w:val="Sangría francesa"/>
    <w:basedOn w:val="Normal"/>
    <w:qFormat/>
    <w:pPr>
      <w:ind w:firstLine="720"/>
      <w:jc w:val="both"/>
    </w:pPr>
    <w:rPr>
      <w:sz w:val="24"/>
      <w:lang w:val="es-ES"/>
    </w:rPr>
  </w:style>
  <w:style w:type="paragraph" w:customStyle="1" w:styleId="WW-Sangra2detindependiente">
    <w:name w:val="WW-Sangría 2 de t. independiente"/>
    <w:basedOn w:val="Normal"/>
    <w:qFormat/>
    <w:pPr>
      <w:ind w:firstLine="680"/>
      <w:jc w:val="both"/>
    </w:pPr>
    <w:rPr>
      <w:sz w:val="24"/>
      <w:lang w:val="es-ES"/>
    </w:rPr>
  </w:style>
  <w:style w:type="paragraph" w:customStyle="1" w:styleId="Nota">
    <w:name w:val="Nota"/>
    <w:basedOn w:val="Normal"/>
    <w:qFormat/>
    <w:pPr>
      <w:pBdr>
        <w:top w:val="single" w:sz="8" w:space="5" w:color="000000"/>
        <w:bottom w:val="single" w:sz="8" w:space="5" w:color="000000"/>
      </w:pBdr>
      <w:suppressAutoHyphens w:val="0"/>
      <w:spacing w:before="260" w:after="260"/>
      <w:ind w:left="1247" w:right="397" w:hanging="851"/>
      <w:jc w:val="center"/>
    </w:pPr>
    <w:rPr>
      <w:sz w:val="24"/>
    </w:rPr>
  </w:style>
  <w:style w:type="paragraph" w:customStyle="1" w:styleId="Sombreadovistoso-nfasis11">
    <w:name w:val="Sombreado vistoso - Énfasis 11"/>
    <w:qFormat/>
    <w:pPr>
      <w:suppressAutoHyphens/>
    </w:pPr>
    <w:rPr>
      <w:rFonts w:eastAsia="Calibri" w:cs="Calibri"/>
      <w:lang w:val="es-ES_tradnl" w:eastAsia="zh-CN"/>
    </w:rPr>
  </w:style>
  <w:style w:type="paragraph" w:customStyle="1" w:styleId="Listavistosa-nfasis12">
    <w:name w:val="Lista vistosa - Énfasis 12"/>
    <w:basedOn w:val="Normal"/>
    <w:qFormat/>
    <w:pPr>
      <w:suppressAutoHyphens w:val="0"/>
      <w:ind w:left="720"/>
    </w:pPr>
  </w:style>
  <w:style w:type="paragraph" w:customStyle="1" w:styleId="Sinespaciado1">
    <w:name w:val="Sin espaciado1"/>
    <w:qFormat/>
    <w:pPr>
      <w:suppressAutoHyphens/>
      <w:spacing w:after="200" w:line="276" w:lineRule="auto"/>
    </w:pPr>
    <w:rPr>
      <w:rFonts w:ascii="PMingLiU" w:eastAsia="MS Mincho" w:hAnsi="PMingLiU" w:cs="Calibri"/>
      <w:sz w:val="22"/>
      <w:lang w:val="es-ES_tradnl" w:eastAsia="zh-CN"/>
    </w:rPr>
  </w:style>
  <w:style w:type="paragraph" w:customStyle="1" w:styleId="Encabezado1">
    <w:name w:val="Encabezado1"/>
    <w:basedOn w:val="Normal"/>
    <w:next w:val="BodyText"/>
    <w:qFormat/>
    <w:pPr>
      <w:keepNext/>
      <w:spacing w:before="240" w:after="120"/>
    </w:pPr>
    <w:rPr>
      <w:rFonts w:ascii="Arial" w:eastAsia="Times New Roman" w:hAnsi="Arial" w:cs="Mangal"/>
      <w:sz w:val="28"/>
      <w:szCs w:val="28"/>
      <w:lang w:val="es-ES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  <w:lang w:val="es-ES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  <w:lang w:val="es-ES"/>
    </w:rPr>
  </w:style>
  <w:style w:type="paragraph" w:customStyle="1" w:styleId="Sangra2detdecuerpo">
    <w:name w:val="Sangría 2 de t. de cuerpo"/>
    <w:basedOn w:val="Normal"/>
    <w:qFormat/>
    <w:pPr>
      <w:ind w:right="51" w:firstLine="708"/>
      <w:jc w:val="both"/>
    </w:pPr>
    <w:rPr>
      <w:szCs w:val="24"/>
    </w:rPr>
  </w:style>
  <w:style w:type="paragraph" w:customStyle="1" w:styleId="Textodecuerpo3">
    <w:name w:val="Texto de cuerpo 3"/>
    <w:basedOn w:val="Normal"/>
    <w:qFormat/>
    <w:pPr>
      <w:tabs>
        <w:tab w:val="left" w:pos="7110"/>
      </w:tabs>
      <w:ind w:right="51"/>
    </w:pPr>
    <w:rPr>
      <w:szCs w:val="24"/>
    </w:rPr>
  </w:style>
  <w:style w:type="paragraph" w:customStyle="1" w:styleId="Sangra3detdecuerpo">
    <w:name w:val="Sangría 3 de t. de cuerpo"/>
    <w:basedOn w:val="Normal"/>
    <w:qFormat/>
    <w:pPr>
      <w:tabs>
        <w:tab w:val="left" w:pos="7110"/>
      </w:tabs>
      <w:ind w:firstLine="567"/>
    </w:pPr>
    <w:rPr>
      <w:szCs w:val="24"/>
    </w:rPr>
  </w:style>
  <w:style w:type="paragraph" w:customStyle="1" w:styleId="Textocomentario1">
    <w:name w:val="Texto comentario1"/>
    <w:basedOn w:val="Normal"/>
    <w:qFormat/>
  </w:style>
  <w:style w:type="paragraph" w:customStyle="1" w:styleId="Textodecuerpo2">
    <w:name w:val="Texto de cuerpo 2"/>
    <w:basedOn w:val="Normal"/>
    <w:qFormat/>
    <w:pPr>
      <w:tabs>
        <w:tab w:val="left" w:pos="7110"/>
      </w:tabs>
      <w:ind w:right="51"/>
      <w:jc w:val="both"/>
    </w:pPr>
    <w:rPr>
      <w:sz w:val="24"/>
      <w:szCs w:val="24"/>
      <w:lang w:val="es-ES"/>
    </w:rPr>
  </w:style>
  <w:style w:type="paragraph" w:customStyle="1" w:styleId="Contenidodelatabla">
    <w:name w:val="Contenido de la tabla"/>
    <w:basedOn w:val="Normal"/>
    <w:qFormat/>
    <w:pPr>
      <w:suppressLineNumbers/>
    </w:pPr>
    <w:rPr>
      <w:lang w:val="es-ES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qFormat/>
    <w:pPr>
      <w:spacing w:after="0"/>
      <w:jc w:val="both"/>
    </w:pPr>
    <w:rPr>
      <w:szCs w:val="24"/>
      <w:lang w:val="es-ES"/>
    </w:r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WW-Default1">
    <w:name w:val="WW-Default1"/>
    <w:qFormat/>
    <w:pPr>
      <w:suppressAutoHyphens/>
    </w:pPr>
    <w:rPr>
      <w:rFonts w:cs="Calibri"/>
      <w:color w:val="000000"/>
      <w:sz w:val="24"/>
      <w:szCs w:val="24"/>
      <w:lang w:val="es-AR" w:eastAsia="zh-CN"/>
    </w:rPr>
  </w:style>
  <w:style w:type="paragraph" w:customStyle="1" w:styleId="Practico">
    <w:name w:val="Practico"/>
    <w:basedOn w:val="Normal"/>
    <w:qFormat/>
    <w:pPr>
      <w:spacing w:before="480" w:after="480"/>
      <w:jc w:val="center"/>
    </w:pPr>
    <w:rPr>
      <w:b/>
      <w:sz w:val="36"/>
    </w:rPr>
  </w:style>
  <w:style w:type="paragraph" w:customStyle="1" w:styleId="Subtitulo">
    <w:name w:val="Subtitulo"/>
    <w:basedOn w:val="Normal"/>
    <w:qFormat/>
    <w:pPr>
      <w:spacing w:before="400"/>
      <w:jc w:val="both"/>
    </w:pPr>
    <w:rPr>
      <w:b/>
      <w:sz w:val="28"/>
    </w:rPr>
  </w:style>
  <w:style w:type="paragraph" w:customStyle="1" w:styleId="PrimerParrafo">
    <w:name w:val="PrimerParrafo"/>
    <w:basedOn w:val="Normal"/>
    <w:qFormat/>
    <w:pPr>
      <w:spacing w:before="200"/>
      <w:ind w:firstLine="567"/>
      <w:jc w:val="both"/>
    </w:pPr>
    <w:rPr>
      <w:sz w:val="24"/>
    </w:rPr>
  </w:style>
  <w:style w:type="paragraph" w:customStyle="1" w:styleId="ParrafoSiguiente">
    <w:name w:val="ParrafoSiguiente"/>
    <w:basedOn w:val="Normal"/>
    <w:qFormat/>
    <w:pPr>
      <w:spacing w:before="100"/>
      <w:ind w:firstLine="567"/>
      <w:jc w:val="both"/>
    </w:pPr>
    <w:rPr>
      <w:sz w:val="24"/>
    </w:rPr>
  </w:style>
  <w:style w:type="paragraph" w:styleId="NormalWeb">
    <w:name w:val="Normal (Web)"/>
    <w:basedOn w:val="Normal"/>
    <w:uiPriority w:val="99"/>
    <w:qFormat/>
    <w:pPr>
      <w:suppressAutoHyphens w:val="0"/>
      <w:spacing w:before="280" w:after="280"/>
    </w:pPr>
    <w:rPr>
      <w:sz w:val="24"/>
      <w:szCs w:val="24"/>
    </w:rPr>
  </w:style>
  <w:style w:type="paragraph" w:customStyle="1" w:styleId="Estilo1">
    <w:name w:val="Estilo1"/>
    <w:basedOn w:val="Normal"/>
    <w:qFormat/>
    <w:pPr>
      <w:tabs>
        <w:tab w:val="left" w:pos="2206"/>
        <w:tab w:val="center" w:pos="4252"/>
      </w:tabs>
      <w:jc w:val="center"/>
    </w:pPr>
    <w:rPr>
      <w:rFonts w:ascii="Arial" w:hAnsi="Arial" w:cs="Arial"/>
      <w:b/>
      <w:sz w:val="24"/>
      <w:szCs w:val="24"/>
      <w:lang w:val="es-AR"/>
    </w:rPr>
  </w:style>
  <w:style w:type="paragraph" w:customStyle="1" w:styleId="Prrafodelista1">
    <w:name w:val="Párrafo de lista1"/>
    <w:basedOn w:val="Normal"/>
    <w:qFormat/>
    <w:pPr>
      <w:suppressAutoHyphens w:val="0"/>
      <w:spacing w:after="200" w:line="276" w:lineRule="auto"/>
      <w:ind w:left="720"/>
    </w:pPr>
    <w:rPr>
      <w:rFonts w:ascii="Cambria" w:eastAsia="Times New Roman" w:hAnsi="Cambria" w:cs="Cambria"/>
      <w:sz w:val="22"/>
      <w:szCs w:val="22"/>
      <w:lang w:val="es-ES"/>
    </w:rPr>
  </w:style>
  <w:style w:type="paragraph" w:customStyle="1" w:styleId="Revisin1">
    <w:name w:val="Revisión1"/>
    <w:qFormat/>
    <w:pPr>
      <w:suppressAutoHyphens/>
    </w:pPr>
    <w:rPr>
      <w:rFonts w:eastAsia="Calibri" w:cs="Calibri"/>
      <w:lang w:val="es-ES_tradnl" w:eastAsia="zh-CN"/>
    </w:rPr>
  </w:style>
  <w:style w:type="paragraph" w:customStyle="1" w:styleId="Titulo">
    <w:name w:val="Titulo"/>
    <w:basedOn w:val="Normal"/>
    <w:qFormat/>
    <w:pPr>
      <w:suppressAutoHyphens w:val="0"/>
      <w:spacing w:after="500"/>
      <w:jc w:val="center"/>
    </w:pPr>
    <w:rPr>
      <w:b/>
      <w:sz w:val="34"/>
    </w:rPr>
  </w:style>
  <w:style w:type="paragraph" w:customStyle="1" w:styleId="TrabajoDeLab">
    <w:name w:val="TrabajoDeLab"/>
    <w:basedOn w:val="Normal"/>
    <w:qFormat/>
    <w:pPr>
      <w:suppressAutoHyphens w:val="0"/>
      <w:spacing w:before="600" w:after="500"/>
      <w:jc w:val="center"/>
    </w:pPr>
    <w:rPr>
      <w:b/>
      <w:sz w:val="30"/>
      <w:u w:val="single"/>
    </w:rPr>
  </w:style>
  <w:style w:type="paragraph" w:customStyle="1" w:styleId="ItemSiguientePreguntas">
    <w:name w:val="ItemSiguientePreguntas"/>
    <w:basedOn w:val="Normal"/>
    <w:qFormat/>
    <w:pPr>
      <w:suppressAutoHyphens w:val="0"/>
      <w:spacing w:before="100"/>
      <w:ind w:left="397"/>
      <w:jc w:val="both"/>
    </w:pPr>
    <w:rPr>
      <w:sz w:val="24"/>
    </w:rPr>
  </w:style>
  <w:style w:type="paragraph" w:customStyle="1" w:styleId="PreguntaSiguiente10">
    <w:name w:val="PreguntaSiguiente&lt;10"/>
    <w:basedOn w:val="Normal"/>
    <w:qFormat/>
    <w:pPr>
      <w:suppressAutoHyphens w:val="0"/>
      <w:spacing w:before="100"/>
      <w:ind w:left="397" w:hanging="284"/>
      <w:jc w:val="both"/>
    </w:pPr>
    <w:rPr>
      <w:sz w:val="24"/>
    </w:rPr>
  </w:style>
  <w:style w:type="paragraph" w:customStyle="1" w:styleId="TextoBajoT4">
    <w:name w:val="TextoBajoT4"/>
    <w:basedOn w:val="Normal"/>
    <w:qFormat/>
    <w:pPr>
      <w:suppressAutoHyphens w:val="0"/>
      <w:spacing w:before="240"/>
      <w:ind w:left="284" w:firstLine="284"/>
      <w:jc w:val="both"/>
    </w:pPr>
    <w:rPr>
      <w:sz w:val="24"/>
    </w:rPr>
  </w:style>
  <w:style w:type="paragraph" w:customStyle="1" w:styleId="Textoindependiente21">
    <w:name w:val="Texto independiente 21"/>
    <w:basedOn w:val="Normal"/>
    <w:qFormat/>
    <w:rPr>
      <w:rFonts w:ascii="Tms Rmn" w:hAnsi="Tms Rmn" w:cs="Tms Rmn"/>
      <w:b/>
      <w:sz w:val="32"/>
      <w:lang w:val="es-ES"/>
    </w:rPr>
  </w:style>
  <w:style w:type="paragraph" w:customStyle="1" w:styleId="BodyText21">
    <w:name w:val="Body Text 21"/>
    <w:basedOn w:val="Normal"/>
    <w:qFormat/>
    <w:pPr>
      <w:suppressAutoHyphens w:val="0"/>
      <w:ind w:firstLine="708"/>
      <w:jc w:val="both"/>
    </w:pPr>
    <w:rPr>
      <w:sz w:val="24"/>
    </w:rPr>
  </w:style>
  <w:style w:type="paragraph" w:customStyle="1" w:styleId="BodyTextIndent21">
    <w:name w:val="Body Text Indent 21"/>
    <w:basedOn w:val="Normal"/>
    <w:qFormat/>
    <w:pPr>
      <w:suppressAutoHyphens w:val="0"/>
      <w:ind w:right="-142" w:firstLine="567"/>
      <w:jc w:val="both"/>
    </w:pPr>
    <w:rPr>
      <w:sz w:val="24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both"/>
    </w:pPr>
    <w:rPr>
      <w:rFonts w:ascii="Courier New" w:hAnsi="Courier New" w:cs="Courier New"/>
      <w:lang w:val="es-ES"/>
    </w:rPr>
  </w:style>
  <w:style w:type="paragraph" w:styleId="TOC5">
    <w:name w:val="toc 5"/>
    <w:basedOn w:val="Normal"/>
    <w:next w:val="Normal"/>
    <w:pPr>
      <w:suppressAutoHyphens w:val="0"/>
      <w:spacing w:after="100" w:line="276" w:lineRule="auto"/>
      <w:ind w:left="880"/>
    </w:pPr>
    <w:rPr>
      <w:rFonts w:ascii="Calibri" w:hAnsi="Calibri"/>
      <w:sz w:val="22"/>
      <w:szCs w:val="22"/>
      <w:lang w:val="es-AR"/>
    </w:rPr>
  </w:style>
  <w:style w:type="paragraph" w:styleId="TOC6">
    <w:name w:val="toc 6"/>
    <w:basedOn w:val="Normal"/>
    <w:next w:val="Normal"/>
    <w:pPr>
      <w:suppressAutoHyphens w:val="0"/>
      <w:spacing w:after="100" w:line="276" w:lineRule="auto"/>
      <w:ind w:left="1100"/>
    </w:pPr>
    <w:rPr>
      <w:rFonts w:ascii="Calibri" w:hAnsi="Calibri"/>
      <w:sz w:val="22"/>
      <w:szCs w:val="22"/>
      <w:lang w:val="es-AR"/>
    </w:rPr>
  </w:style>
  <w:style w:type="paragraph" w:styleId="TOC7">
    <w:name w:val="toc 7"/>
    <w:basedOn w:val="Normal"/>
    <w:next w:val="Normal"/>
    <w:pPr>
      <w:suppressAutoHyphens w:val="0"/>
      <w:spacing w:after="100" w:line="276" w:lineRule="auto"/>
      <w:ind w:left="1320"/>
    </w:pPr>
    <w:rPr>
      <w:rFonts w:ascii="Calibri" w:hAnsi="Calibri"/>
      <w:sz w:val="22"/>
      <w:szCs w:val="22"/>
      <w:lang w:val="es-AR"/>
    </w:rPr>
  </w:style>
  <w:style w:type="paragraph" w:styleId="TOC8">
    <w:name w:val="toc 8"/>
    <w:basedOn w:val="Normal"/>
    <w:next w:val="Normal"/>
    <w:pPr>
      <w:suppressAutoHyphens w:val="0"/>
      <w:spacing w:after="100" w:line="276" w:lineRule="auto"/>
      <w:ind w:left="1540"/>
    </w:pPr>
    <w:rPr>
      <w:rFonts w:ascii="Calibri" w:hAnsi="Calibri"/>
      <w:sz w:val="22"/>
      <w:szCs w:val="22"/>
      <w:lang w:val="es-AR"/>
    </w:rPr>
  </w:style>
  <w:style w:type="paragraph" w:styleId="TOC9">
    <w:name w:val="toc 9"/>
    <w:basedOn w:val="Normal"/>
    <w:next w:val="Normal"/>
    <w:pPr>
      <w:suppressAutoHyphens w:val="0"/>
      <w:spacing w:after="100" w:line="276" w:lineRule="auto"/>
      <w:ind w:left="1760"/>
    </w:pPr>
    <w:rPr>
      <w:rFonts w:ascii="Calibri" w:hAnsi="Calibri"/>
      <w:sz w:val="22"/>
      <w:szCs w:val="22"/>
      <w:lang w:val="es-AR"/>
    </w:rPr>
  </w:style>
  <w:style w:type="paragraph" w:customStyle="1" w:styleId="Prrafodelista2">
    <w:name w:val="Párrafo de lista2"/>
    <w:basedOn w:val="Normal"/>
    <w:qFormat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s-AR"/>
    </w:rPr>
  </w:style>
  <w:style w:type="paragraph" w:customStyle="1" w:styleId="Textoindependiente22">
    <w:name w:val="Texto independiente 22"/>
    <w:basedOn w:val="Normal"/>
    <w:qFormat/>
    <w:pPr>
      <w:suppressAutoHyphens w:val="0"/>
      <w:ind w:right="-79"/>
    </w:pPr>
    <w:rPr>
      <w:rFonts w:eastAsia="Times New Roman"/>
      <w:b/>
      <w:sz w:val="24"/>
      <w:lang w:val="x-none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A05B4"/>
    <w:rPr>
      <w:rFonts w:cs="Times New Roman"/>
    </w:rPr>
  </w:style>
  <w:style w:type="paragraph" w:customStyle="1" w:styleId="Sombreadovistoso-nfasis12">
    <w:name w:val="Sombreado vistoso - Énfasis 12"/>
    <w:uiPriority w:val="71"/>
    <w:qFormat/>
    <w:rsid w:val="00994D77"/>
    <w:rPr>
      <w:rFonts w:eastAsia="Calibri" w:cs="Calibri"/>
      <w:lang w:val="es-ES_tradnl" w:eastAsia="zh-CN"/>
    </w:rPr>
  </w:style>
  <w:style w:type="paragraph" w:customStyle="1" w:styleId="Textbody">
    <w:name w:val="Text body"/>
    <w:basedOn w:val="Normal"/>
    <w:qFormat/>
    <w:rsid w:val="00AD1C0F"/>
    <w:pPr>
      <w:jc w:val="both"/>
    </w:pPr>
    <w:rPr>
      <w:rFonts w:eastAsia="Times New Roman" w:cs="Times New Roman"/>
      <w:sz w:val="24"/>
      <w:lang w:val="es-ES" w:eastAsia="es-ES"/>
    </w:rPr>
  </w:style>
  <w:style w:type="paragraph" w:customStyle="1" w:styleId="ListParagraph1">
    <w:name w:val="List Paragraph1"/>
    <w:basedOn w:val="Normal"/>
    <w:uiPriority w:val="34"/>
    <w:qFormat/>
    <w:rsid w:val="00AD1C0F"/>
    <w:pPr>
      <w:suppressAutoHyphens w:val="0"/>
      <w:ind w:left="720"/>
      <w:contextualSpacing/>
    </w:pPr>
    <w:rPr>
      <w:rFonts w:eastAsia="Times New Roman" w:cs="Times New Roman"/>
      <w:lang w:eastAsia="es-ES"/>
    </w:rPr>
  </w:style>
  <w:style w:type="paragraph" w:styleId="ListParagraph">
    <w:name w:val="List Paragraph"/>
    <w:basedOn w:val="Normal"/>
    <w:uiPriority w:val="1"/>
    <w:qFormat/>
    <w:rsid w:val="00314384"/>
    <w:pPr>
      <w:ind w:left="720"/>
      <w:contextualSpacing/>
    </w:pPr>
  </w:style>
  <w:style w:type="table" w:styleId="TableGrid">
    <w:name w:val="Table Grid"/>
    <w:basedOn w:val="TableNormal"/>
    <w:uiPriority w:val="59"/>
    <w:rsid w:val="00120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A4120-BBEC-4963-BCCA-7A98DF0D1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LDM</Company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</dc:creator>
  <dc:description/>
  <cp:lastModifiedBy>Fabio</cp:lastModifiedBy>
  <cp:revision>2</cp:revision>
  <cp:lastPrinted>2023-04-10T20:55:00Z</cp:lastPrinted>
  <dcterms:created xsi:type="dcterms:W3CDTF">2023-04-10T21:03:00Z</dcterms:created>
  <dcterms:modified xsi:type="dcterms:W3CDTF">2023-04-10T21:03:00Z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LDM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