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b0pswljnfq9" w:id="0"/>
      <w:bookmarkEnd w:id="0"/>
      <w:r w:rsidDel="00000000" w:rsidR="00000000" w:rsidRPr="00000000">
        <w:rPr>
          <w:rtl w:val="0"/>
        </w:rPr>
        <w:t xml:space="preserve">스프링 - 게시판 만들기 02</w:t>
      </w:r>
    </w:p>
    <w:p w:rsidR="00000000" w:rsidDel="00000000" w:rsidP="00000000" w:rsidRDefault="00000000" w:rsidRPr="00000000" w14:paraId="00000002">
      <w:pPr>
        <w:pStyle w:val="Subtitle"/>
        <w:rPr>
          <w:rFonts w:ascii="Arial Rounded" w:cs="Arial Rounded" w:eastAsia="Arial Rounded" w:hAnsi="Arial Rounded"/>
        </w:rPr>
      </w:pPr>
      <w:bookmarkStart w:colFirst="0" w:colLast="0" w:name="_kn41dmyniyk7" w:id="1"/>
      <w:bookmarkEnd w:id="1"/>
      <w:r w:rsidDel="00000000" w:rsidR="00000000" w:rsidRPr="00000000">
        <w:rPr>
          <w:rFonts w:ascii="Arial Rounded" w:cs="Arial Rounded" w:eastAsia="Arial Rounded" w:hAnsi="Arial Rounded"/>
          <w:rtl w:val="0"/>
        </w:rPr>
        <w:t xml:space="preserve">3 - tier, 프로젝트 생성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"/>
            <wp:effectExtent b="0" l="0" r="0" t="0"/>
            <wp:docPr descr="가로선" id="2" name="image3.png"/>
            <a:graphic>
              <a:graphicData uri="http://schemas.openxmlformats.org/drawingml/2006/picture">
                <pic:pic>
                  <pic:nvPicPr>
                    <pic:cNvPr descr="가로선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n1w2m8521yk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플랫폼, 솔루션 차이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웹에서 제공해주는 것 플랫폼 웹 기반 애플리케이션 (유튜브 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설치해서 다운받아서 실행되는 것. (마이크로소프트 엑셀 등) 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ikasckz8u7b" w:id="3"/>
      <w:bookmarkEnd w:id="3"/>
      <w:r w:rsidDel="00000000" w:rsidR="00000000" w:rsidRPr="00000000">
        <w:rPr>
          <w:rtl w:val="0"/>
        </w:rPr>
        <w:t xml:space="preserve">3 - tier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스프링 프로젝트는 3 - tier(티어) 방식으로 구성한다.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pvke4yvgm72q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[Presentation Tier(화면 계층)]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화면에 보여주는 기술을 사용하는 영역. 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컨트롤러에서 사용자의 요청에 맞는 응답처리를 진행하며,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HTML엔진(thymeleaf), JSP, HTML등이 담당하는 영역이다.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jm9og2ayr3yk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[Business Tier(비즈니스 계층)]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순수한 비즈니스 로직을 담고 있는 영역, </w:t>
      </w:r>
    </w:p>
    <w:p w:rsidR="00000000" w:rsidDel="00000000" w:rsidP="00000000" w:rsidRDefault="00000000" w:rsidRPr="00000000" w14:paraId="00000010">
      <w:pPr>
        <w:spacing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[결제를 구현하기 위한 결제에 대한 것만 구현하는 것]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고객이 원하는 요구사항을 반영하는 계층이기 때문에 중요한 영역이다.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 영역의 설계는 고객의 요구사항과 정확히 일치해야 하며, 서비스 영역이다.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cgpqnap822ly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[Persistence Tier(영속 계층 혹은 데이터 계층)]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데이터를 어떤방식으로 보관하고, 사용하는 가에 대한 설계가 들어가는 계층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일반적으로 DBMS를 많이 이용하지만, 상황에 따라 네트워크 호출 혹은 원격 호출 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등의 기술이 접목될 수 있다.  [- mybatis , mapper 등 ]</w:t>
      </w:r>
    </w:p>
    <w:p w:rsidR="00000000" w:rsidDel="00000000" w:rsidP="00000000" w:rsidRDefault="00000000" w:rsidRPr="00000000" w14:paraId="00000018">
      <w:pPr>
        <w:pStyle w:val="Heading3"/>
        <w:rPr>
          <w:color w:val="666666"/>
        </w:rPr>
      </w:pPr>
      <w:bookmarkStart w:colFirst="0" w:colLast="0" w:name="_6p0l8sr83i6o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정리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영역은 독립적으로 설계되어 나중에 특정 기술이 변하더라도 필요한 부분을 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전자제품의 부품처럼 쉽게 교환할 수 있게 하자는 방식이다. 각 연결 부위는 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인터페이스를 이용해서 설계하는 것이 일반적인 구성방식이다.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Presentation ↔ Business ↔ Persistence tier ↔ DBMS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↑</w:t>
        <w:tab/>
        <w:tab/>
        <w:t xml:space="preserve">      ↑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Service Interface</w:t>
        <w:tab/>
        <w:t xml:space="preserve">Mapper Interface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Rounded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4" name="image4.png"/>
          <a:graphic>
            <a:graphicData uri="http://schemas.openxmlformats.org/drawingml/2006/picture">
              <pic:pic>
                <pic:nvPicPr>
                  <pic:cNvPr descr="바닥글 선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1" name="image1.png"/>
          <a:graphic>
            <a:graphicData uri="http://schemas.openxmlformats.org/drawingml/2006/picture">
              <pic:pic>
                <pic:nvPicPr>
                  <pic:cNvPr descr="바닥글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8"/>
    <w:bookmarkEnd w:id="8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3" name="image4.png"/>
          <a:graphic>
            <a:graphicData uri="http://schemas.openxmlformats.org/drawingml/2006/picture">
              <pic:pic>
                <pic:nvPicPr>
                  <pic:cNvPr descr="헤더 선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