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b0pswljnfq9" w:id="0"/>
      <w:bookmarkEnd w:id="0"/>
      <w:r w:rsidDel="00000000" w:rsidR="00000000" w:rsidRPr="00000000">
        <w:rPr>
          <w:rtl w:val="0"/>
        </w:rPr>
        <w:t xml:space="preserve">스프링 - 게시판 만들기 04</w:t>
      </w:r>
    </w:p>
    <w:p w:rsidR="00000000" w:rsidDel="00000000" w:rsidP="00000000" w:rsidRDefault="00000000" w:rsidRPr="00000000" w14:paraId="00000002">
      <w:pPr>
        <w:pStyle w:val="Subtitle"/>
        <w:rPr>
          <w:rFonts w:ascii="Arial Rounded" w:cs="Arial Rounded" w:eastAsia="Arial Rounded" w:hAnsi="Arial Rounded"/>
        </w:rPr>
      </w:pPr>
      <w:bookmarkStart w:colFirst="0" w:colLast="0" w:name="_kn41dmyniyk7" w:id="1"/>
      <w:bookmarkEnd w:id="1"/>
      <w:r w:rsidDel="00000000" w:rsidR="00000000" w:rsidRPr="00000000">
        <w:rPr>
          <w:rFonts w:ascii="Arial Rounded" w:cs="Arial Rounded" w:eastAsia="Arial Rounded" w:hAnsi="Arial Rounded"/>
          <w:rtl w:val="0"/>
        </w:rPr>
        <w:t xml:space="preserve">Service 만드는 이유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가로선" id="2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looyj1mot6s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사용 이유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mapper를 바로 Controller로 사용하는 것은 바람직 하지 않다.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에 필요한 Mapper를 여러사용해도 괜찮다.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Mappers는 하나의 쿼리 하나당 무조건 하나!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BoardService 인터페이스-&gt; Board ServiceImpl 클래스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구현하는 이유!?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무조건 재사용하겠다는 의미이다!!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의존의 결합성을 느슨하게 하기 위해서 </w:t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Rounded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4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3" name="image1.png"/>
          <a:graphic>
            <a:graphicData uri="http://schemas.openxmlformats.org/drawingml/2006/picture">
              <pic:pic>
                <pic:nvPicPr>
                  <pic:cNvPr descr="헤더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