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rPr>
          <w:rFonts w:ascii="Arial" w:eastAsiaTheme="minorEastAsia" w:hAnsi="Arial" w:cstheme="minorBidi"/>
          <w:color w:val="auto"/>
          <w:sz w:val="24"/>
          <w:szCs w:val="21"/>
        </w:rPr>
      </w:sdtEndPr>
      <w:sdtContent>
        <w:p w:rsidR="005662C3" w:rsidRDefault="00863B3A"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186183" w:rsidRDefault="00186183">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186183" w:rsidRDefault="00186183">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186183" w:rsidRPr="005662C3" w:rsidRDefault="00186183">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186183" w:rsidRPr="005662C3" w:rsidRDefault="00863B3A"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86183">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B16037">
          <w:pPr>
            <w:jc w:val="center"/>
          </w:pPr>
          <w:r w:rsidRPr="00B16037">
            <w:rPr>
              <w:rFonts w:asciiTheme="majorHAnsi" w:eastAsiaTheme="majorEastAsia" w:hAnsiTheme="majorHAnsi" w:cstheme="majorBidi"/>
              <w:color w:val="2E74B5" w:themeColor="accent1" w:themeShade="BF"/>
              <w:sz w:val="40"/>
              <w:szCs w:val="40"/>
            </w:rPr>
            <w:lastRenderedPageBreak/>
            <w:t>Table des matières</w:t>
          </w:r>
        </w:p>
      </w:sdtContent>
    </w:sdt>
    <w:sdt>
      <w:sdtPr>
        <w:rPr>
          <w:sz w:val="21"/>
        </w:rPr>
        <w:id w:val="-1910457327"/>
        <w:docPartObj>
          <w:docPartGallery w:val="Table of Contents"/>
          <w:docPartUnique/>
        </w:docPartObj>
      </w:sdtPr>
      <w:sdtEndPr>
        <w:rPr>
          <w:b/>
          <w:bCs/>
          <w:sz w:val="24"/>
        </w:rPr>
      </w:sdtEndPr>
      <w:sdtContent>
        <w:p w:rsidR="00B16037" w:rsidRDefault="00863B3A">
          <w:pPr>
            <w:pStyle w:val="TM1"/>
            <w:rPr>
              <w:rFonts w:asciiTheme="minorHAnsi" w:hAnsiTheme="minorHAnsi"/>
              <w:noProof/>
              <w:sz w:val="22"/>
              <w:szCs w:val="22"/>
              <w:lang w:eastAsia="fr-FR"/>
            </w:rPr>
          </w:pPr>
          <w:r w:rsidRPr="00863B3A">
            <w:fldChar w:fldCharType="begin"/>
          </w:r>
          <w:r w:rsidR="00555000">
            <w:instrText xml:space="preserve"> TOC \o "1-3" \h \z \u </w:instrText>
          </w:r>
          <w:r w:rsidRPr="00863B3A">
            <w:fldChar w:fldCharType="separate"/>
          </w:r>
          <w:hyperlink w:anchor="_Toc444186958" w:history="1">
            <w:r w:rsidR="00B16037" w:rsidRPr="000C4F12">
              <w:rPr>
                <w:rStyle w:val="Lienhypertexte"/>
                <w:noProof/>
              </w:rPr>
              <w:t>Introduction</w:t>
            </w:r>
            <w:r w:rsidR="00B16037">
              <w:rPr>
                <w:noProof/>
                <w:webHidden/>
              </w:rPr>
              <w:tab/>
            </w:r>
            <w:r w:rsidR="00B16037">
              <w:rPr>
                <w:noProof/>
                <w:webHidden/>
              </w:rPr>
              <w:fldChar w:fldCharType="begin"/>
            </w:r>
            <w:r w:rsidR="00B16037">
              <w:rPr>
                <w:noProof/>
                <w:webHidden/>
              </w:rPr>
              <w:instrText xml:space="preserve"> PAGEREF _Toc444186958 \h </w:instrText>
            </w:r>
            <w:r w:rsidR="00B16037">
              <w:rPr>
                <w:noProof/>
                <w:webHidden/>
              </w:rPr>
            </w:r>
            <w:r w:rsidR="00B16037">
              <w:rPr>
                <w:noProof/>
                <w:webHidden/>
              </w:rPr>
              <w:fldChar w:fldCharType="separate"/>
            </w:r>
            <w:r w:rsidR="00B16037">
              <w:rPr>
                <w:noProof/>
                <w:webHidden/>
              </w:rPr>
              <w:t>3</w:t>
            </w:r>
            <w:r w:rsidR="00B16037">
              <w:rPr>
                <w:noProof/>
                <w:webHidden/>
              </w:rPr>
              <w:fldChar w:fldCharType="end"/>
            </w:r>
          </w:hyperlink>
        </w:p>
        <w:p w:rsidR="00B16037" w:rsidRDefault="00B16037">
          <w:pPr>
            <w:pStyle w:val="TM1"/>
            <w:rPr>
              <w:rFonts w:asciiTheme="minorHAnsi" w:hAnsiTheme="minorHAnsi"/>
              <w:noProof/>
              <w:sz w:val="22"/>
              <w:szCs w:val="22"/>
              <w:lang w:eastAsia="fr-FR"/>
            </w:rPr>
          </w:pPr>
          <w:hyperlink w:anchor="_Toc444186959" w:history="1">
            <w:r w:rsidRPr="000C4F12">
              <w:rPr>
                <w:rStyle w:val="Lienhypertexte"/>
                <w:noProof/>
              </w:rPr>
              <w:t>I.</w:t>
            </w:r>
            <w:r>
              <w:rPr>
                <w:rFonts w:asciiTheme="minorHAnsi" w:hAnsiTheme="minorHAnsi"/>
                <w:noProof/>
                <w:sz w:val="22"/>
                <w:szCs w:val="22"/>
                <w:lang w:eastAsia="fr-FR"/>
              </w:rPr>
              <w:tab/>
            </w:r>
            <w:r w:rsidRPr="000C4F12">
              <w:rPr>
                <w:rStyle w:val="Lienhypertexte"/>
                <w:noProof/>
              </w:rPr>
              <w:t>Analyse de l’existant</w:t>
            </w:r>
            <w:r>
              <w:rPr>
                <w:noProof/>
                <w:webHidden/>
              </w:rPr>
              <w:tab/>
            </w:r>
            <w:r>
              <w:rPr>
                <w:noProof/>
                <w:webHidden/>
              </w:rPr>
              <w:fldChar w:fldCharType="begin"/>
            </w:r>
            <w:r>
              <w:rPr>
                <w:noProof/>
                <w:webHidden/>
              </w:rPr>
              <w:instrText xml:space="preserve"> PAGEREF _Toc444186959 \h </w:instrText>
            </w:r>
            <w:r>
              <w:rPr>
                <w:noProof/>
                <w:webHidden/>
              </w:rPr>
            </w:r>
            <w:r>
              <w:rPr>
                <w:noProof/>
                <w:webHidden/>
              </w:rPr>
              <w:fldChar w:fldCharType="separate"/>
            </w:r>
            <w:r>
              <w:rPr>
                <w:noProof/>
                <w:webHidden/>
              </w:rPr>
              <w:t>4</w:t>
            </w:r>
            <w:r>
              <w:rPr>
                <w:noProof/>
                <w:webHidden/>
              </w:rPr>
              <w:fldChar w:fldCharType="end"/>
            </w:r>
          </w:hyperlink>
        </w:p>
        <w:p w:rsidR="00B16037" w:rsidRDefault="00B16037">
          <w:pPr>
            <w:pStyle w:val="TM2"/>
            <w:tabs>
              <w:tab w:val="left" w:pos="660"/>
              <w:tab w:val="right" w:leader="dot" w:pos="9061"/>
            </w:tabs>
            <w:rPr>
              <w:rFonts w:asciiTheme="minorHAnsi" w:hAnsiTheme="minorHAnsi"/>
              <w:noProof/>
              <w:sz w:val="22"/>
              <w:szCs w:val="22"/>
              <w:lang w:eastAsia="fr-FR"/>
            </w:rPr>
          </w:pPr>
          <w:hyperlink w:anchor="_Toc444186960" w:history="1">
            <w:r w:rsidRPr="000C4F12">
              <w:rPr>
                <w:rStyle w:val="Lienhypertexte"/>
                <w:noProof/>
              </w:rPr>
              <w:t>A.</w:t>
            </w:r>
            <w:r>
              <w:rPr>
                <w:rFonts w:asciiTheme="minorHAnsi" w:hAnsiTheme="minorHAnsi"/>
                <w:noProof/>
                <w:sz w:val="22"/>
                <w:szCs w:val="22"/>
                <w:lang w:eastAsia="fr-FR"/>
              </w:rPr>
              <w:tab/>
            </w:r>
            <w:r w:rsidRPr="000C4F12">
              <w:rPr>
                <w:rStyle w:val="Lienhypertexte"/>
                <w:noProof/>
              </w:rPr>
              <w:t>Design sonore</w:t>
            </w:r>
            <w:r>
              <w:rPr>
                <w:noProof/>
                <w:webHidden/>
              </w:rPr>
              <w:tab/>
            </w:r>
            <w:r>
              <w:rPr>
                <w:noProof/>
                <w:webHidden/>
              </w:rPr>
              <w:fldChar w:fldCharType="begin"/>
            </w:r>
            <w:r>
              <w:rPr>
                <w:noProof/>
                <w:webHidden/>
              </w:rPr>
              <w:instrText xml:space="preserve"> PAGEREF _Toc444186960 \h </w:instrText>
            </w:r>
            <w:r>
              <w:rPr>
                <w:noProof/>
                <w:webHidden/>
              </w:rPr>
            </w:r>
            <w:r>
              <w:rPr>
                <w:noProof/>
                <w:webHidden/>
              </w:rPr>
              <w:fldChar w:fldCharType="separate"/>
            </w:r>
            <w:r>
              <w:rPr>
                <w:noProof/>
                <w:webHidden/>
              </w:rPr>
              <w:t>4</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1" w:history="1">
            <w:r w:rsidRPr="000C4F12">
              <w:rPr>
                <w:rStyle w:val="Lienhypertexte"/>
                <w:noProof/>
              </w:rPr>
              <w:t>1.</w:t>
            </w:r>
            <w:r>
              <w:rPr>
                <w:rFonts w:asciiTheme="minorHAnsi" w:hAnsiTheme="minorHAnsi"/>
                <w:noProof/>
                <w:sz w:val="22"/>
                <w:szCs w:val="22"/>
                <w:lang w:eastAsia="fr-FR"/>
              </w:rPr>
              <w:tab/>
            </w:r>
            <w:r w:rsidRPr="000C4F12">
              <w:rPr>
                <w:rStyle w:val="Lienhypertexte"/>
                <w:noProof/>
              </w:rPr>
              <w:t>Qu’est-ce que le Design sonore ?</w:t>
            </w:r>
            <w:r>
              <w:rPr>
                <w:noProof/>
                <w:webHidden/>
              </w:rPr>
              <w:tab/>
            </w:r>
            <w:r>
              <w:rPr>
                <w:noProof/>
                <w:webHidden/>
              </w:rPr>
              <w:fldChar w:fldCharType="begin"/>
            </w:r>
            <w:r>
              <w:rPr>
                <w:noProof/>
                <w:webHidden/>
              </w:rPr>
              <w:instrText xml:space="preserve"> PAGEREF _Toc444186961 \h </w:instrText>
            </w:r>
            <w:r>
              <w:rPr>
                <w:noProof/>
                <w:webHidden/>
              </w:rPr>
            </w:r>
            <w:r>
              <w:rPr>
                <w:noProof/>
                <w:webHidden/>
              </w:rPr>
              <w:fldChar w:fldCharType="separate"/>
            </w:r>
            <w:r>
              <w:rPr>
                <w:noProof/>
                <w:webHidden/>
              </w:rPr>
              <w:t>4</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2" w:history="1">
            <w:r w:rsidRPr="000C4F12">
              <w:rPr>
                <w:rStyle w:val="Lienhypertexte"/>
                <w:noProof/>
              </w:rPr>
              <w:t>2.</w:t>
            </w:r>
            <w:r>
              <w:rPr>
                <w:rFonts w:asciiTheme="minorHAnsi" w:hAnsiTheme="minorHAnsi"/>
                <w:noProof/>
                <w:sz w:val="22"/>
                <w:szCs w:val="22"/>
                <w:lang w:eastAsia="fr-FR"/>
              </w:rPr>
              <w:tab/>
            </w:r>
            <w:r w:rsidRPr="000C4F12">
              <w:rPr>
                <w:rStyle w:val="Lienhypertexte"/>
                <w:noProof/>
              </w:rPr>
              <w:t>Technique d’analyse existante</w:t>
            </w:r>
            <w:r>
              <w:rPr>
                <w:noProof/>
                <w:webHidden/>
              </w:rPr>
              <w:tab/>
            </w:r>
            <w:r>
              <w:rPr>
                <w:noProof/>
                <w:webHidden/>
              </w:rPr>
              <w:fldChar w:fldCharType="begin"/>
            </w:r>
            <w:r>
              <w:rPr>
                <w:noProof/>
                <w:webHidden/>
              </w:rPr>
              <w:instrText xml:space="preserve"> PAGEREF _Toc444186962 \h </w:instrText>
            </w:r>
            <w:r>
              <w:rPr>
                <w:noProof/>
                <w:webHidden/>
              </w:rPr>
            </w:r>
            <w:r>
              <w:rPr>
                <w:noProof/>
                <w:webHidden/>
              </w:rPr>
              <w:fldChar w:fldCharType="separate"/>
            </w:r>
            <w:r>
              <w:rPr>
                <w:noProof/>
                <w:webHidden/>
              </w:rPr>
              <w:t>6</w:t>
            </w:r>
            <w:r>
              <w:rPr>
                <w:noProof/>
                <w:webHidden/>
              </w:rPr>
              <w:fldChar w:fldCharType="end"/>
            </w:r>
          </w:hyperlink>
        </w:p>
        <w:p w:rsidR="00B16037" w:rsidRDefault="00B16037">
          <w:pPr>
            <w:pStyle w:val="TM2"/>
            <w:tabs>
              <w:tab w:val="left" w:pos="660"/>
              <w:tab w:val="right" w:leader="dot" w:pos="9061"/>
            </w:tabs>
            <w:rPr>
              <w:rFonts w:asciiTheme="minorHAnsi" w:hAnsiTheme="minorHAnsi"/>
              <w:noProof/>
              <w:sz w:val="22"/>
              <w:szCs w:val="22"/>
              <w:lang w:eastAsia="fr-FR"/>
            </w:rPr>
          </w:pPr>
          <w:hyperlink w:anchor="_Toc444186963" w:history="1">
            <w:r w:rsidRPr="000C4F12">
              <w:rPr>
                <w:rStyle w:val="Lienhypertexte"/>
                <w:noProof/>
              </w:rPr>
              <w:t>B.</w:t>
            </w:r>
            <w:r>
              <w:rPr>
                <w:rFonts w:asciiTheme="minorHAnsi" w:hAnsiTheme="minorHAnsi"/>
                <w:noProof/>
                <w:sz w:val="22"/>
                <w:szCs w:val="22"/>
                <w:lang w:eastAsia="fr-FR"/>
              </w:rPr>
              <w:tab/>
            </w:r>
            <w:r w:rsidRPr="000C4F12">
              <w:rPr>
                <w:rStyle w:val="Lienhypertexte"/>
                <w:noProof/>
              </w:rPr>
              <w:t>Level Design</w:t>
            </w:r>
            <w:r>
              <w:rPr>
                <w:noProof/>
                <w:webHidden/>
              </w:rPr>
              <w:tab/>
            </w:r>
            <w:r>
              <w:rPr>
                <w:noProof/>
                <w:webHidden/>
              </w:rPr>
              <w:fldChar w:fldCharType="begin"/>
            </w:r>
            <w:r>
              <w:rPr>
                <w:noProof/>
                <w:webHidden/>
              </w:rPr>
              <w:instrText xml:space="preserve"> PAGEREF _Toc444186963 \h </w:instrText>
            </w:r>
            <w:r>
              <w:rPr>
                <w:noProof/>
                <w:webHidden/>
              </w:rPr>
            </w:r>
            <w:r>
              <w:rPr>
                <w:noProof/>
                <w:webHidden/>
              </w:rPr>
              <w:fldChar w:fldCharType="separate"/>
            </w:r>
            <w:r>
              <w:rPr>
                <w:noProof/>
                <w:webHidden/>
              </w:rPr>
              <w:t>9</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4" w:history="1">
            <w:r w:rsidRPr="000C4F12">
              <w:rPr>
                <w:rStyle w:val="Lienhypertexte"/>
                <w:noProof/>
              </w:rPr>
              <w:t>1.</w:t>
            </w:r>
            <w:r>
              <w:rPr>
                <w:rFonts w:asciiTheme="minorHAnsi" w:hAnsiTheme="minorHAnsi"/>
                <w:noProof/>
                <w:sz w:val="22"/>
                <w:szCs w:val="22"/>
                <w:lang w:eastAsia="fr-FR"/>
              </w:rPr>
              <w:tab/>
            </w:r>
            <w:r w:rsidRPr="000C4F12">
              <w:rPr>
                <w:rStyle w:val="Lienhypertexte"/>
                <w:noProof/>
              </w:rPr>
              <w:t>Les composantes scénographiques.</w:t>
            </w:r>
            <w:r>
              <w:rPr>
                <w:noProof/>
                <w:webHidden/>
              </w:rPr>
              <w:tab/>
            </w:r>
            <w:r>
              <w:rPr>
                <w:noProof/>
                <w:webHidden/>
              </w:rPr>
              <w:fldChar w:fldCharType="begin"/>
            </w:r>
            <w:r>
              <w:rPr>
                <w:noProof/>
                <w:webHidden/>
              </w:rPr>
              <w:instrText xml:space="preserve"> PAGEREF _Toc444186964 \h </w:instrText>
            </w:r>
            <w:r>
              <w:rPr>
                <w:noProof/>
                <w:webHidden/>
              </w:rPr>
            </w:r>
            <w:r>
              <w:rPr>
                <w:noProof/>
                <w:webHidden/>
              </w:rPr>
              <w:fldChar w:fldCharType="separate"/>
            </w:r>
            <w:r>
              <w:rPr>
                <w:noProof/>
                <w:webHidden/>
              </w:rPr>
              <w:t>9</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5" w:history="1">
            <w:r w:rsidRPr="000C4F12">
              <w:rPr>
                <w:rStyle w:val="Lienhypertexte"/>
                <w:noProof/>
              </w:rPr>
              <w:t>2.</w:t>
            </w:r>
            <w:r>
              <w:rPr>
                <w:rFonts w:asciiTheme="minorHAnsi" w:hAnsiTheme="minorHAnsi"/>
                <w:noProof/>
                <w:sz w:val="22"/>
                <w:szCs w:val="22"/>
                <w:lang w:eastAsia="fr-FR"/>
              </w:rPr>
              <w:tab/>
            </w:r>
            <w:r w:rsidRPr="000C4F12">
              <w:rPr>
                <w:rStyle w:val="Lienhypertexte"/>
                <w:noProof/>
              </w:rPr>
              <w:t>Qu’est-ce qu’un environnement virtuel ?</w:t>
            </w:r>
            <w:r>
              <w:rPr>
                <w:noProof/>
                <w:webHidden/>
              </w:rPr>
              <w:tab/>
            </w:r>
            <w:r>
              <w:rPr>
                <w:noProof/>
                <w:webHidden/>
              </w:rPr>
              <w:fldChar w:fldCharType="begin"/>
            </w:r>
            <w:r>
              <w:rPr>
                <w:noProof/>
                <w:webHidden/>
              </w:rPr>
              <w:instrText xml:space="preserve"> PAGEREF _Toc444186965 \h </w:instrText>
            </w:r>
            <w:r>
              <w:rPr>
                <w:noProof/>
                <w:webHidden/>
              </w:rPr>
            </w:r>
            <w:r>
              <w:rPr>
                <w:noProof/>
                <w:webHidden/>
              </w:rPr>
              <w:fldChar w:fldCharType="separate"/>
            </w:r>
            <w:r>
              <w:rPr>
                <w:noProof/>
                <w:webHidden/>
              </w:rPr>
              <w:t>12</w:t>
            </w:r>
            <w:r>
              <w:rPr>
                <w:noProof/>
                <w:webHidden/>
              </w:rPr>
              <w:fldChar w:fldCharType="end"/>
            </w:r>
          </w:hyperlink>
        </w:p>
        <w:p w:rsidR="00B16037" w:rsidRDefault="00B16037">
          <w:pPr>
            <w:pStyle w:val="TM2"/>
            <w:tabs>
              <w:tab w:val="left" w:pos="880"/>
              <w:tab w:val="right" w:leader="dot" w:pos="9061"/>
            </w:tabs>
            <w:rPr>
              <w:rFonts w:asciiTheme="minorHAnsi" w:hAnsiTheme="minorHAnsi"/>
              <w:noProof/>
              <w:sz w:val="22"/>
              <w:szCs w:val="22"/>
              <w:lang w:eastAsia="fr-FR"/>
            </w:rPr>
          </w:pPr>
          <w:hyperlink w:anchor="_Toc444186966" w:history="1">
            <w:r w:rsidRPr="000C4F12">
              <w:rPr>
                <w:rStyle w:val="Lienhypertexte"/>
                <w:noProof/>
              </w:rPr>
              <w:t>C.</w:t>
            </w:r>
            <w:r>
              <w:rPr>
                <w:rFonts w:asciiTheme="minorHAnsi" w:hAnsiTheme="minorHAnsi"/>
                <w:noProof/>
                <w:sz w:val="22"/>
                <w:szCs w:val="22"/>
                <w:lang w:eastAsia="fr-FR"/>
              </w:rPr>
              <w:tab/>
            </w:r>
            <w:r w:rsidRPr="000C4F12">
              <w:rPr>
                <w:rStyle w:val="Lienhypertexte"/>
                <w:noProof/>
              </w:rPr>
              <w:t>Connaissance de la médecine neurologique</w:t>
            </w:r>
            <w:r>
              <w:rPr>
                <w:noProof/>
                <w:webHidden/>
              </w:rPr>
              <w:tab/>
            </w:r>
            <w:r>
              <w:rPr>
                <w:noProof/>
                <w:webHidden/>
              </w:rPr>
              <w:fldChar w:fldCharType="begin"/>
            </w:r>
            <w:r>
              <w:rPr>
                <w:noProof/>
                <w:webHidden/>
              </w:rPr>
              <w:instrText xml:space="preserve"> PAGEREF _Toc444186966 \h </w:instrText>
            </w:r>
            <w:r>
              <w:rPr>
                <w:noProof/>
                <w:webHidden/>
              </w:rPr>
            </w:r>
            <w:r>
              <w:rPr>
                <w:noProof/>
                <w:webHidden/>
              </w:rPr>
              <w:fldChar w:fldCharType="separate"/>
            </w:r>
            <w:r>
              <w:rPr>
                <w:noProof/>
                <w:webHidden/>
              </w:rPr>
              <w:t>14</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7" w:history="1">
            <w:r w:rsidRPr="000C4F12">
              <w:rPr>
                <w:rStyle w:val="Lienhypertexte"/>
                <w:noProof/>
              </w:rPr>
              <w:t>1.</w:t>
            </w:r>
            <w:r>
              <w:rPr>
                <w:rFonts w:asciiTheme="minorHAnsi" w:hAnsiTheme="minorHAnsi"/>
                <w:noProof/>
                <w:sz w:val="22"/>
                <w:szCs w:val="22"/>
                <w:lang w:eastAsia="fr-FR"/>
              </w:rPr>
              <w:tab/>
            </w:r>
            <w:r w:rsidRPr="000C4F12">
              <w:rPr>
                <w:rStyle w:val="Lienhypertexte"/>
                <w:noProof/>
              </w:rPr>
              <w:t>Le système d'alerte</w:t>
            </w:r>
            <w:r>
              <w:rPr>
                <w:noProof/>
                <w:webHidden/>
              </w:rPr>
              <w:tab/>
            </w:r>
            <w:r>
              <w:rPr>
                <w:noProof/>
                <w:webHidden/>
              </w:rPr>
              <w:fldChar w:fldCharType="begin"/>
            </w:r>
            <w:r>
              <w:rPr>
                <w:noProof/>
                <w:webHidden/>
              </w:rPr>
              <w:instrText xml:space="preserve"> PAGEREF _Toc444186967 \h </w:instrText>
            </w:r>
            <w:r>
              <w:rPr>
                <w:noProof/>
                <w:webHidden/>
              </w:rPr>
            </w:r>
            <w:r>
              <w:rPr>
                <w:noProof/>
                <w:webHidden/>
              </w:rPr>
              <w:fldChar w:fldCharType="separate"/>
            </w:r>
            <w:r>
              <w:rPr>
                <w:noProof/>
                <w:webHidden/>
              </w:rPr>
              <w:t>15</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8" w:history="1">
            <w:r w:rsidRPr="000C4F12">
              <w:rPr>
                <w:rStyle w:val="Lienhypertexte"/>
                <w:noProof/>
              </w:rPr>
              <w:t>2.</w:t>
            </w:r>
            <w:r>
              <w:rPr>
                <w:rFonts w:asciiTheme="minorHAnsi" w:hAnsiTheme="minorHAnsi"/>
                <w:noProof/>
                <w:sz w:val="22"/>
                <w:szCs w:val="22"/>
                <w:lang w:eastAsia="fr-FR"/>
              </w:rPr>
              <w:tab/>
            </w:r>
            <w:r w:rsidRPr="000C4F12">
              <w:rPr>
                <w:rStyle w:val="Lienhypertexte"/>
                <w:noProof/>
              </w:rPr>
              <w:t>Le système de récompense</w:t>
            </w:r>
            <w:r>
              <w:rPr>
                <w:noProof/>
                <w:webHidden/>
              </w:rPr>
              <w:tab/>
            </w:r>
            <w:r>
              <w:rPr>
                <w:noProof/>
                <w:webHidden/>
              </w:rPr>
              <w:fldChar w:fldCharType="begin"/>
            </w:r>
            <w:r>
              <w:rPr>
                <w:noProof/>
                <w:webHidden/>
              </w:rPr>
              <w:instrText xml:space="preserve"> PAGEREF _Toc444186968 \h </w:instrText>
            </w:r>
            <w:r>
              <w:rPr>
                <w:noProof/>
                <w:webHidden/>
              </w:rPr>
            </w:r>
            <w:r>
              <w:rPr>
                <w:noProof/>
                <w:webHidden/>
              </w:rPr>
              <w:fldChar w:fldCharType="separate"/>
            </w:r>
            <w:r>
              <w:rPr>
                <w:noProof/>
                <w:webHidden/>
              </w:rPr>
              <w:t>17</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69" w:history="1">
            <w:r w:rsidRPr="000C4F12">
              <w:rPr>
                <w:rStyle w:val="Lienhypertexte"/>
                <w:noProof/>
              </w:rPr>
              <w:t>3.</w:t>
            </w:r>
            <w:r>
              <w:rPr>
                <w:rFonts w:asciiTheme="minorHAnsi" w:hAnsiTheme="minorHAnsi"/>
                <w:noProof/>
                <w:sz w:val="22"/>
                <w:szCs w:val="22"/>
                <w:lang w:eastAsia="fr-FR"/>
              </w:rPr>
              <w:tab/>
            </w:r>
            <w:r w:rsidRPr="000C4F12">
              <w:rPr>
                <w:rStyle w:val="Lienhypertexte"/>
                <w:noProof/>
              </w:rPr>
              <w:t>Système d'inhibition de l'action.</w:t>
            </w:r>
            <w:r>
              <w:rPr>
                <w:noProof/>
                <w:webHidden/>
              </w:rPr>
              <w:tab/>
            </w:r>
            <w:r>
              <w:rPr>
                <w:noProof/>
                <w:webHidden/>
              </w:rPr>
              <w:fldChar w:fldCharType="begin"/>
            </w:r>
            <w:r>
              <w:rPr>
                <w:noProof/>
                <w:webHidden/>
              </w:rPr>
              <w:instrText xml:space="preserve"> PAGEREF _Toc444186969 \h </w:instrText>
            </w:r>
            <w:r>
              <w:rPr>
                <w:noProof/>
                <w:webHidden/>
              </w:rPr>
            </w:r>
            <w:r>
              <w:rPr>
                <w:noProof/>
                <w:webHidden/>
              </w:rPr>
              <w:fldChar w:fldCharType="separate"/>
            </w:r>
            <w:r>
              <w:rPr>
                <w:noProof/>
                <w:webHidden/>
              </w:rPr>
              <w:t>17</w:t>
            </w:r>
            <w:r>
              <w:rPr>
                <w:noProof/>
                <w:webHidden/>
              </w:rPr>
              <w:fldChar w:fldCharType="end"/>
            </w:r>
          </w:hyperlink>
        </w:p>
        <w:p w:rsidR="00B16037" w:rsidRDefault="00B16037">
          <w:pPr>
            <w:pStyle w:val="TM2"/>
            <w:tabs>
              <w:tab w:val="left" w:pos="880"/>
              <w:tab w:val="right" w:leader="dot" w:pos="9061"/>
            </w:tabs>
            <w:rPr>
              <w:rFonts w:asciiTheme="minorHAnsi" w:hAnsiTheme="minorHAnsi"/>
              <w:noProof/>
              <w:sz w:val="22"/>
              <w:szCs w:val="22"/>
              <w:lang w:eastAsia="fr-FR"/>
            </w:rPr>
          </w:pPr>
          <w:hyperlink w:anchor="_Toc444186970" w:history="1">
            <w:r w:rsidRPr="000C4F12">
              <w:rPr>
                <w:rStyle w:val="Lienhypertexte"/>
                <w:noProof/>
              </w:rPr>
              <w:t>D.</w:t>
            </w:r>
            <w:r>
              <w:rPr>
                <w:rFonts w:asciiTheme="minorHAnsi" w:hAnsiTheme="minorHAnsi"/>
                <w:noProof/>
                <w:sz w:val="22"/>
                <w:szCs w:val="22"/>
                <w:lang w:eastAsia="fr-FR"/>
              </w:rPr>
              <w:tab/>
            </w:r>
            <w:r w:rsidRPr="000C4F12">
              <w:rPr>
                <w:rStyle w:val="Lienhypertexte"/>
                <w:noProof/>
              </w:rPr>
              <w:t>Projet existant liant son et graphisme</w:t>
            </w:r>
            <w:r>
              <w:rPr>
                <w:noProof/>
                <w:webHidden/>
              </w:rPr>
              <w:tab/>
            </w:r>
            <w:r>
              <w:rPr>
                <w:noProof/>
                <w:webHidden/>
              </w:rPr>
              <w:fldChar w:fldCharType="begin"/>
            </w:r>
            <w:r>
              <w:rPr>
                <w:noProof/>
                <w:webHidden/>
              </w:rPr>
              <w:instrText xml:space="preserve"> PAGEREF _Toc444186970 \h </w:instrText>
            </w:r>
            <w:r>
              <w:rPr>
                <w:noProof/>
                <w:webHidden/>
              </w:rPr>
            </w:r>
            <w:r>
              <w:rPr>
                <w:noProof/>
                <w:webHidden/>
              </w:rPr>
              <w:fldChar w:fldCharType="separate"/>
            </w:r>
            <w:r>
              <w:rPr>
                <w:noProof/>
                <w:webHidden/>
              </w:rPr>
              <w:t>18</w:t>
            </w:r>
            <w:r>
              <w:rPr>
                <w:noProof/>
                <w:webHidden/>
              </w:rPr>
              <w:fldChar w:fldCharType="end"/>
            </w:r>
          </w:hyperlink>
        </w:p>
        <w:p w:rsidR="00B16037" w:rsidRDefault="00B16037">
          <w:pPr>
            <w:pStyle w:val="TM3"/>
            <w:tabs>
              <w:tab w:val="right" w:leader="dot" w:pos="9061"/>
            </w:tabs>
            <w:rPr>
              <w:rFonts w:asciiTheme="minorHAnsi" w:hAnsiTheme="minorHAnsi"/>
              <w:noProof/>
              <w:sz w:val="22"/>
              <w:szCs w:val="22"/>
              <w:lang w:eastAsia="fr-FR"/>
            </w:rPr>
          </w:pPr>
          <w:hyperlink w:anchor="_Toc444186971" w:history="1">
            <w:r w:rsidRPr="000C4F12">
              <w:rPr>
                <w:rStyle w:val="Lienhypertexte"/>
                <w:noProof/>
              </w:rPr>
              <w:t>Les différents types</w:t>
            </w:r>
            <w:r>
              <w:rPr>
                <w:noProof/>
                <w:webHidden/>
              </w:rPr>
              <w:tab/>
            </w:r>
            <w:r>
              <w:rPr>
                <w:noProof/>
                <w:webHidden/>
              </w:rPr>
              <w:fldChar w:fldCharType="begin"/>
            </w:r>
            <w:r>
              <w:rPr>
                <w:noProof/>
                <w:webHidden/>
              </w:rPr>
              <w:instrText xml:space="preserve"> PAGEREF _Toc444186971 \h </w:instrText>
            </w:r>
            <w:r>
              <w:rPr>
                <w:noProof/>
                <w:webHidden/>
              </w:rPr>
            </w:r>
            <w:r>
              <w:rPr>
                <w:noProof/>
                <w:webHidden/>
              </w:rPr>
              <w:fldChar w:fldCharType="separate"/>
            </w:r>
            <w:r>
              <w:rPr>
                <w:noProof/>
                <w:webHidden/>
              </w:rPr>
              <w:t>18</w:t>
            </w:r>
            <w:r>
              <w:rPr>
                <w:noProof/>
                <w:webHidden/>
              </w:rPr>
              <w:fldChar w:fldCharType="end"/>
            </w:r>
          </w:hyperlink>
        </w:p>
        <w:p w:rsidR="00B16037" w:rsidRDefault="00B16037">
          <w:pPr>
            <w:pStyle w:val="TM1"/>
            <w:rPr>
              <w:rFonts w:asciiTheme="minorHAnsi" w:hAnsiTheme="minorHAnsi"/>
              <w:noProof/>
              <w:sz w:val="22"/>
              <w:szCs w:val="22"/>
              <w:lang w:eastAsia="fr-FR"/>
            </w:rPr>
          </w:pPr>
          <w:hyperlink w:anchor="_Toc444186972" w:history="1">
            <w:r w:rsidRPr="000C4F12">
              <w:rPr>
                <w:rStyle w:val="Lienhypertexte"/>
                <w:noProof/>
              </w:rPr>
              <w:t>II.</w:t>
            </w:r>
            <w:r>
              <w:rPr>
                <w:rFonts w:asciiTheme="minorHAnsi" w:hAnsiTheme="minorHAnsi"/>
                <w:noProof/>
                <w:sz w:val="22"/>
                <w:szCs w:val="22"/>
                <w:lang w:eastAsia="fr-FR"/>
              </w:rPr>
              <w:tab/>
            </w:r>
            <w:r w:rsidRPr="000C4F12">
              <w:rPr>
                <w:rStyle w:val="Lienhypertexte"/>
                <w:noProof/>
              </w:rPr>
              <w:t>Réalisation</w:t>
            </w:r>
            <w:r>
              <w:rPr>
                <w:noProof/>
                <w:webHidden/>
              </w:rPr>
              <w:tab/>
            </w:r>
            <w:r>
              <w:rPr>
                <w:noProof/>
                <w:webHidden/>
              </w:rPr>
              <w:fldChar w:fldCharType="begin"/>
            </w:r>
            <w:r>
              <w:rPr>
                <w:noProof/>
                <w:webHidden/>
              </w:rPr>
              <w:instrText xml:space="preserve"> PAGEREF _Toc444186972 \h </w:instrText>
            </w:r>
            <w:r>
              <w:rPr>
                <w:noProof/>
                <w:webHidden/>
              </w:rPr>
            </w:r>
            <w:r>
              <w:rPr>
                <w:noProof/>
                <w:webHidden/>
              </w:rPr>
              <w:fldChar w:fldCharType="separate"/>
            </w:r>
            <w:r>
              <w:rPr>
                <w:noProof/>
                <w:webHidden/>
              </w:rPr>
              <w:t>20</w:t>
            </w:r>
            <w:r>
              <w:rPr>
                <w:noProof/>
                <w:webHidden/>
              </w:rPr>
              <w:fldChar w:fldCharType="end"/>
            </w:r>
          </w:hyperlink>
        </w:p>
        <w:p w:rsidR="00B16037" w:rsidRDefault="00B16037">
          <w:pPr>
            <w:pStyle w:val="TM2"/>
            <w:tabs>
              <w:tab w:val="left" w:pos="660"/>
              <w:tab w:val="right" w:leader="dot" w:pos="9061"/>
            </w:tabs>
            <w:rPr>
              <w:rFonts w:asciiTheme="minorHAnsi" w:hAnsiTheme="minorHAnsi"/>
              <w:noProof/>
              <w:sz w:val="22"/>
              <w:szCs w:val="22"/>
              <w:lang w:eastAsia="fr-FR"/>
            </w:rPr>
          </w:pPr>
          <w:hyperlink w:anchor="_Toc444186973" w:history="1">
            <w:r w:rsidRPr="000C4F12">
              <w:rPr>
                <w:rStyle w:val="Lienhypertexte"/>
                <w:noProof/>
              </w:rPr>
              <w:t>A.</w:t>
            </w:r>
            <w:r>
              <w:rPr>
                <w:rFonts w:asciiTheme="minorHAnsi" w:hAnsiTheme="minorHAnsi"/>
                <w:noProof/>
                <w:sz w:val="22"/>
                <w:szCs w:val="22"/>
                <w:lang w:eastAsia="fr-FR"/>
              </w:rPr>
              <w:tab/>
            </w:r>
            <w:r w:rsidRPr="000C4F12">
              <w:rPr>
                <w:rStyle w:val="Lienhypertexte"/>
                <w:noProof/>
              </w:rPr>
              <w:t>Traitement du son</w:t>
            </w:r>
            <w:r>
              <w:rPr>
                <w:noProof/>
                <w:webHidden/>
              </w:rPr>
              <w:tab/>
            </w:r>
            <w:r>
              <w:rPr>
                <w:noProof/>
                <w:webHidden/>
              </w:rPr>
              <w:fldChar w:fldCharType="begin"/>
            </w:r>
            <w:r>
              <w:rPr>
                <w:noProof/>
                <w:webHidden/>
              </w:rPr>
              <w:instrText xml:space="preserve"> PAGEREF _Toc444186973 \h </w:instrText>
            </w:r>
            <w:r>
              <w:rPr>
                <w:noProof/>
                <w:webHidden/>
              </w:rPr>
            </w:r>
            <w:r>
              <w:rPr>
                <w:noProof/>
                <w:webHidden/>
              </w:rPr>
              <w:fldChar w:fldCharType="separate"/>
            </w:r>
            <w:r>
              <w:rPr>
                <w:noProof/>
                <w:webHidden/>
              </w:rPr>
              <w:t>20</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74" w:history="1">
            <w:r w:rsidRPr="000C4F12">
              <w:rPr>
                <w:rStyle w:val="Lienhypertexte"/>
                <w:noProof/>
              </w:rPr>
              <w:t>1.</w:t>
            </w:r>
            <w:r>
              <w:rPr>
                <w:rFonts w:asciiTheme="minorHAnsi" w:hAnsiTheme="minorHAnsi"/>
                <w:noProof/>
                <w:sz w:val="22"/>
                <w:szCs w:val="22"/>
                <w:lang w:eastAsia="fr-FR"/>
              </w:rPr>
              <w:tab/>
            </w:r>
            <w:r w:rsidRPr="000C4F12">
              <w:rPr>
                <w:rStyle w:val="Lienhypertexte"/>
                <w:noProof/>
              </w:rPr>
              <w:t>La phase pré-analytique</w:t>
            </w:r>
            <w:r>
              <w:rPr>
                <w:noProof/>
                <w:webHidden/>
              </w:rPr>
              <w:tab/>
            </w:r>
            <w:r>
              <w:rPr>
                <w:noProof/>
                <w:webHidden/>
              </w:rPr>
              <w:fldChar w:fldCharType="begin"/>
            </w:r>
            <w:r>
              <w:rPr>
                <w:noProof/>
                <w:webHidden/>
              </w:rPr>
              <w:instrText xml:space="preserve"> PAGEREF _Toc444186974 \h </w:instrText>
            </w:r>
            <w:r>
              <w:rPr>
                <w:noProof/>
                <w:webHidden/>
              </w:rPr>
            </w:r>
            <w:r>
              <w:rPr>
                <w:noProof/>
                <w:webHidden/>
              </w:rPr>
              <w:fldChar w:fldCharType="separate"/>
            </w:r>
            <w:r>
              <w:rPr>
                <w:noProof/>
                <w:webHidden/>
              </w:rPr>
              <w:t>20</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75" w:history="1">
            <w:r w:rsidRPr="000C4F12">
              <w:rPr>
                <w:rStyle w:val="Lienhypertexte"/>
                <w:noProof/>
              </w:rPr>
              <w:t>2.</w:t>
            </w:r>
            <w:r>
              <w:rPr>
                <w:rFonts w:asciiTheme="minorHAnsi" w:hAnsiTheme="minorHAnsi"/>
                <w:noProof/>
                <w:sz w:val="22"/>
                <w:szCs w:val="22"/>
                <w:lang w:eastAsia="fr-FR"/>
              </w:rPr>
              <w:tab/>
            </w:r>
            <w:r w:rsidRPr="000C4F12">
              <w:rPr>
                <w:rStyle w:val="Lienhypertexte"/>
                <w:noProof/>
              </w:rPr>
              <w:t>La phase Analytique</w:t>
            </w:r>
            <w:r>
              <w:rPr>
                <w:noProof/>
                <w:webHidden/>
              </w:rPr>
              <w:tab/>
            </w:r>
            <w:r>
              <w:rPr>
                <w:noProof/>
                <w:webHidden/>
              </w:rPr>
              <w:fldChar w:fldCharType="begin"/>
            </w:r>
            <w:r>
              <w:rPr>
                <w:noProof/>
                <w:webHidden/>
              </w:rPr>
              <w:instrText xml:space="preserve"> PAGEREF _Toc444186975 \h </w:instrText>
            </w:r>
            <w:r>
              <w:rPr>
                <w:noProof/>
                <w:webHidden/>
              </w:rPr>
            </w:r>
            <w:r>
              <w:rPr>
                <w:noProof/>
                <w:webHidden/>
              </w:rPr>
              <w:fldChar w:fldCharType="separate"/>
            </w:r>
            <w:r>
              <w:rPr>
                <w:noProof/>
                <w:webHidden/>
              </w:rPr>
              <w:t>23</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76" w:history="1">
            <w:r w:rsidRPr="000C4F12">
              <w:rPr>
                <w:rStyle w:val="Lienhypertexte"/>
                <w:noProof/>
              </w:rPr>
              <w:t>3.</w:t>
            </w:r>
            <w:r>
              <w:rPr>
                <w:rFonts w:asciiTheme="minorHAnsi" w:hAnsiTheme="minorHAnsi"/>
                <w:noProof/>
                <w:sz w:val="22"/>
                <w:szCs w:val="22"/>
                <w:lang w:eastAsia="fr-FR"/>
              </w:rPr>
              <w:tab/>
            </w:r>
            <w:r w:rsidRPr="000C4F12">
              <w:rPr>
                <w:rStyle w:val="Lienhypertexte"/>
                <w:noProof/>
              </w:rPr>
              <w:t>Les outils d’analyses</w:t>
            </w:r>
            <w:r>
              <w:rPr>
                <w:noProof/>
                <w:webHidden/>
              </w:rPr>
              <w:tab/>
            </w:r>
            <w:r>
              <w:rPr>
                <w:noProof/>
                <w:webHidden/>
              </w:rPr>
              <w:fldChar w:fldCharType="begin"/>
            </w:r>
            <w:r>
              <w:rPr>
                <w:noProof/>
                <w:webHidden/>
              </w:rPr>
              <w:instrText xml:space="preserve"> PAGEREF _Toc444186976 \h </w:instrText>
            </w:r>
            <w:r>
              <w:rPr>
                <w:noProof/>
                <w:webHidden/>
              </w:rPr>
            </w:r>
            <w:r>
              <w:rPr>
                <w:noProof/>
                <w:webHidden/>
              </w:rPr>
              <w:fldChar w:fldCharType="separate"/>
            </w:r>
            <w:r>
              <w:rPr>
                <w:noProof/>
                <w:webHidden/>
              </w:rPr>
              <w:t>24</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77" w:history="1">
            <w:r w:rsidRPr="000C4F12">
              <w:rPr>
                <w:rStyle w:val="Lienhypertexte"/>
                <w:noProof/>
              </w:rPr>
              <w:t>4.</w:t>
            </w:r>
            <w:r>
              <w:rPr>
                <w:rFonts w:asciiTheme="minorHAnsi" w:hAnsiTheme="minorHAnsi"/>
                <w:noProof/>
                <w:sz w:val="22"/>
                <w:szCs w:val="22"/>
                <w:lang w:eastAsia="fr-FR"/>
              </w:rPr>
              <w:tab/>
            </w:r>
            <w:r w:rsidRPr="000C4F12">
              <w:rPr>
                <w:rStyle w:val="Lienhypertexte"/>
                <w:noProof/>
              </w:rPr>
              <w:t>Implémentation et Optimisation</w:t>
            </w:r>
            <w:r>
              <w:rPr>
                <w:noProof/>
                <w:webHidden/>
              </w:rPr>
              <w:tab/>
            </w:r>
            <w:r>
              <w:rPr>
                <w:noProof/>
                <w:webHidden/>
              </w:rPr>
              <w:fldChar w:fldCharType="begin"/>
            </w:r>
            <w:r>
              <w:rPr>
                <w:noProof/>
                <w:webHidden/>
              </w:rPr>
              <w:instrText xml:space="preserve"> PAGEREF _Toc444186977 \h </w:instrText>
            </w:r>
            <w:r>
              <w:rPr>
                <w:noProof/>
                <w:webHidden/>
              </w:rPr>
            </w:r>
            <w:r>
              <w:rPr>
                <w:noProof/>
                <w:webHidden/>
              </w:rPr>
              <w:fldChar w:fldCharType="separate"/>
            </w:r>
            <w:r>
              <w:rPr>
                <w:noProof/>
                <w:webHidden/>
              </w:rPr>
              <w:t>25</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78" w:history="1">
            <w:r w:rsidRPr="000C4F12">
              <w:rPr>
                <w:rStyle w:val="Lienhypertexte"/>
                <w:noProof/>
              </w:rPr>
              <w:t>5.</w:t>
            </w:r>
            <w:r>
              <w:rPr>
                <w:rFonts w:asciiTheme="minorHAnsi" w:hAnsiTheme="minorHAnsi"/>
                <w:noProof/>
                <w:sz w:val="22"/>
                <w:szCs w:val="22"/>
                <w:lang w:eastAsia="fr-FR"/>
              </w:rPr>
              <w:tab/>
            </w:r>
            <w:r w:rsidRPr="000C4F12">
              <w:rPr>
                <w:rStyle w:val="Lienhypertexte"/>
                <w:noProof/>
              </w:rPr>
              <w:t>Gestions des transitions musical</w:t>
            </w:r>
            <w:r>
              <w:rPr>
                <w:noProof/>
                <w:webHidden/>
              </w:rPr>
              <w:tab/>
            </w:r>
            <w:r>
              <w:rPr>
                <w:noProof/>
                <w:webHidden/>
              </w:rPr>
              <w:fldChar w:fldCharType="begin"/>
            </w:r>
            <w:r>
              <w:rPr>
                <w:noProof/>
                <w:webHidden/>
              </w:rPr>
              <w:instrText xml:space="preserve"> PAGEREF _Toc444186978 \h </w:instrText>
            </w:r>
            <w:r>
              <w:rPr>
                <w:noProof/>
                <w:webHidden/>
              </w:rPr>
            </w:r>
            <w:r>
              <w:rPr>
                <w:noProof/>
                <w:webHidden/>
              </w:rPr>
              <w:fldChar w:fldCharType="separate"/>
            </w:r>
            <w:r>
              <w:rPr>
                <w:noProof/>
                <w:webHidden/>
              </w:rPr>
              <w:t>27</w:t>
            </w:r>
            <w:r>
              <w:rPr>
                <w:noProof/>
                <w:webHidden/>
              </w:rPr>
              <w:fldChar w:fldCharType="end"/>
            </w:r>
          </w:hyperlink>
        </w:p>
        <w:p w:rsidR="00B16037" w:rsidRDefault="00B16037">
          <w:pPr>
            <w:pStyle w:val="TM2"/>
            <w:tabs>
              <w:tab w:val="left" w:pos="660"/>
              <w:tab w:val="right" w:leader="dot" w:pos="9061"/>
            </w:tabs>
            <w:rPr>
              <w:rFonts w:asciiTheme="minorHAnsi" w:hAnsiTheme="minorHAnsi"/>
              <w:noProof/>
              <w:sz w:val="22"/>
              <w:szCs w:val="22"/>
              <w:lang w:eastAsia="fr-FR"/>
            </w:rPr>
          </w:pPr>
          <w:hyperlink w:anchor="_Toc444186979" w:history="1">
            <w:r w:rsidRPr="000C4F12">
              <w:rPr>
                <w:rStyle w:val="Lienhypertexte"/>
                <w:noProof/>
              </w:rPr>
              <w:t>B.</w:t>
            </w:r>
            <w:r>
              <w:rPr>
                <w:rFonts w:asciiTheme="minorHAnsi" w:hAnsiTheme="minorHAnsi"/>
                <w:noProof/>
                <w:sz w:val="22"/>
                <w:szCs w:val="22"/>
                <w:lang w:eastAsia="fr-FR"/>
              </w:rPr>
              <w:tab/>
            </w:r>
            <w:r w:rsidRPr="000C4F12">
              <w:rPr>
                <w:rStyle w:val="Lienhypertexte"/>
                <w:noProof/>
              </w:rPr>
              <w:t>Génération de l’environnement</w:t>
            </w:r>
            <w:r>
              <w:rPr>
                <w:noProof/>
                <w:webHidden/>
              </w:rPr>
              <w:tab/>
            </w:r>
            <w:r>
              <w:rPr>
                <w:noProof/>
                <w:webHidden/>
              </w:rPr>
              <w:fldChar w:fldCharType="begin"/>
            </w:r>
            <w:r>
              <w:rPr>
                <w:noProof/>
                <w:webHidden/>
              </w:rPr>
              <w:instrText xml:space="preserve"> PAGEREF _Toc444186979 \h </w:instrText>
            </w:r>
            <w:r>
              <w:rPr>
                <w:noProof/>
                <w:webHidden/>
              </w:rPr>
            </w:r>
            <w:r>
              <w:rPr>
                <w:noProof/>
                <w:webHidden/>
              </w:rPr>
              <w:fldChar w:fldCharType="separate"/>
            </w:r>
            <w:r>
              <w:rPr>
                <w:noProof/>
                <w:webHidden/>
              </w:rPr>
              <w:t>31</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80" w:history="1">
            <w:r w:rsidRPr="000C4F12">
              <w:rPr>
                <w:rStyle w:val="Lienhypertexte"/>
                <w:noProof/>
              </w:rPr>
              <w:t>1.</w:t>
            </w:r>
            <w:r>
              <w:rPr>
                <w:rFonts w:asciiTheme="minorHAnsi" w:hAnsiTheme="minorHAnsi"/>
                <w:noProof/>
                <w:sz w:val="22"/>
                <w:szCs w:val="22"/>
                <w:lang w:eastAsia="fr-FR"/>
              </w:rPr>
              <w:tab/>
            </w:r>
            <w:r w:rsidRPr="000C4F12">
              <w:rPr>
                <w:rStyle w:val="Lienhypertexte"/>
                <w:noProof/>
              </w:rPr>
              <w:t>Génération d’un environnement réel</w:t>
            </w:r>
            <w:r>
              <w:rPr>
                <w:noProof/>
                <w:webHidden/>
              </w:rPr>
              <w:tab/>
            </w:r>
            <w:r>
              <w:rPr>
                <w:noProof/>
                <w:webHidden/>
              </w:rPr>
              <w:fldChar w:fldCharType="begin"/>
            </w:r>
            <w:r>
              <w:rPr>
                <w:noProof/>
                <w:webHidden/>
              </w:rPr>
              <w:instrText xml:space="preserve"> PAGEREF _Toc444186980 \h </w:instrText>
            </w:r>
            <w:r>
              <w:rPr>
                <w:noProof/>
                <w:webHidden/>
              </w:rPr>
            </w:r>
            <w:r>
              <w:rPr>
                <w:noProof/>
                <w:webHidden/>
              </w:rPr>
              <w:fldChar w:fldCharType="separate"/>
            </w:r>
            <w:r>
              <w:rPr>
                <w:noProof/>
                <w:webHidden/>
              </w:rPr>
              <w:t>31</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81" w:history="1">
            <w:r w:rsidRPr="000C4F12">
              <w:rPr>
                <w:rStyle w:val="Lienhypertexte"/>
                <w:noProof/>
              </w:rPr>
              <w:t>2.</w:t>
            </w:r>
            <w:r>
              <w:rPr>
                <w:rFonts w:asciiTheme="minorHAnsi" w:hAnsiTheme="minorHAnsi"/>
                <w:noProof/>
                <w:sz w:val="22"/>
                <w:szCs w:val="22"/>
                <w:lang w:eastAsia="fr-FR"/>
              </w:rPr>
              <w:tab/>
            </w:r>
            <w:r w:rsidRPr="000C4F12">
              <w:rPr>
                <w:rStyle w:val="Lienhypertexte"/>
                <w:noProof/>
              </w:rPr>
              <w:t>Génération via un flux audio</w:t>
            </w:r>
            <w:r>
              <w:rPr>
                <w:noProof/>
                <w:webHidden/>
              </w:rPr>
              <w:tab/>
            </w:r>
            <w:r>
              <w:rPr>
                <w:noProof/>
                <w:webHidden/>
              </w:rPr>
              <w:fldChar w:fldCharType="begin"/>
            </w:r>
            <w:r>
              <w:rPr>
                <w:noProof/>
                <w:webHidden/>
              </w:rPr>
              <w:instrText xml:space="preserve"> PAGEREF _Toc444186981 \h </w:instrText>
            </w:r>
            <w:r>
              <w:rPr>
                <w:noProof/>
                <w:webHidden/>
              </w:rPr>
            </w:r>
            <w:r>
              <w:rPr>
                <w:noProof/>
                <w:webHidden/>
              </w:rPr>
              <w:fldChar w:fldCharType="separate"/>
            </w:r>
            <w:r>
              <w:rPr>
                <w:noProof/>
                <w:webHidden/>
              </w:rPr>
              <w:t>35</w:t>
            </w:r>
            <w:r>
              <w:rPr>
                <w:noProof/>
                <w:webHidden/>
              </w:rPr>
              <w:fldChar w:fldCharType="end"/>
            </w:r>
          </w:hyperlink>
        </w:p>
        <w:p w:rsidR="00B16037" w:rsidRDefault="00B16037">
          <w:pPr>
            <w:pStyle w:val="TM3"/>
            <w:tabs>
              <w:tab w:val="left" w:pos="880"/>
              <w:tab w:val="right" w:leader="dot" w:pos="9061"/>
            </w:tabs>
            <w:rPr>
              <w:rFonts w:asciiTheme="minorHAnsi" w:hAnsiTheme="minorHAnsi"/>
              <w:noProof/>
              <w:sz w:val="22"/>
              <w:szCs w:val="22"/>
              <w:lang w:eastAsia="fr-FR"/>
            </w:rPr>
          </w:pPr>
          <w:hyperlink w:anchor="_Toc444186982" w:history="1">
            <w:r w:rsidRPr="000C4F12">
              <w:rPr>
                <w:rStyle w:val="Lienhypertexte"/>
                <w:noProof/>
              </w:rPr>
              <w:t>3.</w:t>
            </w:r>
            <w:r>
              <w:rPr>
                <w:rFonts w:asciiTheme="minorHAnsi" w:hAnsiTheme="minorHAnsi"/>
                <w:noProof/>
                <w:sz w:val="22"/>
                <w:szCs w:val="22"/>
                <w:lang w:eastAsia="fr-FR"/>
              </w:rPr>
              <w:tab/>
            </w:r>
            <w:r w:rsidRPr="000C4F12">
              <w:rPr>
                <w:rStyle w:val="Lienhypertexte"/>
                <w:noProof/>
              </w:rPr>
              <w:t>Implémentation et optimisation</w:t>
            </w:r>
            <w:r>
              <w:rPr>
                <w:noProof/>
                <w:webHidden/>
              </w:rPr>
              <w:tab/>
            </w:r>
            <w:r>
              <w:rPr>
                <w:noProof/>
                <w:webHidden/>
              </w:rPr>
              <w:fldChar w:fldCharType="begin"/>
            </w:r>
            <w:r>
              <w:rPr>
                <w:noProof/>
                <w:webHidden/>
              </w:rPr>
              <w:instrText xml:space="preserve"> PAGEREF _Toc444186982 \h </w:instrText>
            </w:r>
            <w:r>
              <w:rPr>
                <w:noProof/>
                <w:webHidden/>
              </w:rPr>
            </w:r>
            <w:r>
              <w:rPr>
                <w:noProof/>
                <w:webHidden/>
              </w:rPr>
              <w:fldChar w:fldCharType="separate"/>
            </w:r>
            <w:r>
              <w:rPr>
                <w:noProof/>
                <w:webHidden/>
              </w:rPr>
              <w:t>36</w:t>
            </w:r>
            <w:r>
              <w:rPr>
                <w:noProof/>
                <w:webHidden/>
              </w:rPr>
              <w:fldChar w:fldCharType="end"/>
            </w:r>
          </w:hyperlink>
        </w:p>
        <w:p w:rsidR="00B16037" w:rsidRDefault="00B16037">
          <w:pPr>
            <w:pStyle w:val="TM2"/>
            <w:tabs>
              <w:tab w:val="left" w:pos="880"/>
              <w:tab w:val="right" w:leader="dot" w:pos="9061"/>
            </w:tabs>
            <w:rPr>
              <w:rFonts w:asciiTheme="minorHAnsi" w:hAnsiTheme="minorHAnsi"/>
              <w:noProof/>
              <w:sz w:val="22"/>
              <w:szCs w:val="22"/>
              <w:lang w:eastAsia="fr-FR"/>
            </w:rPr>
          </w:pPr>
          <w:hyperlink w:anchor="_Toc444186983" w:history="1">
            <w:r w:rsidRPr="000C4F12">
              <w:rPr>
                <w:rStyle w:val="Lienhypertexte"/>
                <w:noProof/>
              </w:rPr>
              <w:t>C.</w:t>
            </w:r>
            <w:r>
              <w:rPr>
                <w:rFonts w:asciiTheme="minorHAnsi" w:hAnsiTheme="minorHAnsi"/>
                <w:noProof/>
                <w:sz w:val="22"/>
                <w:szCs w:val="22"/>
                <w:lang w:eastAsia="fr-FR"/>
              </w:rPr>
              <w:tab/>
            </w:r>
            <w:r w:rsidRPr="000C4F12">
              <w:rPr>
                <w:rStyle w:val="Lienhypertexte"/>
                <w:noProof/>
              </w:rPr>
              <w:t>Calibrage / Adaptation au joueur</w:t>
            </w:r>
            <w:r>
              <w:rPr>
                <w:noProof/>
                <w:webHidden/>
              </w:rPr>
              <w:tab/>
            </w:r>
            <w:r>
              <w:rPr>
                <w:noProof/>
                <w:webHidden/>
              </w:rPr>
              <w:fldChar w:fldCharType="begin"/>
            </w:r>
            <w:r>
              <w:rPr>
                <w:noProof/>
                <w:webHidden/>
              </w:rPr>
              <w:instrText xml:space="preserve"> PAGEREF _Toc444186983 \h </w:instrText>
            </w:r>
            <w:r>
              <w:rPr>
                <w:noProof/>
                <w:webHidden/>
              </w:rPr>
            </w:r>
            <w:r>
              <w:rPr>
                <w:noProof/>
                <w:webHidden/>
              </w:rPr>
              <w:fldChar w:fldCharType="separate"/>
            </w:r>
            <w:r>
              <w:rPr>
                <w:noProof/>
                <w:webHidden/>
              </w:rPr>
              <w:t>38</w:t>
            </w:r>
            <w:r>
              <w:rPr>
                <w:noProof/>
                <w:webHidden/>
              </w:rPr>
              <w:fldChar w:fldCharType="end"/>
            </w:r>
          </w:hyperlink>
        </w:p>
        <w:p w:rsidR="00B16037" w:rsidRDefault="00B16037">
          <w:pPr>
            <w:pStyle w:val="TM1"/>
            <w:rPr>
              <w:rFonts w:asciiTheme="minorHAnsi" w:hAnsiTheme="minorHAnsi"/>
              <w:noProof/>
              <w:sz w:val="22"/>
              <w:szCs w:val="22"/>
              <w:lang w:eastAsia="fr-FR"/>
            </w:rPr>
          </w:pPr>
          <w:hyperlink w:anchor="_Toc444186984" w:history="1">
            <w:r w:rsidRPr="000C4F12">
              <w:rPr>
                <w:rStyle w:val="Lienhypertexte"/>
                <w:noProof/>
              </w:rPr>
              <w:t>III.</w:t>
            </w:r>
            <w:r>
              <w:rPr>
                <w:rFonts w:asciiTheme="minorHAnsi" w:hAnsiTheme="minorHAnsi"/>
                <w:noProof/>
                <w:sz w:val="22"/>
                <w:szCs w:val="22"/>
                <w:lang w:eastAsia="fr-FR"/>
              </w:rPr>
              <w:tab/>
            </w:r>
            <w:r w:rsidRPr="000C4F12">
              <w:rPr>
                <w:rStyle w:val="Lienhypertexte"/>
                <w:noProof/>
              </w:rPr>
              <w:t>Analyse Marketing</w:t>
            </w:r>
            <w:r>
              <w:rPr>
                <w:noProof/>
                <w:webHidden/>
              </w:rPr>
              <w:tab/>
            </w:r>
            <w:r>
              <w:rPr>
                <w:noProof/>
                <w:webHidden/>
              </w:rPr>
              <w:fldChar w:fldCharType="begin"/>
            </w:r>
            <w:r>
              <w:rPr>
                <w:noProof/>
                <w:webHidden/>
              </w:rPr>
              <w:instrText xml:space="preserve"> PAGEREF _Toc444186984 \h </w:instrText>
            </w:r>
            <w:r>
              <w:rPr>
                <w:noProof/>
                <w:webHidden/>
              </w:rPr>
            </w:r>
            <w:r>
              <w:rPr>
                <w:noProof/>
                <w:webHidden/>
              </w:rPr>
              <w:fldChar w:fldCharType="separate"/>
            </w:r>
            <w:r>
              <w:rPr>
                <w:noProof/>
                <w:webHidden/>
              </w:rPr>
              <w:t>39</w:t>
            </w:r>
            <w:r>
              <w:rPr>
                <w:noProof/>
                <w:webHidden/>
              </w:rPr>
              <w:fldChar w:fldCharType="end"/>
            </w:r>
          </w:hyperlink>
        </w:p>
        <w:p w:rsidR="00B16037" w:rsidRDefault="00B16037">
          <w:pPr>
            <w:pStyle w:val="TM2"/>
            <w:tabs>
              <w:tab w:val="left" w:pos="660"/>
              <w:tab w:val="right" w:leader="dot" w:pos="9061"/>
            </w:tabs>
            <w:rPr>
              <w:rFonts w:asciiTheme="minorHAnsi" w:hAnsiTheme="minorHAnsi"/>
              <w:noProof/>
              <w:sz w:val="22"/>
              <w:szCs w:val="22"/>
              <w:lang w:eastAsia="fr-FR"/>
            </w:rPr>
          </w:pPr>
          <w:hyperlink w:anchor="_Toc444186985" w:history="1">
            <w:r w:rsidRPr="000C4F12">
              <w:rPr>
                <w:rStyle w:val="Lienhypertexte"/>
                <w:noProof/>
              </w:rPr>
              <w:t>A.</w:t>
            </w:r>
            <w:r>
              <w:rPr>
                <w:rFonts w:asciiTheme="minorHAnsi" w:hAnsiTheme="minorHAnsi"/>
                <w:noProof/>
                <w:sz w:val="22"/>
                <w:szCs w:val="22"/>
                <w:lang w:eastAsia="fr-FR"/>
              </w:rPr>
              <w:tab/>
            </w:r>
            <w:r w:rsidRPr="000C4F12">
              <w:rPr>
                <w:rStyle w:val="Lienhypertexte"/>
                <w:noProof/>
              </w:rPr>
              <w:t>Cible</w:t>
            </w:r>
            <w:r>
              <w:rPr>
                <w:noProof/>
                <w:webHidden/>
              </w:rPr>
              <w:tab/>
            </w:r>
            <w:r>
              <w:rPr>
                <w:noProof/>
                <w:webHidden/>
              </w:rPr>
              <w:fldChar w:fldCharType="begin"/>
            </w:r>
            <w:r>
              <w:rPr>
                <w:noProof/>
                <w:webHidden/>
              </w:rPr>
              <w:instrText xml:space="preserve"> PAGEREF _Toc444186985 \h </w:instrText>
            </w:r>
            <w:r>
              <w:rPr>
                <w:noProof/>
                <w:webHidden/>
              </w:rPr>
            </w:r>
            <w:r>
              <w:rPr>
                <w:noProof/>
                <w:webHidden/>
              </w:rPr>
              <w:fldChar w:fldCharType="separate"/>
            </w:r>
            <w:r>
              <w:rPr>
                <w:noProof/>
                <w:webHidden/>
              </w:rPr>
              <w:t>39</w:t>
            </w:r>
            <w:r>
              <w:rPr>
                <w:noProof/>
                <w:webHidden/>
              </w:rPr>
              <w:fldChar w:fldCharType="end"/>
            </w:r>
          </w:hyperlink>
        </w:p>
        <w:p w:rsidR="00B16037" w:rsidRDefault="00B16037">
          <w:pPr>
            <w:pStyle w:val="TM1"/>
            <w:rPr>
              <w:rFonts w:asciiTheme="minorHAnsi" w:hAnsiTheme="minorHAnsi"/>
              <w:noProof/>
              <w:sz w:val="22"/>
              <w:szCs w:val="22"/>
              <w:lang w:eastAsia="fr-FR"/>
            </w:rPr>
          </w:pPr>
          <w:hyperlink w:anchor="_Toc444186986" w:history="1">
            <w:r w:rsidRPr="000C4F12">
              <w:rPr>
                <w:rStyle w:val="Lienhypertexte"/>
                <w:noProof/>
              </w:rPr>
              <w:t>Conclusion</w:t>
            </w:r>
            <w:r>
              <w:rPr>
                <w:noProof/>
                <w:webHidden/>
              </w:rPr>
              <w:tab/>
            </w:r>
            <w:r>
              <w:rPr>
                <w:noProof/>
                <w:webHidden/>
              </w:rPr>
              <w:fldChar w:fldCharType="begin"/>
            </w:r>
            <w:r>
              <w:rPr>
                <w:noProof/>
                <w:webHidden/>
              </w:rPr>
              <w:instrText xml:space="preserve"> PAGEREF _Toc444186986 \h </w:instrText>
            </w:r>
            <w:r>
              <w:rPr>
                <w:noProof/>
                <w:webHidden/>
              </w:rPr>
            </w:r>
            <w:r>
              <w:rPr>
                <w:noProof/>
                <w:webHidden/>
              </w:rPr>
              <w:fldChar w:fldCharType="separate"/>
            </w:r>
            <w:r>
              <w:rPr>
                <w:noProof/>
                <w:webHidden/>
              </w:rPr>
              <w:t>40</w:t>
            </w:r>
            <w:r>
              <w:rPr>
                <w:noProof/>
                <w:webHidden/>
              </w:rPr>
              <w:fldChar w:fldCharType="end"/>
            </w:r>
          </w:hyperlink>
        </w:p>
        <w:p w:rsidR="00B16037" w:rsidRDefault="00B16037">
          <w:pPr>
            <w:pStyle w:val="TM1"/>
            <w:rPr>
              <w:rFonts w:asciiTheme="minorHAnsi" w:hAnsiTheme="minorHAnsi"/>
              <w:noProof/>
              <w:sz w:val="22"/>
              <w:szCs w:val="22"/>
              <w:lang w:eastAsia="fr-FR"/>
            </w:rPr>
          </w:pPr>
          <w:hyperlink w:anchor="_Toc444186987" w:history="1">
            <w:r w:rsidRPr="000C4F12">
              <w:rPr>
                <w:rStyle w:val="Lienhypertexte"/>
                <w:noProof/>
              </w:rPr>
              <w:t>Lexique</w:t>
            </w:r>
            <w:r>
              <w:rPr>
                <w:noProof/>
                <w:webHidden/>
              </w:rPr>
              <w:tab/>
            </w:r>
            <w:r>
              <w:rPr>
                <w:noProof/>
                <w:webHidden/>
              </w:rPr>
              <w:fldChar w:fldCharType="begin"/>
            </w:r>
            <w:r>
              <w:rPr>
                <w:noProof/>
                <w:webHidden/>
              </w:rPr>
              <w:instrText xml:space="preserve"> PAGEREF _Toc444186987 \h </w:instrText>
            </w:r>
            <w:r>
              <w:rPr>
                <w:noProof/>
                <w:webHidden/>
              </w:rPr>
            </w:r>
            <w:r>
              <w:rPr>
                <w:noProof/>
                <w:webHidden/>
              </w:rPr>
              <w:fldChar w:fldCharType="separate"/>
            </w:r>
            <w:r>
              <w:rPr>
                <w:noProof/>
                <w:webHidden/>
              </w:rPr>
              <w:t>41</w:t>
            </w:r>
            <w:r>
              <w:rPr>
                <w:noProof/>
                <w:webHidden/>
              </w:rPr>
              <w:fldChar w:fldCharType="end"/>
            </w:r>
          </w:hyperlink>
        </w:p>
        <w:p w:rsidR="00555000" w:rsidRDefault="00863B3A">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186958"/>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 C'est pourquoi vous découvrirez tout d'abord ce que représente psychologiquement et psychiquement la musique pour une être humain. Nous entreront progressivement dans les techniques développé à ce jours par l'homme pour pouvoir la manipuler au mieux. Puis nous exprimeront de façon succincte les connaissance de la science et plus particulièrement la médecine dite Neurologique. C'est alors que nous pourrons développé les idées, rechercher, expérimentations, ... liée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186959"/>
      <w:r>
        <w:lastRenderedPageBreak/>
        <w:t>Analyse de l’existant</w:t>
      </w:r>
      <w:bookmarkEnd w:id="1"/>
    </w:p>
    <w:p w:rsidR="0030050F" w:rsidRPr="0030050F" w:rsidRDefault="0030050F" w:rsidP="0030050F"/>
    <w:p w:rsidR="009E16A6" w:rsidRDefault="005662C3" w:rsidP="00982548">
      <w:pPr>
        <w:pStyle w:val="Titre2"/>
        <w:ind w:left="0"/>
      </w:pPr>
      <w:bookmarkStart w:id="2" w:name="_Toc444186960"/>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186961"/>
      <w:r>
        <w:t>Qu’</w:t>
      </w:r>
      <w:r w:rsidR="00CA6DF5">
        <w:t>est-ce</w:t>
      </w:r>
      <w:r>
        <w:t xml:space="preserve"> que le </w:t>
      </w:r>
      <w:r w:rsidR="00D632E7">
        <w:t>Design sonore</w:t>
      </w:r>
      <w:r>
        <w:t> ?</w:t>
      </w:r>
      <w:bookmarkEnd w:id="3"/>
    </w:p>
    <w:p w:rsidR="00EB7EED" w:rsidRPr="00EB7EED" w:rsidRDefault="00EB7EED" w:rsidP="00EB7EED"/>
    <w:p w:rsidR="005662C3" w:rsidRDefault="005662C3" w:rsidP="003768B5">
      <w:pPr>
        <w:ind w:firstLine="426"/>
      </w:pPr>
      <w:r>
        <w:t xml:space="preserve">Selon </w:t>
      </w:r>
      <w:proofErr w:type="spellStart"/>
      <w:r>
        <w:t>Wikipedia</w:t>
      </w:r>
      <w:proofErr w:type="spellEnd"/>
      <w:r>
        <w:t xml:space="preserve"> : </w:t>
      </w:r>
    </w:p>
    <w:p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commentRangeStart w:id="4"/>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w:t>
      </w:r>
      <w:commentRangeEnd w:id="4"/>
      <w:r w:rsidR="00C64001">
        <w:rPr>
          <w:rStyle w:val="Marquedecommentaire"/>
        </w:rPr>
        <w:commentReference w:id="4"/>
      </w:r>
      <w:r>
        <w:t xml:space="preserve">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5"/>
      <w:r w:rsidR="00E320F9" w:rsidRPr="002A3274">
        <w:rPr>
          <w:i/>
        </w:rPr>
        <w:t>spectre</w:t>
      </w:r>
      <w:commentRangeEnd w:id="5"/>
      <w:r w:rsidR="00DD68BF" w:rsidRPr="002A3274">
        <w:rPr>
          <w:rStyle w:val="Marquedecommentaire"/>
          <w:i/>
        </w:rPr>
        <w:commentReference w:id="5"/>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xml:space="preserve">. </w:t>
      </w:r>
      <w:commentRangeStart w:id="6"/>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6"/>
      <w:r w:rsidR="001400DF">
        <w:rPr>
          <w:rStyle w:val="Marquedecommentaire"/>
        </w:rPr>
        <w:commentReference w:id="6"/>
      </w:r>
      <w:r w:rsidR="00AE05B9">
        <w:t xml:space="preserve"> </w:t>
      </w:r>
      <w:r w:rsidR="001400DF">
        <w:t xml:space="preserve">C’est pourquoi la plupart des films asiatiques sont </w:t>
      </w:r>
      <w:proofErr w:type="spellStart"/>
      <w:r w:rsidR="001400DF">
        <w:t>remasteris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7" w:name="_Toc444186962"/>
      <w:r>
        <w:t>Technique d’analyse existante</w:t>
      </w:r>
      <w:bookmarkEnd w:id="7"/>
    </w:p>
    <w:p w:rsidR="00EB5D23" w:rsidRDefault="00EB5D23" w:rsidP="002B7801">
      <w:pPr>
        <w:ind w:firstLine="708"/>
      </w:pPr>
    </w:p>
    <w:p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w:t>
      </w:r>
      <w:r w:rsidR="002B7801">
        <w:lastRenderedPageBreak/>
        <w:t xml:space="preserve">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combinaison de ces </w:t>
      </w:r>
      <w:r w:rsidR="00C7669B">
        <w:t>nuances</w:t>
      </w:r>
      <w:r w:rsidR="002B7801">
        <w:t xml:space="preserve"> et </w:t>
      </w:r>
      <w:r w:rsidR="00685796">
        <w:t xml:space="preserve">de ces </w:t>
      </w:r>
      <w:r w:rsidR="002B7801">
        <w:t xml:space="preserve">fréquences sur le spectre audible permet de concevoir des musiques. </w:t>
      </w:r>
    </w:p>
    <w:p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rsidR="009028A6" w:rsidRDefault="009028A6" w:rsidP="003768B5">
      <w:pPr>
        <w:ind w:firstLine="426"/>
      </w:pPr>
      <w:commentRangeStart w:id="8"/>
      <w:commentRangeStart w:id="9"/>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8"/>
      <w:r w:rsidR="000A2365">
        <w:rPr>
          <w:rStyle w:val="Marquedecommentaire"/>
        </w:rPr>
        <w:commentReference w:id="8"/>
      </w:r>
      <w:commentRangeEnd w:id="9"/>
      <w:r w:rsidR="0041390A">
        <w:rPr>
          <w:rStyle w:val="Marquedecommentaire"/>
        </w:rPr>
        <w:commentReference w:id="9"/>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commentRangeStart w:id="10"/>
      <w:r>
        <w:lastRenderedPageBreak/>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10"/>
    <w:p w:rsidR="008D23A5" w:rsidRDefault="0053760E" w:rsidP="00A672FC">
      <w:pPr>
        <w:pStyle w:val="Paragraphedeliste"/>
        <w:numPr>
          <w:ilvl w:val="0"/>
          <w:numId w:val="1"/>
        </w:numPr>
      </w:pPr>
      <w:r>
        <w:rPr>
          <w:rStyle w:val="Marquedecommentaire"/>
        </w:rPr>
        <w:commentReference w:id="10"/>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11" w:name="_Toc444186963"/>
      <w:proofErr w:type="spellStart"/>
      <w:r>
        <w:lastRenderedPageBreak/>
        <w:t>Level</w:t>
      </w:r>
      <w:proofErr w:type="spellEnd"/>
      <w:r>
        <w:t xml:space="preserve"> Design</w:t>
      </w:r>
      <w:bookmarkEnd w:id="11"/>
    </w:p>
    <w:p w:rsidR="00410327" w:rsidRDefault="00410327" w:rsidP="000F2258">
      <w:pPr>
        <w:ind w:left="360" w:firstLine="348"/>
      </w:pPr>
    </w:p>
    <w:p w:rsidR="00F93C32" w:rsidRDefault="000F2258" w:rsidP="003D2D11">
      <w:pPr>
        <w:ind w:firstLine="348"/>
      </w:pPr>
      <w:commentRangeStart w:id="12"/>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w:t>
      </w:r>
      <w:commentRangeEnd w:id="12"/>
      <w:r w:rsidR="00AC4AD4">
        <w:rPr>
          <w:rStyle w:val="Marquedecommentaire"/>
        </w:rPr>
        <w:commentReference w:id="12"/>
      </w:r>
      <w:r>
        <w:t xml:space="preserve">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13" w:name="_Toc444186964"/>
      <w:r>
        <w:t>Les c</w:t>
      </w:r>
      <w:r w:rsidR="005746C4">
        <w:t>omp</w:t>
      </w:r>
      <w:r>
        <w:t>osantes scénographiques</w:t>
      </w:r>
      <w:r w:rsidR="005746C4">
        <w:t>.</w:t>
      </w:r>
      <w:bookmarkEnd w:id="13"/>
      <w:r w:rsidR="005746C4">
        <w:t xml:space="preserve"> </w:t>
      </w:r>
    </w:p>
    <w:p w:rsidR="00196E68" w:rsidRPr="00196E68" w:rsidRDefault="00196E68" w:rsidP="00196E68"/>
    <w:p w:rsidR="005746C4" w:rsidRDefault="00196E68" w:rsidP="003768B5">
      <w:pPr>
        <w:ind w:firstLine="426"/>
      </w:pPr>
      <w:r>
        <w:t xml:space="preserve">Prenons la définition </w:t>
      </w:r>
      <w:proofErr w:type="spellStart"/>
      <w:r>
        <w:t>wikipedia</w:t>
      </w:r>
      <w:proofErr w:type="spellEnd"/>
      <w:r>
        <w:t xml:space="preserve"> de la </w:t>
      </w:r>
      <w:r w:rsidRPr="00863B20">
        <w:rPr>
          <w:i/>
        </w:rPr>
        <w:t>scénographie</w:t>
      </w:r>
      <w:r>
        <w:t xml:space="preserve"> : </w:t>
      </w:r>
    </w:p>
    <w:p w:rsidR="00196E68" w:rsidRDefault="00196E68" w:rsidP="003768B5">
      <w:pPr>
        <w:ind w:firstLine="426"/>
      </w:pPr>
      <w:r>
        <w:t xml:space="preserve">« La </w:t>
      </w:r>
      <w:r>
        <w:rPr>
          <w:b/>
          <w:bCs/>
        </w:rPr>
        <w:t>scénographie</w:t>
      </w:r>
      <w:r>
        <w:t xml:space="preserve"> (du grec </w:t>
      </w:r>
      <w:proofErr w:type="spellStart"/>
      <w:r>
        <w:t>σκηνη</w:t>
      </w:r>
      <w:proofErr w:type="spellEnd"/>
      <w:r>
        <w:t xml:space="preserve"> (</w:t>
      </w:r>
      <w:proofErr w:type="spellStart"/>
      <w:r>
        <w:t>skene</w:t>
      </w:r>
      <w:proofErr w:type="spellEnd"/>
      <w:r>
        <w:t xml:space="preserve">) </w:t>
      </w:r>
      <w:r>
        <w:rPr>
          <w:i/>
          <w:iCs/>
        </w:rPr>
        <w:t>scène</w:t>
      </w:r>
      <w:r>
        <w:t xml:space="preserve"> et </w:t>
      </w:r>
      <w:proofErr w:type="spellStart"/>
      <w:r>
        <w:t>γραφειν</w:t>
      </w:r>
      <w:proofErr w:type="spellEnd"/>
      <w:r>
        <w:t xml:space="preserve"> (</w:t>
      </w:r>
      <w:proofErr w:type="spellStart"/>
      <w:r>
        <w:t>graphein</w:t>
      </w:r>
      <w:proofErr w:type="spellEnd"/>
      <w:r>
        <w:t xml:space="preserve">) </w:t>
      </w:r>
      <w:r>
        <w:rPr>
          <w:i/>
          <w:iCs/>
        </w:rPr>
        <w:t>écrire</w:t>
      </w:r>
      <w:r>
        <w:t>) désigne aujourd'hui l'art de l'organisation de l'</w:t>
      </w:r>
      <w:r w:rsidRPr="00F555BA">
        <w:t>espace scénique</w:t>
      </w:r>
      <w:r>
        <w:t>, grâce à la coordination des moyens techniques et artistiques. »</w:t>
      </w:r>
    </w:p>
    <w:p w:rsidR="00863B20" w:rsidRDefault="00863B20" w:rsidP="003768B5">
      <w:pPr>
        <w:ind w:firstLine="426"/>
      </w:pPr>
      <w:r>
        <w:t>Ainsi nous pou</w:t>
      </w:r>
      <w:r w:rsidR="003768B5">
        <w:t>rr</w:t>
      </w:r>
      <w:r>
        <w:t>ons not</w:t>
      </w:r>
      <w:r w:rsidR="00BA271D">
        <w:t>er</w:t>
      </w:r>
      <w:r>
        <w:t xml:space="preserve">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264C40" w:rsidRDefault="003768B5" w:rsidP="006B5DC2">
      <w:pPr>
        <w:pStyle w:val="Titre4"/>
      </w:pPr>
      <w:r>
        <w:lastRenderedPageBreak/>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6B5DC2">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6B5DC2">
      <w:pPr>
        <w:pStyle w:val="Titre5"/>
      </w:pPr>
      <w:r>
        <w:t>Les couleurs</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rsidR="00264C40" w:rsidRDefault="002C3B16" w:rsidP="006B5DC2">
      <w:pPr>
        <w:pStyle w:val="Titre5"/>
        <w:ind w:left="284" w:firstLine="0"/>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6B5DC2">
      <w:pPr>
        <w:pStyle w:val="Titre5"/>
        <w:ind w:left="284" w:firstLine="0"/>
      </w:pPr>
      <w:r>
        <w:t>Les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sont tous </w:t>
      </w:r>
      <w:r w:rsidRPr="001E2880">
        <w:t>deux</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1E2880" w:rsidRPr="001E2880">
        <w:rPr>
          <w:highlight w:val="yellow"/>
        </w:rPr>
        <w:t>______</w:t>
      </w:r>
    </w:p>
    <w:p w:rsidR="00196E68" w:rsidRPr="006B5DC2" w:rsidRDefault="00196E68" w:rsidP="006B5DC2">
      <w:pPr>
        <w:pStyle w:val="Titre4"/>
      </w:pPr>
      <w:commentRangeStart w:id="14"/>
      <w:r w:rsidRPr="006B5DC2">
        <w:lastRenderedPageBreak/>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4"/>
    <w:p w:rsidR="00CE1CD4" w:rsidRDefault="00EB5EE7" w:rsidP="00CE1CD4">
      <w:pPr>
        <w:ind w:firstLine="708"/>
      </w:pPr>
      <w:r>
        <w:rPr>
          <w:rStyle w:val="Marquedecommentaire"/>
        </w:rPr>
        <w:commentReference w:id="14"/>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5" w:name="_Toc444186965"/>
      <w:r w:rsidRPr="006B5DC2">
        <w:t>Qu’est-ce qu’un environnement virtuel ?</w:t>
      </w:r>
      <w:bookmarkEnd w:id="15"/>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6"/>
      <w:r>
        <w:t>il s’agit du croisement d’un jeu vidéo et d’un réseau social</w:t>
      </w:r>
      <w:commentRangeEnd w:id="16"/>
      <w:r w:rsidR="00EB5EE7">
        <w:rPr>
          <w:rStyle w:val="Marquedecommentaire"/>
        </w:rPr>
        <w:commentReference w:id="16"/>
      </w:r>
      <w:r>
        <w:t xml:space="preserve">.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w:t>
      </w:r>
      <w:r w:rsidR="00BE1591">
        <w:lastRenderedPageBreak/>
        <w:t xml:space="preserve">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w:t>
      </w:r>
      <w:proofErr w:type="spellStart"/>
      <w:r w:rsidR="00BE1591">
        <w:t>role</w:t>
      </w:r>
      <w:proofErr w:type="spellEnd"/>
      <w:r w:rsidR="00BE1591">
        <w:t xml:space="preserve"> </w:t>
      </w:r>
      <w:proofErr w:type="spellStart"/>
      <w:r w:rsidR="00BE1591">
        <w:t>play</w:t>
      </w:r>
      <w:proofErr w:type="spellEnd"/>
      <w:r w:rsidR="00BE1591">
        <w:t xml:space="preserve"> </w:t>
      </w:r>
      <w:proofErr w:type="spellStart"/>
      <w:r w:rsidR="00BE1591">
        <w:t>game</w:t>
      </w:r>
      <w:proofErr w:type="spellEnd"/>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7" w:name="_Toc444186966"/>
      <w:r>
        <w:lastRenderedPageBreak/>
        <w:t>C</w:t>
      </w:r>
      <w:r w:rsidRPr="005B6EE2">
        <w:t>onnaissance de la médecine neurologique</w:t>
      </w:r>
      <w:bookmarkEnd w:id="17"/>
    </w:p>
    <w:p w:rsidR="00E40D4F" w:rsidRDefault="00E40D4F" w:rsidP="00D517B7">
      <w:pPr>
        <w:ind w:firstLine="708"/>
      </w:pPr>
    </w:p>
    <w:p w:rsidR="00E40D4F" w:rsidRPr="00D517B7" w:rsidRDefault="00E40D4F" w:rsidP="00D517B7">
      <w:pPr>
        <w:ind w:firstLine="708"/>
      </w:pPr>
      <w:r w:rsidRPr="00D517B7">
        <w:t xml:space="preserve">Si nous savons aujourd'hui que le cerveau joue belle et bien une part importante dans nos actions, nos réaction, nos émotions, </w:t>
      </w:r>
      <w:proofErr w:type="spellStart"/>
      <w:r w:rsidRPr="00D517B7">
        <w:t>etc</w:t>
      </w:r>
      <w:proofErr w:type="spellEnd"/>
      <w:r w:rsidRPr="00D517B7">
        <w:t>... il ce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 xml:space="preserve">Nous nous devons de le comprendre un minima afin de pouvoir agir aux mieux avec ce qu'il permet. Pour cela, nous nous référeront principalement, aux études du psychologue Abraham </w:t>
      </w:r>
      <w:proofErr w:type="spellStart"/>
      <w:r w:rsidRPr="00D517B7">
        <w:t>Maslow</w:t>
      </w:r>
      <w:proofErr w:type="spellEnd"/>
      <w:r w:rsidRPr="00D517B7">
        <w:t xml:space="preserve"> publié dans la seconde édition </w:t>
      </w:r>
      <w:r w:rsidRPr="00D517B7">
        <w:footnoteReference w:id="2"/>
      </w:r>
      <w:r w:rsidRPr="00D517B7">
        <w:t xml:space="preserve">en 1970 de son livre "Motivation and </w:t>
      </w:r>
      <w:proofErr w:type="spellStart"/>
      <w:r w:rsidRPr="00D517B7">
        <w:t>Personality</w:t>
      </w:r>
      <w:proofErr w:type="spellEnd"/>
      <w:r w:rsidRPr="00D517B7">
        <w:t>", ainsi qu'aux observations faites au travers des différente technique et outils d'imagerie cérébrale apparus dans les années 1950 et on provoqué un progrès significatif des science cognitive dans les années 1990.</w:t>
      </w:r>
    </w:p>
    <w:p w:rsidR="00D517B7" w:rsidRDefault="00D517B7" w:rsidP="00D517B7">
      <w:pPr>
        <w:ind w:firstLine="708"/>
      </w:pPr>
      <w:r>
        <w:t xml:space="preserve">Roland </w:t>
      </w:r>
      <w:proofErr w:type="spellStart"/>
      <w:r>
        <w:t>Jouvent</w:t>
      </w:r>
      <w:proofErr w:type="spellEnd"/>
      <w:r>
        <w:t xml:space="preserve">,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w:t>
      </w:r>
      <w:proofErr w:type="spellStart"/>
      <w:r>
        <w:t>prémotrices</w:t>
      </w:r>
      <w:proofErr w:type="spellEnd"/>
      <w:r>
        <w:t xml:space="preserve"> et plus ou moins à l'identique le cortex moteur. Imaginez-vous prendre une douche chaud déclenchent les souvenirs de nos sens,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 xml:space="preserve">En effet, cette aptitude à pouvoir simuler peut-être provoqué par la visualisation d'actions d'autrui : regarder un congénère active nos neurones miroirs dans le cortex moteur et </w:t>
      </w:r>
      <w:proofErr w:type="spellStart"/>
      <w:r>
        <w:t>prémoteur</w:t>
      </w:r>
      <w:proofErr w:type="spellEnd"/>
      <w:r>
        <w:t>.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8" w:name="_Toc444186967"/>
      <w:r>
        <w:t>Le système d'alerte</w:t>
      </w:r>
      <w:bookmarkEnd w:id="18"/>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0"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 bien entendue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D517B7" w:rsidRDefault="00D517B7" w:rsidP="00D517B7">
      <w:pPr>
        <w:ind w:firstLine="708"/>
      </w:pPr>
      <w:r>
        <w:t>Ce système dépend intégralement du circuit de la punition (ou PVS) et aboutit à la sécrétion d'adrénaline et glucocorticoïdes.</w:t>
      </w:r>
    </w:p>
    <w:p w:rsidR="009A22BB" w:rsidRDefault="009A22BB">
      <w:pPr>
        <w:spacing w:line="300" w:lineRule="auto"/>
        <w:jc w:val="left"/>
        <w:rPr>
          <w:rFonts w:asciiTheme="majorHAnsi" w:eastAsiaTheme="majorEastAsia" w:hAnsiTheme="majorHAnsi" w:cstheme="majorBidi"/>
          <w:sz w:val="32"/>
          <w:szCs w:val="32"/>
        </w:rPr>
      </w:pPr>
      <w:r>
        <w:lastRenderedPageBreak/>
        <w:br w:type="page"/>
      </w:r>
    </w:p>
    <w:p w:rsidR="00D517B7" w:rsidRDefault="00D517B7" w:rsidP="005F05CE">
      <w:pPr>
        <w:pStyle w:val="Titre3"/>
      </w:pPr>
      <w:bookmarkStart w:id="19" w:name="_Toc444186968"/>
      <w:r>
        <w:lastRenderedPageBreak/>
        <w:t>Le système de récompense</w:t>
      </w:r>
      <w:bookmarkEnd w:id="19"/>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 afin de déclencher certaine des réponses : végétatives, cognitive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20" w:name="_Toc444186969"/>
      <w:r w:rsidRPr="005F05CE">
        <w:t>Système d'inhibition de l'action.</w:t>
      </w:r>
      <w:bookmarkEnd w:id="20"/>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517B7" w:rsidP="009A22BB">
      <w:pPr>
        <w:ind w:firstLine="708"/>
      </w:pPr>
      <w:r>
        <w:t>L’intérêt de ses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21" w:name="_Toc444186970"/>
      <w:r>
        <w:lastRenderedPageBreak/>
        <w:t>Projet existant liant son et graphisme</w:t>
      </w:r>
      <w:bookmarkEnd w:id="21"/>
    </w:p>
    <w:p w:rsidR="004B479C" w:rsidRDefault="004B479C" w:rsidP="000D0126"/>
    <w:p w:rsidR="00593481" w:rsidRDefault="00593481" w:rsidP="00D807AE">
      <w:pPr>
        <w:pStyle w:val="Titre3"/>
        <w:numPr>
          <w:ilvl w:val="0"/>
          <w:numId w:val="0"/>
        </w:numPr>
        <w:ind w:firstLine="709"/>
      </w:pPr>
      <w:bookmarkStart w:id="22" w:name="_Toc444186971"/>
      <w:r>
        <w:t>Les différents types</w:t>
      </w:r>
      <w:bookmarkEnd w:id="22"/>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B16037"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9pt">
            <v:imagedata r:id="rId11"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B16037" w:rsidP="00AA3060">
      <w:r>
        <w:pict>
          <v:shape id="_x0000_i1026" type="#_x0000_t75" style="width:394.6pt;height:222.9pt">
            <v:imagedata r:id="rId12"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23" w:name="_Toc444186972"/>
      <w:r>
        <w:lastRenderedPageBreak/>
        <w:t>Réalisation</w:t>
      </w:r>
      <w:bookmarkEnd w:id="23"/>
    </w:p>
    <w:p w:rsidR="00796594" w:rsidRPr="00796594" w:rsidRDefault="00796594" w:rsidP="00796594"/>
    <w:p w:rsidR="00F4579A" w:rsidRDefault="00F4579A" w:rsidP="00A672FC">
      <w:pPr>
        <w:pStyle w:val="Titre2"/>
        <w:numPr>
          <w:ilvl w:val="0"/>
          <w:numId w:val="18"/>
        </w:numPr>
      </w:pPr>
      <w:bookmarkStart w:id="24" w:name="_Toc444186973"/>
      <w:r>
        <w:t>Traitement du son</w:t>
      </w:r>
      <w:bookmarkEnd w:id="24"/>
    </w:p>
    <w:p w:rsidR="00186183" w:rsidRPr="00186183" w:rsidRDefault="00186183" w:rsidP="00186183"/>
    <w:p w:rsidR="00575CC0" w:rsidRDefault="00D66ECB" w:rsidP="00186183">
      <w:pPr>
        <w:ind w:firstLine="426"/>
      </w:pPr>
      <w:r>
        <w:t>Problématique : Comment est-il possible d’extraire le son et ces composantes fondamental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5" w:name="_Toc444186974"/>
      <w:r w:rsidRPr="00715487">
        <w:t>La phase pré-analytique</w:t>
      </w:r>
      <w:bookmarkEnd w:id="25"/>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 xml:space="preserve">Pouvons-nous résumer une chanson à une simple suite de note de musique prise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w:t>
      </w:r>
      <w:r w:rsidR="0041390A">
        <w:lastRenderedPageBreak/>
        <w:t xml:space="preserve">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rsidR="000C6625" w:rsidRDefault="00EB02CE" w:rsidP="00EB02CE">
      <w:pPr>
        <w:ind w:firstLine="360"/>
      </w:pPr>
      <w:r>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w:t>
      </w:r>
      <w:proofErr w:type="spellStart"/>
      <w:r w:rsidR="005002A0">
        <w:t>sample</w:t>
      </w:r>
      <w:proofErr w:type="spellEnd"/>
      <w:r w:rsidR="005002A0">
        <w:t xml:space="preserve"> rate) qui définit la plage de </w:t>
      </w:r>
      <w:r w:rsidR="005002A0">
        <w:lastRenderedPageBreak/>
        <w:t>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 : (en fonction du layer définie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6" w:name="_Toc444186975"/>
      <w:r w:rsidRPr="00AF2245">
        <w:lastRenderedPageBreak/>
        <w:t>La phase Analytique</w:t>
      </w:r>
      <w:bookmarkEnd w:id="26"/>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7"/>
      <w:r>
        <w:t xml:space="preserve">La fréquence fondamentale : en analysant la source entièrement nous pouvons déterminer la fréquence la plus utilisé dans la chanson. </w:t>
      </w:r>
      <w:commentRangeEnd w:id="27"/>
      <w:r w:rsidR="00BA349E">
        <w:rPr>
          <w:rStyle w:val="Marquedecommentaire"/>
        </w:rPr>
        <w:commentReference w:id="27"/>
      </w:r>
    </w:p>
    <w:p w:rsidR="00932305" w:rsidRDefault="00BA349E" w:rsidP="00A672FC">
      <w:pPr>
        <w:pStyle w:val="Paragraphedeliste"/>
        <w:numPr>
          <w:ilvl w:val="0"/>
          <w:numId w:val="1"/>
        </w:numPr>
      </w:pPr>
      <w:r>
        <w:t>La gamme de note : il suffit d’exprimer les fréquences en fonction de la fréquence fondamentale</w:t>
      </w:r>
    </w:p>
    <w:p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rsidR="00ED6AD2" w:rsidRDefault="00ED6AD2" w:rsidP="00AF2245">
      <w:pPr>
        <w:pStyle w:val="Titre4"/>
      </w:pPr>
      <w:r>
        <w:t>Analyse Spécifique</w:t>
      </w:r>
      <w:r w:rsidR="00A51765">
        <w:t xml:space="preserve"> d’une frame</w:t>
      </w:r>
    </w:p>
    <w:p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 xml:space="preserve">Evolution globale de la somme des amplitudes (le son a-t-il tendance à être plus puissant ou moins puissant dans le temps) </w:t>
      </w:r>
    </w:p>
    <w:p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8" w:name="_Toc444186976"/>
      <w:r>
        <w:t>Les outils d’analyses</w:t>
      </w:r>
      <w:bookmarkEnd w:id="28"/>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t xml:space="preserve">Le </w:t>
      </w:r>
      <w:r w:rsidR="008E5AB6">
        <w:t>son était des signaux, il est possible de définir des filtres au niveau des fréquences :</w:t>
      </w:r>
    </w:p>
    <w:p w:rsidR="008E5AB6" w:rsidRDefault="008E5AB6" w:rsidP="00A672FC">
      <w:pPr>
        <w:pStyle w:val="Paragraphedeliste"/>
        <w:numPr>
          <w:ilvl w:val="0"/>
          <w:numId w:val="1"/>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rsidR="008E5AB6" w:rsidRDefault="008E5AB6" w:rsidP="00A672FC">
      <w:pPr>
        <w:pStyle w:val="Paragraphedeliste"/>
        <w:numPr>
          <w:ilvl w:val="0"/>
          <w:numId w:val="1"/>
        </w:numPr>
      </w:pPr>
      <w:r>
        <w:t>Les filtres passe bande : qui sont la combinaison d’un filtre passe haut et un filtre passe bas permet d’extraire une fréquence dans un intervalle définie.</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E67206">
        <w:t xml:space="preserve">C’est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variations descripteurs, il peut être intéressant de savoir si </w:t>
      </w:r>
      <w:r>
        <w:lastRenderedPageBreak/>
        <w:t xml:space="preserve">sur une période donnée la musique a plutôt eu tendance à augmenter/diminué ou varié constamment. </w:t>
      </w:r>
    </w:p>
    <w:p w:rsidR="00E67206" w:rsidRDefault="00E67206" w:rsidP="00E67206">
      <w:r>
        <w:t xml:space="preserve">Ces outils-là se place comme un inspecteur. Ils vont stocker à chaque frame la valeur de la fréquence ou des fréquences </w:t>
      </w:r>
      <w:r w:rsidR="00E632EC">
        <w:t>sélectionner</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9" w:name="_Toc444186977"/>
      <w:r>
        <w:t>Implémentation et Optimisation</w:t>
      </w:r>
      <w:bookmarkEnd w:id="29"/>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 xml:space="preserve">environnent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Son environnent se démarque du son 3D par le faite que celui-ci ne sera pas spatialisé. La spatialisation est le fait de donné une certaine portée au son pour reproduire un effet de  réalité. Si une balle tombe </w:t>
      </w:r>
      <w:r w:rsidR="007D3BFE">
        <w:t>à</w:t>
      </w:r>
      <w:r>
        <w:t xml:space="preserve"> un endroit, le son partira donc de cette endroit pour ensuite rebondir sur les parois du monde et peut être arriver à l’oreille du joueur. Contrairement au son environnent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 xml:space="preserve">Pour ce qui est de la lecture et de la normalisation du format, nous voulons laissez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 xml:space="preserve">Comme dit plus haut, il va falloir transformer les données binaires en spectre pour pouvoir être analysé.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qu’il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 xml:space="preserve">1.b, ici la pas de </w:t>
      </w:r>
      <w:r w:rsidR="00D30566">
        <w:t>fréquence</w:t>
      </w:r>
      <w:r w:rsidR="00900302">
        <w:t xml:space="preserve"> est défini par le </w:t>
      </w:r>
      <w:r w:rsidR="00D30566">
        <w:t xml:space="preserve">taux d’échantillonnage </w:t>
      </w:r>
      <w:r w:rsidR="00900302">
        <w:t xml:space="preserve"> 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863B3A"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D329C6">
      <w:pPr>
        <w:ind w:firstLine="426"/>
        <w:jc w:val="left"/>
      </w:pPr>
      <w:r>
        <w:t>On va donc exprimé le buffer de la fenêtre en fonction du no</w:t>
      </w:r>
      <w:r w:rsidR="00B74FA2">
        <w:t xml:space="preserve">mbre de fréquence et nous pourrons ainsi définir le pas de fréquence. </w:t>
      </w:r>
    </w:p>
    <w:p w:rsidR="00586C2B" w:rsidRDefault="00586C2B" w:rsidP="00D329C6">
      <w:pPr>
        <w:ind w:firstLine="426"/>
        <w:jc w:val="left"/>
      </w:pPr>
      <w:r>
        <w:t xml:space="preserve">Les paramètres d’une musique étant </w:t>
      </w:r>
      <w:r w:rsidR="000D671E">
        <w:t>représentés</w:t>
      </w:r>
      <w:r>
        <w:t xml:space="preserve"> par un tableau 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DA3754">
      <w:pPr>
        <w:ind w:firstLine="426"/>
        <w:jc w:val="left"/>
      </w:pPr>
      <w:r>
        <w:t xml:space="preserve">Nous pouvons aussi optimiser le temps de calcule en utilisant du </w:t>
      </w:r>
      <w:proofErr w:type="spellStart"/>
      <w:r>
        <w:t>multi-threading</w:t>
      </w:r>
      <w:proofErr w:type="spellEnd"/>
      <w:r>
        <w:t>. Le principe du multithreading est de faire travailler en parallèle ou en pseudo-parallèles le CPU.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t xml:space="preserve">Pour ce qui est de l’analyse en temps réel, nous allons extraire les données à chaque frame, les traiter avec les mêmes fonctions que vu précédemment, et les passer ensuite a FMOD pour qu’il les joues. </w:t>
      </w:r>
    </w:p>
    <w:p w:rsidR="00624B8F" w:rsidRDefault="00624B8F" w:rsidP="00AF2245">
      <w:pPr>
        <w:pStyle w:val="Titre3"/>
      </w:pPr>
      <w:bookmarkStart w:id="30" w:name="_Toc444186978"/>
      <w:r w:rsidRPr="00AF2245">
        <w:lastRenderedPageBreak/>
        <w:t>Gestions</w:t>
      </w:r>
      <w:r>
        <w:t xml:space="preserve"> </w:t>
      </w:r>
      <w:r w:rsidRPr="00624B8F">
        <w:t>des transitions musical</w:t>
      </w:r>
      <w:bookmarkEnd w:id="30"/>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 xml:space="preserve">Cependant, la transition aussi bien visuel que musical est importantes pour ne pas sortir l'utilisateur de son </w:t>
      </w:r>
      <w:r w:rsidR="003F3E58">
        <w:t>immersion</w:t>
      </w:r>
      <w:r>
        <w:t xml:space="preserve"> et provoquer un changement d'humeur non prévue. C'est pourquoi nous avons cherché un minimum de technique de transition automatisé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amènes à être utilisé. Pour cela nous utilisons le principe de la roue de Camelot. Pour cela nous devons déterminer l'harmonique des morceaux d'un set de musique. Nous pouvons ensuite les trier par harmonique. Enfin, selon quelque principe, règle de mixage, nous pouvons tisser des liens entres les musiques et établir une </w:t>
      </w:r>
      <w:proofErr w:type="spellStart"/>
      <w:r>
        <w:t>RoadMap</w:t>
      </w:r>
      <w:proofErr w:type="spellEnd"/>
      <w:r>
        <w:t>.</w:t>
      </w:r>
    </w:p>
    <w:p w:rsidR="00DA3754" w:rsidRPr="003F3E58" w:rsidRDefault="00624B8F" w:rsidP="00DA3754">
      <w:pPr>
        <w:ind w:firstLine="426"/>
      </w:pPr>
      <w:r>
        <w:t>Il existe 6 principes de mixage :</w:t>
      </w:r>
    </w:p>
    <w:p w:rsidR="003F3E58" w:rsidRDefault="00654869" w:rsidP="00A672FC">
      <w:pPr>
        <w:pStyle w:val="Paragraphedeliste"/>
        <w:numPr>
          <w:ilvl w:val="0"/>
          <w:numId w:val="4"/>
        </w:numPr>
      </w:pPr>
      <w:r>
        <w:rPr>
          <w:noProof/>
          <w:u w:val="single"/>
          <w:lang w:eastAsia="fr-FR"/>
        </w:rPr>
        <w:drawing>
          <wp:anchor distT="0" distB="0" distL="114300" distR="114300" simplePos="0" relativeHeight="251662336" behindDoc="0" locked="0" layoutInCell="1" allowOverlap="1">
            <wp:simplePos x="0" y="0"/>
            <wp:positionH relativeFrom="column">
              <wp:posOffset>2557780</wp:posOffset>
            </wp:positionH>
            <wp:positionV relativeFrom="paragraph">
              <wp:posOffset>567055</wp:posOffset>
            </wp:positionV>
            <wp:extent cx="2520315" cy="2514600"/>
            <wp:effectExtent l="0" t="0" r="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4" cstate="print"/>
                    <a:srcRect/>
                    <a:stretch>
                      <a:fillRect/>
                    </a:stretch>
                  </pic:blipFill>
                  <pic:spPr bwMode="auto">
                    <a:xfrm>
                      <a:off x="0" y="0"/>
                      <a:ext cx="2520315" cy="2514600"/>
                    </a:xfrm>
                    <a:prstGeom prst="ellipse">
                      <a:avLst/>
                    </a:prstGeom>
                    <a:ln>
                      <a:noFill/>
                    </a:ln>
                    <a:effectLst>
                      <a:softEdge rad="112500"/>
                    </a:effectLst>
                  </pic:spPr>
                </pic:pic>
              </a:graphicData>
            </a:graphic>
          </wp:anchor>
        </w:drawing>
      </w:r>
      <w:r w:rsidR="00624B8F" w:rsidRPr="000870A2">
        <w:rPr>
          <w:u w:val="single"/>
        </w:rPr>
        <w:t>Transition par même clé d'harmonique :</w:t>
      </w:r>
      <w:r w:rsidR="00624B8F">
        <w:t xml:space="preserve"> Cette première technique utilisée aura pour effet de lasser après quelque minutes, car le mixe n'auras pas d'évolution de hauteur et </w:t>
      </w:r>
      <w:r w:rsidR="003A30EE">
        <w:t>paraitra</w:t>
      </w:r>
      <w:r w:rsidR="00624B8F">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5"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monter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624B8F">
        <w:t xml:space="preserve"> Cette </w:t>
      </w:r>
      <w:r w:rsidR="003A30EE">
        <w:t>quatrième</w:t>
      </w:r>
      <w:r w:rsidR="00624B8F">
        <w:t xml:space="preserve"> pratique à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a monter l'harmonique d'une note supérieur sans changement de tonalité lors de la transition. Autrement dit, comme l'indique l'exemple, nous montons d'un Fa Majeur vers un Fa Dièse Majeur qui équivaut à la note de supérieur la plus proche. Cela provoque un léger coup de </w:t>
      </w:r>
      <w:proofErr w:type="spellStart"/>
      <w:r w:rsidR="00624B8F">
        <w:t>boost</w:t>
      </w:r>
      <w:proofErr w:type="spellEnd"/>
      <w:r w:rsidR="00624B8F">
        <w:t xml:space="preserve"> dans le mixe.</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624B8F">
        <w:t xml:space="preserve"> Cette dernier technique de transition consiste à monter, lors de la transition, l'harmonique  sur le ton supérieur. Ainsi comme le montre l'exemple, une clé harmonique Fa majeur deviendra un Sol Majeur. Cela est un second moyen (avec la transition par note supérieur) de provoquer coup de </w:t>
      </w:r>
      <w:proofErr w:type="spellStart"/>
      <w:r w:rsidR="00624B8F">
        <w:t>boost</w:t>
      </w:r>
      <w:proofErr w:type="spellEnd"/>
      <w:r w:rsidR="00624B8F">
        <w:t xml:space="preserve"> dans le mixe.</w:t>
      </w:r>
    </w:p>
    <w:p w:rsidR="000662CE" w:rsidRDefault="000662CE" w:rsidP="000662CE">
      <w:pPr>
        <w:pStyle w:val="Paragraphedeliste"/>
      </w:pPr>
    </w:p>
    <w:p w:rsidR="00624B8F" w:rsidRDefault="00624B8F" w:rsidP="00624B8F">
      <w:r>
        <w:t>Ces règles établis nous permet désormais d'avoir un choix cohérant de musique. Ces différentes transitions permettent également d'appuyer certain ressentie recherché chez l'utilisateur. Mais cela ne fait pas tout, en effet les transitions peuvent sonner correctement à nos oreilles et pourtant nous paraitre totalement à contre temps ou sur un faut rythme...</w:t>
      </w:r>
    </w:p>
    <w:p w:rsidR="00624B8F" w:rsidRDefault="00624B8F" w:rsidP="00A672FC">
      <w:pPr>
        <w:pStyle w:val="Titre4"/>
        <w:numPr>
          <w:ilvl w:val="0"/>
          <w:numId w:val="3"/>
        </w:numPr>
      </w:pPr>
      <w:r>
        <w:t>Analyse du rythme</w:t>
      </w:r>
    </w:p>
    <w:p w:rsidR="00624B8F" w:rsidRDefault="00624B8F" w:rsidP="00624B8F">
      <w:r>
        <w:t xml:space="preserve">Dans un second temps, nous nous devons de déterminer tempo des musiques afin de pouvoir caler ces dernières, les une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3A30EE">
        <w:t>serrât</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624B8F">
      <w:r>
        <w:t>Plusieurs méthodes existent cependant une semble plus pertinente tant elle est efficace et robuste : l'</w:t>
      </w:r>
      <w:proofErr w:type="spellStart"/>
      <w:r>
        <w:t>Intercorrélation</w:t>
      </w:r>
      <w:proofErr w:type="spellEnd"/>
      <w:r>
        <w:t xml:space="preserve"> avec un peigne de Dirac. Cette méthode présente néanmoins un défaut incontournable, elle est très couteuse et ne pourra donc pas être appliqué en temps réel. Nous proposons alors une autre méthode : détection des crêtes.</w:t>
      </w:r>
    </w:p>
    <w:p w:rsidR="00624B8F" w:rsidRDefault="00624B8F" w:rsidP="00624B8F">
      <w:r>
        <w:t>Le principe est d'appliquer un filtre passe-bas pour écarter les imputer et minimiser les variations.</w:t>
      </w:r>
    </w:p>
    <w:p w:rsidR="00624B8F" w:rsidRDefault="00624B8F" w:rsidP="00624B8F">
      <w:r w:rsidRPr="00624B8F">
        <w:rPr>
          <w:highlight w:val="yellow"/>
        </w:rPr>
        <w:t>TODO : Calcule ?</w:t>
      </w:r>
    </w:p>
    <w:p w:rsidR="00624B8F" w:rsidRDefault="00624B8F" w:rsidP="00624B8F">
      <w:r>
        <w:lastRenderedPageBreak/>
        <w:t xml:space="preserve">En suite on </w:t>
      </w:r>
      <w:proofErr w:type="spellStart"/>
      <w:r>
        <w:t>suréchantillone</w:t>
      </w:r>
      <w:proofErr w:type="spellEnd"/>
      <w:r>
        <w:t xml:space="preserve"> le signale afin de diminuer le nombre de donné à analysé et ainsi rendre le temps de calcule plus efficace.</w:t>
      </w:r>
    </w:p>
    <w:p w:rsidR="00624B8F" w:rsidRDefault="00624B8F" w:rsidP="00624B8F">
      <w:r w:rsidRPr="00624B8F">
        <w:rPr>
          <w:highlight w:val="yellow"/>
        </w:rPr>
        <w:t>TODO : Calcule ?</w:t>
      </w:r>
    </w:p>
    <w:p w:rsidR="00624B8F" w:rsidRDefault="00624B8F" w:rsidP="00624B8F">
      <w:r>
        <w:t>Par la suite on déterminer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863B3A"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 nous reste plus qu'à diviser le nombre total de beats (N) par la duré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 xml:space="preserve">Maintenant que nous avons un moyen de déterminer le BPM d'un morceau, nous pouvons appliquer une transition correcte basé sur trois principe : l'accord du rythmes des musiques (également appelé time </w:t>
      </w:r>
      <w:proofErr w:type="spellStart"/>
      <w:r>
        <w:t>streching</w:t>
      </w:r>
      <w:proofErr w:type="spellEnd"/>
      <w:r>
        <w:t>), la superposition qui consiste à calé les BPM d'une musique sur l'autre et enfin le fondu qui revient simplement basculé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31" w:name="_Toc444186979"/>
      <w:r>
        <w:lastRenderedPageBreak/>
        <w:t>Génération de l</w:t>
      </w:r>
      <w:r w:rsidR="0056267F">
        <w:t>’environnement</w:t>
      </w:r>
      <w:bookmarkEnd w:id="31"/>
    </w:p>
    <w:p w:rsidR="00DA3754" w:rsidRPr="00DA3754" w:rsidRDefault="00DA3754" w:rsidP="00DA3754"/>
    <w:p w:rsidR="00D13C03" w:rsidRDefault="00D13C03" w:rsidP="00A672FC">
      <w:pPr>
        <w:pStyle w:val="Titre3"/>
        <w:numPr>
          <w:ilvl w:val="0"/>
          <w:numId w:val="25"/>
        </w:numPr>
      </w:pPr>
      <w:bookmarkStart w:id="32" w:name="_Toc444186980"/>
      <w:r>
        <w:t>Génération d’un environnement réel</w:t>
      </w:r>
      <w:bookmarkEnd w:id="32"/>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 xml:space="preserve">La génération procédurale consiste à placer différentes ressources du monde de façon aléatoire. Cette dernière obéit à des règles prédéfinies ayant une probabilité de sortie différentes.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 différent (source : </w:t>
      </w:r>
      <w:hyperlink r:id="rId20"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 et de différent paramètre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 xml:space="preserve">Notamment utiliser dans le jeu </w:t>
      </w:r>
      <w:proofErr w:type="spellStart"/>
      <w:r>
        <w:t>Terraria</w:t>
      </w:r>
      <w:proofErr w:type="spellEnd"/>
      <w:r>
        <w:t xml:space="preserve"> pour la génération de cave, les automates cellulaires sont représenté par une grille de X cases par Y dans laquelle chaque case à un état (souvent « vivant » ou « mort »). A cette grille sont associé un ensemble de règles qui définissent l’état suivant. Prenons pour exemple le jeu de la vie de John Horton Conway</w:t>
      </w:r>
      <w:r w:rsidR="00050242">
        <w:t xml:space="preserve"> défini par les règles suivante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cellule avec 2 ou 3 voisines vies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 xml:space="preserve">Chaque cellule morte avec exactement 3 voisine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après une génération X ils n’évoluent plus</w:t>
      </w:r>
    </w:p>
    <w:p w:rsidR="00050242" w:rsidRDefault="00050242" w:rsidP="00A672FC">
      <w:pPr>
        <w:pStyle w:val="Paragraphedeliste"/>
        <w:numPr>
          <w:ilvl w:val="0"/>
          <w:numId w:val="6"/>
        </w:numPr>
      </w:pPr>
      <w:r>
        <w:t xml:space="preserve">Automate oscillatoire : leur états oscille entre deux ou plus état en boucle. </w:t>
      </w:r>
    </w:p>
    <w:p w:rsidR="00050242" w:rsidRDefault="00050242" w:rsidP="00A672FC">
      <w:pPr>
        <w:pStyle w:val="Paragraphedeliste"/>
        <w:numPr>
          <w:ilvl w:val="0"/>
          <w:numId w:val="6"/>
        </w:numPr>
      </w:pPr>
      <w:r>
        <w:t>Automate « vaisseaux » : leur états sont récurrent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 xml:space="preserve">Il existe d’autres structures pouvant apparaitre mais étant plus rare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joueur, sur une « </w:t>
      </w:r>
      <w:proofErr w:type="spellStart"/>
      <w:r>
        <w:t>seed</w:t>
      </w:r>
      <w:proofErr w:type="spellEnd"/>
      <w:r>
        <w:t xml:space="preserve"> » communes.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33" w:name="_Toc444186981"/>
      <w:r>
        <w:lastRenderedPageBreak/>
        <w:t>Génération via un flux audio</w:t>
      </w:r>
      <w:bookmarkEnd w:id="33"/>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368E3" w:rsidRPr="00CC6E45" w:rsidRDefault="0057672A" w:rsidP="00A368E3">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552950"/>
                    </a:xfrm>
                    <a:prstGeom prst="rect">
                      <a:avLst/>
                    </a:prstGeom>
                  </pic:spPr>
                </pic:pic>
              </a:graphicData>
            </a:graphic>
          </wp:inline>
        </w:drawing>
      </w:r>
    </w:p>
    <w:p w:rsidR="00700834" w:rsidRDefault="00700834" w:rsidP="00700834">
      <w:r>
        <w:t xml:space="preserve">L’exemple ci-dessus montre une répartition possible d’un biome. </w:t>
      </w:r>
    </w:p>
    <w:p w:rsidR="003305CB" w:rsidRDefault="003305CB" w:rsidP="00700834"/>
    <w:p w:rsidR="00700834" w:rsidRDefault="00700834" w:rsidP="00A13131">
      <w:pPr>
        <w:pStyle w:val="Titre3"/>
      </w:pPr>
      <w:bookmarkStart w:id="34" w:name="_Toc444186982"/>
      <w:r>
        <w:t>Implémentation</w:t>
      </w:r>
      <w:r w:rsidR="00585E11">
        <w:t xml:space="preserve"> et optimisation</w:t>
      </w:r>
      <w:bookmarkEnd w:id="34"/>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3305CB">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 par le joueur). Aidé de cette technique nous définirons une zone autour du joueur qui sera prédéterminé, et nous pourrons ainsi </w:t>
      </w:r>
      <w:r w:rsidR="00C2520A">
        <w:t xml:space="preserve">charger/décharger des zones en fonction de la musique courante. Cette technique a été imaginée pour limiter le possible décalage qu’il y aurait entre la musique courante et l’environnement dans le cas ou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5" w:name="_GoBack"/>
      <w:bookmarkEnd w:id="35"/>
    </w:p>
    <w:p w:rsidR="002C04BF" w:rsidRDefault="002C04BF" w:rsidP="00A672FC">
      <w:pPr>
        <w:pStyle w:val="Paragraphedeliste"/>
        <w:numPr>
          <w:ilvl w:val="0"/>
          <w:numId w:val="2"/>
        </w:numPr>
      </w:pPr>
      <w:r>
        <w:br w:type="page"/>
      </w:r>
    </w:p>
    <w:p w:rsidR="00BA4EFA" w:rsidRDefault="00AE5D3D" w:rsidP="005C45F2">
      <w:pPr>
        <w:pStyle w:val="Titre2"/>
      </w:pPr>
      <w:bookmarkStart w:id="36" w:name="_Toc444186983"/>
      <w:r>
        <w:lastRenderedPageBreak/>
        <w:t>Calibrage / Adaptation au joueur</w:t>
      </w:r>
      <w:bookmarkEnd w:id="36"/>
    </w:p>
    <w:p w:rsidR="005C45F2" w:rsidRDefault="005C45F2">
      <w:pPr>
        <w:spacing w:line="300" w:lineRule="auto"/>
        <w:jc w:val="left"/>
      </w:pPr>
      <w:r>
        <w:br w:type="page"/>
      </w:r>
    </w:p>
    <w:p w:rsidR="00782DB9" w:rsidRDefault="00496F40" w:rsidP="005C45F2">
      <w:pPr>
        <w:pStyle w:val="Titre1"/>
      </w:pPr>
      <w:bookmarkStart w:id="37" w:name="_Toc444186984"/>
      <w:r>
        <w:lastRenderedPageBreak/>
        <w:t>Analyse Marketing</w:t>
      </w:r>
      <w:bookmarkEnd w:id="37"/>
    </w:p>
    <w:p w:rsidR="00782DB9" w:rsidRDefault="00782DB9" w:rsidP="00A672FC">
      <w:pPr>
        <w:pStyle w:val="Titre2"/>
        <w:numPr>
          <w:ilvl w:val="0"/>
          <w:numId w:val="28"/>
        </w:numPr>
      </w:pPr>
      <w:bookmarkStart w:id="38" w:name="_Toc444186985"/>
      <w:r>
        <w:t>Cible</w:t>
      </w:r>
      <w:bookmarkEnd w:id="38"/>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39" w:name="_Toc444186986"/>
      <w:r>
        <w:lastRenderedPageBreak/>
        <w:t>Conclusion</w:t>
      </w:r>
      <w:bookmarkEnd w:id="39"/>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40" w:name="_Toc444186987"/>
      <w:commentRangeStart w:id="41"/>
      <w:r>
        <w:lastRenderedPageBreak/>
        <w:t>Lexique</w:t>
      </w:r>
      <w:commentRangeEnd w:id="41"/>
      <w:r w:rsidR="002A3274">
        <w:rPr>
          <w:rStyle w:val="Marquedecommentaire"/>
          <w:rFonts w:asciiTheme="minorHAnsi" w:eastAsiaTheme="minorEastAsia" w:hAnsiTheme="minorHAnsi" w:cstheme="minorBidi"/>
          <w:color w:val="auto"/>
        </w:rPr>
        <w:commentReference w:id="41"/>
      </w:r>
      <w:bookmarkEnd w:id="40"/>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 xml:space="preserve">Phrase (musique) : </w:t>
      </w:r>
      <w:commentRangeStart w:id="42"/>
      <w:r>
        <w:t>U</w:t>
      </w:r>
      <w:r w:rsidRPr="00C522CB">
        <w:t>ne phrase est une partie d'une ligne mélodique ou d'une idée musicale naturellement délimitée, significative du point de vue de la déclamation, de l'articulation et de la respiration.</w:t>
      </w:r>
      <w:commentRangeEnd w:id="42"/>
      <w:r>
        <w:rPr>
          <w:rStyle w:val="Marquedecommentaire"/>
        </w:rPr>
        <w:commentReference w:id="42"/>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E47E40" w:rsidRDefault="0055009A" w:rsidP="00375397">
      <w:r>
        <w:t>Scénographie :</w:t>
      </w:r>
    </w:p>
    <w:p w:rsidR="00E47E40" w:rsidRDefault="00E47E40">
      <w:pPr>
        <w:jc w:val="left"/>
      </w:pPr>
      <w:r>
        <w:br w:type="page"/>
      </w:r>
    </w:p>
    <w:p w:rsidR="00E47E40" w:rsidRDefault="00E47E40" w:rsidP="00375397">
      <w:r>
        <w:lastRenderedPageBreak/>
        <w:t>Source utilisé :</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B51DA0">
      <w:footerReference w:type="default" r:id="rId24"/>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Amaury" w:date="2015-11-08T15:44:00Z" w:initials="A">
    <w:p w:rsidR="00186183" w:rsidRDefault="00186183">
      <w:pPr>
        <w:pStyle w:val="Commentaire"/>
      </w:pPr>
      <w:r>
        <w:rPr>
          <w:rStyle w:val="Marquedecommentaire"/>
        </w:rPr>
        <w:annotationRef/>
      </w:r>
      <w:r>
        <w:t>Axe de précision.</w:t>
      </w:r>
    </w:p>
    <w:p w:rsidR="00186183" w:rsidRDefault="00186183">
      <w:pPr>
        <w:pStyle w:val="Commentaire"/>
      </w:pPr>
    </w:p>
    <w:p w:rsidR="00186183" w:rsidRDefault="00186183">
      <w:pPr>
        <w:pStyle w:val="Commentaire"/>
      </w:pPr>
      <w:r>
        <w:t>Exemple : le tempo et la pulsation ne pourrait-il pas jouer sur le rythme cardiaque ?</w:t>
      </w:r>
    </w:p>
    <w:p w:rsidR="00186183" w:rsidRDefault="00186183">
      <w:pPr>
        <w:pStyle w:val="Commentaire"/>
      </w:pPr>
    </w:p>
    <w:p w:rsidR="00186183" w:rsidRDefault="00186183">
      <w:pPr>
        <w:pStyle w:val="Commentaire"/>
      </w:pPr>
      <w:r>
        <w:t>-------</w:t>
      </w:r>
    </w:p>
    <w:p w:rsidR="00186183" w:rsidRDefault="00186183">
      <w:pPr>
        <w:pStyle w:val="Commentaire"/>
      </w:pPr>
    </w:p>
    <w:p w:rsidR="00186183" w:rsidRDefault="00186183" w:rsidP="006571D7">
      <w:pPr>
        <w:pStyle w:val="Commentaire"/>
      </w:pPr>
      <w:r>
        <w:t xml:space="preserve">Claude-Henri </w:t>
      </w:r>
      <w:proofErr w:type="spellStart"/>
      <w:r>
        <w:t>Chouard</w:t>
      </w:r>
      <w:proofErr w:type="spellEnd"/>
      <w:r>
        <w:t>, L'oreille musicienne : Les chemins de la musique de l'oreille au cerveau, Paris, Gallimard,‎ 2001, 348 p. (ISBN 2-07-076212-2)</w:t>
      </w:r>
    </w:p>
    <w:p w:rsidR="00186183" w:rsidRDefault="00186183" w:rsidP="006571D7">
      <w:pPr>
        <w:pStyle w:val="Commentaire"/>
      </w:pPr>
    </w:p>
    <w:p w:rsidR="00186183" w:rsidRDefault="00186183" w:rsidP="006571D7">
      <w:pPr>
        <w:pStyle w:val="Commentaire"/>
      </w:pPr>
      <w:r>
        <w:t>P.56 :</w:t>
      </w:r>
    </w:p>
    <w:p w:rsidR="00186183" w:rsidRDefault="00186183" w:rsidP="006571D7">
      <w:pPr>
        <w:pStyle w:val="Commentaire"/>
      </w:pPr>
      <w:r>
        <w:t>"Les qualités auditives des filles sont meilleures que celles des garçons."</w:t>
      </w:r>
    </w:p>
  </w:comment>
  <w:comment w:id="5" w:author="Amaury" w:date="2015-11-08T13:49:00Z" w:initials="A">
    <w:p w:rsidR="00186183" w:rsidRDefault="00186183">
      <w:pPr>
        <w:pStyle w:val="Commentaire"/>
      </w:pPr>
      <w:r>
        <w:rPr>
          <w:rStyle w:val="Marquedecommentaire"/>
        </w:rPr>
        <w:annotationRef/>
      </w:r>
      <w:r>
        <w:t xml:space="preserve">TODO: </w:t>
      </w:r>
      <w:proofErr w:type="spellStart"/>
      <w:r>
        <w:t>def</w:t>
      </w:r>
      <w:proofErr w:type="spellEnd"/>
      <w:r>
        <w:t xml:space="preserve"> ?</w:t>
      </w:r>
    </w:p>
  </w:comment>
  <w:comment w:id="6" w:author="Amaury" w:date="2015-11-08T16:02:00Z" w:initials="A">
    <w:p w:rsidR="00186183" w:rsidRDefault="00186183">
      <w:pPr>
        <w:pStyle w:val="Commentaire"/>
      </w:pPr>
      <w:r>
        <w:rPr>
          <w:rStyle w:val="Marquedecommentaire"/>
        </w:rPr>
        <w:annotationRef/>
      </w:r>
      <w:r>
        <w:t>TODO: Nous pouvons enrichir cela avec l'exemple des codes musical employé selon la culture (rythmique &amp; arpège)</w:t>
      </w:r>
    </w:p>
  </w:comment>
  <w:comment w:id="8" w:author="Amaury" w:date="2015-11-08T15:59:00Z" w:initials="A">
    <w:p w:rsidR="00186183" w:rsidRDefault="00186183">
      <w:pPr>
        <w:pStyle w:val="Commentaire"/>
      </w:pPr>
      <w:r>
        <w:rPr>
          <w:rStyle w:val="Marquedecommentaire"/>
        </w:rPr>
        <w:annotationRef/>
      </w:r>
      <w:r>
        <w:t>Amaury :</w:t>
      </w:r>
    </w:p>
    <w:p w:rsidR="00186183" w:rsidRDefault="00186183">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186183" w:rsidRDefault="00186183">
      <w:pPr>
        <w:pStyle w:val="Commentaire"/>
      </w:pPr>
    </w:p>
    <w:p w:rsidR="00186183" w:rsidRDefault="00186183">
      <w:pPr>
        <w:pStyle w:val="Commentaire"/>
      </w:pPr>
      <w:r w:rsidRPr="009773C5">
        <w:t>Selon FOURIER, toute note musicale correspond à un signal périodique décomposable en une somme de signaux sinusoïdaux</w:t>
      </w:r>
      <w:r>
        <w:t>.</w:t>
      </w:r>
    </w:p>
    <w:p w:rsidR="00186183" w:rsidRDefault="00186183">
      <w:pPr>
        <w:pStyle w:val="Commentaire"/>
      </w:pPr>
    </w:p>
    <w:p w:rsidR="00186183" w:rsidRDefault="00186183" w:rsidP="009773C5">
      <w:pPr>
        <w:pStyle w:val="Commentaire"/>
      </w:pPr>
      <w:r>
        <w:t xml:space="preserve">Les différents signaux sinusoïdaux de fréquences </w:t>
      </w:r>
      <w:proofErr w:type="spellStart"/>
      <w:r>
        <w:t>fn</w:t>
      </w:r>
      <w:proofErr w:type="spellEnd"/>
      <w:r>
        <w:t xml:space="preserve"> sont appelés harmoniques de rang n. </w:t>
      </w:r>
    </w:p>
    <w:p w:rsidR="00186183" w:rsidRDefault="00186183" w:rsidP="009773C5">
      <w:pPr>
        <w:pStyle w:val="Commentaire"/>
      </w:pPr>
    </w:p>
    <w:p w:rsidR="00186183" w:rsidRDefault="00186183"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186183" w:rsidRDefault="00186183" w:rsidP="009773C5">
      <w:pPr>
        <w:pStyle w:val="Commentaire"/>
      </w:pPr>
    </w:p>
    <w:p w:rsidR="00186183" w:rsidRDefault="00186183">
      <w:pPr>
        <w:pStyle w:val="Commentaire"/>
      </w:pPr>
      <w:r w:rsidRPr="009773C5">
        <w:t>L’ensemble formé par le fondamental et ses harmoniques constituent un spectre en fréquences.</w:t>
      </w:r>
    </w:p>
  </w:comment>
  <w:comment w:id="9" w:author="Lecomte Emerick" w:date="2016-01-02T16:05:00Z" w:initials="LE">
    <w:p w:rsidR="00186183" w:rsidRDefault="00186183">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10" w:author="Amaury" w:date="2015-11-08T12:49:00Z" w:initials="A">
    <w:p w:rsidR="00186183" w:rsidRDefault="00186183">
      <w:pPr>
        <w:pStyle w:val="Commentaire"/>
      </w:pPr>
      <w:r>
        <w:rPr>
          <w:rStyle w:val="Marquedecommentaire"/>
        </w:rPr>
        <w:annotationRef/>
      </w:r>
      <w:r>
        <w:t>a revoir</w:t>
      </w:r>
    </w:p>
  </w:comment>
  <w:comment w:id="12" w:author="Amaury" w:date="2015-11-08T16:33:00Z" w:initials="A">
    <w:p w:rsidR="00186183" w:rsidRDefault="00186183">
      <w:pPr>
        <w:pStyle w:val="Commentaire"/>
      </w:pPr>
      <w:r>
        <w:rPr>
          <w:rStyle w:val="Marquedecommentaire"/>
        </w:rPr>
        <w:annotationRef/>
      </w:r>
      <w:r>
        <w:t xml:space="preserve">Amaury : J'ai de la confusion sur les termes </w:t>
      </w:r>
      <w:proofErr w:type="spellStart"/>
      <w:r>
        <w:t>game</w:t>
      </w:r>
      <w:proofErr w:type="spellEnd"/>
      <w:r>
        <w:t>/</w:t>
      </w:r>
      <w:proofErr w:type="spellStart"/>
      <w:r>
        <w:t>level</w:t>
      </w:r>
      <w:proofErr w:type="spellEnd"/>
      <w:r>
        <w:t xml:space="preserve"> design.</w:t>
      </w:r>
    </w:p>
    <w:p w:rsidR="00186183" w:rsidRDefault="00186183">
      <w:pPr>
        <w:pStyle w:val="Commentaire"/>
      </w:pPr>
    </w:p>
    <w:p w:rsidR="00186183" w:rsidRDefault="00186183">
      <w:pPr>
        <w:pStyle w:val="Commentaire"/>
      </w:pPr>
      <w:r>
        <w:t>Peut-être apporté plus de clarté dans ces définitions.</w:t>
      </w:r>
    </w:p>
  </w:comment>
  <w:comment w:id="14" w:author="Amaury" w:date="2015-11-09T02:04:00Z" w:initials="A">
    <w:p w:rsidR="00186183" w:rsidRDefault="00186183">
      <w:pPr>
        <w:pStyle w:val="Commentaire"/>
      </w:pPr>
      <w:r>
        <w:rPr>
          <w:rStyle w:val="Marquedecommentaire"/>
        </w:rPr>
        <w:annotationRef/>
      </w:r>
      <w:r>
        <w:t>a remanier</w:t>
      </w:r>
    </w:p>
  </w:comment>
  <w:comment w:id="16" w:author="Amaury" w:date="2015-11-09T02:05:00Z" w:initials="A">
    <w:p w:rsidR="00186183" w:rsidRDefault="00186183">
      <w:pPr>
        <w:pStyle w:val="Commentaire"/>
      </w:pPr>
      <w:r>
        <w:rPr>
          <w:rStyle w:val="Marquedecommentaire"/>
        </w:rPr>
        <w:annotationRef/>
      </w:r>
      <w:proofErr w:type="spellStart"/>
      <w:r>
        <w:t>what</w:t>
      </w:r>
      <w:proofErr w:type="spellEnd"/>
      <w:r>
        <w:t>?</w:t>
      </w:r>
    </w:p>
  </w:comment>
  <w:comment w:id="27" w:author="Lecomte Emerick" w:date="2016-01-03T12:44:00Z" w:initials="LE">
    <w:p w:rsidR="00186183" w:rsidRDefault="00186183"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186183" w:rsidRDefault="00186183">
      <w:pPr>
        <w:pStyle w:val="Commentaire"/>
      </w:pPr>
    </w:p>
  </w:comment>
  <w:comment w:id="41" w:author="Amaury" w:date="2015-11-08T13:07:00Z" w:initials="A">
    <w:p w:rsidR="00186183" w:rsidRDefault="00186183">
      <w:pPr>
        <w:pStyle w:val="Commentaire"/>
      </w:pPr>
      <w:r>
        <w:rPr>
          <w:rStyle w:val="Marquedecommentaire"/>
        </w:rPr>
        <w:annotationRef/>
      </w:r>
      <w:r>
        <w:t>A trier par ordre alphabétique</w:t>
      </w:r>
    </w:p>
  </w:comment>
  <w:comment w:id="42" w:author="Amaury" w:date="2015-11-08T15:42:00Z" w:initials="A">
    <w:p w:rsidR="00186183" w:rsidRDefault="00186183">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71C0" w:rsidRDefault="008071C0" w:rsidP="00555000">
      <w:pPr>
        <w:spacing w:after="0" w:line="240" w:lineRule="auto"/>
      </w:pPr>
      <w:r>
        <w:separator/>
      </w:r>
    </w:p>
  </w:endnote>
  <w:endnote w:type="continuationSeparator" w:id="0">
    <w:p w:rsidR="008071C0" w:rsidRDefault="008071C0"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186183" w:rsidRDefault="00863B3A">
        <w:pPr>
          <w:pStyle w:val="Pieddepage"/>
          <w:jc w:val="right"/>
        </w:pPr>
        <w:fldSimple w:instr="PAGE   \* MERGEFORMAT">
          <w:r w:rsidR="00B16037">
            <w:rPr>
              <w:noProof/>
            </w:rPr>
            <w:t>1</w:t>
          </w:r>
        </w:fldSimple>
      </w:p>
    </w:sdtContent>
  </w:sdt>
  <w:p w:rsidR="00186183" w:rsidRDefault="0018618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71C0" w:rsidRDefault="008071C0" w:rsidP="00555000">
      <w:pPr>
        <w:spacing w:after="0" w:line="240" w:lineRule="auto"/>
      </w:pPr>
      <w:r>
        <w:separator/>
      </w:r>
    </w:p>
  </w:footnote>
  <w:footnote w:type="continuationSeparator" w:id="0">
    <w:p w:rsidR="008071C0" w:rsidRDefault="008071C0" w:rsidP="00555000">
      <w:pPr>
        <w:spacing w:after="0" w:line="240" w:lineRule="auto"/>
      </w:pPr>
      <w:r>
        <w:continuationSeparator/>
      </w:r>
    </w:p>
  </w:footnote>
  <w:footnote w:id="1">
    <w:p w:rsidR="00186183" w:rsidRDefault="00186183">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186183" w:rsidRDefault="00186183"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23838"/>
    <w:rsid w:val="0003030F"/>
    <w:rsid w:val="00030C82"/>
    <w:rsid w:val="00042DDE"/>
    <w:rsid w:val="000433EB"/>
    <w:rsid w:val="00043E2C"/>
    <w:rsid w:val="00050242"/>
    <w:rsid w:val="000648FD"/>
    <w:rsid w:val="000662CE"/>
    <w:rsid w:val="00075967"/>
    <w:rsid w:val="000870A2"/>
    <w:rsid w:val="0009401A"/>
    <w:rsid w:val="000A2365"/>
    <w:rsid w:val="000C5D6B"/>
    <w:rsid w:val="000C6625"/>
    <w:rsid w:val="000D0126"/>
    <w:rsid w:val="000D3923"/>
    <w:rsid w:val="000D671E"/>
    <w:rsid w:val="000D78E1"/>
    <w:rsid w:val="000E4E67"/>
    <w:rsid w:val="000E7632"/>
    <w:rsid w:val="000F2258"/>
    <w:rsid w:val="00101EC3"/>
    <w:rsid w:val="00123382"/>
    <w:rsid w:val="00124901"/>
    <w:rsid w:val="001279AB"/>
    <w:rsid w:val="0013412F"/>
    <w:rsid w:val="001400DF"/>
    <w:rsid w:val="00176883"/>
    <w:rsid w:val="00186183"/>
    <w:rsid w:val="00196E68"/>
    <w:rsid w:val="001A4CC6"/>
    <w:rsid w:val="001B25E5"/>
    <w:rsid w:val="001B4CA3"/>
    <w:rsid w:val="001E1120"/>
    <w:rsid w:val="001E2880"/>
    <w:rsid w:val="002079BF"/>
    <w:rsid w:val="002323CC"/>
    <w:rsid w:val="00244ECF"/>
    <w:rsid w:val="00264C40"/>
    <w:rsid w:val="002A3274"/>
    <w:rsid w:val="002A4730"/>
    <w:rsid w:val="002B285B"/>
    <w:rsid w:val="002B6B7E"/>
    <w:rsid w:val="002B7801"/>
    <w:rsid w:val="002C04BF"/>
    <w:rsid w:val="002C3B16"/>
    <w:rsid w:val="0030050F"/>
    <w:rsid w:val="00310883"/>
    <w:rsid w:val="0031463E"/>
    <w:rsid w:val="00324A68"/>
    <w:rsid w:val="00326172"/>
    <w:rsid w:val="00327EFC"/>
    <w:rsid w:val="003305CB"/>
    <w:rsid w:val="003316B9"/>
    <w:rsid w:val="00332178"/>
    <w:rsid w:val="0034734E"/>
    <w:rsid w:val="003628C6"/>
    <w:rsid w:val="00375397"/>
    <w:rsid w:val="003768B5"/>
    <w:rsid w:val="00380708"/>
    <w:rsid w:val="00391DF2"/>
    <w:rsid w:val="003A30EE"/>
    <w:rsid w:val="003A4603"/>
    <w:rsid w:val="003C780B"/>
    <w:rsid w:val="003D16CB"/>
    <w:rsid w:val="003D2D11"/>
    <w:rsid w:val="003E2D73"/>
    <w:rsid w:val="003E5E34"/>
    <w:rsid w:val="003E6432"/>
    <w:rsid w:val="003F00F0"/>
    <w:rsid w:val="003F2E88"/>
    <w:rsid w:val="003F3E58"/>
    <w:rsid w:val="00410327"/>
    <w:rsid w:val="0041390A"/>
    <w:rsid w:val="00422449"/>
    <w:rsid w:val="00426EC3"/>
    <w:rsid w:val="004946FE"/>
    <w:rsid w:val="00495533"/>
    <w:rsid w:val="00496F40"/>
    <w:rsid w:val="00496F74"/>
    <w:rsid w:val="004A17E7"/>
    <w:rsid w:val="004B479C"/>
    <w:rsid w:val="004B4AE0"/>
    <w:rsid w:val="004D0B85"/>
    <w:rsid w:val="004E4344"/>
    <w:rsid w:val="005002A0"/>
    <w:rsid w:val="00503B12"/>
    <w:rsid w:val="00516059"/>
    <w:rsid w:val="00523C82"/>
    <w:rsid w:val="00525153"/>
    <w:rsid w:val="0053760E"/>
    <w:rsid w:val="0055009A"/>
    <w:rsid w:val="00555000"/>
    <w:rsid w:val="00560F66"/>
    <w:rsid w:val="0056267F"/>
    <w:rsid w:val="005662C3"/>
    <w:rsid w:val="005746C4"/>
    <w:rsid w:val="00575CC0"/>
    <w:rsid w:val="0057672A"/>
    <w:rsid w:val="00585E11"/>
    <w:rsid w:val="00586C2B"/>
    <w:rsid w:val="005923D5"/>
    <w:rsid w:val="00593481"/>
    <w:rsid w:val="005A1D36"/>
    <w:rsid w:val="005B0E4A"/>
    <w:rsid w:val="005C0694"/>
    <w:rsid w:val="005C45F2"/>
    <w:rsid w:val="005D3E7D"/>
    <w:rsid w:val="005E105A"/>
    <w:rsid w:val="005F05CE"/>
    <w:rsid w:val="005F312A"/>
    <w:rsid w:val="00614960"/>
    <w:rsid w:val="0062418B"/>
    <w:rsid w:val="00624B8F"/>
    <w:rsid w:val="00635502"/>
    <w:rsid w:val="00640480"/>
    <w:rsid w:val="00641A00"/>
    <w:rsid w:val="0065305B"/>
    <w:rsid w:val="006546C4"/>
    <w:rsid w:val="00654869"/>
    <w:rsid w:val="00656FF2"/>
    <w:rsid w:val="006571D7"/>
    <w:rsid w:val="006627B8"/>
    <w:rsid w:val="006723E3"/>
    <w:rsid w:val="00685796"/>
    <w:rsid w:val="006860BB"/>
    <w:rsid w:val="006A03A3"/>
    <w:rsid w:val="006B5DC2"/>
    <w:rsid w:val="006B63BB"/>
    <w:rsid w:val="006C00BE"/>
    <w:rsid w:val="006C0FFF"/>
    <w:rsid w:val="006C4A63"/>
    <w:rsid w:val="006C679D"/>
    <w:rsid w:val="006C7C15"/>
    <w:rsid w:val="006D15CB"/>
    <w:rsid w:val="006D25B4"/>
    <w:rsid w:val="006F1274"/>
    <w:rsid w:val="00700834"/>
    <w:rsid w:val="0071095C"/>
    <w:rsid w:val="00715487"/>
    <w:rsid w:val="00716A7C"/>
    <w:rsid w:val="00716CE8"/>
    <w:rsid w:val="00742591"/>
    <w:rsid w:val="00770596"/>
    <w:rsid w:val="00770860"/>
    <w:rsid w:val="00782DB9"/>
    <w:rsid w:val="00784A0F"/>
    <w:rsid w:val="00785EB6"/>
    <w:rsid w:val="0079562A"/>
    <w:rsid w:val="0079576F"/>
    <w:rsid w:val="00796594"/>
    <w:rsid w:val="007D3BFE"/>
    <w:rsid w:val="007F08C9"/>
    <w:rsid w:val="0080016C"/>
    <w:rsid w:val="00805402"/>
    <w:rsid w:val="008071C0"/>
    <w:rsid w:val="00816209"/>
    <w:rsid w:val="008168E3"/>
    <w:rsid w:val="008310E4"/>
    <w:rsid w:val="0083341B"/>
    <w:rsid w:val="00833978"/>
    <w:rsid w:val="00845811"/>
    <w:rsid w:val="00845FC5"/>
    <w:rsid w:val="008575EE"/>
    <w:rsid w:val="00863B20"/>
    <w:rsid w:val="00863B3A"/>
    <w:rsid w:val="00865C9F"/>
    <w:rsid w:val="0087489A"/>
    <w:rsid w:val="00881DBD"/>
    <w:rsid w:val="00887E0B"/>
    <w:rsid w:val="008906C7"/>
    <w:rsid w:val="008D23A5"/>
    <w:rsid w:val="008E5AB6"/>
    <w:rsid w:val="008F58E2"/>
    <w:rsid w:val="00900302"/>
    <w:rsid w:val="009028A6"/>
    <w:rsid w:val="009031EA"/>
    <w:rsid w:val="00903943"/>
    <w:rsid w:val="00932305"/>
    <w:rsid w:val="00940DE0"/>
    <w:rsid w:val="00970EAA"/>
    <w:rsid w:val="00975B58"/>
    <w:rsid w:val="009773C5"/>
    <w:rsid w:val="00982548"/>
    <w:rsid w:val="009866FF"/>
    <w:rsid w:val="009A22BB"/>
    <w:rsid w:val="009E16A6"/>
    <w:rsid w:val="009E3401"/>
    <w:rsid w:val="00A107B2"/>
    <w:rsid w:val="00A12C23"/>
    <w:rsid w:val="00A13131"/>
    <w:rsid w:val="00A14CCA"/>
    <w:rsid w:val="00A27F53"/>
    <w:rsid w:val="00A347DC"/>
    <w:rsid w:val="00A368E3"/>
    <w:rsid w:val="00A51765"/>
    <w:rsid w:val="00A663DF"/>
    <w:rsid w:val="00A672FC"/>
    <w:rsid w:val="00A83537"/>
    <w:rsid w:val="00A87870"/>
    <w:rsid w:val="00A9392D"/>
    <w:rsid w:val="00A94595"/>
    <w:rsid w:val="00AA27D7"/>
    <w:rsid w:val="00AA3060"/>
    <w:rsid w:val="00AB71BC"/>
    <w:rsid w:val="00AC0214"/>
    <w:rsid w:val="00AC3A67"/>
    <w:rsid w:val="00AC4AD4"/>
    <w:rsid w:val="00AE05B9"/>
    <w:rsid w:val="00AE5D3D"/>
    <w:rsid w:val="00AF2245"/>
    <w:rsid w:val="00B15420"/>
    <w:rsid w:val="00B16037"/>
    <w:rsid w:val="00B438B7"/>
    <w:rsid w:val="00B51DA0"/>
    <w:rsid w:val="00B6179B"/>
    <w:rsid w:val="00B65965"/>
    <w:rsid w:val="00B71FF0"/>
    <w:rsid w:val="00B74FA2"/>
    <w:rsid w:val="00B779E0"/>
    <w:rsid w:val="00B817BB"/>
    <w:rsid w:val="00B86AFA"/>
    <w:rsid w:val="00B9618D"/>
    <w:rsid w:val="00B9683A"/>
    <w:rsid w:val="00BA271D"/>
    <w:rsid w:val="00BA349E"/>
    <w:rsid w:val="00BA4EFA"/>
    <w:rsid w:val="00BD4C81"/>
    <w:rsid w:val="00BE0C2A"/>
    <w:rsid w:val="00BE1591"/>
    <w:rsid w:val="00BF5A40"/>
    <w:rsid w:val="00C06B93"/>
    <w:rsid w:val="00C14F62"/>
    <w:rsid w:val="00C2520A"/>
    <w:rsid w:val="00C522CB"/>
    <w:rsid w:val="00C52778"/>
    <w:rsid w:val="00C53A95"/>
    <w:rsid w:val="00C6288F"/>
    <w:rsid w:val="00C64001"/>
    <w:rsid w:val="00C7669B"/>
    <w:rsid w:val="00CA6DF5"/>
    <w:rsid w:val="00CC6E45"/>
    <w:rsid w:val="00CD2C25"/>
    <w:rsid w:val="00CD6060"/>
    <w:rsid w:val="00CE1CD4"/>
    <w:rsid w:val="00CF510A"/>
    <w:rsid w:val="00CF717D"/>
    <w:rsid w:val="00D0651F"/>
    <w:rsid w:val="00D13C03"/>
    <w:rsid w:val="00D143A0"/>
    <w:rsid w:val="00D20E0D"/>
    <w:rsid w:val="00D26A31"/>
    <w:rsid w:val="00D30566"/>
    <w:rsid w:val="00D329C6"/>
    <w:rsid w:val="00D45E12"/>
    <w:rsid w:val="00D517B7"/>
    <w:rsid w:val="00D54095"/>
    <w:rsid w:val="00D632E7"/>
    <w:rsid w:val="00D64440"/>
    <w:rsid w:val="00D66ECB"/>
    <w:rsid w:val="00D803EF"/>
    <w:rsid w:val="00D807AE"/>
    <w:rsid w:val="00D82B74"/>
    <w:rsid w:val="00D83811"/>
    <w:rsid w:val="00DA057F"/>
    <w:rsid w:val="00DA3754"/>
    <w:rsid w:val="00DB6D6B"/>
    <w:rsid w:val="00DB76CC"/>
    <w:rsid w:val="00DC0B38"/>
    <w:rsid w:val="00DD68BF"/>
    <w:rsid w:val="00DE3820"/>
    <w:rsid w:val="00DF2976"/>
    <w:rsid w:val="00E20985"/>
    <w:rsid w:val="00E320F9"/>
    <w:rsid w:val="00E36265"/>
    <w:rsid w:val="00E40D4F"/>
    <w:rsid w:val="00E47E40"/>
    <w:rsid w:val="00E53C87"/>
    <w:rsid w:val="00E60220"/>
    <w:rsid w:val="00E632EC"/>
    <w:rsid w:val="00E67206"/>
    <w:rsid w:val="00E7662A"/>
    <w:rsid w:val="00E804CD"/>
    <w:rsid w:val="00E830C3"/>
    <w:rsid w:val="00EB02CE"/>
    <w:rsid w:val="00EB5D23"/>
    <w:rsid w:val="00EB5EE7"/>
    <w:rsid w:val="00EB7EED"/>
    <w:rsid w:val="00EC42CD"/>
    <w:rsid w:val="00ED6AD2"/>
    <w:rsid w:val="00F110DC"/>
    <w:rsid w:val="00F203DD"/>
    <w:rsid w:val="00F221D5"/>
    <w:rsid w:val="00F24A02"/>
    <w:rsid w:val="00F31D25"/>
    <w:rsid w:val="00F35A74"/>
    <w:rsid w:val="00F4579A"/>
    <w:rsid w:val="00F555BA"/>
    <w:rsid w:val="00F838C2"/>
    <w:rsid w:val="00F93C32"/>
    <w:rsid w:val="00F943E4"/>
    <w:rsid w:val="00F97D00"/>
    <w:rsid w:val="00FB3F3B"/>
    <w:rsid w:val="00FB52CA"/>
    <w:rsid w:val="00FC4F6D"/>
    <w:rsid w:val="00FE34AD"/>
    <w:rsid w:val="00FF0EB4"/>
    <w:rsid w:val="00FF1460"/>
    <w:rsid w:val="00FF1926"/>
    <w:rsid w:val="00FF2A1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iq.intel.co.uk/no-mans-sky-procedural-generation/"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1.png"/><Relationship Id="rId30" Type="http://schemas.microsoft.com/office/2011/relationships/commentsExtended" Target="commentsExtended.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2CCDDE84-4495-4170-A253-78DBDB5B6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44</Pages>
  <Words>9092</Words>
  <Characters>50009</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58984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83</cp:revision>
  <dcterms:created xsi:type="dcterms:W3CDTF">2015-11-09T23:09:00Z</dcterms:created>
  <dcterms:modified xsi:type="dcterms:W3CDTF">2016-02-25T17:07:00Z</dcterms:modified>
</cp:coreProperties>
</file>