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8CF4" w14:textId="77777777" w:rsidR="00DC22BF" w:rsidRDefault="00DC22BF" w:rsidP="00DC22BF">
      <w:pPr>
        <w:pStyle w:val="ChangeHistoryTitle"/>
        <w:rPr>
          <w:sz w:val="32"/>
        </w:rPr>
        <w:sectPr w:rsidR="00DC22BF">
          <w:pgSz w:w="12240" w:h="15840" w:code="1"/>
          <w:pgMar w:top="1440" w:right="1440" w:bottom="1440" w:left="1440" w:header="720" w:footer="720" w:gutter="0"/>
          <w:pgNumType w:fmt="lowerRoman" w:start="1"/>
          <w:cols w:space="720"/>
        </w:sectPr>
      </w:pP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E549E0A" w14:textId="4DE00B86" w:rsidR="00A13EDF" w:rsidRDefault="002D3355">
      <w:pPr>
        <w:pStyle w:val="TOC1"/>
        <w:rPr>
          <w:rFonts w:asciiTheme="minorHAnsi" w:eastAsiaTheme="minorEastAsia" w:hAnsiTheme="minorHAnsi" w:cstheme="minorBidi"/>
          <w:b w:val="0"/>
          <w:sz w:val="22"/>
          <w:szCs w:val="22"/>
          <w:lang w:val="en-NZ"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13EDF">
        <w:t>1.</w:t>
      </w:r>
      <w:r w:rsidR="00A13EDF">
        <w:rPr>
          <w:rFonts w:asciiTheme="minorHAnsi" w:eastAsiaTheme="minorEastAsia" w:hAnsiTheme="minorHAnsi" w:cstheme="minorBidi"/>
          <w:b w:val="0"/>
          <w:sz w:val="22"/>
          <w:szCs w:val="22"/>
          <w:lang w:val="en-NZ" w:eastAsia="zh-CN"/>
        </w:rPr>
        <w:tab/>
      </w:r>
      <w:r w:rsidR="00A13EDF">
        <w:t>Project Milestone 1</w:t>
      </w:r>
      <w:r w:rsidR="00A13EDF">
        <w:tab/>
      </w:r>
      <w:r w:rsidR="00A13EDF">
        <w:fldChar w:fldCharType="begin"/>
      </w:r>
      <w:r w:rsidR="00A13EDF">
        <w:instrText xml:space="preserve"> PAGEREF _Toc105330849 \h </w:instrText>
      </w:r>
      <w:r w:rsidR="00A13EDF">
        <w:fldChar w:fldCharType="separate"/>
      </w:r>
      <w:r w:rsidR="00A13EDF">
        <w:t>2</w:t>
      </w:r>
      <w:r w:rsidR="00A13EDF">
        <w:fldChar w:fldCharType="end"/>
      </w:r>
    </w:p>
    <w:p w14:paraId="4F3FC4DE" w14:textId="4EB8A2CB" w:rsidR="00A13EDF" w:rsidRDefault="00A13EDF">
      <w:pPr>
        <w:pStyle w:val="TOC2"/>
        <w:tabs>
          <w:tab w:val="left" w:pos="960"/>
        </w:tabs>
        <w:rPr>
          <w:rFonts w:asciiTheme="minorHAnsi" w:eastAsiaTheme="minorEastAsia" w:hAnsiTheme="minorHAnsi" w:cstheme="minorBidi"/>
          <w:noProof/>
          <w:szCs w:val="22"/>
          <w:lang w:val="en-NZ" w:eastAsia="zh-CN"/>
        </w:rPr>
      </w:pPr>
      <w:r w:rsidRPr="007A0F28">
        <w:rPr>
          <w:rFonts w:ascii="Times New Roman" w:hAnsi="Times New Roman"/>
          <w:noProof/>
          <w:lang w:val="en-NZ" w:eastAsia="zh-CN"/>
        </w:rPr>
        <w:t>1.1</w:t>
      </w:r>
      <w:r>
        <w:rPr>
          <w:rFonts w:asciiTheme="minorHAnsi" w:eastAsiaTheme="minorEastAsia" w:hAnsiTheme="minorHAnsi" w:cstheme="minorBidi"/>
          <w:noProof/>
          <w:szCs w:val="22"/>
          <w:lang w:val="en-NZ" w:eastAsia="zh-CN"/>
        </w:rPr>
        <w:tab/>
      </w:r>
      <w:r w:rsidRPr="007A0F28">
        <w:rPr>
          <w:noProof/>
          <w:lang w:val="en-NZ" w:eastAsia="zh-CN"/>
        </w:rPr>
        <w:t>Application Description</w:t>
      </w:r>
      <w:r>
        <w:rPr>
          <w:noProof/>
        </w:rPr>
        <w:tab/>
      </w:r>
      <w:r>
        <w:rPr>
          <w:noProof/>
        </w:rPr>
        <w:fldChar w:fldCharType="begin"/>
      </w:r>
      <w:r>
        <w:rPr>
          <w:noProof/>
        </w:rPr>
        <w:instrText xml:space="preserve"> PAGEREF _Toc105330850 \h </w:instrText>
      </w:r>
      <w:r>
        <w:rPr>
          <w:noProof/>
        </w:rPr>
      </w:r>
      <w:r>
        <w:rPr>
          <w:noProof/>
        </w:rPr>
        <w:fldChar w:fldCharType="separate"/>
      </w:r>
      <w:r>
        <w:rPr>
          <w:noProof/>
        </w:rPr>
        <w:t>2</w:t>
      </w:r>
      <w:r>
        <w:rPr>
          <w:noProof/>
        </w:rPr>
        <w:fldChar w:fldCharType="end"/>
      </w:r>
    </w:p>
    <w:p w14:paraId="5C704D51" w14:textId="4FAC7008" w:rsidR="00A13EDF" w:rsidRDefault="00A13EDF">
      <w:pPr>
        <w:pStyle w:val="TOC2"/>
        <w:tabs>
          <w:tab w:val="left" w:pos="960"/>
        </w:tabs>
        <w:rPr>
          <w:rFonts w:asciiTheme="minorHAnsi" w:eastAsiaTheme="minorEastAsia" w:hAnsiTheme="minorHAnsi" w:cstheme="minorBidi"/>
          <w:noProof/>
          <w:szCs w:val="22"/>
          <w:lang w:val="en-NZ" w:eastAsia="zh-CN"/>
        </w:rPr>
      </w:pPr>
      <w:r w:rsidRPr="007A0F28">
        <w:rPr>
          <w:noProof/>
          <w:lang w:val="en-NZ" w:eastAsia="zh-CN"/>
        </w:rPr>
        <w:t>1.2</w:t>
      </w:r>
      <w:r>
        <w:rPr>
          <w:rFonts w:asciiTheme="minorHAnsi" w:eastAsiaTheme="minorEastAsia" w:hAnsiTheme="minorHAnsi" w:cstheme="minorBidi"/>
          <w:noProof/>
          <w:szCs w:val="22"/>
          <w:lang w:val="en-NZ" w:eastAsia="zh-CN"/>
        </w:rPr>
        <w:tab/>
      </w:r>
      <w:r w:rsidRPr="007A0F28">
        <w:rPr>
          <w:noProof/>
          <w:lang w:val="en-NZ" w:eastAsia="zh-CN"/>
        </w:rPr>
        <w:t>Revised ER Diagram</w:t>
      </w:r>
      <w:r>
        <w:rPr>
          <w:noProof/>
        </w:rPr>
        <w:tab/>
      </w:r>
      <w:r>
        <w:rPr>
          <w:noProof/>
        </w:rPr>
        <w:fldChar w:fldCharType="begin"/>
      </w:r>
      <w:r>
        <w:rPr>
          <w:noProof/>
        </w:rPr>
        <w:instrText xml:space="preserve"> PAGEREF _Toc105330851 \h </w:instrText>
      </w:r>
      <w:r>
        <w:rPr>
          <w:noProof/>
        </w:rPr>
      </w:r>
      <w:r>
        <w:rPr>
          <w:noProof/>
        </w:rPr>
        <w:fldChar w:fldCharType="separate"/>
      </w:r>
      <w:r>
        <w:rPr>
          <w:noProof/>
        </w:rPr>
        <w:t>3</w:t>
      </w:r>
      <w:r>
        <w:rPr>
          <w:noProof/>
        </w:rPr>
        <w:fldChar w:fldCharType="end"/>
      </w:r>
    </w:p>
    <w:p w14:paraId="5B530001" w14:textId="2169CEAA" w:rsidR="00A13EDF" w:rsidRDefault="00A13EDF">
      <w:pPr>
        <w:pStyle w:val="TOC1"/>
        <w:rPr>
          <w:rFonts w:asciiTheme="minorHAnsi" w:eastAsiaTheme="minorEastAsia" w:hAnsiTheme="minorHAnsi" w:cstheme="minorBidi"/>
          <w:b w:val="0"/>
          <w:sz w:val="22"/>
          <w:szCs w:val="22"/>
          <w:lang w:val="en-NZ" w:eastAsia="zh-CN"/>
        </w:rPr>
      </w:pPr>
      <w:r>
        <w:t>2.</w:t>
      </w:r>
      <w:r>
        <w:rPr>
          <w:rFonts w:asciiTheme="minorHAnsi" w:eastAsiaTheme="minorEastAsia" w:hAnsiTheme="minorHAnsi" w:cstheme="minorBidi"/>
          <w:b w:val="0"/>
          <w:sz w:val="22"/>
          <w:szCs w:val="22"/>
          <w:lang w:val="en-NZ" w:eastAsia="zh-CN"/>
        </w:rPr>
        <w:tab/>
      </w:r>
      <w:r>
        <w:t>Project Milestone 2</w:t>
      </w:r>
      <w:r>
        <w:tab/>
      </w:r>
      <w:r>
        <w:fldChar w:fldCharType="begin"/>
      </w:r>
      <w:r>
        <w:instrText xml:space="preserve"> PAGEREF _Toc105330852 \h </w:instrText>
      </w:r>
      <w:r>
        <w:fldChar w:fldCharType="separate"/>
      </w:r>
      <w:r>
        <w:t>4</w:t>
      </w:r>
      <w:r>
        <w:fldChar w:fldCharType="end"/>
      </w:r>
    </w:p>
    <w:p w14:paraId="1A340F91" w14:textId="5363EA06"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2.1</w:t>
      </w:r>
      <w:r>
        <w:rPr>
          <w:rFonts w:asciiTheme="minorHAnsi" w:eastAsiaTheme="minorEastAsia" w:hAnsiTheme="minorHAnsi" w:cstheme="minorBidi"/>
          <w:noProof/>
          <w:szCs w:val="22"/>
          <w:lang w:val="en-NZ" w:eastAsia="zh-CN"/>
        </w:rPr>
        <w:tab/>
      </w:r>
      <w:r>
        <w:rPr>
          <w:noProof/>
        </w:rPr>
        <w:t>Relation Schema</w:t>
      </w:r>
      <w:r>
        <w:rPr>
          <w:noProof/>
        </w:rPr>
        <w:tab/>
      </w:r>
      <w:r>
        <w:rPr>
          <w:noProof/>
        </w:rPr>
        <w:fldChar w:fldCharType="begin"/>
      </w:r>
      <w:r>
        <w:rPr>
          <w:noProof/>
        </w:rPr>
        <w:instrText xml:space="preserve"> PAGEREF _Toc105330853 \h </w:instrText>
      </w:r>
      <w:r>
        <w:rPr>
          <w:noProof/>
        </w:rPr>
      </w:r>
      <w:r>
        <w:rPr>
          <w:noProof/>
        </w:rPr>
        <w:fldChar w:fldCharType="separate"/>
      </w:r>
      <w:r>
        <w:rPr>
          <w:noProof/>
        </w:rPr>
        <w:t>4</w:t>
      </w:r>
      <w:r>
        <w:rPr>
          <w:noProof/>
        </w:rPr>
        <w:fldChar w:fldCharType="end"/>
      </w:r>
    </w:p>
    <w:p w14:paraId="5A45E20D" w14:textId="2133E8C8"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2.2</w:t>
      </w:r>
      <w:r>
        <w:rPr>
          <w:rFonts w:asciiTheme="minorHAnsi" w:eastAsiaTheme="minorEastAsia" w:hAnsiTheme="minorHAnsi" w:cstheme="minorBidi"/>
          <w:noProof/>
          <w:szCs w:val="22"/>
          <w:lang w:val="en-NZ" w:eastAsia="zh-CN"/>
        </w:rPr>
        <w:tab/>
      </w:r>
      <w:r>
        <w:rPr>
          <w:noProof/>
        </w:rPr>
        <w:t>Table Definitions</w:t>
      </w:r>
      <w:r>
        <w:rPr>
          <w:noProof/>
        </w:rPr>
        <w:tab/>
      </w:r>
      <w:r>
        <w:rPr>
          <w:noProof/>
        </w:rPr>
        <w:fldChar w:fldCharType="begin"/>
      </w:r>
      <w:r>
        <w:rPr>
          <w:noProof/>
        </w:rPr>
        <w:instrText xml:space="preserve"> PAGEREF _Toc105330854 \h </w:instrText>
      </w:r>
      <w:r>
        <w:rPr>
          <w:noProof/>
        </w:rPr>
      </w:r>
      <w:r>
        <w:rPr>
          <w:noProof/>
        </w:rPr>
        <w:fldChar w:fldCharType="separate"/>
      </w:r>
      <w:r>
        <w:rPr>
          <w:noProof/>
        </w:rPr>
        <w:t>4</w:t>
      </w:r>
      <w:r>
        <w:rPr>
          <w:noProof/>
        </w:rPr>
        <w:fldChar w:fldCharType="end"/>
      </w:r>
    </w:p>
    <w:p w14:paraId="45FDE54A" w14:textId="70A87173"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2.3</w:t>
      </w:r>
      <w:r>
        <w:rPr>
          <w:rFonts w:asciiTheme="minorHAnsi" w:eastAsiaTheme="minorEastAsia" w:hAnsiTheme="minorHAnsi" w:cstheme="minorBidi"/>
          <w:noProof/>
          <w:szCs w:val="22"/>
          <w:lang w:val="en-NZ" w:eastAsia="zh-CN"/>
        </w:rPr>
        <w:tab/>
      </w:r>
      <w:r>
        <w:rPr>
          <w:noProof/>
        </w:rPr>
        <w:t>Dataset</w:t>
      </w:r>
      <w:r>
        <w:rPr>
          <w:noProof/>
        </w:rPr>
        <w:tab/>
      </w:r>
      <w:r>
        <w:rPr>
          <w:noProof/>
        </w:rPr>
        <w:fldChar w:fldCharType="begin"/>
      </w:r>
      <w:r>
        <w:rPr>
          <w:noProof/>
        </w:rPr>
        <w:instrText xml:space="preserve"> PAGEREF _Toc105330855 \h </w:instrText>
      </w:r>
      <w:r>
        <w:rPr>
          <w:noProof/>
        </w:rPr>
      </w:r>
      <w:r>
        <w:rPr>
          <w:noProof/>
        </w:rPr>
        <w:fldChar w:fldCharType="separate"/>
      </w:r>
      <w:r>
        <w:rPr>
          <w:noProof/>
        </w:rPr>
        <w:t>8</w:t>
      </w:r>
      <w:r>
        <w:rPr>
          <w:noProof/>
        </w:rPr>
        <w:fldChar w:fldCharType="end"/>
      </w:r>
    </w:p>
    <w:p w14:paraId="3852162F" w14:textId="77740743"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2.4</w:t>
      </w:r>
      <w:r>
        <w:rPr>
          <w:rFonts w:asciiTheme="minorHAnsi" w:eastAsiaTheme="minorEastAsia" w:hAnsiTheme="minorHAnsi" w:cstheme="minorBidi"/>
          <w:noProof/>
          <w:szCs w:val="22"/>
          <w:lang w:val="en-NZ" w:eastAsia="zh-CN"/>
        </w:rPr>
        <w:tab/>
      </w:r>
      <w:r>
        <w:rPr>
          <w:noProof/>
        </w:rPr>
        <w:t>Application</w:t>
      </w:r>
      <w:r>
        <w:rPr>
          <w:noProof/>
        </w:rPr>
        <w:tab/>
      </w:r>
      <w:r>
        <w:rPr>
          <w:noProof/>
        </w:rPr>
        <w:fldChar w:fldCharType="begin"/>
      </w:r>
      <w:r>
        <w:rPr>
          <w:noProof/>
        </w:rPr>
        <w:instrText xml:space="preserve"> PAGEREF _Toc105330856 \h </w:instrText>
      </w:r>
      <w:r>
        <w:rPr>
          <w:noProof/>
        </w:rPr>
      </w:r>
      <w:r>
        <w:rPr>
          <w:noProof/>
        </w:rPr>
        <w:fldChar w:fldCharType="separate"/>
      </w:r>
      <w:r>
        <w:rPr>
          <w:noProof/>
        </w:rPr>
        <w:t>8</w:t>
      </w:r>
      <w:r>
        <w:rPr>
          <w:noProof/>
        </w:rPr>
        <w:fldChar w:fldCharType="end"/>
      </w:r>
    </w:p>
    <w:p w14:paraId="4029DBCC" w14:textId="7DD0087A" w:rsidR="00A13EDF" w:rsidRDefault="00A13EDF">
      <w:pPr>
        <w:pStyle w:val="TOC1"/>
        <w:rPr>
          <w:rFonts w:asciiTheme="minorHAnsi" w:eastAsiaTheme="minorEastAsia" w:hAnsiTheme="minorHAnsi" w:cstheme="minorBidi"/>
          <w:b w:val="0"/>
          <w:sz w:val="22"/>
          <w:szCs w:val="22"/>
          <w:lang w:val="en-NZ" w:eastAsia="zh-CN"/>
        </w:rPr>
      </w:pPr>
      <w:r>
        <w:t>3.</w:t>
      </w:r>
      <w:r>
        <w:rPr>
          <w:rFonts w:asciiTheme="minorHAnsi" w:eastAsiaTheme="minorEastAsia" w:hAnsiTheme="minorHAnsi" w:cstheme="minorBidi"/>
          <w:b w:val="0"/>
          <w:sz w:val="22"/>
          <w:szCs w:val="22"/>
          <w:lang w:val="en-NZ" w:eastAsia="zh-CN"/>
        </w:rPr>
        <w:tab/>
      </w:r>
      <w:r>
        <w:t>Project Milestone 3</w:t>
      </w:r>
      <w:r>
        <w:tab/>
      </w:r>
      <w:r>
        <w:fldChar w:fldCharType="begin"/>
      </w:r>
      <w:r>
        <w:instrText xml:space="preserve"> PAGEREF _Toc105330857 \h </w:instrText>
      </w:r>
      <w:r>
        <w:fldChar w:fldCharType="separate"/>
      </w:r>
      <w:r>
        <w:t>9</w:t>
      </w:r>
      <w:r>
        <w:fldChar w:fldCharType="end"/>
      </w:r>
    </w:p>
    <w:p w14:paraId="20E1E8F8" w14:textId="3EEBABE2"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3.1</w:t>
      </w:r>
      <w:r>
        <w:rPr>
          <w:rFonts w:asciiTheme="minorHAnsi" w:eastAsiaTheme="minorEastAsia" w:hAnsiTheme="minorHAnsi" w:cstheme="minorBidi"/>
          <w:noProof/>
          <w:szCs w:val="22"/>
          <w:lang w:val="en-NZ" w:eastAsia="zh-CN"/>
        </w:rPr>
        <w:tab/>
      </w:r>
      <w:r>
        <w:rPr>
          <w:noProof/>
        </w:rPr>
        <w:t>Indexing and Querying Optimization</w:t>
      </w:r>
      <w:r>
        <w:rPr>
          <w:noProof/>
        </w:rPr>
        <w:tab/>
      </w:r>
      <w:r>
        <w:rPr>
          <w:noProof/>
        </w:rPr>
        <w:fldChar w:fldCharType="begin"/>
      </w:r>
      <w:r>
        <w:rPr>
          <w:noProof/>
        </w:rPr>
        <w:instrText xml:space="preserve"> PAGEREF _Toc105330858 \h </w:instrText>
      </w:r>
      <w:r>
        <w:rPr>
          <w:noProof/>
        </w:rPr>
      </w:r>
      <w:r>
        <w:rPr>
          <w:noProof/>
        </w:rPr>
        <w:fldChar w:fldCharType="separate"/>
      </w:r>
      <w:r>
        <w:rPr>
          <w:noProof/>
        </w:rPr>
        <w:t>9</w:t>
      </w:r>
      <w:r>
        <w:rPr>
          <w:noProof/>
        </w:rPr>
        <w:fldChar w:fldCharType="end"/>
      </w:r>
    </w:p>
    <w:p w14:paraId="15B32CFE" w14:textId="0A02A3AF" w:rsidR="00A13EDF" w:rsidRDefault="00A13EDF">
      <w:pPr>
        <w:pStyle w:val="TOC1"/>
        <w:rPr>
          <w:rFonts w:asciiTheme="minorHAnsi" w:eastAsiaTheme="minorEastAsia" w:hAnsiTheme="minorHAnsi" w:cstheme="minorBidi"/>
          <w:b w:val="0"/>
          <w:sz w:val="22"/>
          <w:szCs w:val="22"/>
          <w:lang w:val="en-NZ" w:eastAsia="zh-CN"/>
        </w:rPr>
      </w:pPr>
      <w:r w:rsidRPr="007A0F28">
        <w:rPr>
          <w:rFonts w:ascii="Segoe UI" w:hAnsi="Segoe UI" w:cs="Segoe UI"/>
          <w:lang w:val="en-SG" w:eastAsia="en-SG"/>
        </w:rPr>
        <w:t>4.</w:t>
      </w:r>
      <w:r>
        <w:rPr>
          <w:rFonts w:asciiTheme="minorHAnsi" w:eastAsiaTheme="minorEastAsia" w:hAnsiTheme="minorHAnsi" w:cstheme="minorBidi"/>
          <w:b w:val="0"/>
          <w:sz w:val="22"/>
          <w:szCs w:val="22"/>
          <w:lang w:val="en-NZ" w:eastAsia="zh-CN"/>
        </w:rPr>
        <w:tab/>
      </w:r>
      <w:r>
        <w:rPr>
          <w:lang w:eastAsia="en-SG"/>
        </w:rPr>
        <w:t>COMPX323-22A Project Checklist</w:t>
      </w:r>
      <w:r>
        <w:tab/>
      </w:r>
      <w:r>
        <w:fldChar w:fldCharType="begin"/>
      </w:r>
      <w:r>
        <w:instrText xml:space="preserve"> PAGEREF _Toc105330859 \h </w:instrText>
      </w:r>
      <w:r>
        <w:fldChar w:fldCharType="separate"/>
      </w:r>
      <w:r>
        <w:t>13</w:t>
      </w:r>
      <w:r>
        <w:fldChar w:fldCharType="end"/>
      </w:r>
    </w:p>
    <w:p w14:paraId="213467A4" w14:textId="6B5F33D7"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5"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5"/>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6" w:name="_Toc105330849"/>
      <w:r>
        <w:lastRenderedPageBreak/>
        <w:t>Project Milestone 1</w:t>
      </w:r>
      <w:bookmarkEnd w:id="6"/>
    </w:p>
    <w:p w14:paraId="56E5FEF5" w14:textId="40F54F27" w:rsidR="00F4400A" w:rsidRPr="00F4400A" w:rsidRDefault="00F4400A" w:rsidP="000221F2">
      <w:pPr>
        <w:pStyle w:val="Heading2"/>
        <w:rPr>
          <w:rFonts w:ascii="Times New Roman" w:hAnsi="Times New Roman"/>
          <w:szCs w:val="24"/>
          <w:lang w:val="en-NZ" w:eastAsia="zh-CN"/>
        </w:rPr>
      </w:pPr>
      <w:bookmarkStart w:id="7" w:name="_Toc105330850"/>
      <w:r w:rsidRPr="00F4400A">
        <w:rPr>
          <w:lang w:val="en-NZ" w:eastAsia="zh-CN"/>
        </w:rPr>
        <w:t xml:space="preserve">Application </w:t>
      </w:r>
      <w:r w:rsidR="000221F2">
        <w:rPr>
          <w:lang w:val="en-NZ" w:eastAsia="zh-CN"/>
        </w:rPr>
        <w:t>Description</w:t>
      </w:r>
      <w:bookmarkEnd w:id="7"/>
    </w:p>
    <w:p w14:paraId="5072EF7E" w14:textId="07834DD6"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8" w:name="_Toc105330851"/>
      <w:r>
        <w:rPr>
          <w:lang w:val="en-NZ" w:eastAsia="zh-CN"/>
        </w:rPr>
        <w:lastRenderedPageBreak/>
        <w:t xml:space="preserve">Revised </w:t>
      </w:r>
      <w:r w:rsidR="00A57304">
        <w:rPr>
          <w:lang w:val="en-NZ" w:eastAsia="zh-CN"/>
        </w:rPr>
        <w:t>ER Diagram</w:t>
      </w:r>
      <w:bookmarkEnd w:id="8"/>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9" w:name="_Toc105330852"/>
      <w:r>
        <w:lastRenderedPageBreak/>
        <w:t>Project Milestone 2</w:t>
      </w:r>
      <w:bookmarkEnd w:id="9"/>
    </w:p>
    <w:p w14:paraId="1A14ACDD" w14:textId="6A48F46C" w:rsidR="007F34D4" w:rsidRDefault="007F34D4" w:rsidP="007F34D4">
      <w:pPr>
        <w:pStyle w:val="Heading2"/>
      </w:pPr>
      <w:bookmarkStart w:id="10" w:name="_Toc105330853"/>
      <w:r>
        <w:t>Relation Schema</w:t>
      </w:r>
      <w:bookmarkEnd w:id="10"/>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lang w:val="en-NZ" w:eastAsia="zh-CN"/>
        </w:rPr>
        <w:t>TeamID</w:t>
      </w:r>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TeamID</w:t>
      </w:r>
      <w:r w:rsidRPr="00F4400A">
        <w:rPr>
          <w:rFonts w:ascii="Arial" w:hAnsi="Arial" w:cs="Arial"/>
          <w:color w:val="000000"/>
          <w:sz w:val="22"/>
          <w:szCs w:val="22"/>
          <w:lang w:val="en-NZ" w:eastAsia="zh-CN"/>
        </w:rPr>
        <w:t xml:space="preserve">, Name, TeamEmail,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MinPlayer, MaxPlayer,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TeamID</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1" w:name="_Toc105330854"/>
      <w:r>
        <w:t>Table Definitions</w:t>
      </w:r>
      <w:bookmarkEnd w:id="11"/>
    </w:p>
    <w:p w14:paraId="7A08FF5D" w14:textId="3D1C87F2" w:rsidR="008521C3" w:rsidRDefault="008521C3" w:rsidP="007F34D4">
      <w:r w:rsidRPr="008521C3">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2" w:name="_Toc105330855"/>
      <w:r>
        <w:lastRenderedPageBreak/>
        <w:t>Dataset</w:t>
      </w:r>
      <w:bookmarkEnd w:id="12"/>
    </w:p>
    <w:p w14:paraId="3C0DB519" w14:textId="41F47075" w:rsidR="007F34D4" w:rsidRDefault="007F34D4" w:rsidP="007F34D4">
      <w:pPr>
        <w:pStyle w:val="Heading3"/>
      </w:pPr>
      <w:r>
        <w:t>Small</w:t>
      </w:r>
    </w:p>
    <w:p w14:paraId="598B02AF" w14:textId="44F2C6AB" w:rsidR="007F34D4" w:rsidRDefault="007F34D4" w:rsidP="007F34D4"/>
    <w:p w14:paraId="30BC78D2" w14:textId="1D74BFD1"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64FC87E6" w:rsidR="00DF4573" w:rsidRDefault="006768E2" w:rsidP="007F34D4">
      <w:r>
        <w:t>s</w:t>
      </w:r>
    </w:p>
    <w:p w14:paraId="091DC39B" w14:textId="6C535253" w:rsidR="00DF4573" w:rsidRDefault="00DF4573" w:rsidP="00DF4573">
      <w:r>
        <w:t xml:space="preserve">The dataset is randomly generated using a java program generating random string of chars/integer. </w:t>
      </w:r>
    </w:p>
    <w:p w14:paraId="63B5215C" w14:textId="472E0B8F" w:rsidR="007F34D4" w:rsidRPr="007F34D4" w:rsidRDefault="007F34D4" w:rsidP="007F34D4">
      <w:pPr>
        <w:pStyle w:val="Heading2"/>
      </w:pPr>
      <w:bookmarkStart w:id="13" w:name="_Toc105330856"/>
      <w:r>
        <w:t>Application</w:t>
      </w:r>
      <w:bookmarkEnd w:id="13"/>
    </w:p>
    <w:p w14:paraId="348751BC" w14:textId="46576918" w:rsidR="00E669E3" w:rsidRDefault="00E669E3">
      <w:pPr>
        <w:spacing w:after="160" w:line="259" w:lineRule="auto"/>
      </w:pPr>
      <w:r>
        <w:br w:type="page"/>
      </w:r>
    </w:p>
    <w:p w14:paraId="2267A8B8" w14:textId="13DF0DCC" w:rsidR="00E669E3" w:rsidRDefault="00E669E3" w:rsidP="00E669E3">
      <w:pPr>
        <w:pStyle w:val="Heading1"/>
      </w:pPr>
      <w:bookmarkStart w:id="14" w:name="_Toc105330857"/>
      <w:r>
        <w:lastRenderedPageBreak/>
        <w:t>Project Milestone 3</w:t>
      </w:r>
      <w:bookmarkEnd w:id="14"/>
    </w:p>
    <w:p w14:paraId="6D9DA1B2" w14:textId="049B1F45" w:rsidR="00FE410F" w:rsidRPr="00FE410F" w:rsidRDefault="00E669E3" w:rsidP="00FE410F">
      <w:pPr>
        <w:pStyle w:val="Heading2"/>
      </w:pPr>
      <w:bookmarkStart w:id="15" w:name="_Toc105330858"/>
      <w:r>
        <w:t>Indexing and Querying Optimization</w:t>
      </w:r>
      <w:bookmarkEnd w:id="15"/>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9B1B173" w:rsidR="00F0249C" w:rsidRDefault="00F0249C" w:rsidP="00F0249C"/>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56F78BD9" w14:textId="636605D3"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3"/>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lastRenderedPageBreak/>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844A0D5" w14:textId="1BDAD423" w:rsidR="002B30F2" w:rsidRDefault="002B30F2" w:rsidP="002B30F2"/>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6" w:name="_Toc105330859"/>
      <w:r w:rsidRPr="002B30F2">
        <w:rPr>
          <w:lang w:eastAsia="en-SG"/>
        </w:rPr>
        <w:t>COMPX323-22A Project Checklist</w:t>
      </w:r>
      <w:bookmarkEnd w:id="16"/>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r w:rsidRPr="005B6D05">
        <w:rPr>
          <w:rFonts w:ascii="Arial" w:hAnsi="Arial" w:cs="Arial"/>
          <w:sz w:val="22"/>
          <w:szCs w:val="22"/>
          <w:lang w:eastAsia="en-SG"/>
        </w:rPr>
        <w:t>Tetsusaburo Kato</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bookmarkStart w:id="17" w:name="_GoBack"/>
            <w:bookmarkEnd w:id="17"/>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77777777" w:rsidR="002B30F2" w:rsidRPr="002B30F2" w:rsidRDefault="002B30F2" w:rsidP="002B30F2"/>
    <w:sectPr w:rsidR="002B30F2" w:rsidRPr="002B30F2">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E7A59" w14:textId="77777777" w:rsidR="00A75A0F" w:rsidRDefault="00A75A0F" w:rsidP="00E669E3">
      <w:pPr>
        <w:spacing w:line="240" w:lineRule="auto"/>
      </w:pPr>
      <w:r>
        <w:separator/>
      </w:r>
    </w:p>
  </w:endnote>
  <w:endnote w:type="continuationSeparator" w:id="0">
    <w:p w14:paraId="0A7BC5EA" w14:textId="77777777" w:rsidR="00A75A0F" w:rsidRDefault="00A75A0F"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61115" w14:textId="77777777" w:rsidR="00A75A0F" w:rsidRDefault="00A75A0F" w:rsidP="00E669E3">
      <w:pPr>
        <w:spacing w:line="240" w:lineRule="auto"/>
      </w:pPr>
      <w:r>
        <w:separator/>
      </w:r>
    </w:p>
  </w:footnote>
  <w:footnote w:type="continuationSeparator" w:id="0">
    <w:p w14:paraId="5B0E8901" w14:textId="77777777" w:rsidR="00A75A0F" w:rsidRDefault="00A75A0F"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6A73" w14:textId="745E0A91" w:rsidR="004B4BA3" w:rsidRDefault="00505EB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2"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abstractNumId w:val="0"/>
  </w:num>
  <w:num w:numId="2">
    <w:abstractNumId w:val="24"/>
  </w:num>
  <w:num w:numId="3">
    <w:abstractNumId w:val="28"/>
  </w:num>
  <w:num w:numId="4">
    <w:abstractNumId w:val="29"/>
  </w:num>
  <w:num w:numId="5">
    <w:abstractNumId w:val="3"/>
  </w:num>
  <w:num w:numId="6">
    <w:abstractNumId w:val="16"/>
  </w:num>
  <w:num w:numId="7">
    <w:abstractNumId w:val="6"/>
  </w:num>
  <w:num w:numId="8">
    <w:abstractNumId w:val="10"/>
  </w:num>
  <w:num w:numId="9">
    <w:abstractNumId w:val="8"/>
  </w:num>
  <w:num w:numId="10">
    <w:abstractNumId w:val="7"/>
  </w:num>
  <w:num w:numId="11">
    <w:abstractNumId w:val="30"/>
  </w:num>
  <w:num w:numId="12">
    <w:abstractNumId w:val="4"/>
  </w:num>
  <w:num w:numId="13">
    <w:abstractNumId w:val="2"/>
  </w:num>
  <w:num w:numId="14">
    <w:abstractNumId w:val="12"/>
  </w:num>
  <w:num w:numId="15">
    <w:abstractNumId w:val="20"/>
  </w:num>
  <w:num w:numId="16">
    <w:abstractNumId w:val="31"/>
  </w:num>
  <w:num w:numId="17">
    <w:abstractNumId w:val="1"/>
  </w:num>
  <w:num w:numId="18">
    <w:abstractNumId w:val="26"/>
  </w:num>
  <w:num w:numId="19">
    <w:abstractNumId w:val="27"/>
  </w:num>
  <w:num w:numId="20">
    <w:abstractNumId w:val="32"/>
  </w:num>
  <w:num w:numId="21">
    <w:abstractNumId w:val="17"/>
  </w:num>
  <w:num w:numId="22">
    <w:abstractNumId w:val="11"/>
  </w:num>
  <w:num w:numId="23">
    <w:abstractNumId w:val="14"/>
  </w:num>
  <w:num w:numId="24">
    <w:abstractNumId w:val="18"/>
  </w:num>
  <w:num w:numId="25">
    <w:abstractNumId w:val="15"/>
  </w:num>
  <w:num w:numId="26">
    <w:abstractNumId w:val="19"/>
  </w:num>
  <w:num w:numId="27">
    <w:abstractNumId w:val="23"/>
  </w:num>
  <w:num w:numId="28">
    <w:abstractNumId w:val="21"/>
  </w:num>
  <w:num w:numId="29">
    <w:abstractNumId w:val="25"/>
  </w:num>
  <w:num w:numId="30">
    <w:abstractNumId w:val="9"/>
  </w:num>
  <w:num w:numId="31">
    <w:abstractNumId w:val="13"/>
  </w:num>
  <w:num w:numId="32">
    <w:abstractNumId w:val="2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E6E00"/>
    <w:rsid w:val="002239A3"/>
    <w:rsid w:val="0029138A"/>
    <w:rsid w:val="002A6F5D"/>
    <w:rsid w:val="002B30F2"/>
    <w:rsid w:val="002B55F1"/>
    <w:rsid w:val="002D3355"/>
    <w:rsid w:val="002D4B08"/>
    <w:rsid w:val="002F296D"/>
    <w:rsid w:val="00307255"/>
    <w:rsid w:val="003155DE"/>
    <w:rsid w:val="003A251C"/>
    <w:rsid w:val="003C4B7C"/>
    <w:rsid w:val="004B263A"/>
    <w:rsid w:val="004D2ABF"/>
    <w:rsid w:val="00505EB3"/>
    <w:rsid w:val="005B6D05"/>
    <w:rsid w:val="00623E17"/>
    <w:rsid w:val="006317B2"/>
    <w:rsid w:val="00642A6D"/>
    <w:rsid w:val="006768E2"/>
    <w:rsid w:val="006F4FAA"/>
    <w:rsid w:val="0071143D"/>
    <w:rsid w:val="00735246"/>
    <w:rsid w:val="00763E9D"/>
    <w:rsid w:val="00793011"/>
    <w:rsid w:val="007A639E"/>
    <w:rsid w:val="007D0B00"/>
    <w:rsid w:val="007D4F26"/>
    <w:rsid w:val="007D6BE2"/>
    <w:rsid w:val="007F34D4"/>
    <w:rsid w:val="00826646"/>
    <w:rsid w:val="008521C3"/>
    <w:rsid w:val="008B5F98"/>
    <w:rsid w:val="008C7A84"/>
    <w:rsid w:val="00917FC6"/>
    <w:rsid w:val="0094564F"/>
    <w:rsid w:val="0098292B"/>
    <w:rsid w:val="009A45C8"/>
    <w:rsid w:val="009A4D7B"/>
    <w:rsid w:val="009D04EF"/>
    <w:rsid w:val="00A13EDF"/>
    <w:rsid w:val="00A57304"/>
    <w:rsid w:val="00A75A0F"/>
    <w:rsid w:val="00AC40EA"/>
    <w:rsid w:val="00AC6481"/>
    <w:rsid w:val="00AF27EB"/>
    <w:rsid w:val="00B17FBD"/>
    <w:rsid w:val="00C05E70"/>
    <w:rsid w:val="00C13D68"/>
    <w:rsid w:val="00C42E8F"/>
    <w:rsid w:val="00C5255F"/>
    <w:rsid w:val="00C63DE1"/>
    <w:rsid w:val="00C6788F"/>
    <w:rsid w:val="00CF2508"/>
    <w:rsid w:val="00D620E6"/>
    <w:rsid w:val="00DC22BF"/>
    <w:rsid w:val="00DF4573"/>
    <w:rsid w:val="00E30723"/>
    <w:rsid w:val="00E506B6"/>
    <w:rsid w:val="00E669E3"/>
    <w:rsid w:val="00EC1E13"/>
    <w:rsid w:val="00EC6C65"/>
    <w:rsid w:val="00ED6112"/>
    <w:rsid w:val="00F01BFB"/>
    <w:rsid w:val="00F0249C"/>
    <w:rsid w:val="00F4400A"/>
    <w:rsid w:val="00F613B6"/>
    <w:rsid w:val="00FA7AFF"/>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Han, Kevin</cp:lastModifiedBy>
  <cp:revision>81</cp:revision>
  <cp:lastPrinted>2022-06-02T07:34:00Z</cp:lastPrinted>
  <dcterms:created xsi:type="dcterms:W3CDTF">2022-06-01T06:40:00Z</dcterms:created>
  <dcterms:modified xsi:type="dcterms:W3CDTF">2022-06-05T02:15:00Z</dcterms:modified>
</cp:coreProperties>
</file>