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A1" w:rsidRDefault="00CE62FD" w:rsidP="00CE62FD">
      <w:pPr>
        <w:ind w:left="2880" w:firstLine="720"/>
        <w:rPr>
          <w:u w:val="single"/>
        </w:rPr>
      </w:pPr>
      <w:r w:rsidRPr="00CE62FD">
        <w:rPr>
          <w:u w:val="single"/>
        </w:rPr>
        <w:t>Usability Test Document</w:t>
      </w:r>
    </w:p>
    <w:p w:rsidR="00200118" w:rsidRPr="00200118" w:rsidRDefault="00200118" w:rsidP="00200118">
      <w:pPr>
        <w:rPr>
          <w:sz w:val="18"/>
          <w:szCs w:val="18"/>
        </w:rPr>
      </w:pPr>
      <w:r w:rsidRPr="00200118">
        <w:rPr>
          <w:sz w:val="18"/>
          <w:szCs w:val="18"/>
        </w:rPr>
        <w:t>We would like to start by thank you for taking part in the usability test for our COS 301 main project.</w:t>
      </w:r>
    </w:p>
    <w:p w:rsidR="00200118" w:rsidRDefault="00200118" w:rsidP="00200118">
      <w:pPr>
        <w:rPr>
          <w:sz w:val="18"/>
          <w:szCs w:val="18"/>
        </w:rPr>
      </w:pPr>
      <w:r w:rsidRPr="00200118">
        <w:rPr>
          <w:sz w:val="18"/>
          <w:szCs w:val="18"/>
        </w:rPr>
        <w:t>The aim of this test is to assist us in shading light and aiding us improves our user-friendliness of our project.</w:t>
      </w:r>
    </w:p>
    <w:p w:rsidR="00200118" w:rsidRDefault="00200118" w:rsidP="00200118">
      <w:pPr>
        <w:rPr>
          <w:sz w:val="18"/>
          <w:szCs w:val="18"/>
        </w:rPr>
      </w:pPr>
      <w:r>
        <w:rPr>
          <w:sz w:val="18"/>
          <w:szCs w:val="18"/>
        </w:rPr>
        <w:t>Instructions</w:t>
      </w:r>
    </w:p>
    <w:p w:rsidR="00200118" w:rsidRDefault="00200118" w:rsidP="00200118">
      <w:pPr>
        <w:rPr>
          <w:sz w:val="18"/>
          <w:szCs w:val="18"/>
        </w:rPr>
      </w:pPr>
      <w:r>
        <w:rPr>
          <w:sz w:val="18"/>
          <w:szCs w:val="18"/>
        </w:rPr>
        <w:t>Below is a questionnaire that we would like you to fill out during and after you have used our application. Please follow the explicit instructions provided to you be the invigilator and feel free to ask for help whenever you need it.</w:t>
      </w:r>
    </w:p>
    <w:p w:rsidR="00A0460E" w:rsidRDefault="00A0460E" w:rsidP="00200118">
      <w:pPr>
        <w:rPr>
          <w:sz w:val="18"/>
          <w:szCs w:val="18"/>
        </w:rPr>
      </w:pPr>
      <w:r>
        <w:rPr>
          <w:sz w:val="18"/>
          <w:szCs w:val="18"/>
        </w:rPr>
        <w:t>Please answer these questions as honest as possible</w:t>
      </w:r>
      <w:r w:rsidR="00FB1D0B">
        <w:rPr>
          <w:sz w:val="18"/>
          <w:szCs w:val="18"/>
        </w:rPr>
        <w:t xml:space="preserve"> in the provided checking boxes</w:t>
      </w:r>
      <w:r w:rsidR="00300D2F">
        <w:rPr>
          <w:sz w:val="18"/>
          <w:szCs w:val="18"/>
        </w:rPr>
        <w:t xml:space="preserve"> ranked from 1 to 5</w:t>
      </w:r>
      <w:r w:rsidR="00A76441">
        <w:rPr>
          <w:sz w:val="18"/>
          <w:szCs w:val="18"/>
        </w:rPr>
        <w:t>(thus choose the closest number that is best associated with answer)</w:t>
      </w:r>
      <w:r w:rsidR="00FB1D0B">
        <w:rPr>
          <w:sz w:val="18"/>
          <w:szCs w:val="18"/>
        </w:rPr>
        <w:t>,</w:t>
      </w:r>
      <w:r>
        <w:rPr>
          <w:sz w:val="18"/>
          <w:szCs w:val="18"/>
        </w:rPr>
        <w:t xml:space="preserve"> and as payment for your help, we have a treat for each of you.</w:t>
      </w:r>
    </w:p>
    <w:p w:rsidR="00AA60FC" w:rsidRDefault="00AA60FC" w:rsidP="00200118">
      <w:pPr>
        <w:rPr>
          <w:sz w:val="18"/>
          <w:szCs w:val="18"/>
        </w:rPr>
      </w:pPr>
    </w:p>
    <w:p w:rsidR="009D1593" w:rsidRDefault="009D1593" w:rsidP="00200118">
      <w:pPr>
        <w:rPr>
          <w:sz w:val="18"/>
          <w:szCs w:val="18"/>
          <w:u w:val="single"/>
        </w:rPr>
      </w:pPr>
      <w:r w:rsidRPr="006360D4">
        <w:rPr>
          <w:sz w:val="18"/>
          <w:szCs w:val="18"/>
          <w:u w:val="single"/>
        </w:rPr>
        <w:t>System Usability Scale</w:t>
      </w:r>
    </w:p>
    <w:p w:rsidR="00051953" w:rsidRPr="006360D4" w:rsidRDefault="00051953" w:rsidP="00200118">
      <w:pPr>
        <w:rPr>
          <w:sz w:val="18"/>
          <w:szCs w:val="18"/>
          <w:u w:val="single"/>
        </w:rPr>
      </w:pPr>
    </w:p>
    <w:tbl>
      <w:tblPr>
        <w:tblW w:w="130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5993"/>
        <w:gridCol w:w="1047"/>
        <w:gridCol w:w="1047"/>
        <w:gridCol w:w="1047"/>
        <w:gridCol w:w="1047"/>
        <w:gridCol w:w="1047"/>
        <w:gridCol w:w="1047"/>
      </w:tblGrid>
      <w:tr w:rsidR="006360D4" w:rsidRPr="006360D4" w:rsidTr="006360D4">
        <w:trPr>
          <w:trHeight w:val="300"/>
        </w:trPr>
        <w:tc>
          <w:tcPr>
            <w:tcW w:w="6783" w:type="dxa"/>
            <w:gridSpan w:val="2"/>
            <w:vMerge w:val="restart"/>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p>
        </w:tc>
        <w:tc>
          <w:tcPr>
            <w:tcW w:w="2094" w:type="dxa"/>
            <w:gridSpan w:val="2"/>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Strongly disagree</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p>
        </w:tc>
        <w:tc>
          <w:tcPr>
            <w:tcW w:w="2094" w:type="dxa"/>
            <w:gridSpan w:val="2"/>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Strongly agree</w:t>
            </w:r>
          </w:p>
        </w:tc>
      </w:tr>
      <w:tr w:rsidR="006360D4" w:rsidRPr="006360D4" w:rsidTr="006360D4">
        <w:trPr>
          <w:trHeight w:val="300"/>
        </w:trPr>
        <w:tc>
          <w:tcPr>
            <w:tcW w:w="6783" w:type="dxa"/>
            <w:gridSpan w:val="2"/>
            <w:vMerge/>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1</w:t>
            </w: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2</w:t>
            </w: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3</w:t>
            </w: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4</w:t>
            </w: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5</w:t>
            </w:r>
          </w:p>
        </w:tc>
        <w:tc>
          <w:tcPr>
            <w:tcW w:w="1047" w:type="dxa"/>
            <w:shd w:val="clear" w:color="auto" w:fill="auto"/>
            <w:noWrap/>
            <w:vAlign w:val="bottom"/>
            <w:hideMark/>
          </w:tcPr>
          <w:p w:rsidR="006360D4" w:rsidRPr="006360D4" w:rsidRDefault="006360D4" w:rsidP="006360D4">
            <w:pPr>
              <w:spacing w:after="0" w:line="240" w:lineRule="auto"/>
              <w:jc w:val="right"/>
              <w:rPr>
                <w:rFonts w:ascii="Calibri" w:eastAsia="Times New Roman" w:hAnsi="Calibri" w:cs="Times New Roman"/>
                <w:color w:val="000000"/>
              </w:rPr>
            </w:pPr>
            <w:r w:rsidRPr="006360D4">
              <w:rPr>
                <w:rFonts w:ascii="Calibri" w:eastAsia="Times New Roman" w:hAnsi="Calibri" w:cs="Times New Roman"/>
                <w:color w:val="000000"/>
              </w:rPr>
              <w:t>6</w:t>
            </w:r>
          </w:p>
        </w:tc>
      </w:tr>
      <w:tr w:rsidR="00580CD6" w:rsidRPr="006360D4" w:rsidTr="00076F04">
        <w:trPr>
          <w:trHeight w:val="300"/>
        </w:trPr>
        <w:tc>
          <w:tcPr>
            <w:tcW w:w="790"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No</w:t>
            </w:r>
          </w:p>
        </w:tc>
        <w:tc>
          <w:tcPr>
            <w:tcW w:w="5993"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Questions</w:t>
            </w: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c>
          <w:tcPr>
            <w:tcW w:w="1047" w:type="dxa"/>
            <w:shd w:val="clear" w:color="auto" w:fill="auto"/>
            <w:noWrap/>
            <w:vAlign w:val="bottom"/>
            <w:hideMark/>
          </w:tcPr>
          <w:p w:rsidR="00580CD6" w:rsidRPr="006360D4" w:rsidRDefault="00580CD6" w:rsidP="006360D4">
            <w:pPr>
              <w:spacing w:after="0" w:line="240" w:lineRule="auto"/>
              <w:rPr>
                <w:rFonts w:ascii="Calibri" w:eastAsia="Times New Roman" w:hAnsi="Calibri" w:cs="Times New Roman"/>
                <w:color w:val="000000"/>
              </w:rPr>
            </w:pP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think that I would like to use this system.</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2</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unnecessarily complex.</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3</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thought the system was easy to use.</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4</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thought that I would need the support of a technical person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5</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found the </w:t>
            </w:r>
            <w:r w:rsidR="009C4EC8" w:rsidRPr="006360D4">
              <w:rPr>
                <w:rFonts w:ascii="Calibri" w:eastAsia="Times New Roman" w:hAnsi="Calibri" w:cs="Times New Roman"/>
                <w:color w:val="000000"/>
              </w:rPr>
              <w:t>various</w:t>
            </w:r>
            <w:r w:rsidRPr="006360D4">
              <w:rPr>
                <w:rFonts w:ascii="Calibri" w:eastAsia="Times New Roman" w:hAnsi="Calibri" w:cs="Times New Roman"/>
                <w:color w:val="000000"/>
              </w:rPr>
              <w:t xml:space="preserve"> functions of the system were well integrated.</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6</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found there was too much </w:t>
            </w:r>
            <w:r w:rsidR="009C4EC8" w:rsidRPr="006360D4">
              <w:rPr>
                <w:rFonts w:ascii="Calibri" w:eastAsia="Times New Roman" w:hAnsi="Calibri" w:cs="Times New Roman"/>
                <w:color w:val="000000"/>
              </w:rPr>
              <w:t>inconsistency</w:t>
            </w:r>
            <w:r w:rsidRPr="006360D4">
              <w:rPr>
                <w:rFonts w:ascii="Calibri" w:eastAsia="Times New Roman" w:hAnsi="Calibri" w:cs="Times New Roman"/>
                <w:color w:val="000000"/>
              </w:rPr>
              <w:t xml:space="preserve"> in the system.</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7</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would imagine that most people would learn to use this system very quickly.</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8</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very cumbersome to use.</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9</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felt very confident using the system.</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r w:rsidR="006360D4" w:rsidRPr="006360D4" w:rsidTr="006360D4">
        <w:trPr>
          <w:trHeight w:val="300"/>
        </w:trPr>
        <w:tc>
          <w:tcPr>
            <w:tcW w:w="790"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10</w:t>
            </w:r>
          </w:p>
        </w:tc>
        <w:tc>
          <w:tcPr>
            <w:tcW w:w="5993"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needed to learn a lot of things before I could get going with </w:t>
            </w:r>
            <w:r w:rsidRPr="006360D4">
              <w:rPr>
                <w:rFonts w:ascii="Calibri" w:eastAsia="Times New Roman" w:hAnsi="Calibri" w:cs="Times New Roman"/>
                <w:color w:val="000000"/>
              </w:rPr>
              <w:lastRenderedPageBreak/>
              <w:t>this system.</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lastRenderedPageBreak/>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c>
          <w:tcPr>
            <w:tcW w:w="1047" w:type="dxa"/>
            <w:shd w:val="clear" w:color="auto" w:fill="auto"/>
            <w:noWrap/>
            <w:vAlign w:val="bottom"/>
            <w:hideMark/>
          </w:tcPr>
          <w:p w:rsidR="006360D4" w:rsidRPr="006360D4" w:rsidRDefault="006360D4" w:rsidP="006360D4">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w:t>
            </w:r>
          </w:p>
        </w:tc>
      </w:tr>
    </w:tbl>
    <w:p w:rsidR="00300D2F" w:rsidRDefault="00300D2F" w:rsidP="006360D4">
      <w:pPr>
        <w:rPr>
          <w:sz w:val="18"/>
          <w:szCs w:val="18"/>
        </w:rPr>
      </w:pPr>
    </w:p>
    <w:p w:rsidR="00051953" w:rsidRDefault="00051953" w:rsidP="006360D4">
      <w:pPr>
        <w:rPr>
          <w:sz w:val="18"/>
          <w:szCs w:val="18"/>
        </w:rPr>
      </w:pPr>
    </w:p>
    <w:p w:rsidR="00051953" w:rsidRDefault="00051953" w:rsidP="006360D4">
      <w:pPr>
        <w:rPr>
          <w:sz w:val="18"/>
          <w:szCs w:val="18"/>
        </w:rPr>
      </w:pPr>
      <w:r>
        <w:rPr>
          <w:sz w:val="18"/>
          <w:szCs w:val="18"/>
        </w:rPr>
        <w:t>Results</w:t>
      </w:r>
    </w:p>
    <w:tbl>
      <w:tblPr>
        <w:tblW w:w="11980" w:type="dxa"/>
        <w:tblInd w:w="93" w:type="dxa"/>
        <w:tblLook w:val="04A0" w:firstRow="1" w:lastRow="0" w:firstColumn="1" w:lastColumn="0" w:noHBand="0" w:noVBand="1"/>
      </w:tblPr>
      <w:tblGrid>
        <w:gridCol w:w="1420"/>
        <w:gridCol w:w="960"/>
        <w:gridCol w:w="960"/>
        <w:gridCol w:w="960"/>
        <w:gridCol w:w="960"/>
        <w:gridCol w:w="960"/>
        <w:gridCol w:w="960"/>
        <w:gridCol w:w="960"/>
        <w:gridCol w:w="960"/>
        <w:gridCol w:w="960"/>
        <w:gridCol w:w="960"/>
        <w:gridCol w:w="960"/>
      </w:tblGrid>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1</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2</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3</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4</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5</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6</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7</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8</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9</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jc w:val="center"/>
              <w:rPr>
                <w:rFonts w:ascii="Calibri" w:eastAsia="Times New Roman" w:hAnsi="Calibri" w:cs="Times New Roman"/>
                <w:b/>
                <w:bCs/>
                <w:color w:val="000000"/>
              </w:rPr>
            </w:pPr>
            <w:r w:rsidRPr="00051953">
              <w:rPr>
                <w:rFonts w:ascii="Calibri" w:eastAsia="Times New Roman" w:hAnsi="Calibri" w:cs="Times New Roman"/>
                <w:b/>
                <w:bCs/>
                <w:color w:val="000000"/>
              </w:rPr>
              <w:t>10</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19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lastRenderedPageBreak/>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29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39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49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lastRenderedPageBreak/>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r w:rsidR="00051953" w:rsidRPr="00051953" w:rsidTr="00051953">
        <w:trPr>
          <w:trHeight w:val="300"/>
        </w:trPr>
        <w:tc>
          <w:tcPr>
            <w:tcW w:w="142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Participant</w:t>
            </w:r>
          </w:p>
        </w:tc>
        <w:tc>
          <w:tcPr>
            <w:tcW w:w="960" w:type="dxa"/>
            <w:tcBorders>
              <w:top w:val="nil"/>
              <w:left w:val="nil"/>
              <w:bottom w:val="nil"/>
              <w:right w:val="nil"/>
            </w:tcBorders>
            <w:shd w:val="clear" w:color="auto" w:fill="auto"/>
            <w:noWrap/>
            <w:vAlign w:val="bottom"/>
            <w:hideMark/>
          </w:tcPr>
          <w:p w:rsidR="00051953" w:rsidRPr="00051953" w:rsidRDefault="00051953" w:rsidP="00051953">
            <w:pPr>
              <w:spacing w:after="0" w:line="240" w:lineRule="auto"/>
              <w:rPr>
                <w:rFonts w:ascii="Calibri" w:eastAsia="Times New Roman" w:hAnsi="Calibri" w:cs="Times New Roman"/>
                <w:color w:val="000000"/>
              </w:rPr>
            </w:pPr>
            <w:r w:rsidRPr="00051953">
              <w:rPr>
                <w:rFonts w:ascii="Calibri" w:eastAsia="Times New Roman" w:hAnsi="Calibri" w:cs="Times New Roman"/>
                <w:color w:val="000000"/>
              </w:rPr>
              <w:t>57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051953" w:rsidRPr="00051953" w:rsidRDefault="00051953" w:rsidP="00051953">
            <w:pPr>
              <w:spacing w:after="0" w:line="240" w:lineRule="auto"/>
              <w:jc w:val="right"/>
              <w:rPr>
                <w:rFonts w:ascii="Calibri" w:eastAsia="Times New Roman" w:hAnsi="Calibri" w:cs="Times New Roman"/>
                <w:color w:val="000000"/>
              </w:rPr>
            </w:pPr>
            <w:r w:rsidRPr="00051953">
              <w:rPr>
                <w:rFonts w:ascii="Calibri" w:eastAsia="Times New Roman" w:hAnsi="Calibri" w:cs="Times New Roman"/>
                <w:color w:val="000000"/>
              </w:rPr>
              <w:t>4</w:t>
            </w:r>
          </w:p>
        </w:tc>
      </w:tr>
    </w:tbl>
    <w:p w:rsidR="00051953" w:rsidRDefault="00051953" w:rsidP="006360D4">
      <w:pPr>
        <w:rPr>
          <w:sz w:val="18"/>
          <w:szCs w:val="18"/>
        </w:rPr>
      </w:pPr>
    </w:p>
    <w:p w:rsidR="00051953" w:rsidRDefault="00051953" w:rsidP="006360D4">
      <w:pPr>
        <w:rPr>
          <w:sz w:val="18"/>
          <w:szCs w:val="18"/>
        </w:rPr>
      </w:pPr>
      <w:r>
        <w:rPr>
          <w:sz w:val="18"/>
          <w:szCs w:val="18"/>
        </w:rPr>
        <w:t>Graph Analysis</w:t>
      </w:r>
    </w:p>
    <w:p w:rsidR="00051953" w:rsidRPr="00200118" w:rsidRDefault="00051953" w:rsidP="006360D4">
      <w:pPr>
        <w:rPr>
          <w:sz w:val="18"/>
          <w:szCs w:val="18"/>
        </w:rPr>
      </w:pPr>
      <w:bookmarkStart w:id="0" w:name="_GoBack"/>
      <w:r>
        <w:rPr>
          <w:noProof/>
        </w:rPr>
        <w:drawing>
          <wp:inline distT="0" distB="0" distL="0" distR="0" wp14:anchorId="01DA9611" wp14:editId="7455F69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051953" w:rsidRPr="00200118" w:rsidSect="006360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2FD"/>
    <w:rsid w:val="00021954"/>
    <w:rsid w:val="00051953"/>
    <w:rsid w:val="00060417"/>
    <w:rsid w:val="00082879"/>
    <w:rsid w:val="000F352C"/>
    <w:rsid w:val="00102433"/>
    <w:rsid w:val="001232D8"/>
    <w:rsid w:val="00167449"/>
    <w:rsid w:val="0017011B"/>
    <w:rsid w:val="001C6ACF"/>
    <w:rsid w:val="00200118"/>
    <w:rsid w:val="00200A8D"/>
    <w:rsid w:val="00200AE9"/>
    <w:rsid w:val="00207F41"/>
    <w:rsid w:val="00250B1A"/>
    <w:rsid w:val="00260603"/>
    <w:rsid w:val="0027608A"/>
    <w:rsid w:val="00282274"/>
    <w:rsid w:val="00290A0F"/>
    <w:rsid w:val="002B15B9"/>
    <w:rsid w:val="002B7871"/>
    <w:rsid w:val="002D2FB6"/>
    <w:rsid w:val="00300BB8"/>
    <w:rsid w:val="00300D2F"/>
    <w:rsid w:val="00336614"/>
    <w:rsid w:val="00350809"/>
    <w:rsid w:val="0036049C"/>
    <w:rsid w:val="003607DB"/>
    <w:rsid w:val="003804FA"/>
    <w:rsid w:val="00384340"/>
    <w:rsid w:val="00394806"/>
    <w:rsid w:val="003B62DD"/>
    <w:rsid w:val="003D623A"/>
    <w:rsid w:val="00414627"/>
    <w:rsid w:val="0041723D"/>
    <w:rsid w:val="00435C87"/>
    <w:rsid w:val="004B2B57"/>
    <w:rsid w:val="004E4342"/>
    <w:rsid w:val="0052236C"/>
    <w:rsid w:val="0052303B"/>
    <w:rsid w:val="00580CD6"/>
    <w:rsid w:val="005C440C"/>
    <w:rsid w:val="00635FA6"/>
    <w:rsid w:val="006360D4"/>
    <w:rsid w:val="00643612"/>
    <w:rsid w:val="006B52BF"/>
    <w:rsid w:val="006D1099"/>
    <w:rsid w:val="006E2751"/>
    <w:rsid w:val="006F5631"/>
    <w:rsid w:val="00717940"/>
    <w:rsid w:val="00743C57"/>
    <w:rsid w:val="007B45F3"/>
    <w:rsid w:val="007B5082"/>
    <w:rsid w:val="007F3CC0"/>
    <w:rsid w:val="0081294A"/>
    <w:rsid w:val="008A0135"/>
    <w:rsid w:val="008B05A2"/>
    <w:rsid w:val="008B2654"/>
    <w:rsid w:val="008B3036"/>
    <w:rsid w:val="008D0F82"/>
    <w:rsid w:val="008E6516"/>
    <w:rsid w:val="009109CE"/>
    <w:rsid w:val="00911BE9"/>
    <w:rsid w:val="0091784C"/>
    <w:rsid w:val="009303D9"/>
    <w:rsid w:val="009367E3"/>
    <w:rsid w:val="0094742E"/>
    <w:rsid w:val="00963034"/>
    <w:rsid w:val="009C02D7"/>
    <w:rsid w:val="009C4EC8"/>
    <w:rsid w:val="009D1593"/>
    <w:rsid w:val="00A0460E"/>
    <w:rsid w:val="00A06C0E"/>
    <w:rsid w:val="00A1263B"/>
    <w:rsid w:val="00A46D40"/>
    <w:rsid w:val="00A50D5E"/>
    <w:rsid w:val="00A659A1"/>
    <w:rsid w:val="00A76441"/>
    <w:rsid w:val="00A8456F"/>
    <w:rsid w:val="00AA60FC"/>
    <w:rsid w:val="00AC0626"/>
    <w:rsid w:val="00AE15D6"/>
    <w:rsid w:val="00B07BE9"/>
    <w:rsid w:val="00B15786"/>
    <w:rsid w:val="00B4381C"/>
    <w:rsid w:val="00B51ACC"/>
    <w:rsid w:val="00B57C11"/>
    <w:rsid w:val="00B83344"/>
    <w:rsid w:val="00B96A24"/>
    <w:rsid w:val="00BB6A10"/>
    <w:rsid w:val="00BF2397"/>
    <w:rsid w:val="00C03B23"/>
    <w:rsid w:val="00C21DBD"/>
    <w:rsid w:val="00C25149"/>
    <w:rsid w:val="00CB6866"/>
    <w:rsid w:val="00CC52AC"/>
    <w:rsid w:val="00CE62FD"/>
    <w:rsid w:val="00E259EB"/>
    <w:rsid w:val="00E4271E"/>
    <w:rsid w:val="00E54B16"/>
    <w:rsid w:val="00E60FE2"/>
    <w:rsid w:val="00E771AF"/>
    <w:rsid w:val="00E837F4"/>
    <w:rsid w:val="00E917AC"/>
    <w:rsid w:val="00F31C81"/>
    <w:rsid w:val="00F625A9"/>
    <w:rsid w:val="00FB1D0B"/>
    <w:rsid w:val="00FC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221072">
      <w:bodyDiv w:val="1"/>
      <w:marLeft w:val="0"/>
      <w:marRight w:val="0"/>
      <w:marTop w:val="0"/>
      <w:marBottom w:val="0"/>
      <w:divBdr>
        <w:top w:val="none" w:sz="0" w:space="0" w:color="auto"/>
        <w:left w:val="none" w:sz="0" w:space="0" w:color="auto"/>
        <w:bottom w:val="none" w:sz="0" w:space="0" w:color="auto"/>
        <w:right w:val="none" w:sz="0" w:space="0" w:color="auto"/>
      </w:divBdr>
    </w:div>
    <w:div w:id="104498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cton\Documents\varsity\COS%20301\Use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Sheet4!$W$2</c:f>
              <c:strCache>
                <c:ptCount val="1"/>
                <c:pt idx="0">
                  <c:v>MIN</c:v>
                </c:pt>
              </c:strCache>
            </c:strRef>
          </c:tx>
          <c:marker>
            <c:symbol val="none"/>
          </c:marker>
          <c:val>
            <c:numRef>
              <c:f>Sheet4!$X$2:$AG$2</c:f>
              <c:numCache>
                <c:formatCode>General</c:formatCode>
                <c:ptCount val="10"/>
                <c:pt idx="0">
                  <c:v>2</c:v>
                </c:pt>
                <c:pt idx="1">
                  <c:v>2</c:v>
                </c:pt>
                <c:pt idx="2">
                  <c:v>4</c:v>
                </c:pt>
                <c:pt idx="3">
                  <c:v>4</c:v>
                </c:pt>
                <c:pt idx="4">
                  <c:v>4</c:v>
                </c:pt>
                <c:pt idx="5">
                  <c:v>4</c:v>
                </c:pt>
                <c:pt idx="6">
                  <c:v>4</c:v>
                </c:pt>
                <c:pt idx="7">
                  <c:v>4</c:v>
                </c:pt>
                <c:pt idx="8">
                  <c:v>4</c:v>
                </c:pt>
                <c:pt idx="9">
                  <c:v>4</c:v>
                </c:pt>
              </c:numCache>
            </c:numRef>
          </c:val>
          <c:smooth val="0"/>
        </c:ser>
        <c:ser>
          <c:idx val="1"/>
          <c:order val="1"/>
          <c:tx>
            <c:strRef>
              <c:f>Sheet4!$W$3</c:f>
              <c:strCache>
                <c:ptCount val="1"/>
                <c:pt idx="0">
                  <c:v>AVERAGE</c:v>
                </c:pt>
              </c:strCache>
            </c:strRef>
          </c:tx>
          <c:marker>
            <c:symbol val="none"/>
          </c:marker>
          <c:val>
            <c:numRef>
              <c:f>Sheet4!$X$3:$AG$3</c:f>
              <c:numCache>
                <c:formatCode>General</c:formatCode>
                <c:ptCount val="10"/>
                <c:pt idx="0">
                  <c:v>3.99</c:v>
                </c:pt>
                <c:pt idx="1">
                  <c:v>4.1900000000000004</c:v>
                </c:pt>
                <c:pt idx="2">
                  <c:v>4.93</c:v>
                </c:pt>
                <c:pt idx="3">
                  <c:v>5.0199999999999996</c:v>
                </c:pt>
                <c:pt idx="4">
                  <c:v>4.8899999999999997</c:v>
                </c:pt>
                <c:pt idx="5">
                  <c:v>5.01</c:v>
                </c:pt>
                <c:pt idx="6">
                  <c:v>5.1100000000000003</c:v>
                </c:pt>
                <c:pt idx="7">
                  <c:v>5.13</c:v>
                </c:pt>
                <c:pt idx="8">
                  <c:v>4.9800000000000004</c:v>
                </c:pt>
                <c:pt idx="9">
                  <c:v>4.96</c:v>
                </c:pt>
              </c:numCache>
            </c:numRef>
          </c:val>
          <c:smooth val="0"/>
        </c:ser>
        <c:ser>
          <c:idx val="2"/>
          <c:order val="2"/>
          <c:tx>
            <c:strRef>
              <c:f>Sheet4!$W$4</c:f>
              <c:strCache>
                <c:ptCount val="1"/>
                <c:pt idx="0">
                  <c:v>MAX</c:v>
                </c:pt>
              </c:strCache>
            </c:strRef>
          </c:tx>
          <c:marker>
            <c:symbol val="none"/>
          </c:marker>
          <c:val>
            <c:numRef>
              <c:f>Sheet4!$X$4:$AG$4</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ser>
        <c:dLbls>
          <c:showLegendKey val="0"/>
          <c:showVal val="0"/>
          <c:showCatName val="0"/>
          <c:showSerName val="0"/>
          <c:showPercent val="0"/>
          <c:showBubbleSize val="0"/>
        </c:dLbls>
        <c:marker val="1"/>
        <c:smooth val="0"/>
        <c:axId val="104082432"/>
        <c:axId val="104084224"/>
      </c:lineChart>
      <c:catAx>
        <c:axId val="104082432"/>
        <c:scaling>
          <c:orientation val="minMax"/>
        </c:scaling>
        <c:delete val="0"/>
        <c:axPos val="b"/>
        <c:majorTickMark val="out"/>
        <c:minorTickMark val="none"/>
        <c:tickLblPos val="nextTo"/>
        <c:crossAx val="104084224"/>
        <c:crosses val="autoZero"/>
        <c:auto val="1"/>
        <c:lblAlgn val="ctr"/>
        <c:lblOffset val="100"/>
        <c:noMultiLvlLbl val="0"/>
      </c:catAx>
      <c:valAx>
        <c:axId val="104084224"/>
        <c:scaling>
          <c:orientation val="minMax"/>
        </c:scaling>
        <c:delete val="0"/>
        <c:axPos val="l"/>
        <c:majorGridlines/>
        <c:numFmt formatCode="General" sourceLinked="1"/>
        <c:majorTickMark val="out"/>
        <c:minorTickMark val="none"/>
        <c:tickLblPos val="nextTo"/>
        <c:crossAx val="1040824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Lecton</dc:creator>
  <cp:lastModifiedBy>Lecton</cp:lastModifiedBy>
  <cp:revision>11</cp:revision>
  <dcterms:created xsi:type="dcterms:W3CDTF">2014-10-18T13:44:00Z</dcterms:created>
  <dcterms:modified xsi:type="dcterms:W3CDTF">2014-10-18T15:30:00Z</dcterms:modified>
</cp:coreProperties>
</file>