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60A4" w14:textId="0372FCF3" w:rsidR="00EB255C" w:rsidRDefault="00EB255C" w:rsidP="00176C4F">
      <w:pPr>
        <w:pStyle w:val="Kop1"/>
      </w:pPr>
      <w:r>
        <w:t>Het karakter van engineering</w:t>
      </w:r>
    </w:p>
    <w:p w14:paraId="6C5FB508" w14:textId="3D12BBB5" w:rsidR="00EB255C" w:rsidRPr="00176C4F" w:rsidRDefault="00EB255C">
      <w:r w:rsidRPr="00BA2ACA">
        <w:t xml:space="preserve">Binnen het domein Techniek bevinden opleidingen met als doel het afleveren van engineers. Maar wat houdt </w:t>
      </w:r>
      <w:r w:rsidR="000553C3">
        <w:t xml:space="preserve">dat </w:t>
      </w:r>
      <w:r w:rsidRPr="00BA2ACA">
        <w:t>eigenlijk in?</w:t>
      </w:r>
      <w:r w:rsidR="00176C4F" w:rsidRPr="00BA2ACA">
        <w:t xml:space="preserve"> </w:t>
      </w:r>
      <w:r w:rsidR="002E4C89">
        <w:t>De Engelstalige versie van Wikipedia geeft de volgende compacte definitie</w:t>
      </w:r>
      <w:r w:rsidR="000553C3">
        <w:t xml:space="preserve"> van ‘</w:t>
      </w:r>
      <w:r w:rsidR="000553C3" w:rsidRPr="00BA2ACA">
        <w:t>engineering</w:t>
      </w:r>
      <w:r w:rsidR="000553C3">
        <w:t>’</w:t>
      </w:r>
      <w:r w:rsidR="00176C4F">
        <w:t>:</w:t>
      </w:r>
    </w:p>
    <w:p w14:paraId="18897534" w14:textId="4595D620" w:rsidR="00EB255C" w:rsidRPr="00176C4F" w:rsidRDefault="00EB255C">
      <w:pPr>
        <w:rPr>
          <w:lang w:val="en-US"/>
        </w:rPr>
      </w:pPr>
      <w:r w:rsidRPr="00EB255C">
        <w:rPr>
          <w:b/>
          <w:bCs/>
          <w:lang w:val="en-US"/>
        </w:rPr>
        <w:t>Engineering</w:t>
      </w:r>
      <w:r w:rsidRPr="00EB255C">
        <w:rPr>
          <w:lang w:val="en-US"/>
        </w:rPr>
        <w:t xml:space="preserve"> is the practice of using </w:t>
      </w:r>
      <w:hyperlink r:id="rId5" w:tooltip="Natural science" w:history="1">
        <w:r w:rsidRPr="00EB255C">
          <w:rPr>
            <w:rStyle w:val="Hyperlink"/>
            <w:lang w:val="en-US"/>
          </w:rPr>
          <w:t>natural science</w:t>
        </w:r>
      </w:hyperlink>
      <w:r w:rsidRPr="00EB255C">
        <w:rPr>
          <w:lang w:val="en-US"/>
        </w:rPr>
        <w:t xml:space="preserve">, </w:t>
      </w:r>
      <w:hyperlink r:id="rId6" w:tooltip="Mathematics" w:history="1">
        <w:r w:rsidRPr="00EB255C">
          <w:rPr>
            <w:rStyle w:val="Hyperlink"/>
            <w:lang w:val="en-US"/>
          </w:rPr>
          <w:t>mathematics</w:t>
        </w:r>
      </w:hyperlink>
      <w:r w:rsidRPr="00EB255C">
        <w:rPr>
          <w:lang w:val="en-US"/>
        </w:rPr>
        <w:t xml:space="preserve">, and the </w:t>
      </w:r>
      <w:hyperlink r:id="rId7" w:tooltip="Engineering design process" w:history="1">
        <w:r w:rsidRPr="00EB255C">
          <w:rPr>
            <w:rStyle w:val="Hyperlink"/>
            <w:lang w:val="en-US"/>
          </w:rPr>
          <w:t>engineering design process</w:t>
        </w:r>
      </w:hyperlink>
      <w:hyperlink r:id="rId8" w:anchor="cite_note-EngineeringMethod-1" w:history="1">
        <w:r w:rsidRPr="00EB255C">
          <w:rPr>
            <w:rStyle w:val="Hyperlink"/>
            <w:vertAlign w:val="superscript"/>
            <w:lang w:val="en-US"/>
          </w:rPr>
          <w:t>[1]</w:t>
        </w:r>
      </w:hyperlink>
      <w:r w:rsidRPr="00EB255C">
        <w:rPr>
          <w:lang w:val="en-US"/>
        </w:rPr>
        <w:t xml:space="preserve"> to </w:t>
      </w:r>
      <w:hyperlink r:id="rId9" w:anchor="Engineering" w:tooltip="Problem solving" w:history="1">
        <w:r w:rsidRPr="00EB255C">
          <w:rPr>
            <w:rStyle w:val="Hyperlink"/>
            <w:lang w:val="en-US"/>
          </w:rPr>
          <w:t>solve problems</w:t>
        </w:r>
      </w:hyperlink>
    </w:p>
    <w:p w14:paraId="262616B1" w14:textId="1027A3CE" w:rsidR="002E4C89" w:rsidRPr="002E4C89" w:rsidRDefault="002E4C89">
      <w:r>
        <w:t xml:space="preserve">Er zijn vele andere, volledigere </w:t>
      </w:r>
      <w:r w:rsidR="000553C3">
        <w:t xml:space="preserve">en misschien wel betere </w:t>
      </w:r>
      <w:r>
        <w:t xml:space="preserve">definities van dit woord. Op basis van </w:t>
      </w:r>
      <w:r w:rsidR="000553C3">
        <w:t xml:space="preserve">een aantal </w:t>
      </w:r>
      <w:r>
        <w:t>definities, volgt een formulering in eigen woorden</w:t>
      </w:r>
      <w:r w:rsidR="00BE2A0E">
        <w:t xml:space="preserve"> van </w:t>
      </w:r>
      <w:r w:rsidR="000553C3">
        <w:t xml:space="preserve">de </w:t>
      </w:r>
      <w:r w:rsidR="00BE2A0E">
        <w:t>‘engineer’</w:t>
      </w:r>
      <w:r w:rsidR="00BE2A0E">
        <w:t xml:space="preserve">, </w:t>
      </w:r>
      <w:r>
        <w:t>diegene</w:t>
      </w:r>
      <w:r w:rsidR="00BE2A0E">
        <w:t xml:space="preserve"> die </w:t>
      </w:r>
      <w:r>
        <w:t xml:space="preserve">engineering </w:t>
      </w:r>
      <w:r w:rsidR="000553C3">
        <w:t xml:space="preserve">tot </w:t>
      </w:r>
      <w:r w:rsidR="00BE2A0E">
        <w:t>missie heeft</w:t>
      </w:r>
      <w:r w:rsidR="000553C3">
        <w:t xml:space="preserve"> gemaakt</w:t>
      </w:r>
      <w:r w:rsidR="00BE2A0E">
        <w:t>:</w:t>
      </w:r>
    </w:p>
    <w:p w14:paraId="793F85D5" w14:textId="58B6F194" w:rsidR="00EB255C" w:rsidRDefault="006C2934">
      <w:r>
        <w:t>Een engineer is iemand die:</w:t>
      </w:r>
    </w:p>
    <w:p w14:paraId="04C331A8" w14:textId="0A7D0C63" w:rsidR="006C2934" w:rsidRDefault="006C2934" w:rsidP="006C2934">
      <w:pPr>
        <w:pStyle w:val="Lijstalinea"/>
        <w:numPr>
          <w:ilvl w:val="0"/>
          <w:numId w:val="7"/>
        </w:numPr>
      </w:pPr>
      <w:r>
        <w:t xml:space="preserve">Problemen oplost d.m.v. het </w:t>
      </w:r>
      <w:r w:rsidR="007E4D55">
        <w:t xml:space="preserve">ontwerpen en </w:t>
      </w:r>
      <w:r>
        <w:t>ontwikkelen van machines</w:t>
      </w:r>
      <w:r w:rsidR="00176C4F">
        <w:t xml:space="preserve">, </w:t>
      </w:r>
      <w:r>
        <w:t xml:space="preserve">apparatuur, </w:t>
      </w:r>
      <w:r w:rsidR="00176C4F">
        <w:t>of processen,</w:t>
      </w:r>
    </w:p>
    <w:p w14:paraId="30958A20" w14:textId="0A513A35" w:rsidR="006C2934" w:rsidRDefault="007E4D55" w:rsidP="006C2934">
      <w:pPr>
        <w:pStyle w:val="Lijstalinea"/>
        <w:numPr>
          <w:ilvl w:val="0"/>
          <w:numId w:val="7"/>
        </w:numPr>
      </w:pPr>
      <w:r>
        <w:t xml:space="preserve">Waarbij er </w:t>
      </w:r>
      <w:r w:rsidR="006C2934">
        <w:t xml:space="preserve">creatief gebruik </w:t>
      </w:r>
      <w:r>
        <w:t>ge</w:t>
      </w:r>
      <w:r w:rsidR="006C2934">
        <w:t>ma</w:t>
      </w:r>
      <w:r>
        <w:t>a</w:t>
      </w:r>
      <w:r w:rsidR="006C2934">
        <w:t>k</w:t>
      </w:r>
      <w:r>
        <w:t>t wordt</w:t>
      </w:r>
      <w:r w:rsidR="006C2934">
        <w:t xml:space="preserve"> van </w:t>
      </w:r>
      <w:r>
        <w:t xml:space="preserve">relevante </w:t>
      </w:r>
      <w:r w:rsidR="006C2934">
        <w:t xml:space="preserve">natuurwetten al dan niet </w:t>
      </w:r>
      <w:r>
        <w:t xml:space="preserve">in combinatie </w:t>
      </w:r>
      <w:r w:rsidR="006C2934">
        <w:t>met wiskunde,</w:t>
      </w:r>
    </w:p>
    <w:p w14:paraId="14AD7267" w14:textId="1AC78DD3" w:rsidR="006C2934" w:rsidRDefault="007E4D55" w:rsidP="00BE2A0E">
      <w:pPr>
        <w:pStyle w:val="Lijstalinea"/>
        <w:numPr>
          <w:ilvl w:val="0"/>
          <w:numId w:val="7"/>
        </w:numPr>
      </w:pPr>
      <w:r>
        <w:t xml:space="preserve">Op zo’n wijze dat er vooraf vertrouwen is dat </w:t>
      </w:r>
      <w:r w:rsidR="00176C4F">
        <w:t>het eindresultaat</w:t>
      </w:r>
      <w:r>
        <w:t xml:space="preserve"> ook daadwerkelijk de </w:t>
      </w:r>
      <w:r w:rsidR="006C2934">
        <w:t xml:space="preserve">vooraf gestelde normen </w:t>
      </w:r>
      <w:r>
        <w:t xml:space="preserve">weet te halen tijdens de </w:t>
      </w:r>
      <w:r w:rsidR="00BE2A0E">
        <w:t>(</w:t>
      </w:r>
      <w:r>
        <w:t>eind</w:t>
      </w:r>
      <w:r w:rsidR="004E0C26">
        <w:t xml:space="preserve">) </w:t>
      </w:r>
      <w:r>
        <w:t>test</w:t>
      </w:r>
      <w:r w:rsidR="00176C4F">
        <w:t>en</w:t>
      </w:r>
      <w:r w:rsidR="004E0C26">
        <w:t xml:space="preserve"> </w:t>
      </w:r>
      <w:r>
        <w:t xml:space="preserve">die </w:t>
      </w:r>
      <w:r w:rsidR="00BE2A0E">
        <w:t xml:space="preserve">tijdens, maar vooral </w:t>
      </w:r>
      <w:r w:rsidR="004E0C26">
        <w:t xml:space="preserve">aan </w:t>
      </w:r>
      <w:r>
        <w:t>het eind</w:t>
      </w:r>
      <w:r w:rsidR="00BE2A0E">
        <w:t>e</w:t>
      </w:r>
      <w:r w:rsidR="00176C4F">
        <w:t>,</w:t>
      </w:r>
      <w:r>
        <w:t xml:space="preserve"> van het ontwerp- en ontwikkelproces</w:t>
      </w:r>
      <w:r w:rsidR="00BE2A0E">
        <w:t xml:space="preserve"> worden afgenomen</w:t>
      </w:r>
      <w:r>
        <w:t>.</w:t>
      </w:r>
    </w:p>
    <w:p w14:paraId="1C73425A" w14:textId="7F42B92F" w:rsidR="006C2934" w:rsidRDefault="00477212">
      <w:r>
        <w:t xml:space="preserve">Engineering is dus </w:t>
      </w:r>
      <w:r w:rsidR="00176C4F">
        <w:t>het ‘ding’</w:t>
      </w:r>
      <w:r w:rsidR="00B263EC">
        <w:t xml:space="preserve"> </w:t>
      </w:r>
      <w:r w:rsidR="00176C4F">
        <w:t xml:space="preserve">van de </w:t>
      </w:r>
      <w:r>
        <w:t xml:space="preserve">engineer. Engineering </w:t>
      </w:r>
      <w:r w:rsidR="00BE2A0E">
        <w:t xml:space="preserve">kan in het Nederlands vertaald worden met </w:t>
      </w:r>
      <w:r w:rsidR="00BE2A0E">
        <w:t>‘</w:t>
      </w:r>
      <w:r w:rsidR="00BE2A0E" w:rsidRPr="00477212">
        <w:t>ingenieurswezen</w:t>
      </w:r>
      <w:r w:rsidR="00BE2A0E">
        <w:t>’.</w:t>
      </w:r>
      <w:r w:rsidR="00BE2A0E">
        <w:t xml:space="preserve"> Engineering</w:t>
      </w:r>
      <w:r w:rsidR="00BE2A0E">
        <w:t xml:space="preserve"> </w:t>
      </w:r>
      <w:r>
        <w:t>is een vak, een praktijk, een manier van doen</w:t>
      </w:r>
      <w:r w:rsidR="00BE2A0E">
        <w:t xml:space="preserve"> en leven. </w:t>
      </w:r>
      <w:r>
        <w:t xml:space="preserve"> Het is een </w:t>
      </w:r>
      <w:r w:rsidR="00BE2A0E">
        <w:t xml:space="preserve">elegante </w:t>
      </w:r>
      <w:r>
        <w:t>combinatie van kennis</w:t>
      </w:r>
      <w:r w:rsidR="00176C4F">
        <w:t xml:space="preserve">, kunde </w:t>
      </w:r>
      <w:r>
        <w:t>en vaardigheden</w:t>
      </w:r>
      <w:r w:rsidR="00176C4F">
        <w:t xml:space="preserve">, bij elkaar gehouden </w:t>
      </w:r>
      <w:r w:rsidR="00BE2A0E">
        <w:t xml:space="preserve">in </w:t>
      </w:r>
      <w:r>
        <w:t xml:space="preserve">een gestructureerde </w:t>
      </w:r>
      <w:r w:rsidR="00B263EC">
        <w:t>aanpak</w:t>
      </w:r>
      <w:r>
        <w:t>, ook wel “</w:t>
      </w:r>
      <w:r w:rsidR="00B263EC">
        <w:t>Engineering Method</w:t>
      </w:r>
      <w:r>
        <w:t>”</w:t>
      </w:r>
      <w:r w:rsidR="00B263EC">
        <w:t xml:space="preserve"> of “</w:t>
      </w:r>
      <w:r w:rsidR="00B263EC" w:rsidRPr="00B263EC">
        <w:t xml:space="preserve">Engineering design </w:t>
      </w:r>
      <w:proofErr w:type="spellStart"/>
      <w:r w:rsidR="00B263EC" w:rsidRPr="00B263EC">
        <w:t>process</w:t>
      </w:r>
      <w:proofErr w:type="spellEnd"/>
      <w:r w:rsidR="00B263EC">
        <w:t>” genoemd. (</w:t>
      </w:r>
      <w:proofErr w:type="gramStart"/>
      <w:r w:rsidR="00B263EC">
        <w:t>zie</w:t>
      </w:r>
      <w:proofErr w:type="gramEnd"/>
      <w:r w:rsidR="00B263EC">
        <w:t xml:space="preserve">: </w:t>
      </w:r>
      <w:hyperlink r:id="rId10" w:history="1">
        <w:r w:rsidR="00B263EC" w:rsidRPr="001D0A93">
          <w:rPr>
            <w:rStyle w:val="Hyperlink"/>
          </w:rPr>
          <w:t>https://sites.tufts.edu/eeseniordesignhandbook/2013/engineering-method/</w:t>
        </w:r>
      </w:hyperlink>
      <w:r w:rsidR="00B263EC">
        <w:t xml:space="preserve"> )</w:t>
      </w:r>
    </w:p>
    <w:p w14:paraId="4009E3B4" w14:textId="77777777" w:rsidR="000553C3" w:rsidRDefault="004E0C26" w:rsidP="000553C3">
      <w:r>
        <w:t xml:space="preserve">Over (hoe je) engineering (moet </w:t>
      </w:r>
      <w:r w:rsidR="00176C4F">
        <w:t>bedrijven</w:t>
      </w:r>
      <w:r>
        <w:t xml:space="preserve">) zijn veel boeken geschreven. Het gaat </w:t>
      </w:r>
      <w:r w:rsidR="00176C4F">
        <w:t>nu</w:t>
      </w:r>
      <w:r>
        <w:t xml:space="preserve"> niet om </w:t>
      </w:r>
      <w:r w:rsidR="00176C4F">
        <w:t xml:space="preserve">de </w:t>
      </w:r>
      <w:r>
        <w:t>uitputtend</w:t>
      </w:r>
      <w:r w:rsidR="00176C4F">
        <w:t xml:space="preserve">e definitie van </w:t>
      </w:r>
      <w:r>
        <w:t xml:space="preserve">engineering </w:t>
      </w:r>
      <w:r w:rsidR="00176C4F">
        <w:t>te geven</w:t>
      </w:r>
      <w:r>
        <w:t xml:space="preserve">. Het gaat om: </w:t>
      </w:r>
      <w:r w:rsidR="00176C4F">
        <w:t xml:space="preserve"> het halen van </w:t>
      </w:r>
      <w:r>
        <w:t xml:space="preserve">“de vooraf gestelde norm(en)” </w:t>
      </w:r>
      <w:r w:rsidR="00176C4F">
        <w:t xml:space="preserve">door middel van </w:t>
      </w:r>
      <w:r>
        <w:t xml:space="preserve">“testen”. Zie ook onderstaande figuur. </w:t>
      </w:r>
      <w:r w:rsidR="009A54FC">
        <w:t xml:space="preserve">Het is belangrijk om te beseffen dat een </w:t>
      </w:r>
      <w:r>
        <w:t xml:space="preserve">ingenieur tijdens het ontwerp- en ontwikkelproces, </w:t>
      </w:r>
      <w:r w:rsidR="009A54FC">
        <w:t xml:space="preserve">altijd </w:t>
      </w:r>
      <w:r>
        <w:t xml:space="preserve">de gestelde </w:t>
      </w:r>
      <w:r w:rsidR="009A54FC">
        <w:t xml:space="preserve">normen en </w:t>
      </w:r>
      <w:r>
        <w:t xml:space="preserve">eisen voor ogen </w:t>
      </w:r>
      <w:r w:rsidR="009A54FC">
        <w:t xml:space="preserve">houdt </w:t>
      </w:r>
      <w:r>
        <w:t xml:space="preserve">en </w:t>
      </w:r>
      <w:r w:rsidR="009A54FC">
        <w:t xml:space="preserve">er niet alleen naar streeft om die eisen </w:t>
      </w:r>
      <w:r>
        <w:t xml:space="preserve">op </w:t>
      </w:r>
      <w:r w:rsidR="009A54FC">
        <w:t xml:space="preserve">zo </w:t>
      </w:r>
      <w:r>
        <w:t>gunstig</w:t>
      </w:r>
      <w:r w:rsidR="009A54FC">
        <w:t xml:space="preserve"> mogelijke manier </w:t>
      </w:r>
      <w:r>
        <w:t>te halen</w:t>
      </w:r>
      <w:r w:rsidR="009A54FC">
        <w:t xml:space="preserve">, maar vooral ook voor iedereen duidelijk te maken dat het gerealiseerde ontwerp </w:t>
      </w:r>
      <w:r w:rsidR="00176C4F">
        <w:t xml:space="preserve">zonder enige twijfel </w:t>
      </w:r>
      <w:r w:rsidR="009A54FC">
        <w:t xml:space="preserve">ook echt levert wat was </w:t>
      </w:r>
      <w:r w:rsidR="00176C4F">
        <w:t>beoogd</w:t>
      </w:r>
      <w:r>
        <w:t>. Dat is ‘</w:t>
      </w:r>
      <w:proofErr w:type="spellStart"/>
      <w:r>
        <w:t>key</w:t>
      </w:r>
      <w:proofErr w:type="spellEnd"/>
      <w:r>
        <w:t>’ binnen de technische wetenschappen</w:t>
      </w:r>
      <w:r w:rsidR="009A54FC">
        <w:t xml:space="preserve"> en met name bij </w:t>
      </w:r>
      <w:r>
        <w:t xml:space="preserve">Elektrotechniek </w:t>
      </w:r>
      <w:r w:rsidR="009A54FC">
        <w:t>(</w:t>
      </w:r>
      <w:r>
        <w:t xml:space="preserve">zie bijlage). </w:t>
      </w:r>
      <w:r w:rsidR="00842BA9">
        <w:t xml:space="preserve">Tijdens het ontwikkelen moet een ingenieur kunnen meten of de gekozen oplossing wel (ooit) gaat doen wat vereist is.  Zoals onderstaande figuur dan ook duidelijk laat zien, zal de ingenieur het ontwerp moeten aanpassen, als blijkt dat normen en eisen niet gehaald worden. </w:t>
      </w:r>
    </w:p>
    <w:p w14:paraId="146A0F6C" w14:textId="422602BC" w:rsidR="000553C3" w:rsidRDefault="000553C3" w:rsidP="000553C3">
      <w:r>
        <w:t xml:space="preserve">Een ingenieur test </w:t>
      </w:r>
      <w:r>
        <w:t xml:space="preserve">dus </w:t>
      </w:r>
      <w:r>
        <w:t>voortdurend of het juiste ook juist gedaan wordt en gebruikt daar</w:t>
      </w:r>
      <w:r>
        <w:t>voor</w:t>
      </w:r>
      <w:r>
        <w:t xml:space="preserve"> alle technieken die </w:t>
      </w:r>
      <w:r>
        <w:t>hij/zij tot beschikking heeft</w:t>
      </w:r>
      <w:r>
        <w:t xml:space="preserve">. </w:t>
      </w:r>
    </w:p>
    <w:p w14:paraId="1D385CB6" w14:textId="43DE4DEB" w:rsidR="004E0C26" w:rsidRDefault="004E0C26" w:rsidP="004E0C26"/>
    <w:p w14:paraId="5808E50C" w14:textId="1339CBFF" w:rsidR="00B263EC" w:rsidRDefault="00B263EC">
      <w:r>
        <w:rPr>
          <w:noProof/>
        </w:rPr>
        <w:lastRenderedPageBreak/>
        <w:drawing>
          <wp:inline distT="0" distB="0" distL="0" distR="0" wp14:anchorId="3186CA68" wp14:editId="574A9BD2">
            <wp:extent cx="4000500" cy="2187663"/>
            <wp:effectExtent l="0" t="0" r="0" b="3175"/>
            <wp:docPr id="10953679" name="Afbeelding 2" descr="Afbeelding met tekst, Lettertype, cirk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79" name="Afbeelding 2" descr="Afbeelding met tekst, Lettertype, cirkel, diagram&#10;&#10;Door AI gegenereerde inhoud is mogelijk onjui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8283" cy="2191919"/>
                    </a:xfrm>
                    <a:prstGeom prst="rect">
                      <a:avLst/>
                    </a:prstGeom>
                    <a:noFill/>
                    <a:ln>
                      <a:noFill/>
                    </a:ln>
                  </pic:spPr>
                </pic:pic>
              </a:graphicData>
            </a:graphic>
          </wp:inline>
        </w:drawing>
      </w:r>
    </w:p>
    <w:p w14:paraId="330EC5B0" w14:textId="51B24A24" w:rsidR="00477212" w:rsidRDefault="00B263EC">
      <w:r>
        <w:t xml:space="preserve">Bron: </w:t>
      </w:r>
      <w:hyperlink r:id="rId12" w:history="1">
        <w:r w:rsidRPr="001D0A93">
          <w:rPr>
            <w:rStyle w:val="Hyperlink"/>
          </w:rPr>
          <w:t>https://www.jpl.nasa.gov/edu/resources/image/engineering-design-process-flow-chart/</w:t>
        </w:r>
      </w:hyperlink>
      <w:r>
        <w:t xml:space="preserve"> </w:t>
      </w:r>
    </w:p>
    <w:p w14:paraId="432F118F" w14:textId="4FDD45A0" w:rsidR="00B263EC" w:rsidRDefault="000F6122">
      <w:r>
        <w:t xml:space="preserve">Als </w:t>
      </w:r>
      <w:r w:rsidR="00CD4026">
        <w:t xml:space="preserve">slot </w:t>
      </w:r>
      <w:r>
        <w:t xml:space="preserve">van </w:t>
      </w:r>
      <w:r w:rsidR="00BA2ACA">
        <w:t xml:space="preserve">deze </w:t>
      </w:r>
      <w:r>
        <w:t>beperkte verkenning van het woord engineer</w:t>
      </w:r>
      <w:r w:rsidR="00BA2ACA">
        <w:t>,</w:t>
      </w:r>
      <w:r>
        <w:t xml:space="preserve"> </w:t>
      </w:r>
      <w:r w:rsidR="00BA2ACA">
        <w:t>volgt hier e</w:t>
      </w:r>
      <w:r>
        <w:t xml:space="preserve">en poging </w:t>
      </w:r>
      <w:r w:rsidR="00BA2ACA">
        <w:t xml:space="preserve">om te komen tot </w:t>
      </w:r>
      <w:r>
        <w:t xml:space="preserve">een werkbare definitie van het woord </w:t>
      </w:r>
      <w:r w:rsidR="00CD4026">
        <w:t>‘testen’</w:t>
      </w:r>
      <w:r>
        <w:t xml:space="preserve"> en daarmee ook van het woord ‘meten’</w:t>
      </w:r>
      <w:r w:rsidR="00CD4026">
        <w:t xml:space="preserve">, </w:t>
      </w:r>
      <w:r>
        <w:t>zodat het helder is wat er met beide woorden bedoeld wordt.</w:t>
      </w:r>
    </w:p>
    <w:p w14:paraId="29376A4E" w14:textId="65F9B5AA" w:rsidR="000F6122" w:rsidRDefault="000F6122">
      <w:r>
        <w:t>Aan het eind van elk ontwikkelproces wordt een eindtest afgenomen, waarmee</w:t>
      </w:r>
      <w:r w:rsidR="000553C3">
        <w:t xml:space="preserve"> wordt</w:t>
      </w:r>
      <w:r>
        <w:t xml:space="preserve"> bepaald of het gerealiseerde aan alle wensen </w:t>
      </w:r>
      <w:r w:rsidR="000553C3">
        <w:t xml:space="preserve">en eisen </w:t>
      </w:r>
      <w:r>
        <w:t xml:space="preserve">van de opdrachtgever voldoet. ‘Eindtest’ klinkt als enkelvoud, dus één test, maar dat is het zeker niet. Fabrieks-, systeem- en acceptatietesten </w:t>
      </w:r>
      <w:r w:rsidR="00C518A7">
        <w:t xml:space="preserve">bestaan vaak uit veel verschillend testen, </w:t>
      </w:r>
      <w:r w:rsidR="000553C3">
        <w:t xml:space="preserve">van </w:t>
      </w:r>
      <w:r w:rsidR="00C518A7">
        <w:t xml:space="preserve">groot </w:t>
      </w:r>
      <w:r w:rsidR="000553C3">
        <w:t xml:space="preserve">tot </w:t>
      </w:r>
      <w:r w:rsidR="00C518A7">
        <w:t xml:space="preserve">klein. Daarom is het belangrijk dat </w:t>
      </w:r>
      <w:r w:rsidR="000553C3">
        <w:t xml:space="preserve">eenieder en </w:t>
      </w:r>
      <w:r w:rsidR="00C518A7">
        <w:t xml:space="preserve">gelijksoortig beeld voor ogen </w:t>
      </w:r>
      <w:r w:rsidR="000553C3">
        <w:t xml:space="preserve">heeft bij de woorden </w:t>
      </w:r>
      <w:r w:rsidR="00C518A7">
        <w:t>‘testen’ en ‘meten’.</w:t>
      </w:r>
    </w:p>
    <w:p w14:paraId="2D08307B" w14:textId="1F83E691" w:rsidR="00C518A7" w:rsidRDefault="000553C3">
      <w:r>
        <w:t>Testen is, net zo</w:t>
      </w:r>
      <w:r w:rsidR="00C518A7">
        <w:t xml:space="preserve">als de engineeringsmethode, een zorgvuldig en gestructureerd proces. Maar bij testen is het </w:t>
      </w:r>
      <w:r w:rsidR="00BA2ACA">
        <w:t xml:space="preserve">extreem </w:t>
      </w:r>
      <w:r w:rsidR="00C518A7">
        <w:t>belangrijk</w:t>
      </w:r>
      <w:r w:rsidR="00BA2ACA">
        <w:t xml:space="preserve"> </w:t>
      </w:r>
      <w:r w:rsidR="00C518A7">
        <w:t xml:space="preserve">dat het resultaat van een test </w:t>
      </w:r>
      <w:r w:rsidR="00C518A7" w:rsidRPr="00BA2ACA">
        <w:rPr>
          <w:b/>
          <w:bCs/>
        </w:rPr>
        <w:t>niet</w:t>
      </w:r>
      <w:r w:rsidR="00C518A7">
        <w:t xml:space="preserve"> afhangt van de tester. Om die reden gebruikt men liever het woord ‘testprocedure’. De toevoeging </w:t>
      </w:r>
      <w:r w:rsidR="00BA2ACA">
        <w:t>‘</w:t>
      </w:r>
      <w:r w:rsidR="00C518A7">
        <w:t>procedure</w:t>
      </w:r>
      <w:r w:rsidR="00BA2ACA">
        <w:t>’</w:t>
      </w:r>
      <w:r w:rsidR="00C518A7">
        <w:t xml:space="preserve"> achter het woord test, geeft </w:t>
      </w:r>
      <w:r w:rsidR="00BA2ACA">
        <w:t xml:space="preserve">nu juist </w:t>
      </w:r>
      <w:r w:rsidR="00C518A7">
        <w:t>essenti</w:t>
      </w:r>
      <w:r w:rsidR="00BA2ACA">
        <w:t>ë</w:t>
      </w:r>
      <w:r w:rsidR="00C518A7">
        <w:t>l</w:t>
      </w:r>
      <w:r w:rsidR="00BA2ACA">
        <w:t>e</w:t>
      </w:r>
      <w:r w:rsidR="00C518A7">
        <w:t xml:space="preserve"> </w:t>
      </w:r>
      <w:r>
        <w:t xml:space="preserve">aspect </w:t>
      </w:r>
      <w:r w:rsidR="00BA2ACA">
        <w:t xml:space="preserve">van het </w:t>
      </w:r>
      <w:r w:rsidR="00BA2ACA" w:rsidRPr="00BA2ACA">
        <w:rPr>
          <w:b/>
          <w:bCs/>
        </w:rPr>
        <w:t>exact</w:t>
      </w:r>
      <w:r w:rsidR="00BA2ACA">
        <w:t xml:space="preserve"> volgen van </w:t>
      </w:r>
      <w:r w:rsidR="00C518A7">
        <w:t xml:space="preserve">de voorgeschreven werkwijze </w:t>
      </w:r>
      <w:r>
        <w:t>weer</w:t>
      </w:r>
      <w:r w:rsidR="00C518A7">
        <w:t xml:space="preserve">. </w:t>
      </w:r>
      <w:r w:rsidR="00EF62EB">
        <w:t xml:space="preserve">Een strakke, goede </w:t>
      </w:r>
      <w:r>
        <w:t>(test)</w:t>
      </w:r>
      <w:r w:rsidR="00EF62EB">
        <w:t xml:space="preserve">procedure laat geen enkele ruimte over </w:t>
      </w:r>
      <w:r>
        <w:t xml:space="preserve">voor </w:t>
      </w:r>
      <w:r w:rsidR="00EF62EB">
        <w:t xml:space="preserve">eigen interpretatie. Alleen dan heeft een test zin, </w:t>
      </w:r>
      <w:r w:rsidR="00BA2ACA">
        <w:t xml:space="preserve">alleen dan is een test </w:t>
      </w:r>
      <w:r w:rsidR="00EF62EB" w:rsidRPr="00BA2ACA">
        <w:rPr>
          <w:b/>
          <w:bCs/>
        </w:rPr>
        <w:t>herhaalbaar</w:t>
      </w:r>
      <w:r w:rsidR="00EF62EB">
        <w:t xml:space="preserve"> in wetenschappelijke zin.</w:t>
      </w:r>
      <w:r w:rsidR="00BA2ACA">
        <w:t xml:space="preserve"> Dat maakt met name Elektrotechniek volgens </w:t>
      </w:r>
      <w:r>
        <w:t>velen de</w:t>
      </w:r>
      <w:r w:rsidR="00BA2ACA">
        <w:t xml:space="preserve"> ‘technische wetenschap’</w:t>
      </w:r>
      <w:r>
        <w:t xml:space="preserve"> bij uitstek</w:t>
      </w:r>
      <w:r w:rsidR="00BA2ACA">
        <w:t>.</w:t>
      </w:r>
    </w:p>
    <w:p w14:paraId="4A71103E" w14:textId="454FB9FD" w:rsidR="00547C57" w:rsidRPr="00DC2B66" w:rsidRDefault="00EF62EB" w:rsidP="00547C57">
      <w:r>
        <w:t xml:space="preserve">In de context van engineering is het kunnen (instaat zijn van het ) volgen van procedures door een engineer </w:t>
      </w:r>
      <w:r w:rsidR="000553C3">
        <w:t xml:space="preserve">een </w:t>
      </w:r>
      <w:r>
        <w:t>belangrijk</w:t>
      </w:r>
      <w:r w:rsidR="000553C3">
        <w:t>e eigenschap</w:t>
      </w:r>
      <w:r>
        <w:t>. Alleen dan kan bewezen worden in welke mate de oplossing voldoet. Maar een engineer test</w:t>
      </w:r>
      <w:r w:rsidR="000553C3">
        <w:t xml:space="preserve"> niet alleen</w:t>
      </w:r>
      <w:r>
        <w:t xml:space="preserve">. Zeker tijdens de creatieve ontwerpfase zal de engineer wellicht </w:t>
      </w:r>
      <w:r w:rsidR="000553C3">
        <w:t>éé</w:t>
      </w:r>
      <w:r>
        <w:t>n</w:t>
      </w:r>
      <w:r w:rsidR="000553C3">
        <w:t xml:space="preserve"> of meerdere</w:t>
      </w:r>
      <w:r>
        <w:t xml:space="preserve"> experiment</w:t>
      </w:r>
      <w:r w:rsidR="000553C3">
        <w:t>en</w:t>
      </w:r>
      <w:r>
        <w:t xml:space="preserve"> moeten bedenken om te controleren of een concept</w:t>
      </w:r>
      <w:r w:rsidR="000553C3">
        <w:t xml:space="preserve">uele oplossing </w:t>
      </w:r>
      <w:r w:rsidR="00A869D4">
        <w:t>de benodigde prestaties kan leveren</w:t>
      </w:r>
      <w:r>
        <w:t xml:space="preserve">. </w:t>
      </w:r>
      <w:r w:rsidR="00A869D4">
        <w:t xml:space="preserve">Elk </w:t>
      </w:r>
      <w:r>
        <w:t xml:space="preserve">experiment is </w:t>
      </w:r>
      <w:r w:rsidR="00A869D4">
        <w:t xml:space="preserve">eveneens </w:t>
      </w:r>
      <w:r>
        <w:t>een procedure</w:t>
      </w:r>
      <w:r w:rsidR="00176C4F">
        <w:t xml:space="preserve">, </w:t>
      </w:r>
      <w:r w:rsidR="00A869D4">
        <w:t>want net als bij testen, moet het resultaat niet afhangen van de uitvoering ervan</w:t>
      </w:r>
      <w:r w:rsidR="00176C4F">
        <w:t xml:space="preserve">. Het verschil zit </w:t>
      </w:r>
      <w:r w:rsidR="00A869D4">
        <w:t xml:space="preserve">hem in </w:t>
      </w:r>
      <w:r w:rsidR="00176C4F">
        <w:t xml:space="preserve">het doel. </w:t>
      </w:r>
      <w:r w:rsidR="00BA2ACA">
        <w:t xml:space="preserve">Een test heeft tot doel </w:t>
      </w:r>
      <w:r w:rsidR="00176C4F">
        <w:t>vast</w:t>
      </w:r>
      <w:r w:rsidR="00BA2ACA">
        <w:t xml:space="preserve"> te </w:t>
      </w:r>
      <w:r w:rsidR="00176C4F">
        <w:t>stellen of de norm is gehaald</w:t>
      </w:r>
      <w:r w:rsidR="00BA2ACA">
        <w:t xml:space="preserve">. Een </w:t>
      </w:r>
      <w:r w:rsidR="00176C4F">
        <w:t>experimen</w:t>
      </w:r>
      <w:r w:rsidR="00BA2ACA">
        <w:t xml:space="preserve">t is een zeer gestructureerde methode van onderzoek om vast te </w:t>
      </w:r>
      <w:r w:rsidR="00176C4F">
        <w:t xml:space="preserve">stellen </w:t>
      </w:r>
      <w:r w:rsidR="00BA2ACA">
        <w:t xml:space="preserve">wat de </w:t>
      </w:r>
      <w:r w:rsidR="00176C4F">
        <w:t>eigenschap</w:t>
      </w:r>
      <w:r w:rsidR="00BA2ACA">
        <w:t>(</w:t>
      </w:r>
      <w:r w:rsidR="00176C4F">
        <w:t>pen</w:t>
      </w:r>
      <w:r w:rsidR="00BA2ACA">
        <w:t>)</w:t>
      </w:r>
      <w:r w:rsidR="00176C4F">
        <w:t xml:space="preserve"> van onbekende materialen of componenten</w:t>
      </w:r>
      <w:r w:rsidR="00BA2ACA">
        <w:t xml:space="preserve"> zijn</w:t>
      </w:r>
      <w:r w:rsidR="00A869D4">
        <w:t>.</w:t>
      </w:r>
    </w:p>
    <w:p w14:paraId="0D708594" w14:textId="23324FFF" w:rsidR="00DC2B66" w:rsidRPr="00DC2B66" w:rsidRDefault="00DC2B66" w:rsidP="00DC2B66">
      <w:pPr>
        <w:pStyle w:val="Lijstalinea"/>
        <w:ind w:left="1440"/>
      </w:pPr>
      <w:r w:rsidRPr="00DC2B66">
        <w:t xml:space="preserve"> </w:t>
      </w:r>
    </w:p>
    <w:p w14:paraId="4AC7A5D6" w14:textId="48155023" w:rsidR="004E0C26" w:rsidRDefault="004E0C26">
      <w:r>
        <w:br w:type="page"/>
      </w:r>
    </w:p>
    <w:p w14:paraId="1D16079D" w14:textId="77777777" w:rsidR="002E4C89" w:rsidRDefault="002E4C89" w:rsidP="00DC2B66"/>
    <w:p w14:paraId="0A563502" w14:textId="2A423DB4" w:rsidR="002E4C89" w:rsidRDefault="002E4C89" w:rsidP="00DC2B66">
      <w:r>
        <w:t xml:space="preserve">Bijlage: engineer (wiki </w:t>
      </w:r>
      <w:proofErr w:type="spellStart"/>
      <w:r>
        <w:t>nederlands</w:t>
      </w:r>
      <w:proofErr w:type="spellEnd"/>
      <w:r>
        <w:t>)</w:t>
      </w:r>
    </w:p>
    <w:p w14:paraId="04268A59" w14:textId="77777777" w:rsidR="002E4C89" w:rsidRDefault="002E4C89" w:rsidP="002E4C89">
      <w:pPr>
        <w:rPr>
          <w:b/>
          <w:bCs/>
        </w:rPr>
      </w:pPr>
      <w:r>
        <w:rPr>
          <w:b/>
          <w:bCs/>
        </w:rPr>
        <w:t>Of</w:t>
      </w:r>
    </w:p>
    <w:p w14:paraId="55962537" w14:textId="77777777" w:rsidR="002E4C89" w:rsidRDefault="002E4C89" w:rsidP="002E4C89">
      <w:r w:rsidRPr="00EB255C">
        <w:rPr>
          <w:b/>
          <w:bCs/>
        </w:rPr>
        <w:t>Engineering</w:t>
      </w:r>
      <w:r w:rsidRPr="00EB255C">
        <w:t xml:space="preserve"> of </w:t>
      </w:r>
      <w:r w:rsidRPr="00EB255C">
        <w:rPr>
          <w:b/>
          <w:bCs/>
        </w:rPr>
        <w:t>ingenieurswezen</w:t>
      </w:r>
      <w:r w:rsidRPr="00EB255C">
        <w:t xml:space="preserve"> is een technisch vakgebied dat als doel heeft </w:t>
      </w:r>
      <w:hyperlink r:id="rId13" w:tooltip="Techniek" w:history="1">
        <w:r w:rsidRPr="00EB255C">
          <w:rPr>
            <w:rStyle w:val="Hyperlink"/>
          </w:rPr>
          <w:t>technische</w:t>
        </w:r>
      </w:hyperlink>
      <w:r w:rsidRPr="00EB255C">
        <w:t xml:space="preserve"> onderdelen, </w:t>
      </w:r>
      <w:hyperlink r:id="rId14" w:tooltip="Productontwikkeling" w:history="1">
        <w:r w:rsidRPr="00EB255C">
          <w:rPr>
            <w:rStyle w:val="Hyperlink"/>
          </w:rPr>
          <w:t>producten</w:t>
        </w:r>
      </w:hyperlink>
      <w:r w:rsidRPr="00EB255C">
        <w:t xml:space="preserve">, </w:t>
      </w:r>
      <w:hyperlink r:id="rId15" w:tooltip="Constructieleer" w:history="1">
        <w:r w:rsidRPr="00EB255C">
          <w:rPr>
            <w:rStyle w:val="Hyperlink"/>
          </w:rPr>
          <w:t>constructies</w:t>
        </w:r>
      </w:hyperlink>
      <w:r w:rsidRPr="00EB255C">
        <w:t xml:space="preserve"> en/of </w:t>
      </w:r>
      <w:hyperlink r:id="rId16" w:tooltip="Systeem (wetenschap)" w:history="1">
        <w:r w:rsidRPr="00EB255C">
          <w:rPr>
            <w:rStyle w:val="Hyperlink"/>
          </w:rPr>
          <w:t>systemen</w:t>
        </w:r>
      </w:hyperlink>
      <w:r w:rsidRPr="00EB255C">
        <w:t>, zoals die van een machine, hun functie te laten vervullen. Daartoe worden optredende en/of gewenste processen (de werking ervan) uitgezocht en uitgewerkt.</w:t>
      </w:r>
    </w:p>
    <w:p w14:paraId="7C1E8140" w14:textId="77777777" w:rsidR="002E4C89" w:rsidRDefault="002E4C89" w:rsidP="002E4C89">
      <w:r>
        <w:t>Of</w:t>
      </w:r>
    </w:p>
    <w:p w14:paraId="39515F06" w14:textId="77777777" w:rsidR="002E4C89" w:rsidRPr="00EB255C" w:rsidRDefault="002E4C89" w:rsidP="002E4C89">
      <w:r w:rsidRPr="002E4C89">
        <w:t xml:space="preserve">Volgens </w:t>
      </w:r>
      <w:r w:rsidRPr="00EB255C">
        <w:t xml:space="preserve">de Amerikaanse Engineers' Council </w:t>
      </w:r>
      <w:proofErr w:type="spellStart"/>
      <w:r w:rsidRPr="00EB255C">
        <w:t>for</w:t>
      </w:r>
      <w:proofErr w:type="spellEnd"/>
      <w:r w:rsidRPr="00EB255C">
        <w:t xml:space="preserve"> Professional </w:t>
      </w:r>
      <w:proofErr w:type="gramStart"/>
      <w:r w:rsidRPr="00EB255C">
        <w:t>Development[</w:t>
      </w:r>
      <w:proofErr w:type="gramEnd"/>
      <w:r w:rsidRPr="00EB255C">
        <w:t>1] uit 1947:</w:t>
      </w:r>
    </w:p>
    <w:p w14:paraId="01B73CE1" w14:textId="77777777" w:rsidR="002E4C89" w:rsidRPr="00EB255C" w:rsidRDefault="002E4C89" w:rsidP="002E4C89">
      <w:r w:rsidRPr="00EB255C">
        <w:t xml:space="preserve">    </w:t>
      </w:r>
      <w:r>
        <w:t>“</w:t>
      </w:r>
      <w:r w:rsidRPr="00EB255C">
        <w:t>Het creatief toepassen van natuurwetten bij het ontwerpen en ontwikkelen van constructies, machines, apparatuur of productieprocessen, of werkzaamheden die hiervan gebruikmaken in meerdere of mindere mate; of een vergelijkbaar onderdeel te ontwerpen en daarbij bewust zijn van de gehanteerde uitgangspunten en normen. Of om hun gedrag bij specifieke (extreme) omstandigheden te voorspellen. Dit alles met als doel het veilig en economisch realiseren van de vooraf opgestelde functie en het minimaliseren van materiaalschade.</w:t>
      </w:r>
      <w:r>
        <w:t>”</w:t>
      </w:r>
    </w:p>
    <w:p w14:paraId="769D1B20" w14:textId="77777777" w:rsidR="002E4C89" w:rsidRDefault="002E4C89" w:rsidP="00DC2B66"/>
    <w:p w14:paraId="74B03750" w14:textId="712ED23F" w:rsidR="00DC2B66" w:rsidRDefault="004E0C26" w:rsidP="00DC2B66">
      <w:r>
        <w:t>Bijlage: Wikipedia Technische wetenschappen</w:t>
      </w:r>
    </w:p>
    <w:p w14:paraId="56EF78EF" w14:textId="4A4129A7" w:rsidR="004E0C26" w:rsidRDefault="004E0C26" w:rsidP="00DC2B66">
      <w:r>
        <w:t xml:space="preserve">Bron: </w:t>
      </w:r>
      <w:r w:rsidRPr="004E0C26">
        <w:t>https://nl.wikipedia.org/wiki/Technische_wetenschappen</w:t>
      </w:r>
    </w:p>
    <w:p w14:paraId="7CE79CDA" w14:textId="5D9A015A" w:rsidR="004E0C26" w:rsidRDefault="004E0C26" w:rsidP="00DC2B66">
      <w:r w:rsidRPr="004E0C26">
        <w:t xml:space="preserve">De klassieke technische wetenschappen zijn </w:t>
      </w:r>
      <w:hyperlink r:id="rId17" w:tooltip="Bouwkunde" w:history="1">
        <w:r w:rsidRPr="004E0C26">
          <w:rPr>
            <w:rStyle w:val="Hyperlink"/>
          </w:rPr>
          <w:t>bouwkunde</w:t>
        </w:r>
      </w:hyperlink>
      <w:r w:rsidRPr="004E0C26">
        <w:t xml:space="preserve">, </w:t>
      </w:r>
      <w:hyperlink r:id="rId18" w:tooltip="Civiele techniek" w:history="1">
        <w:r w:rsidRPr="004E0C26">
          <w:rPr>
            <w:rStyle w:val="Hyperlink"/>
          </w:rPr>
          <w:t>civiele techniek</w:t>
        </w:r>
      </w:hyperlink>
      <w:r w:rsidRPr="004E0C26">
        <w:t xml:space="preserve">, </w:t>
      </w:r>
      <w:hyperlink r:id="rId19" w:tooltip="Scheepsbouwkunde" w:history="1">
        <w:r w:rsidRPr="004E0C26">
          <w:rPr>
            <w:rStyle w:val="Hyperlink"/>
          </w:rPr>
          <w:t>scheepsbouwkunde</w:t>
        </w:r>
      </w:hyperlink>
      <w:r w:rsidRPr="004E0C26">
        <w:t xml:space="preserve">, </w:t>
      </w:r>
      <w:hyperlink r:id="rId20" w:tooltip="Werktuigbouwkunde" w:history="1">
        <w:r w:rsidRPr="004E0C26">
          <w:rPr>
            <w:rStyle w:val="Hyperlink"/>
          </w:rPr>
          <w:t>werktuigbouwkunde</w:t>
        </w:r>
      </w:hyperlink>
      <w:r w:rsidRPr="004E0C26">
        <w:t xml:space="preserve">, </w:t>
      </w:r>
      <w:hyperlink r:id="rId21" w:tooltip="Mijnbouwkunde" w:history="1">
        <w:r w:rsidRPr="004E0C26">
          <w:rPr>
            <w:rStyle w:val="Hyperlink"/>
          </w:rPr>
          <w:t>mijnbouwkunde</w:t>
        </w:r>
      </w:hyperlink>
      <w:r w:rsidRPr="004E0C26">
        <w:t xml:space="preserve"> en </w:t>
      </w:r>
      <w:hyperlink r:id="rId22" w:tooltip="Waterbouwkunde" w:history="1">
        <w:r w:rsidRPr="004E0C26">
          <w:rPr>
            <w:rStyle w:val="Hyperlink"/>
          </w:rPr>
          <w:t>waterbouwkunde</w:t>
        </w:r>
      </w:hyperlink>
      <w:r w:rsidRPr="004E0C26">
        <w:t>. De twintigste eeuw heeft nieuwe (</w:t>
      </w:r>
      <w:hyperlink r:id="rId23" w:tooltip="Interdisciplinariteit" w:history="1">
        <w:r w:rsidRPr="004E0C26">
          <w:rPr>
            <w:rStyle w:val="Hyperlink"/>
          </w:rPr>
          <w:t>interdisciplinaire</w:t>
        </w:r>
      </w:hyperlink>
      <w:r w:rsidRPr="004E0C26">
        <w:t xml:space="preserve">) disciplines gebracht als </w:t>
      </w:r>
      <w:hyperlink r:id="rId24" w:tooltip="Elektrotechniek" w:history="1">
        <w:r w:rsidRPr="004E0C26">
          <w:rPr>
            <w:rStyle w:val="Hyperlink"/>
          </w:rPr>
          <w:t>elektrotechniek</w:t>
        </w:r>
      </w:hyperlink>
      <w:r w:rsidRPr="004E0C26">
        <w:t xml:space="preserve">, </w:t>
      </w:r>
      <w:hyperlink r:id="rId25" w:tooltip="Chemische technologie" w:history="1">
        <w:r w:rsidRPr="004E0C26">
          <w:rPr>
            <w:rStyle w:val="Hyperlink"/>
          </w:rPr>
          <w:t>chemische technologie</w:t>
        </w:r>
      </w:hyperlink>
      <w:r w:rsidRPr="004E0C26">
        <w:t xml:space="preserve">, </w:t>
      </w:r>
      <w:hyperlink r:id="rId26" w:tooltip="Materiaalkunde" w:history="1">
        <w:r w:rsidRPr="004E0C26">
          <w:rPr>
            <w:rStyle w:val="Hyperlink"/>
          </w:rPr>
          <w:t>materiaalkunde</w:t>
        </w:r>
      </w:hyperlink>
      <w:r w:rsidRPr="004E0C26">
        <w:t xml:space="preserve">, </w:t>
      </w:r>
      <w:hyperlink r:id="rId27" w:tooltip="Luchtvaarttechniek" w:history="1">
        <w:r w:rsidRPr="004E0C26">
          <w:rPr>
            <w:rStyle w:val="Hyperlink"/>
          </w:rPr>
          <w:t>luchtvaarttechniek</w:t>
        </w:r>
      </w:hyperlink>
      <w:r w:rsidRPr="004E0C26">
        <w:t xml:space="preserve">, </w:t>
      </w:r>
      <w:hyperlink r:id="rId28" w:tooltip="Technische natuurkunde" w:history="1">
        <w:r w:rsidRPr="004E0C26">
          <w:rPr>
            <w:rStyle w:val="Hyperlink"/>
          </w:rPr>
          <w:t>technische natuurkunde</w:t>
        </w:r>
      </w:hyperlink>
      <w:r w:rsidRPr="004E0C26">
        <w:t xml:space="preserve">, </w:t>
      </w:r>
      <w:hyperlink r:id="rId29" w:tooltip="Technische informatica" w:history="1">
        <w:r w:rsidRPr="004E0C26">
          <w:rPr>
            <w:rStyle w:val="Hyperlink"/>
          </w:rPr>
          <w:t>technische informatica</w:t>
        </w:r>
      </w:hyperlink>
      <w:r w:rsidRPr="004E0C26">
        <w:t xml:space="preserve"> en </w:t>
      </w:r>
      <w:hyperlink r:id="rId30" w:tooltip="Technische wiskunde" w:history="1">
        <w:r w:rsidRPr="004E0C26">
          <w:rPr>
            <w:rStyle w:val="Hyperlink"/>
          </w:rPr>
          <w:t>technische wiskunde</w:t>
        </w:r>
      </w:hyperlink>
      <w:r w:rsidRPr="004E0C26">
        <w:t xml:space="preserve">. In de afgelopen decennia zijn verschillende </w:t>
      </w:r>
      <w:hyperlink r:id="rId31" w:tooltip="Interdisciplinariteit" w:history="1">
        <w:r w:rsidRPr="004E0C26">
          <w:rPr>
            <w:rStyle w:val="Hyperlink"/>
          </w:rPr>
          <w:t>interdisciplinaire</w:t>
        </w:r>
      </w:hyperlink>
      <w:r w:rsidRPr="004E0C26">
        <w:t xml:space="preserve"> vakgebieden ontstaan, zoals </w:t>
      </w:r>
      <w:hyperlink r:id="rId32" w:tooltip="Industriële vormgeving" w:history="1">
        <w:r w:rsidRPr="004E0C26">
          <w:rPr>
            <w:rStyle w:val="Hyperlink"/>
          </w:rPr>
          <w:t>industrieel ontwerpen</w:t>
        </w:r>
      </w:hyperlink>
      <w:r w:rsidRPr="004E0C26">
        <w:t xml:space="preserve">, </w:t>
      </w:r>
      <w:hyperlink r:id="rId33" w:tooltip="Technische bedrijfskunde" w:history="1">
        <w:r w:rsidRPr="004E0C26">
          <w:rPr>
            <w:rStyle w:val="Hyperlink"/>
          </w:rPr>
          <w:t>technische bedrijfskunde</w:t>
        </w:r>
      </w:hyperlink>
      <w:r w:rsidRPr="004E0C26">
        <w:t xml:space="preserve">, </w:t>
      </w:r>
      <w:hyperlink r:id="rId34" w:tooltip="Bestuurskunde" w:history="1">
        <w:r w:rsidRPr="004E0C26">
          <w:rPr>
            <w:rStyle w:val="Hyperlink"/>
          </w:rPr>
          <w:t>technische bestuurskunde</w:t>
        </w:r>
      </w:hyperlink>
      <w:r w:rsidRPr="004E0C26">
        <w:t xml:space="preserve">. </w:t>
      </w:r>
      <w:hyperlink r:id="rId35" w:tooltip="Nanotechnologie" w:history="1">
        <w:proofErr w:type="gramStart"/>
        <w:r w:rsidRPr="004E0C26">
          <w:rPr>
            <w:rStyle w:val="Hyperlink"/>
          </w:rPr>
          <w:t>nanotechnologie</w:t>
        </w:r>
        <w:proofErr w:type="gramEnd"/>
      </w:hyperlink>
      <w:r w:rsidRPr="004E0C26">
        <w:t xml:space="preserve"> en </w:t>
      </w:r>
      <w:hyperlink r:id="rId36" w:tooltip="Levensmiddelentechnologie" w:history="1">
        <w:r w:rsidRPr="004E0C26">
          <w:rPr>
            <w:rStyle w:val="Hyperlink"/>
          </w:rPr>
          <w:t>levensmiddelentechnologie</w:t>
        </w:r>
      </w:hyperlink>
      <w:r w:rsidRPr="004E0C26">
        <w:t>.</w:t>
      </w:r>
    </w:p>
    <w:p w14:paraId="18D2D78F" w14:textId="77777777" w:rsidR="004E0C26" w:rsidRDefault="004E0C26" w:rsidP="00DC2B66"/>
    <w:p w14:paraId="3365F50C" w14:textId="2505FF1C" w:rsidR="004E0C26" w:rsidRDefault="004E0C26" w:rsidP="00DC2B66">
      <w:r w:rsidRPr="004E0C26">
        <w:t xml:space="preserve">In de technische wetenschappen wordt wetenschappelijke kennis gebruikt om </w:t>
      </w:r>
      <w:hyperlink r:id="rId37" w:tooltip="Model (wetenschap)" w:history="1">
        <w:r w:rsidRPr="004E0C26">
          <w:rPr>
            <w:rStyle w:val="Hyperlink"/>
          </w:rPr>
          <w:t>modellen</w:t>
        </w:r>
      </w:hyperlink>
      <w:r w:rsidRPr="004E0C26">
        <w:t xml:space="preserve"> en </w:t>
      </w:r>
      <w:hyperlink r:id="rId38" w:tooltip="Wetenschappelijke methode" w:history="1">
        <w:r w:rsidRPr="004E0C26">
          <w:rPr>
            <w:rStyle w:val="Hyperlink"/>
          </w:rPr>
          <w:t>methodes</w:t>
        </w:r>
      </w:hyperlink>
      <w:r w:rsidRPr="004E0C26">
        <w:t xml:space="preserve"> te ontwikkelen en daarmee praktische problemen op te lossen. Niet alle </w:t>
      </w:r>
      <w:hyperlink r:id="rId39" w:tooltip="Techniek" w:history="1">
        <w:r w:rsidRPr="004E0C26">
          <w:rPr>
            <w:rStyle w:val="Hyperlink"/>
          </w:rPr>
          <w:t>technische</w:t>
        </w:r>
      </w:hyperlink>
      <w:r w:rsidRPr="004E0C26">
        <w:t xml:space="preserve"> disciplines laten zich eenvoudig beschrijven via wetenschappelijke modellen en </w:t>
      </w:r>
      <w:hyperlink r:id="rId40" w:tooltip="Natuurwetten" w:history="1">
        <w:r w:rsidRPr="004E0C26">
          <w:rPr>
            <w:rStyle w:val="Hyperlink"/>
          </w:rPr>
          <w:t>natuurwetten</w:t>
        </w:r>
      </w:hyperlink>
      <w:r w:rsidRPr="004E0C26">
        <w:t xml:space="preserve">, daarom laat men zich hier leiden door vuistregels of </w:t>
      </w:r>
      <w:hyperlink r:id="rId41" w:tooltip="Empirische wetenschap" w:history="1">
        <w:r w:rsidRPr="004E0C26">
          <w:rPr>
            <w:rStyle w:val="Hyperlink"/>
          </w:rPr>
          <w:t>ervaringswetten</w:t>
        </w:r>
      </w:hyperlink>
      <w:r w:rsidRPr="004E0C26">
        <w:t xml:space="preserve">. In sommige vakken is de wetenschappelijke aanpak zeer succesvol geweest. In het bijzonder in de </w:t>
      </w:r>
      <w:hyperlink r:id="rId42" w:tooltip="Elektrotechniek" w:history="1">
        <w:r w:rsidRPr="004E0C26">
          <w:rPr>
            <w:rStyle w:val="Hyperlink"/>
          </w:rPr>
          <w:t>elektrotechniek</w:t>
        </w:r>
      </w:hyperlink>
      <w:r w:rsidRPr="004E0C26">
        <w:t xml:space="preserve"> respectievelijk de </w:t>
      </w:r>
      <w:hyperlink r:id="rId43" w:tooltip="Elektronica" w:history="1">
        <w:r w:rsidRPr="004E0C26">
          <w:rPr>
            <w:rStyle w:val="Hyperlink"/>
          </w:rPr>
          <w:t>elektronica</w:t>
        </w:r>
      </w:hyperlink>
      <w:r w:rsidRPr="004E0C26">
        <w:t xml:space="preserve"> zijn succesrijke stappen gemaakt, en ook nodig geweest, met de wetenschappelijke benadering via wiskundige modellen. Vakken zoals de </w:t>
      </w:r>
      <w:hyperlink r:id="rId44" w:tooltip="Communicatie" w:history="1">
        <w:r w:rsidRPr="004E0C26">
          <w:rPr>
            <w:rStyle w:val="Hyperlink"/>
          </w:rPr>
          <w:t>communicatie</w:t>
        </w:r>
      </w:hyperlink>
      <w:r w:rsidRPr="004E0C26">
        <w:t xml:space="preserve">- en </w:t>
      </w:r>
      <w:hyperlink r:id="rId45" w:tooltip="Informatietheorie" w:history="1">
        <w:r w:rsidRPr="004E0C26">
          <w:rPr>
            <w:rStyle w:val="Hyperlink"/>
          </w:rPr>
          <w:t>informatietheorie</w:t>
        </w:r>
      </w:hyperlink>
      <w:r w:rsidRPr="004E0C26">
        <w:t xml:space="preserve"> zijn zeer wiskundig georiënteerd, en het is daarom een zaak van smaak en debat om deze disciplines te zien als </w:t>
      </w:r>
      <w:hyperlink r:id="rId46" w:tooltip="Formele wetenschap" w:history="1">
        <w:r w:rsidRPr="004E0C26">
          <w:rPr>
            <w:rStyle w:val="Hyperlink"/>
          </w:rPr>
          <w:t>formele wetenschap</w:t>
        </w:r>
      </w:hyperlink>
      <w:r w:rsidRPr="004E0C26">
        <w:t xml:space="preserve"> of technische wetenschap</w:t>
      </w:r>
    </w:p>
    <w:sectPr w:rsidR="004E0C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A23"/>
    <w:multiLevelType w:val="hybridMultilevel"/>
    <w:tmpl w:val="726AB040"/>
    <w:lvl w:ilvl="0" w:tplc="2DBCFB5C">
      <w:numFmt w:val="bullet"/>
      <w:lvlText w:val="-"/>
      <w:lvlJc w:val="left"/>
      <w:pPr>
        <w:ind w:left="766" w:hanging="360"/>
      </w:pPr>
      <w:rPr>
        <w:rFonts w:ascii="Aptos" w:eastAsiaTheme="minorHAnsi" w:hAnsi="Aptos" w:cstheme="minorBidi" w:hint="default"/>
      </w:rPr>
    </w:lvl>
    <w:lvl w:ilvl="1" w:tplc="04130003" w:tentative="1">
      <w:start w:val="1"/>
      <w:numFmt w:val="bullet"/>
      <w:lvlText w:val="o"/>
      <w:lvlJc w:val="left"/>
      <w:pPr>
        <w:ind w:left="1486" w:hanging="360"/>
      </w:pPr>
      <w:rPr>
        <w:rFonts w:ascii="Courier New" w:hAnsi="Courier New" w:cs="Courier New" w:hint="default"/>
      </w:rPr>
    </w:lvl>
    <w:lvl w:ilvl="2" w:tplc="04130005" w:tentative="1">
      <w:start w:val="1"/>
      <w:numFmt w:val="bullet"/>
      <w:lvlText w:val=""/>
      <w:lvlJc w:val="left"/>
      <w:pPr>
        <w:ind w:left="2206" w:hanging="360"/>
      </w:pPr>
      <w:rPr>
        <w:rFonts w:ascii="Wingdings" w:hAnsi="Wingdings" w:hint="default"/>
      </w:rPr>
    </w:lvl>
    <w:lvl w:ilvl="3" w:tplc="04130001" w:tentative="1">
      <w:start w:val="1"/>
      <w:numFmt w:val="bullet"/>
      <w:lvlText w:val=""/>
      <w:lvlJc w:val="left"/>
      <w:pPr>
        <w:ind w:left="2926" w:hanging="360"/>
      </w:pPr>
      <w:rPr>
        <w:rFonts w:ascii="Symbol" w:hAnsi="Symbol" w:hint="default"/>
      </w:rPr>
    </w:lvl>
    <w:lvl w:ilvl="4" w:tplc="04130003" w:tentative="1">
      <w:start w:val="1"/>
      <w:numFmt w:val="bullet"/>
      <w:lvlText w:val="o"/>
      <w:lvlJc w:val="left"/>
      <w:pPr>
        <w:ind w:left="3646" w:hanging="360"/>
      </w:pPr>
      <w:rPr>
        <w:rFonts w:ascii="Courier New" w:hAnsi="Courier New" w:cs="Courier New" w:hint="default"/>
      </w:rPr>
    </w:lvl>
    <w:lvl w:ilvl="5" w:tplc="04130005" w:tentative="1">
      <w:start w:val="1"/>
      <w:numFmt w:val="bullet"/>
      <w:lvlText w:val=""/>
      <w:lvlJc w:val="left"/>
      <w:pPr>
        <w:ind w:left="4366" w:hanging="360"/>
      </w:pPr>
      <w:rPr>
        <w:rFonts w:ascii="Wingdings" w:hAnsi="Wingdings" w:hint="default"/>
      </w:rPr>
    </w:lvl>
    <w:lvl w:ilvl="6" w:tplc="04130001" w:tentative="1">
      <w:start w:val="1"/>
      <w:numFmt w:val="bullet"/>
      <w:lvlText w:val=""/>
      <w:lvlJc w:val="left"/>
      <w:pPr>
        <w:ind w:left="5086" w:hanging="360"/>
      </w:pPr>
      <w:rPr>
        <w:rFonts w:ascii="Symbol" w:hAnsi="Symbol" w:hint="default"/>
      </w:rPr>
    </w:lvl>
    <w:lvl w:ilvl="7" w:tplc="04130003" w:tentative="1">
      <w:start w:val="1"/>
      <w:numFmt w:val="bullet"/>
      <w:lvlText w:val="o"/>
      <w:lvlJc w:val="left"/>
      <w:pPr>
        <w:ind w:left="5806" w:hanging="360"/>
      </w:pPr>
      <w:rPr>
        <w:rFonts w:ascii="Courier New" w:hAnsi="Courier New" w:cs="Courier New" w:hint="default"/>
      </w:rPr>
    </w:lvl>
    <w:lvl w:ilvl="8" w:tplc="04130005" w:tentative="1">
      <w:start w:val="1"/>
      <w:numFmt w:val="bullet"/>
      <w:lvlText w:val=""/>
      <w:lvlJc w:val="left"/>
      <w:pPr>
        <w:ind w:left="6526" w:hanging="360"/>
      </w:pPr>
      <w:rPr>
        <w:rFonts w:ascii="Wingdings" w:hAnsi="Wingdings" w:hint="default"/>
      </w:rPr>
    </w:lvl>
  </w:abstractNum>
  <w:abstractNum w:abstractNumId="1" w15:restartNumberingAfterBreak="0">
    <w:nsid w:val="241F7BC6"/>
    <w:multiLevelType w:val="hybridMultilevel"/>
    <w:tmpl w:val="7084FADC"/>
    <w:lvl w:ilvl="0" w:tplc="2DBCFB5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7EB0F2F"/>
    <w:multiLevelType w:val="hybridMultilevel"/>
    <w:tmpl w:val="779C1A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B977337"/>
    <w:multiLevelType w:val="hybridMultilevel"/>
    <w:tmpl w:val="C90EC08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7057405"/>
    <w:multiLevelType w:val="hybridMultilevel"/>
    <w:tmpl w:val="9F4461A6"/>
    <w:lvl w:ilvl="0" w:tplc="2DBCFB5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77B35A6"/>
    <w:multiLevelType w:val="hybridMultilevel"/>
    <w:tmpl w:val="4E125C52"/>
    <w:lvl w:ilvl="0" w:tplc="CE7E78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B323832"/>
    <w:multiLevelType w:val="hybridMultilevel"/>
    <w:tmpl w:val="37424538"/>
    <w:lvl w:ilvl="0" w:tplc="0413000F">
      <w:start w:val="1"/>
      <w:numFmt w:val="decimal"/>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num w:numId="1" w16cid:durableId="2113427859">
    <w:abstractNumId w:val="4"/>
  </w:num>
  <w:num w:numId="2" w16cid:durableId="789009801">
    <w:abstractNumId w:val="3"/>
  </w:num>
  <w:num w:numId="3" w16cid:durableId="834802843">
    <w:abstractNumId w:val="2"/>
  </w:num>
  <w:num w:numId="4" w16cid:durableId="2096004307">
    <w:abstractNumId w:val="0"/>
  </w:num>
  <w:num w:numId="5" w16cid:durableId="1298560340">
    <w:abstractNumId w:val="6"/>
  </w:num>
  <w:num w:numId="6" w16cid:durableId="1044713626">
    <w:abstractNumId w:val="1"/>
  </w:num>
  <w:num w:numId="7" w16cid:durableId="1169827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19"/>
    <w:rsid w:val="000553C3"/>
    <w:rsid w:val="000C29B5"/>
    <w:rsid w:val="000F6122"/>
    <w:rsid w:val="0011151D"/>
    <w:rsid w:val="00163E41"/>
    <w:rsid w:val="00176C4F"/>
    <w:rsid w:val="00181223"/>
    <w:rsid w:val="001B587A"/>
    <w:rsid w:val="00202CB3"/>
    <w:rsid w:val="00246CC0"/>
    <w:rsid w:val="002E4C89"/>
    <w:rsid w:val="00385E1A"/>
    <w:rsid w:val="00391719"/>
    <w:rsid w:val="00396584"/>
    <w:rsid w:val="003B240F"/>
    <w:rsid w:val="003C3A57"/>
    <w:rsid w:val="00442608"/>
    <w:rsid w:val="00463069"/>
    <w:rsid w:val="00477212"/>
    <w:rsid w:val="004C2BD3"/>
    <w:rsid w:val="004E0C26"/>
    <w:rsid w:val="00547C57"/>
    <w:rsid w:val="00576A78"/>
    <w:rsid w:val="00602861"/>
    <w:rsid w:val="00647926"/>
    <w:rsid w:val="00687BCE"/>
    <w:rsid w:val="006C2934"/>
    <w:rsid w:val="006D0EED"/>
    <w:rsid w:val="00706908"/>
    <w:rsid w:val="007E3459"/>
    <w:rsid w:val="007E4D55"/>
    <w:rsid w:val="007F6E00"/>
    <w:rsid w:val="00823333"/>
    <w:rsid w:val="00842BA9"/>
    <w:rsid w:val="0086153C"/>
    <w:rsid w:val="009A429E"/>
    <w:rsid w:val="009A54FC"/>
    <w:rsid w:val="00A21831"/>
    <w:rsid w:val="00A869D4"/>
    <w:rsid w:val="00AA69D4"/>
    <w:rsid w:val="00B263EC"/>
    <w:rsid w:val="00B578C3"/>
    <w:rsid w:val="00B7216F"/>
    <w:rsid w:val="00B80E46"/>
    <w:rsid w:val="00BA2ACA"/>
    <w:rsid w:val="00BE2A0E"/>
    <w:rsid w:val="00C518A7"/>
    <w:rsid w:val="00C63BCA"/>
    <w:rsid w:val="00CA706B"/>
    <w:rsid w:val="00CD4026"/>
    <w:rsid w:val="00DC2B66"/>
    <w:rsid w:val="00DE0F40"/>
    <w:rsid w:val="00E01CDD"/>
    <w:rsid w:val="00E071B9"/>
    <w:rsid w:val="00E157FB"/>
    <w:rsid w:val="00E27E35"/>
    <w:rsid w:val="00E427E3"/>
    <w:rsid w:val="00E9549A"/>
    <w:rsid w:val="00EB255C"/>
    <w:rsid w:val="00EF62EB"/>
    <w:rsid w:val="00F42EF4"/>
    <w:rsid w:val="00FC35F5"/>
    <w:rsid w:val="00FC6641"/>
    <w:rsid w:val="00FF43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D802"/>
  <w15:chartTrackingRefBased/>
  <w15:docId w15:val="{F7D6BE9B-7B9B-4B9D-B573-BF742EA8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1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91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917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917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917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917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917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917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917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9171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9171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9171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9171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9171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917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917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917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91719"/>
    <w:rPr>
      <w:rFonts w:eastAsiaTheme="majorEastAsia" w:cstheme="majorBidi"/>
      <w:color w:val="272727" w:themeColor="text1" w:themeTint="D8"/>
    </w:rPr>
  </w:style>
  <w:style w:type="paragraph" w:styleId="Titel">
    <w:name w:val="Title"/>
    <w:basedOn w:val="Standaard"/>
    <w:next w:val="Standaard"/>
    <w:link w:val="TitelChar"/>
    <w:uiPriority w:val="10"/>
    <w:qFormat/>
    <w:rsid w:val="00391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917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917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917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917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91719"/>
    <w:rPr>
      <w:i/>
      <w:iCs/>
      <w:color w:val="404040" w:themeColor="text1" w:themeTint="BF"/>
    </w:rPr>
  </w:style>
  <w:style w:type="paragraph" w:styleId="Lijstalinea">
    <w:name w:val="List Paragraph"/>
    <w:basedOn w:val="Standaard"/>
    <w:uiPriority w:val="34"/>
    <w:qFormat/>
    <w:rsid w:val="00391719"/>
    <w:pPr>
      <w:ind w:left="720"/>
      <w:contextualSpacing/>
    </w:pPr>
  </w:style>
  <w:style w:type="character" w:styleId="Intensievebenadrukking">
    <w:name w:val="Intense Emphasis"/>
    <w:basedOn w:val="Standaardalinea-lettertype"/>
    <w:uiPriority w:val="21"/>
    <w:qFormat/>
    <w:rsid w:val="00391719"/>
    <w:rPr>
      <w:i/>
      <w:iCs/>
      <w:color w:val="0F4761" w:themeColor="accent1" w:themeShade="BF"/>
    </w:rPr>
  </w:style>
  <w:style w:type="paragraph" w:styleId="Duidelijkcitaat">
    <w:name w:val="Intense Quote"/>
    <w:basedOn w:val="Standaard"/>
    <w:next w:val="Standaard"/>
    <w:link w:val="DuidelijkcitaatChar"/>
    <w:uiPriority w:val="30"/>
    <w:qFormat/>
    <w:rsid w:val="00391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91719"/>
    <w:rPr>
      <w:i/>
      <w:iCs/>
      <w:color w:val="0F4761" w:themeColor="accent1" w:themeShade="BF"/>
    </w:rPr>
  </w:style>
  <w:style w:type="character" w:styleId="Intensieveverwijzing">
    <w:name w:val="Intense Reference"/>
    <w:basedOn w:val="Standaardalinea-lettertype"/>
    <w:uiPriority w:val="32"/>
    <w:qFormat/>
    <w:rsid w:val="00391719"/>
    <w:rPr>
      <w:b/>
      <w:bCs/>
      <w:smallCaps/>
      <w:color w:val="0F4761" w:themeColor="accent1" w:themeShade="BF"/>
      <w:spacing w:val="5"/>
    </w:rPr>
  </w:style>
  <w:style w:type="paragraph" w:styleId="Bijschrift">
    <w:name w:val="caption"/>
    <w:basedOn w:val="Standaard"/>
    <w:next w:val="Standaard"/>
    <w:uiPriority w:val="35"/>
    <w:unhideWhenUsed/>
    <w:qFormat/>
    <w:rsid w:val="007F6E00"/>
    <w:pPr>
      <w:spacing w:after="200" w:line="240" w:lineRule="auto"/>
    </w:pPr>
    <w:rPr>
      <w:i/>
      <w:iCs/>
      <w:color w:val="0E2841" w:themeColor="text2"/>
      <w:sz w:val="18"/>
      <w:szCs w:val="18"/>
    </w:rPr>
  </w:style>
  <w:style w:type="character" w:styleId="Hyperlink">
    <w:name w:val="Hyperlink"/>
    <w:basedOn w:val="Standaardalinea-lettertype"/>
    <w:uiPriority w:val="99"/>
    <w:unhideWhenUsed/>
    <w:rsid w:val="00EB255C"/>
    <w:rPr>
      <w:color w:val="467886" w:themeColor="hyperlink"/>
      <w:u w:val="single"/>
    </w:rPr>
  </w:style>
  <w:style w:type="character" w:styleId="Onopgelostemelding">
    <w:name w:val="Unresolved Mention"/>
    <w:basedOn w:val="Standaardalinea-lettertype"/>
    <w:uiPriority w:val="99"/>
    <w:semiHidden/>
    <w:unhideWhenUsed/>
    <w:rsid w:val="00EB2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l.wikipedia.org/wiki/Techniek" TargetMode="External"/><Relationship Id="rId18" Type="http://schemas.openxmlformats.org/officeDocument/2006/relationships/hyperlink" Target="https://nl.wikipedia.org/wiki/Civiele_techniek" TargetMode="External"/><Relationship Id="rId26" Type="http://schemas.openxmlformats.org/officeDocument/2006/relationships/hyperlink" Target="https://nl.wikipedia.org/wiki/Materiaalkunde" TargetMode="External"/><Relationship Id="rId39" Type="http://schemas.openxmlformats.org/officeDocument/2006/relationships/hyperlink" Target="https://nl.wikipedia.org/wiki/Techniek" TargetMode="External"/><Relationship Id="rId21" Type="http://schemas.openxmlformats.org/officeDocument/2006/relationships/hyperlink" Target="https://nl.wikipedia.org/wiki/Mijnbouwkunde" TargetMode="External"/><Relationship Id="rId34" Type="http://schemas.openxmlformats.org/officeDocument/2006/relationships/hyperlink" Target="https://nl.wikipedia.org/wiki/Bestuurskunde" TargetMode="External"/><Relationship Id="rId42" Type="http://schemas.openxmlformats.org/officeDocument/2006/relationships/hyperlink" Target="https://nl.wikipedia.org/wiki/Elektrotechniek" TargetMode="External"/><Relationship Id="rId47" Type="http://schemas.openxmlformats.org/officeDocument/2006/relationships/fontTable" Target="fontTable.xml"/><Relationship Id="rId7" Type="http://schemas.openxmlformats.org/officeDocument/2006/relationships/hyperlink" Target="https://en.wikipedia.org/wiki/Engineering_design_process" TargetMode="External"/><Relationship Id="rId2" Type="http://schemas.openxmlformats.org/officeDocument/2006/relationships/styles" Target="styles.xml"/><Relationship Id="rId16" Type="http://schemas.openxmlformats.org/officeDocument/2006/relationships/hyperlink" Target="https://nl.wikipedia.org/wiki/Systeem_(wetenschap)" TargetMode="External"/><Relationship Id="rId29" Type="http://schemas.openxmlformats.org/officeDocument/2006/relationships/hyperlink" Target="https://nl.wikipedia.org/wiki/Technische_informatica" TargetMode="External"/><Relationship Id="rId1" Type="http://schemas.openxmlformats.org/officeDocument/2006/relationships/numbering" Target="numbering.xml"/><Relationship Id="rId6" Type="http://schemas.openxmlformats.org/officeDocument/2006/relationships/hyperlink" Target="https://en.wikipedia.org/wiki/Mathematics" TargetMode="External"/><Relationship Id="rId11" Type="http://schemas.openxmlformats.org/officeDocument/2006/relationships/image" Target="media/image1.png"/><Relationship Id="rId24" Type="http://schemas.openxmlformats.org/officeDocument/2006/relationships/hyperlink" Target="https://nl.wikipedia.org/wiki/Elektrotechniek" TargetMode="External"/><Relationship Id="rId32" Type="http://schemas.openxmlformats.org/officeDocument/2006/relationships/hyperlink" Target="https://nl.wikipedia.org/wiki/Industri%C3%ABle_vormgeving" TargetMode="External"/><Relationship Id="rId37" Type="http://schemas.openxmlformats.org/officeDocument/2006/relationships/hyperlink" Target="https://nl.wikipedia.org/wiki/Model_(wetenschap)" TargetMode="External"/><Relationship Id="rId40" Type="http://schemas.openxmlformats.org/officeDocument/2006/relationships/hyperlink" Target="https://nl.wikipedia.org/wiki/Natuurwetten" TargetMode="External"/><Relationship Id="rId45" Type="http://schemas.openxmlformats.org/officeDocument/2006/relationships/hyperlink" Target="https://nl.wikipedia.org/wiki/Informatietheorie" TargetMode="External"/><Relationship Id="rId5" Type="http://schemas.openxmlformats.org/officeDocument/2006/relationships/hyperlink" Target="https://en.wikipedia.org/wiki/Natural_science" TargetMode="External"/><Relationship Id="rId15" Type="http://schemas.openxmlformats.org/officeDocument/2006/relationships/hyperlink" Target="https://nl.wikipedia.org/wiki/Constructieleer" TargetMode="External"/><Relationship Id="rId23" Type="http://schemas.openxmlformats.org/officeDocument/2006/relationships/hyperlink" Target="https://nl.wikipedia.org/wiki/Interdisciplinariteit" TargetMode="External"/><Relationship Id="rId28" Type="http://schemas.openxmlformats.org/officeDocument/2006/relationships/hyperlink" Target="https://nl.wikipedia.org/wiki/Technische_natuurkunde" TargetMode="External"/><Relationship Id="rId36" Type="http://schemas.openxmlformats.org/officeDocument/2006/relationships/hyperlink" Target="https://nl.wikipedia.org/wiki/Levensmiddelentechnologie" TargetMode="External"/><Relationship Id="rId10" Type="http://schemas.openxmlformats.org/officeDocument/2006/relationships/hyperlink" Target="https://sites.tufts.edu/eeseniordesignhandbook/2013/engineering-method/" TargetMode="External"/><Relationship Id="rId19" Type="http://schemas.openxmlformats.org/officeDocument/2006/relationships/hyperlink" Target="https://nl.wikipedia.org/wiki/Scheepsbouwkunde" TargetMode="External"/><Relationship Id="rId31" Type="http://schemas.openxmlformats.org/officeDocument/2006/relationships/hyperlink" Target="https://nl.wikipedia.org/wiki/Interdisciplinariteit" TargetMode="External"/><Relationship Id="rId44" Type="http://schemas.openxmlformats.org/officeDocument/2006/relationships/hyperlink" Target="https://nl.wikipedia.org/wiki/Communicatie" TargetMode="External"/><Relationship Id="rId4" Type="http://schemas.openxmlformats.org/officeDocument/2006/relationships/webSettings" Target="webSettings.xml"/><Relationship Id="rId9" Type="http://schemas.openxmlformats.org/officeDocument/2006/relationships/hyperlink" Target="https://en.wikipedia.org/wiki/Problem_solving" TargetMode="External"/><Relationship Id="rId14" Type="http://schemas.openxmlformats.org/officeDocument/2006/relationships/hyperlink" Target="https://nl.wikipedia.org/wiki/Productontwikkeling" TargetMode="External"/><Relationship Id="rId22" Type="http://schemas.openxmlformats.org/officeDocument/2006/relationships/hyperlink" Target="https://nl.wikipedia.org/wiki/Waterbouwkunde" TargetMode="External"/><Relationship Id="rId27" Type="http://schemas.openxmlformats.org/officeDocument/2006/relationships/hyperlink" Target="https://nl.wikipedia.org/wiki/Luchtvaarttechniek" TargetMode="External"/><Relationship Id="rId30" Type="http://schemas.openxmlformats.org/officeDocument/2006/relationships/hyperlink" Target="https://nl.wikipedia.org/wiki/Technische_wiskunde" TargetMode="External"/><Relationship Id="rId35" Type="http://schemas.openxmlformats.org/officeDocument/2006/relationships/hyperlink" Target="https://nl.wikipedia.org/wiki/Nanotechnologie" TargetMode="External"/><Relationship Id="rId43" Type="http://schemas.openxmlformats.org/officeDocument/2006/relationships/hyperlink" Target="https://nl.wikipedia.org/wiki/Elektronica" TargetMode="External"/><Relationship Id="rId48" Type="http://schemas.openxmlformats.org/officeDocument/2006/relationships/theme" Target="theme/theme1.xml"/><Relationship Id="rId8" Type="http://schemas.openxmlformats.org/officeDocument/2006/relationships/hyperlink" Target="https://en.wikipedia.org/wiki/Engineering" TargetMode="External"/><Relationship Id="rId3" Type="http://schemas.openxmlformats.org/officeDocument/2006/relationships/settings" Target="settings.xml"/><Relationship Id="rId12" Type="http://schemas.openxmlformats.org/officeDocument/2006/relationships/hyperlink" Target="https://www.jpl.nasa.gov/edu/resources/image/engineering-design-process-flow-chart/" TargetMode="External"/><Relationship Id="rId17" Type="http://schemas.openxmlformats.org/officeDocument/2006/relationships/hyperlink" Target="https://nl.wikipedia.org/wiki/Bouwkunde" TargetMode="External"/><Relationship Id="rId25" Type="http://schemas.openxmlformats.org/officeDocument/2006/relationships/hyperlink" Target="https://nl.wikipedia.org/wiki/Chemische_technologie" TargetMode="External"/><Relationship Id="rId33" Type="http://schemas.openxmlformats.org/officeDocument/2006/relationships/hyperlink" Target="https://nl.wikipedia.org/wiki/Technische_bedrijfskunde" TargetMode="External"/><Relationship Id="rId38" Type="http://schemas.openxmlformats.org/officeDocument/2006/relationships/hyperlink" Target="https://nl.wikipedia.org/wiki/Wetenschappelijke_methode" TargetMode="External"/><Relationship Id="rId46" Type="http://schemas.openxmlformats.org/officeDocument/2006/relationships/hyperlink" Target="https://nl.wikipedia.org/wiki/Formele_wetenschap" TargetMode="External"/><Relationship Id="rId20" Type="http://schemas.openxmlformats.org/officeDocument/2006/relationships/hyperlink" Target="https://nl.wikipedia.org/wiki/Werktuigbouwkunde" TargetMode="External"/><Relationship Id="rId41" Type="http://schemas.openxmlformats.org/officeDocument/2006/relationships/hyperlink" Target="https://nl.wikipedia.org/wiki/Empirische_wetenschap"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1680</Words>
  <Characters>9240</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Snijder</dc:creator>
  <cp:keywords/>
  <dc:description/>
  <cp:lastModifiedBy>Bart Snijder</cp:lastModifiedBy>
  <cp:revision>3</cp:revision>
  <dcterms:created xsi:type="dcterms:W3CDTF">2025-11-04T09:43:00Z</dcterms:created>
  <dcterms:modified xsi:type="dcterms:W3CDTF">2025-11-04T09:44:00Z</dcterms:modified>
</cp:coreProperties>
</file>