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AACC1" w14:textId="4DA9EE07" w:rsidR="0011151D" w:rsidRDefault="0011151D">
      <w:r>
        <w:t>“Karakter wordt aangetoond in het lab”</w:t>
      </w:r>
    </w:p>
    <w:p w14:paraId="3F1B54F9" w14:textId="523E2D8A" w:rsidR="00B578C3" w:rsidRDefault="0011151D">
      <w:r>
        <w:t>De opleiding Elektrotechniek heeft drie practica lokalen of iets chiquer: laboratoria. Een lab is een kostbare ruimte: er kunnen relatief maar weinig mensen in en het staat vol met apparatuur dat zeer snelle ontwaarding kent. Men mag zich dan best afvragen</w:t>
      </w:r>
      <w:r w:rsidR="00B578C3">
        <w:t xml:space="preserve">: “waarom hebben we als E-opleiding </w:t>
      </w:r>
      <w:r>
        <w:t xml:space="preserve">eigenlijk </w:t>
      </w:r>
      <w:r w:rsidR="00B578C3">
        <w:t>drie labs?”</w:t>
      </w:r>
      <w:r>
        <w:t xml:space="preserve">. Het antwoord daarop </w:t>
      </w:r>
      <w:r w:rsidR="00B578C3">
        <w:t>is kort</w:t>
      </w:r>
      <w:r>
        <w:t>: om schakelingen te karakteriseren.</w:t>
      </w:r>
      <w:r w:rsidR="00B578C3">
        <w:t xml:space="preserve"> Om te begrijpen wat er met ‘karakteriseren’ bedoeld wordt is enige uitleg nodig, daarna kunnen we </w:t>
      </w:r>
      <w:r>
        <w:t xml:space="preserve">ingaan op </w:t>
      </w:r>
      <w:r w:rsidR="00B578C3">
        <w:t xml:space="preserve">het proces </w:t>
      </w:r>
      <w:r>
        <w:t>dat</w:t>
      </w:r>
      <w:r w:rsidR="00B578C3">
        <w:t xml:space="preserve"> karakteriseren</w:t>
      </w:r>
      <w:r>
        <w:t xml:space="preserve"> heet</w:t>
      </w:r>
      <w:r w:rsidR="00B578C3">
        <w:t>.</w:t>
      </w:r>
    </w:p>
    <w:p w14:paraId="15435BF7" w14:textId="77777777" w:rsidR="0011151D" w:rsidRDefault="00163E41">
      <w:r>
        <w:t>Centraal thema binnen engineeringsdisciplines zoals elektrotechniek is het denken in systemen</w:t>
      </w:r>
      <w:r w:rsidR="00DC2B66">
        <w:t xml:space="preserve">. </w:t>
      </w:r>
      <w:r>
        <w:t xml:space="preserve"> </w:t>
      </w:r>
      <w:r w:rsidR="00B578C3">
        <w:t>Meestal worden s</w:t>
      </w:r>
      <w:r w:rsidR="00DC2B66">
        <w:t>y</w:t>
      </w:r>
      <w:r>
        <w:t>stem</w:t>
      </w:r>
      <w:r w:rsidR="00DC2B66">
        <w:t xml:space="preserve">en </w:t>
      </w:r>
      <w:r w:rsidR="00B578C3">
        <w:t>als</w:t>
      </w:r>
      <w:r>
        <w:t xml:space="preserve"> </w:t>
      </w:r>
      <w:r w:rsidR="00B578C3">
        <w:t>‘</w:t>
      </w:r>
      <w:r>
        <w:t xml:space="preserve">black </w:t>
      </w:r>
      <w:proofErr w:type="spellStart"/>
      <w:r>
        <w:t>box</w:t>
      </w:r>
      <w:r w:rsidR="00B578C3">
        <w:t>es</w:t>
      </w:r>
      <w:proofErr w:type="spellEnd"/>
      <w:r w:rsidR="00B578C3">
        <w:t>’</w:t>
      </w:r>
      <w:r w:rsidR="00DC2B66">
        <w:t xml:space="preserve"> gezien</w:t>
      </w:r>
      <w:r w:rsidR="00B7216F">
        <w:t xml:space="preserve">, omdat </w:t>
      </w:r>
      <w:r w:rsidR="00B578C3">
        <w:t xml:space="preserve">er van de interne werking, </w:t>
      </w:r>
      <w:r w:rsidR="00B7216F">
        <w:t>de binnenkant</w:t>
      </w:r>
      <w:r w:rsidR="00B578C3">
        <w:t xml:space="preserve"> dus,</w:t>
      </w:r>
      <w:r w:rsidR="00B7216F">
        <w:t xml:space="preserve"> niet</w:t>
      </w:r>
      <w:r w:rsidR="00B578C3">
        <w:t>s</w:t>
      </w:r>
      <w:r w:rsidR="00B7216F">
        <w:t xml:space="preserve"> bekend is</w:t>
      </w:r>
      <w:r>
        <w:t xml:space="preserve">. In </w:t>
      </w:r>
      <w:r w:rsidR="00B7216F">
        <w:t xml:space="preserve">die situaties probeert men het </w:t>
      </w:r>
      <w:r w:rsidR="00B578C3">
        <w:t xml:space="preserve">kenmerkende </w:t>
      </w:r>
      <w:r w:rsidR="00B7216F">
        <w:t>gedrag</w:t>
      </w:r>
      <w:r w:rsidR="00E01CDD">
        <w:t>, de karakteristiek</w:t>
      </w:r>
      <w:r w:rsidR="00B7216F">
        <w:t xml:space="preserve"> van </w:t>
      </w:r>
      <w:r w:rsidR="00B578C3">
        <w:t xml:space="preserve">de </w:t>
      </w:r>
      <w:r>
        <w:t>black box</w:t>
      </w:r>
      <w:r w:rsidR="00E01CDD">
        <w:t>,</w:t>
      </w:r>
      <w:r>
        <w:t xml:space="preserve"> </w:t>
      </w:r>
      <w:r w:rsidR="00B7216F">
        <w:t xml:space="preserve">te achterhalen door </w:t>
      </w:r>
      <w:r w:rsidR="00B578C3">
        <w:t xml:space="preserve">de responsie (reactie), </w:t>
      </w:r>
      <w:r w:rsidR="00B7216F">
        <w:t xml:space="preserve">op </w:t>
      </w:r>
      <w:r w:rsidR="00B578C3">
        <w:t>een serie zorgvuldig uitkozen</w:t>
      </w:r>
      <w:r w:rsidR="00B7216F">
        <w:t xml:space="preserve"> ingangssignalen</w:t>
      </w:r>
      <w:r w:rsidR="00B578C3">
        <w:t>, nauwkeurig vast te leggen</w:t>
      </w:r>
      <w:r w:rsidR="00B7216F">
        <w:t xml:space="preserve">. </w:t>
      </w:r>
      <w:r w:rsidR="00E01CDD">
        <w:t xml:space="preserve">Nadat alle data (in- en </w:t>
      </w:r>
      <w:proofErr w:type="spellStart"/>
      <w:r w:rsidR="00E01CDD">
        <w:t>outputs</w:t>
      </w:r>
      <w:proofErr w:type="spellEnd"/>
      <w:r w:rsidR="00E01CDD">
        <w:t>) geregistreerd, wordt deze verwerkt in grafieken of in een formule, wat de feitelijk karakteristiek is die gezocht werd.</w:t>
      </w:r>
    </w:p>
    <w:p w14:paraId="6416BEBB" w14:textId="056EC792" w:rsidR="00163E41" w:rsidRDefault="0011151D">
      <w:r>
        <w:t xml:space="preserve">De elektrotechnische discipline kent twee Nederlandse </w:t>
      </w:r>
      <w:r w:rsidR="007E3459">
        <w:t>alternatie</w:t>
      </w:r>
      <w:r>
        <w:t>ven</w:t>
      </w:r>
      <w:r w:rsidR="007E3459">
        <w:t xml:space="preserve"> voor </w:t>
      </w:r>
      <w:r>
        <w:t xml:space="preserve">het Engelse woord </w:t>
      </w:r>
      <w:r w:rsidR="007E3459">
        <w:t>‘</w:t>
      </w:r>
      <w:r w:rsidR="00163E41">
        <w:t>black box</w:t>
      </w:r>
      <w:r w:rsidR="007E3459">
        <w:t>’</w:t>
      </w:r>
      <w:r>
        <w:t>:</w:t>
      </w:r>
      <w:r w:rsidR="00163E41">
        <w:t xml:space="preserve"> “vierpool” of “tweepoort”</w:t>
      </w:r>
      <w:r>
        <w:t>. Zeer</w:t>
      </w:r>
      <w:r w:rsidR="00163E41">
        <w:t xml:space="preserve"> </w:t>
      </w:r>
      <w:r w:rsidR="007E3459">
        <w:t>logische aanduidingen z</w:t>
      </w:r>
      <w:r w:rsidR="00163E41">
        <w:t xml:space="preserve">oals </w:t>
      </w:r>
      <w:r>
        <w:t>hieronder</w:t>
      </w:r>
      <w:r w:rsidR="00163E41">
        <w:t xml:space="preserve"> </w:t>
      </w:r>
      <w:r w:rsidR="007E3459">
        <w:t>te zien is</w:t>
      </w:r>
      <w:r w:rsidR="00163E41">
        <w:t>:</w:t>
      </w:r>
    </w:p>
    <w:p w14:paraId="1CEB2BF3" w14:textId="77777777" w:rsidR="007F6E00" w:rsidRDefault="000C29B5" w:rsidP="007F6E00">
      <w:pPr>
        <w:keepNext/>
      </w:pPr>
      <w:r>
        <w:rPr>
          <w:noProof/>
        </w:rPr>
        <w:drawing>
          <wp:inline distT="0" distB="0" distL="0" distR="0" wp14:anchorId="24622505" wp14:editId="26E58001">
            <wp:extent cx="5760720" cy="2523490"/>
            <wp:effectExtent l="0" t="0" r="0" b="0"/>
            <wp:docPr id="2854218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523490"/>
                    </a:xfrm>
                    <a:prstGeom prst="rect">
                      <a:avLst/>
                    </a:prstGeom>
                    <a:noFill/>
                    <a:ln>
                      <a:noFill/>
                    </a:ln>
                  </pic:spPr>
                </pic:pic>
              </a:graphicData>
            </a:graphic>
          </wp:inline>
        </w:drawing>
      </w:r>
    </w:p>
    <w:p w14:paraId="2B033F88" w14:textId="5E4CFB68" w:rsidR="00163E41" w:rsidRDefault="007F6E00" w:rsidP="007F6E00">
      <w:pPr>
        <w:pStyle w:val="Bijschrift"/>
      </w:pPr>
      <w:r>
        <w:t xml:space="preserve">Figuur </w:t>
      </w:r>
      <w:r w:rsidR="006D0EED">
        <w:fldChar w:fldCharType="begin"/>
      </w:r>
      <w:r w:rsidR="006D0EED">
        <w:instrText xml:space="preserve"> SEQ Figuur \* ARABIC </w:instrText>
      </w:r>
      <w:r w:rsidR="006D0EED">
        <w:fldChar w:fldCharType="separate"/>
      </w:r>
      <w:r w:rsidR="006D0EED">
        <w:rPr>
          <w:noProof/>
        </w:rPr>
        <w:t>1</w:t>
      </w:r>
      <w:r w:rsidR="006D0EED">
        <w:rPr>
          <w:noProof/>
        </w:rPr>
        <w:fldChar w:fldCharType="end"/>
      </w:r>
      <w:r w:rsidR="006D0EED">
        <w:t>. Definitie DUT</w:t>
      </w:r>
    </w:p>
    <w:p w14:paraId="34F1A9A3" w14:textId="6368D7E1" w:rsidR="000C29B5" w:rsidRDefault="000C29B5">
      <w:r>
        <w:t>In deze figuur zijn:</w:t>
      </w:r>
    </w:p>
    <w:p w14:paraId="31280B0A" w14:textId="78A324F1" w:rsidR="000C29B5" w:rsidRDefault="000C29B5" w:rsidP="000C29B5">
      <w:pPr>
        <w:pStyle w:val="Lijstalinea"/>
        <w:numPr>
          <w:ilvl w:val="0"/>
          <w:numId w:val="1"/>
        </w:numPr>
      </w:pPr>
      <w:r>
        <w:t xml:space="preserve">DUT =  het apparaat of de schakeling </w:t>
      </w:r>
      <w:r w:rsidR="007E3459">
        <w:t>dat aan het onderzoek onderworpen wordt</w:t>
      </w:r>
    </w:p>
    <w:p w14:paraId="182B6468" w14:textId="017B7DED" w:rsidR="000C29B5" w:rsidRDefault="000C29B5" w:rsidP="000C29B5">
      <w:pPr>
        <w:pStyle w:val="Lijstalinea"/>
        <w:numPr>
          <w:ilvl w:val="0"/>
          <w:numId w:val="1"/>
        </w:numPr>
      </w:pPr>
      <w:r>
        <w:t>In poort / pool 1 en 2 = de aansluitingen om een ingangssignaal op de DUT</w:t>
      </w:r>
    </w:p>
    <w:p w14:paraId="42B92EC4" w14:textId="04B74FEE" w:rsidR="000C29B5" w:rsidRDefault="000C29B5" w:rsidP="000C29B5">
      <w:pPr>
        <w:pStyle w:val="Lijstalinea"/>
        <w:numPr>
          <w:ilvl w:val="0"/>
          <w:numId w:val="1"/>
        </w:numPr>
      </w:pPr>
      <w:r>
        <w:t>Uit poort / pool 3 en 4 = de uitgang van de DUT.</w:t>
      </w:r>
    </w:p>
    <w:p w14:paraId="6206DFD8" w14:textId="77777777" w:rsidR="000C29B5" w:rsidRDefault="000C29B5" w:rsidP="000C29B5"/>
    <w:p w14:paraId="208701B4" w14:textId="41042FCF" w:rsidR="000C29B5" w:rsidRDefault="00463069" w:rsidP="000C29B5">
      <w:r>
        <w:t>In het kort kom het</w:t>
      </w:r>
      <w:r w:rsidR="000C29B5">
        <w:t xml:space="preserve"> onderzoek</w:t>
      </w:r>
      <w:r>
        <w:t xml:space="preserve"> van een schakeling</w:t>
      </w:r>
      <w:r w:rsidR="000C29B5">
        <w:t xml:space="preserve"> </w:t>
      </w:r>
      <w:r>
        <w:t xml:space="preserve">bijna </w:t>
      </w:r>
      <w:r w:rsidR="000C29B5">
        <w:t>altijd neer op het volgende proces:</w:t>
      </w:r>
    </w:p>
    <w:p w14:paraId="5E4C0EED" w14:textId="68DF5861" w:rsidR="000C29B5" w:rsidRDefault="00E157FB" w:rsidP="00E157FB">
      <w:pPr>
        <w:pStyle w:val="Lijstalinea"/>
        <w:numPr>
          <w:ilvl w:val="0"/>
          <w:numId w:val="2"/>
        </w:numPr>
      </w:pPr>
      <w:r>
        <w:t>Op basis van documentatie of verwachtingen</w:t>
      </w:r>
      <w:r w:rsidR="00463069">
        <w:t xml:space="preserve"> van de DUT</w:t>
      </w:r>
      <w:r>
        <w:t xml:space="preserve"> wordt er een </w:t>
      </w:r>
      <w:r w:rsidR="00FF43EE">
        <w:t>lijst</w:t>
      </w:r>
      <w:r>
        <w:t xml:space="preserve"> van ingangssignalen </w:t>
      </w:r>
      <w:r w:rsidR="00FF43EE">
        <w:t>gemaakt</w:t>
      </w:r>
      <w:r>
        <w:t xml:space="preserve"> die aan de DUT worden toegevoerd</w:t>
      </w:r>
      <w:r w:rsidR="00FF43EE">
        <w:t>.</w:t>
      </w:r>
    </w:p>
    <w:p w14:paraId="6CA64AC8" w14:textId="6B3D1B7D" w:rsidR="00463069" w:rsidRDefault="00463069" w:rsidP="00E157FB">
      <w:pPr>
        <w:pStyle w:val="Lijstalinea"/>
        <w:numPr>
          <w:ilvl w:val="0"/>
          <w:numId w:val="2"/>
        </w:numPr>
      </w:pPr>
      <w:r>
        <w:t xml:space="preserve">De schakeling wordt </w:t>
      </w:r>
      <w:r w:rsidR="0011151D">
        <w:t xml:space="preserve">(indien nodig) </w:t>
      </w:r>
      <w:r>
        <w:t>opgebouwd en op de juiste manier aangesloten.</w:t>
      </w:r>
    </w:p>
    <w:p w14:paraId="5D0A772E" w14:textId="7F437D96" w:rsidR="00FF43EE" w:rsidRDefault="00463069" w:rsidP="00E157FB">
      <w:pPr>
        <w:pStyle w:val="Lijstalinea"/>
        <w:numPr>
          <w:ilvl w:val="0"/>
          <w:numId w:val="2"/>
        </w:numPr>
      </w:pPr>
      <w:r>
        <w:t>Voor</w:t>
      </w:r>
      <w:r w:rsidR="00FF43EE">
        <w:t xml:space="preserve"> elk signaal op </w:t>
      </w:r>
      <w:r w:rsidR="00DC2B66">
        <w:t>bovengenoemde</w:t>
      </w:r>
      <w:r w:rsidR="00FF43EE">
        <w:t xml:space="preserve"> lijst wordt het volgende gedaan:</w:t>
      </w:r>
    </w:p>
    <w:p w14:paraId="45EB45D2" w14:textId="7D0EACB4" w:rsidR="00FF43EE" w:rsidRDefault="00DC2B66" w:rsidP="00FF43EE">
      <w:pPr>
        <w:pStyle w:val="Lijstalinea"/>
        <w:numPr>
          <w:ilvl w:val="1"/>
          <w:numId w:val="2"/>
        </w:numPr>
      </w:pPr>
      <w:r>
        <w:t>Benodigde l</w:t>
      </w:r>
      <w:r w:rsidR="00FF43EE">
        <w:t>ab</w:t>
      </w:r>
      <w:r>
        <w:t>-</w:t>
      </w:r>
      <w:r w:rsidR="00FF43EE">
        <w:t>apparat</w:t>
      </w:r>
      <w:r>
        <w:t>en</w:t>
      </w:r>
      <w:r w:rsidR="00FF43EE">
        <w:t xml:space="preserve"> word</w:t>
      </w:r>
      <w:r>
        <w:t>en</w:t>
      </w:r>
      <w:r w:rsidR="00FF43EE">
        <w:t xml:space="preserve"> </w:t>
      </w:r>
      <w:r w:rsidR="00463069">
        <w:t xml:space="preserve">juist </w:t>
      </w:r>
      <w:r w:rsidR="00FF43EE">
        <w:t>ingesteld</w:t>
      </w:r>
      <w:r>
        <w:t xml:space="preserve"> en geactiveerd</w:t>
      </w:r>
      <w:r w:rsidR="00FF43EE">
        <w:t>.</w:t>
      </w:r>
    </w:p>
    <w:p w14:paraId="21D24E3E" w14:textId="2C3DFB3A" w:rsidR="00E157FB" w:rsidRDefault="00FF43EE" w:rsidP="00FF43EE">
      <w:pPr>
        <w:pStyle w:val="Lijstalinea"/>
        <w:numPr>
          <w:ilvl w:val="1"/>
          <w:numId w:val="2"/>
        </w:numPr>
      </w:pPr>
      <w:r>
        <w:lastRenderedPageBreak/>
        <w:t>Aan de ingangszijde wordt de stroomwaarde en/of het potentiaalverschil gemeten.</w:t>
      </w:r>
    </w:p>
    <w:p w14:paraId="6CF89B14" w14:textId="044A150E" w:rsidR="00DC2B66" w:rsidRDefault="00DC2B66" w:rsidP="00FF43EE">
      <w:pPr>
        <w:pStyle w:val="Lijstalinea"/>
        <w:numPr>
          <w:ilvl w:val="1"/>
          <w:numId w:val="2"/>
        </w:numPr>
      </w:pPr>
      <w:r>
        <w:t>Gemeten waarden worden netjes genoteerd.</w:t>
      </w:r>
    </w:p>
    <w:p w14:paraId="5DF16DE9" w14:textId="2BB463D4" w:rsidR="00DC2B66" w:rsidRDefault="00DC2B66" w:rsidP="00FF43EE">
      <w:pPr>
        <w:pStyle w:val="Lijstalinea"/>
        <w:numPr>
          <w:ilvl w:val="1"/>
          <w:numId w:val="2"/>
        </w:numPr>
      </w:pPr>
      <w:r>
        <w:t>Na voldoende wachttijd</w:t>
      </w:r>
      <w:r w:rsidR="00463069">
        <w:t xml:space="preserve"> (responstijd)</w:t>
      </w:r>
      <w:r>
        <w:t xml:space="preserve"> wordt van het uitgangssignaal </w:t>
      </w:r>
      <w:r w:rsidR="00463069">
        <w:t>eveneens</w:t>
      </w:r>
      <w:r>
        <w:t xml:space="preserve"> stroomwaarde en/of potentiaalverschil gemeten</w:t>
      </w:r>
      <w:r w:rsidR="00463069">
        <w:t>.</w:t>
      </w:r>
    </w:p>
    <w:p w14:paraId="547D39E2" w14:textId="42668765" w:rsidR="00DC2B66" w:rsidRDefault="00DC2B66" w:rsidP="00DC2B66">
      <w:pPr>
        <w:pStyle w:val="Lijstalinea"/>
        <w:numPr>
          <w:ilvl w:val="1"/>
          <w:numId w:val="2"/>
        </w:numPr>
      </w:pPr>
      <w:r>
        <w:t>Gemeten waarden worden netjes genoteerd voor latere verwerking</w:t>
      </w:r>
      <w:r w:rsidR="00463069">
        <w:t>.</w:t>
      </w:r>
    </w:p>
    <w:p w14:paraId="69B9BE41" w14:textId="60B34F5A" w:rsidR="00DC2B66" w:rsidRDefault="00DC2B66" w:rsidP="00DC2B66">
      <w:pPr>
        <w:pStyle w:val="Lijstalinea"/>
        <w:numPr>
          <w:ilvl w:val="0"/>
          <w:numId w:val="2"/>
        </w:numPr>
      </w:pPr>
      <w:r>
        <w:t xml:space="preserve">De metingen worden verwerkt in een grafiek of omgewerkt tot een formule waarin het verband tussen in- en uitgang wordt weergegeven. </w:t>
      </w:r>
    </w:p>
    <w:p w14:paraId="1C73E788" w14:textId="77777777" w:rsidR="0011151D" w:rsidRDefault="0011151D" w:rsidP="0011151D"/>
    <w:p w14:paraId="1C46183F" w14:textId="5BFDBB69" w:rsidR="004C2BD3" w:rsidRDefault="004C2BD3" w:rsidP="0011151D">
      <w:r>
        <w:t>Het karakter van practica</w:t>
      </w:r>
    </w:p>
    <w:p w14:paraId="4C9AC577" w14:textId="3521B093" w:rsidR="00576A78" w:rsidRDefault="004C2BD3" w:rsidP="0011151D">
      <w:r>
        <w:t xml:space="preserve">Het doel van practica is niks anders dat wij onze studenten willen leren hoe je schakelingen of (sub)systemen moet karakteriseren. </w:t>
      </w:r>
      <w:r w:rsidR="00576A78">
        <w:t>Tijdens practica trainen we de student in het hebben van de juiste houden en het vertonen van het juiste gedrag om een meting correct uit te voeren. Als voorbeeld een ‘knipsel’ uit een practicumhandleiding met daarnaast de stappen die student moet doen in een stroomdiagram.</w:t>
      </w:r>
    </w:p>
    <w:p w14:paraId="54D4E04B" w14:textId="687FCDB8" w:rsidR="007F6E00" w:rsidRDefault="007F6E00" w:rsidP="007F6E00">
      <w:pPr>
        <w:keepNext/>
      </w:pPr>
      <w:r>
        <w:rPr>
          <w:noProof/>
        </w:rPr>
        <w:drawing>
          <wp:anchor distT="0" distB="0" distL="114300" distR="114300" simplePos="0" relativeHeight="251658240" behindDoc="0" locked="0" layoutInCell="1" allowOverlap="1" wp14:anchorId="2C9590F6" wp14:editId="2C9131B1">
            <wp:simplePos x="0" y="0"/>
            <wp:positionH relativeFrom="column">
              <wp:posOffset>3616032</wp:posOffset>
            </wp:positionH>
            <wp:positionV relativeFrom="paragraph">
              <wp:posOffset>125632</wp:posOffset>
            </wp:positionV>
            <wp:extent cx="799580" cy="2814523"/>
            <wp:effectExtent l="0" t="0" r="635" b="5080"/>
            <wp:wrapNone/>
            <wp:docPr id="96226558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9580" cy="2814523"/>
                    </a:xfrm>
                    <a:prstGeom prst="rect">
                      <a:avLst/>
                    </a:prstGeom>
                    <a:noFill/>
                  </pic:spPr>
                </pic:pic>
              </a:graphicData>
            </a:graphic>
            <wp14:sizeRelH relativeFrom="page">
              <wp14:pctWidth>0</wp14:pctWidth>
            </wp14:sizeRelH>
            <wp14:sizeRelV relativeFrom="page">
              <wp14:pctHeight>0</wp14:pctHeight>
            </wp14:sizeRelV>
          </wp:anchor>
        </w:drawing>
      </w:r>
      <w:r w:rsidR="00576A78">
        <w:rPr>
          <w:noProof/>
        </w:rPr>
        <w:drawing>
          <wp:inline distT="0" distB="0" distL="0" distR="0" wp14:anchorId="179C7951" wp14:editId="626E54FB">
            <wp:extent cx="3172264" cy="2677886"/>
            <wp:effectExtent l="0" t="0" r="9525" b="8255"/>
            <wp:docPr id="101261185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2482" cy="2694953"/>
                    </a:xfrm>
                    <a:prstGeom prst="rect">
                      <a:avLst/>
                    </a:prstGeom>
                    <a:noFill/>
                  </pic:spPr>
                </pic:pic>
              </a:graphicData>
            </a:graphic>
          </wp:inline>
        </w:drawing>
      </w:r>
    </w:p>
    <w:p w14:paraId="2766A7CF" w14:textId="075EDEFE" w:rsidR="00576A78" w:rsidRDefault="007F6E00" w:rsidP="007F6E00">
      <w:pPr>
        <w:pStyle w:val="Bijschrift"/>
      </w:pPr>
      <w:r>
        <w:rPr>
          <w:noProof/>
        </w:rPr>
        <mc:AlternateContent>
          <mc:Choice Requires="wps">
            <w:drawing>
              <wp:anchor distT="0" distB="0" distL="114300" distR="114300" simplePos="0" relativeHeight="251660288" behindDoc="0" locked="0" layoutInCell="1" allowOverlap="1" wp14:anchorId="4CF7F535" wp14:editId="64973FE1">
                <wp:simplePos x="0" y="0"/>
                <wp:positionH relativeFrom="column">
                  <wp:posOffset>3613590</wp:posOffset>
                </wp:positionH>
                <wp:positionV relativeFrom="paragraph">
                  <wp:posOffset>195629</wp:posOffset>
                </wp:positionV>
                <wp:extent cx="1541584" cy="635"/>
                <wp:effectExtent l="0" t="0" r="1905" b="0"/>
                <wp:wrapNone/>
                <wp:docPr id="1155686018" name="Tekstvak 1"/>
                <wp:cNvGraphicFramePr/>
                <a:graphic xmlns:a="http://schemas.openxmlformats.org/drawingml/2006/main">
                  <a:graphicData uri="http://schemas.microsoft.com/office/word/2010/wordprocessingShape">
                    <wps:wsp>
                      <wps:cNvSpPr txBox="1"/>
                      <wps:spPr>
                        <a:xfrm>
                          <a:off x="0" y="0"/>
                          <a:ext cx="1541584" cy="635"/>
                        </a:xfrm>
                        <a:prstGeom prst="rect">
                          <a:avLst/>
                        </a:prstGeom>
                        <a:solidFill>
                          <a:prstClr val="white"/>
                        </a:solidFill>
                        <a:ln>
                          <a:noFill/>
                        </a:ln>
                      </wps:spPr>
                      <wps:txbx>
                        <w:txbxContent>
                          <w:p w14:paraId="21E121F7" w14:textId="485C9332" w:rsidR="007F6E00" w:rsidRPr="00594D3A" w:rsidRDefault="007F6E00" w:rsidP="007F6E00">
                            <w:pPr>
                              <w:pStyle w:val="Bijschrift"/>
                              <w:rPr>
                                <w:noProof/>
                                <w:sz w:val="22"/>
                                <w:szCs w:val="22"/>
                              </w:rPr>
                            </w:pPr>
                            <w:r>
                              <w:t xml:space="preserve">Figuur </w:t>
                            </w:r>
                            <w:r w:rsidR="006D0EED">
                              <w:fldChar w:fldCharType="begin"/>
                            </w:r>
                            <w:r w:rsidR="006D0EED">
                              <w:instrText xml:space="preserve"> SEQ Figuur \* ARABIC </w:instrText>
                            </w:r>
                            <w:r w:rsidR="006D0EED">
                              <w:fldChar w:fldCharType="separate"/>
                            </w:r>
                            <w:r w:rsidR="006D0EED">
                              <w:rPr>
                                <w:noProof/>
                              </w:rPr>
                              <w:t>2</w:t>
                            </w:r>
                            <w:r w:rsidR="006D0EED">
                              <w:rPr>
                                <w:noProof/>
                              </w:rPr>
                              <w:fldChar w:fldCharType="end"/>
                            </w:r>
                            <w:r w:rsidR="006D0EED">
                              <w:t xml:space="preserve">. </w:t>
                            </w:r>
                            <w:proofErr w:type="spellStart"/>
                            <w:r w:rsidR="006D0EED">
                              <w:t>Karakterisatieproces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F7F535" id="_x0000_t202" coordsize="21600,21600" o:spt="202" path="m,l,21600r21600,l21600,xe">
                <v:stroke joinstyle="miter"/>
                <v:path gradientshapeok="t" o:connecttype="rect"/>
              </v:shapetype>
              <v:shape id="Tekstvak 1" o:spid="_x0000_s1026" type="#_x0000_t202" style="position:absolute;margin-left:284.55pt;margin-top:15.4pt;width:121.4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t3FQIAADgEAAAOAAAAZHJzL2Uyb0RvYy54bWysU8Fu2zAMvQ/YPwi6L066pi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" stroked="f">
                <v:textbox style="mso-fit-shape-to-text:t" inset="0,0,0,0">
                  <w:txbxContent>
                    <w:p w14:paraId="21E121F7" w14:textId="485C9332" w:rsidR="007F6E00" w:rsidRPr="00594D3A" w:rsidRDefault="007F6E00" w:rsidP="007F6E00">
                      <w:pPr>
                        <w:pStyle w:val="Bijschrift"/>
                        <w:rPr>
                          <w:noProof/>
                          <w:sz w:val="22"/>
                          <w:szCs w:val="22"/>
                        </w:rPr>
                      </w:pPr>
                      <w:r>
                        <w:t xml:space="preserve">Figuur </w:t>
                      </w:r>
                      <w:r w:rsidR="006D0EED">
                        <w:fldChar w:fldCharType="begin"/>
                      </w:r>
                      <w:r w:rsidR="006D0EED">
                        <w:instrText xml:space="preserve"> SEQ Figuur \* ARABIC </w:instrText>
                      </w:r>
                      <w:r w:rsidR="006D0EED">
                        <w:fldChar w:fldCharType="separate"/>
                      </w:r>
                      <w:r w:rsidR="006D0EED">
                        <w:rPr>
                          <w:noProof/>
                        </w:rPr>
                        <w:t>2</w:t>
                      </w:r>
                      <w:r w:rsidR="006D0EED">
                        <w:rPr>
                          <w:noProof/>
                        </w:rPr>
                        <w:fldChar w:fldCharType="end"/>
                      </w:r>
                      <w:r w:rsidR="006D0EED">
                        <w:t xml:space="preserve">. </w:t>
                      </w:r>
                      <w:proofErr w:type="spellStart"/>
                      <w:r w:rsidR="006D0EED">
                        <w:t>Karakterisatieproces</w:t>
                      </w:r>
                      <w:proofErr w:type="spellEnd"/>
                    </w:p>
                  </w:txbxContent>
                </v:textbox>
              </v:shape>
            </w:pict>
          </mc:Fallback>
        </mc:AlternateContent>
      </w:r>
      <w:r>
        <w:t xml:space="preserve">Figuur </w:t>
      </w:r>
      <w:r w:rsidR="006D0EED">
        <w:fldChar w:fldCharType="begin"/>
      </w:r>
      <w:r w:rsidR="006D0EED">
        <w:instrText xml:space="preserve"> SEQ Figuur \* ARABIC </w:instrText>
      </w:r>
      <w:r w:rsidR="006D0EED">
        <w:fldChar w:fldCharType="separate"/>
      </w:r>
      <w:r w:rsidR="006D0EED">
        <w:rPr>
          <w:noProof/>
        </w:rPr>
        <w:t>3</w:t>
      </w:r>
      <w:r w:rsidR="006D0EED">
        <w:rPr>
          <w:noProof/>
        </w:rPr>
        <w:fldChar w:fldCharType="end"/>
      </w:r>
      <w:r w:rsidR="006D0EED">
        <w:t>. Voorbeeld practicumhandleiding</w:t>
      </w:r>
    </w:p>
    <w:p w14:paraId="65B4D4C3" w14:textId="0092A716" w:rsidR="00576A78" w:rsidRDefault="00576A78" w:rsidP="0011151D"/>
    <w:p w14:paraId="7F3583DD" w14:textId="6E6B34DB" w:rsidR="00576A78" w:rsidRDefault="00576A78" w:rsidP="0011151D">
      <w:r>
        <w:t xml:space="preserve">De uitvoering van die stappen kunnen een hele </w:t>
      </w:r>
      <w:r w:rsidR="004C2BD3">
        <w:t xml:space="preserve"> ‘</w:t>
      </w:r>
      <w:proofErr w:type="spellStart"/>
      <w:r w:rsidR="004C2BD3">
        <w:t>struggle</w:t>
      </w:r>
      <w:proofErr w:type="spellEnd"/>
      <w:r w:rsidR="004C2BD3">
        <w:t>’ zijn, want ik het lab kom</w:t>
      </w:r>
      <w:r>
        <w:t>t de student alle gebreken van de praktijk keihard tegen: metingen doen is vaak saai vanwege het vaak herhalen van de trits: waarden instellen, waarden aflezen, waarden opschrijven en weer opnieuw en opnieuw, of het meetapparaat blijkt kapot te zijn en/of een kabel niet helemaal fris.</w:t>
      </w:r>
    </w:p>
    <w:p w14:paraId="67B809CC" w14:textId="493943BF" w:rsidR="00576A78" w:rsidRDefault="00B80E46" w:rsidP="0011151D">
      <w:r>
        <w:t>Wat kom je tegen in een typisch elektronica lab?</w:t>
      </w:r>
    </w:p>
    <w:p w14:paraId="652114DE" w14:textId="2F1EAF0F" w:rsidR="00B80E46" w:rsidRDefault="00B80E46" w:rsidP="0011151D">
      <w:r>
        <w:t xml:space="preserve">In T3.62, het elektronica lab, staan werkbanken met de volgende </w:t>
      </w:r>
      <w:proofErr w:type="spellStart"/>
      <w:r>
        <w:t>labapparaten</w:t>
      </w:r>
      <w:proofErr w:type="spellEnd"/>
      <w:r>
        <w:t>:</w:t>
      </w:r>
    </w:p>
    <w:p w14:paraId="639A4FCE" w14:textId="46B111AA" w:rsidR="00B80E46" w:rsidRDefault="00B80E46" w:rsidP="00B80E46">
      <w:pPr>
        <w:pStyle w:val="Lijstalinea"/>
        <w:numPr>
          <w:ilvl w:val="0"/>
          <w:numId w:val="3"/>
        </w:numPr>
      </w:pPr>
      <w:r>
        <w:t xml:space="preserve">Een zogenaamde </w:t>
      </w:r>
      <w:proofErr w:type="spellStart"/>
      <w:r>
        <w:t>labvoeding</w:t>
      </w:r>
      <w:proofErr w:type="spellEnd"/>
      <w:r>
        <w:t>, een speciaal apparaat dat de wisselspanning uit het net omzet in een instelbare gelijkspanning van lager, veilig niveau.</w:t>
      </w:r>
    </w:p>
    <w:p w14:paraId="105FF17E" w14:textId="04DC62C2" w:rsidR="00B80E46" w:rsidRDefault="00B80E46" w:rsidP="00B80E46">
      <w:pPr>
        <w:pStyle w:val="Lijstalinea"/>
        <w:numPr>
          <w:ilvl w:val="0"/>
          <w:numId w:val="3"/>
        </w:numPr>
      </w:pPr>
      <w:r>
        <w:t>Een Digitale Multi Meter (DMM), de hulp in het meten van spanning, stroom, weerstanden, diodes en nog veel meer.</w:t>
      </w:r>
    </w:p>
    <w:p w14:paraId="511898A3" w14:textId="506FBEDD" w:rsidR="00B80E46" w:rsidRDefault="00B80E46" w:rsidP="00B80E46">
      <w:pPr>
        <w:pStyle w:val="Lijstalinea"/>
        <w:numPr>
          <w:ilvl w:val="0"/>
          <w:numId w:val="3"/>
        </w:numPr>
      </w:pPr>
      <w:r>
        <w:lastRenderedPageBreak/>
        <w:t>Een functiegenerator. Een kastje dat vele variëteiten  van signalen kan genereren, waarvan de sinus de meest belangrijke is.</w:t>
      </w:r>
    </w:p>
    <w:p w14:paraId="38CD29D2" w14:textId="33E2F735" w:rsidR="00B80E46" w:rsidRDefault="00B80E46" w:rsidP="00B80E46">
      <w:pPr>
        <w:pStyle w:val="Lijstalinea"/>
        <w:numPr>
          <w:ilvl w:val="0"/>
          <w:numId w:val="3"/>
        </w:numPr>
      </w:pPr>
      <w:r>
        <w:t>Een oscilloscoop: de televisie voor signalen, die we nodig hebben als we echt willen weten hoe iets zit.</w:t>
      </w:r>
    </w:p>
    <w:p w14:paraId="47A5AA70" w14:textId="221E3B1C" w:rsidR="004C2BD3" w:rsidRDefault="004C2BD3" w:rsidP="0011151D">
      <w:r>
        <w:t xml:space="preserve"> </w:t>
      </w:r>
      <w:r w:rsidR="00CA706B">
        <w:t>Elke duo heeft in het lab voor de duur van het practicum de beschikking over hun eigen meetruimte. Onderstaande geeft dit schematisch weer:</w:t>
      </w:r>
    </w:p>
    <w:p w14:paraId="06C3F47B" w14:textId="77777777" w:rsidR="006D0EED" w:rsidRDefault="00AA69D4" w:rsidP="006D0EED">
      <w:pPr>
        <w:keepNext/>
      </w:pPr>
      <w:r>
        <w:rPr>
          <w:noProof/>
        </w:rPr>
        <w:drawing>
          <wp:inline distT="0" distB="0" distL="0" distR="0" wp14:anchorId="618B7242" wp14:editId="1DDE9486">
            <wp:extent cx="4644702" cy="2555631"/>
            <wp:effectExtent l="0" t="0" r="0" b="0"/>
            <wp:docPr id="4097600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903"/>
                    <a:stretch/>
                  </pic:blipFill>
                  <pic:spPr bwMode="auto">
                    <a:xfrm>
                      <a:off x="0" y="0"/>
                      <a:ext cx="4691807" cy="2581549"/>
                    </a:xfrm>
                    <a:prstGeom prst="rect">
                      <a:avLst/>
                    </a:prstGeom>
                    <a:noFill/>
                    <a:ln>
                      <a:noFill/>
                    </a:ln>
                    <a:extLst>
                      <a:ext uri="{53640926-AAD7-44D8-BBD7-CCE9431645EC}">
                        <a14:shadowObscured xmlns:a14="http://schemas.microsoft.com/office/drawing/2010/main"/>
                      </a:ext>
                    </a:extLst>
                  </pic:spPr>
                </pic:pic>
              </a:graphicData>
            </a:graphic>
          </wp:inline>
        </w:drawing>
      </w:r>
    </w:p>
    <w:p w14:paraId="16B12684" w14:textId="7EF6C78E" w:rsidR="00CA706B" w:rsidRDefault="006D0EED" w:rsidP="006D0EED">
      <w:pPr>
        <w:pStyle w:val="Bijschrift"/>
      </w:pPr>
      <w:r>
        <w:t xml:space="preserve">Figuur </w:t>
      </w:r>
      <w:r>
        <w:fldChar w:fldCharType="begin"/>
      </w:r>
      <w:r>
        <w:instrText xml:space="preserve"> SEQ Figuur \* ARABIC </w:instrText>
      </w:r>
      <w:r>
        <w:fldChar w:fldCharType="separate"/>
      </w:r>
      <w:r>
        <w:rPr>
          <w:noProof/>
        </w:rPr>
        <w:t>4</w:t>
      </w:r>
      <w:r>
        <w:rPr>
          <w:noProof/>
        </w:rPr>
        <w:fldChar w:fldCharType="end"/>
      </w:r>
      <w:r>
        <w:t>. Schematische weergave werkbank lab.</w:t>
      </w:r>
    </w:p>
    <w:p w14:paraId="42B5A7D1" w14:textId="77777777" w:rsidR="0011151D" w:rsidRDefault="0011151D" w:rsidP="0011151D"/>
    <w:p w14:paraId="48212775" w14:textId="77777777" w:rsidR="009A429E" w:rsidRDefault="009A429E" w:rsidP="0011151D">
      <w:r>
        <w:t>Tijdens een practicum moeten studenten vaak een schakeling eerst opbouwen. De te testen schakeling is daarmee het ‘Device Under Test’ (DUT) en vervolgens moet de DUT op juiste wijze worden aangesloten. Schematisch komen we dan tot de volgende situatie:</w:t>
      </w:r>
    </w:p>
    <w:p w14:paraId="18E0898C" w14:textId="77777777" w:rsidR="006D0EED" w:rsidRDefault="009A429E" w:rsidP="006D0EED">
      <w:pPr>
        <w:keepNext/>
      </w:pPr>
      <w:r>
        <w:rPr>
          <w:noProof/>
        </w:rPr>
        <w:drawing>
          <wp:inline distT="0" distB="0" distL="0" distR="0" wp14:anchorId="5B0A28EB" wp14:editId="305EE2BA">
            <wp:extent cx="4848860" cy="2672862"/>
            <wp:effectExtent l="0" t="0" r="0" b="0"/>
            <wp:docPr id="818886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749"/>
                    <a:stretch/>
                  </pic:blipFill>
                  <pic:spPr bwMode="auto">
                    <a:xfrm>
                      <a:off x="0" y="0"/>
                      <a:ext cx="4861934" cy="2680069"/>
                    </a:xfrm>
                    <a:prstGeom prst="rect">
                      <a:avLst/>
                    </a:prstGeom>
                    <a:noFill/>
                    <a:ln>
                      <a:noFill/>
                    </a:ln>
                    <a:extLst>
                      <a:ext uri="{53640926-AAD7-44D8-BBD7-CCE9431645EC}">
                        <a14:shadowObscured xmlns:a14="http://schemas.microsoft.com/office/drawing/2010/main"/>
                      </a:ext>
                    </a:extLst>
                  </pic:spPr>
                </pic:pic>
              </a:graphicData>
            </a:graphic>
          </wp:inline>
        </w:drawing>
      </w:r>
    </w:p>
    <w:p w14:paraId="790980D2" w14:textId="38A4BB5F" w:rsidR="006D0EED" w:rsidRDefault="006D0EED" w:rsidP="006D0EED">
      <w:pPr>
        <w:pStyle w:val="Bijschrift"/>
      </w:pPr>
      <w:r>
        <w:t xml:space="preserve">Figuur </w:t>
      </w:r>
      <w:r>
        <w:fldChar w:fldCharType="begin"/>
      </w:r>
      <w:r>
        <w:instrText xml:space="preserve"> SEQ Figuur \* ARABIC </w:instrText>
      </w:r>
      <w:r>
        <w:fldChar w:fldCharType="separate"/>
      </w:r>
      <w:r>
        <w:rPr>
          <w:noProof/>
        </w:rPr>
        <w:t>5</w:t>
      </w:r>
      <w:r>
        <w:rPr>
          <w:noProof/>
        </w:rPr>
        <w:fldChar w:fldCharType="end"/>
      </w:r>
      <w:r>
        <w:t xml:space="preserve">. DUT aangesloten op </w:t>
      </w:r>
      <w:proofErr w:type="spellStart"/>
      <w:r>
        <w:t>labapparatuur</w:t>
      </w:r>
      <w:proofErr w:type="spellEnd"/>
      <w:r>
        <w:t>.</w:t>
      </w:r>
    </w:p>
    <w:p w14:paraId="55A6FCAE" w14:textId="25D2890D" w:rsidR="009A429E" w:rsidRDefault="009A429E" w:rsidP="0011151D">
      <w:r>
        <w:t xml:space="preserve"> </w:t>
      </w:r>
    </w:p>
    <w:p w14:paraId="24DEA643" w14:textId="5CCFF10A" w:rsidR="009A429E" w:rsidRDefault="009A429E" w:rsidP="0011151D">
      <w:r>
        <w:t>Nadat opbouwen en aansluiten correct zijn uitgevoerd, begint het eigenlijke meetwerk dat praktisch gezien voortduurt tot alle metingen op de lijst zijn gedaan.</w:t>
      </w:r>
    </w:p>
    <w:p w14:paraId="083B8937" w14:textId="77777777" w:rsidR="00246CC0" w:rsidRDefault="00246CC0" w:rsidP="0011151D"/>
    <w:p w14:paraId="31660107" w14:textId="35340216" w:rsidR="00246CC0" w:rsidRDefault="003B240F" w:rsidP="0011151D">
      <w:r>
        <w:t>Een duidelijke trend over 20 jaar.</w:t>
      </w:r>
    </w:p>
    <w:p w14:paraId="57C24484" w14:textId="2CFF619E" w:rsidR="003C3A57" w:rsidRDefault="00246CC0" w:rsidP="0011151D">
      <w:r>
        <w:t xml:space="preserve">Als docent zie ik enorme verschillen in houding, gedrag en kennisniveau tussen de student van 1 april 2005 en de student van vandaag. </w:t>
      </w:r>
      <w:r w:rsidR="003C3A57">
        <w:t>Zeker de laatste jaren lijkt de snelheid waarmee zaken veranderen alleen maar toe te nemen. Of je die verandering nu positief of minder positief wilt zien, voor mij zijn openbaren ze zich</w:t>
      </w:r>
      <w:r w:rsidR="007F6E00">
        <w:t xml:space="preserve"> als trends die ik denk te ontwaren in het gedrag van </w:t>
      </w:r>
      <w:r w:rsidR="003C3A57">
        <w:t xml:space="preserve">de gemiddelde student </w:t>
      </w:r>
      <w:r w:rsidR="007F6E00">
        <w:t>over de afgelopen 20 jaar</w:t>
      </w:r>
      <w:r w:rsidR="003C3A57">
        <w:t>:</w:t>
      </w:r>
    </w:p>
    <w:p w14:paraId="1FAE8414" w14:textId="177ECB74" w:rsidR="00246CC0" w:rsidRDefault="003C3A57" w:rsidP="003C3A57">
      <w:pPr>
        <w:pStyle w:val="Lijstalinea"/>
        <w:numPr>
          <w:ilvl w:val="0"/>
          <w:numId w:val="4"/>
        </w:numPr>
      </w:pPr>
      <w:r>
        <w:t>Makkelijk en het zeer snel vergeten van belangrijke vuist- en/of gedragsregels.</w:t>
      </w:r>
    </w:p>
    <w:p w14:paraId="708D1965" w14:textId="7620173C" w:rsidR="003C3A57" w:rsidRDefault="003C3A57" w:rsidP="003C3A57">
      <w:pPr>
        <w:pStyle w:val="Lijstalinea"/>
        <w:numPr>
          <w:ilvl w:val="0"/>
          <w:numId w:val="4"/>
        </w:numPr>
      </w:pPr>
      <w:r>
        <w:t>Minder parate kennis.</w:t>
      </w:r>
    </w:p>
    <w:p w14:paraId="6C0B1B21" w14:textId="7E4E4D52" w:rsidR="003C3A57" w:rsidRDefault="003C3A57" w:rsidP="003C3A57">
      <w:pPr>
        <w:pStyle w:val="Lijstalinea"/>
        <w:numPr>
          <w:ilvl w:val="0"/>
          <w:numId w:val="4"/>
        </w:numPr>
      </w:pPr>
      <w:r>
        <w:t>Korte concentratieboog.</w:t>
      </w:r>
    </w:p>
    <w:p w14:paraId="1E500145" w14:textId="41CC52CA" w:rsidR="003C3A57" w:rsidRDefault="003C3A57" w:rsidP="003C3A57">
      <w:pPr>
        <w:pStyle w:val="Lijstalinea"/>
        <w:numPr>
          <w:ilvl w:val="0"/>
          <w:numId w:val="4"/>
        </w:numPr>
      </w:pPr>
      <w:r>
        <w:t>Slecht en/of slordig lezen</w:t>
      </w:r>
    </w:p>
    <w:p w14:paraId="10D71B4E" w14:textId="2FAEB899" w:rsidR="003C3A57" w:rsidRDefault="003C3A57" w:rsidP="003C3A57">
      <w:pPr>
        <w:pStyle w:val="Lijstalinea"/>
        <w:numPr>
          <w:ilvl w:val="0"/>
          <w:numId w:val="4"/>
        </w:numPr>
      </w:pPr>
      <w:r>
        <w:t>Ongeduldigheid, soms zelfs puberaalgedrag.</w:t>
      </w:r>
    </w:p>
    <w:p w14:paraId="299E3F8B" w14:textId="70CAA8B2" w:rsidR="003C3A57" w:rsidRDefault="003C3A57" w:rsidP="003C3A57">
      <w:pPr>
        <w:pStyle w:val="Lijstalinea"/>
        <w:numPr>
          <w:ilvl w:val="0"/>
          <w:numId w:val="4"/>
        </w:numPr>
      </w:pPr>
      <w:r>
        <w:t>Lager verantwoordelijkheidsgevoel voor gevolgen die ontstaan door eigen fouten.</w:t>
      </w:r>
    </w:p>
    <w:p w14:paraId="43D0AA39" w14:textId="77777777" w:rsidR="003C3A57" w:rsidRDefault="003C3A57" w:rsidP="003C3A57">
      <w:pPr>
        <w:pStyle w:val="Lijstalinea"/>
        <w:numPr>
          <w:ilvl w:val="0"/>
          <w:numId w:val="4"/>
        </w:numPr>
      </w:pPr>
      <w:r>
        <w:t>Minder robuust / sneller uit het lood geslagen.</w:t>
      </w:r>
    </w:p>
    <w:p w14:paraId="6B391C51" w14:textId="783EA89B" w:rsidR="003C3A57" w:rsidRDefault="003C3A57" w:rsidP="003C3A57">
      <w:pPr>
        <w:pStyle w:val="Lijstalinea"/>
        <w:numPr>
          <w:ilvl w:val="0"/>
          <w:numId w:val="4"/>
        </w:numPr>
      </w:pPr>
      <w:r>
        <w:t>Meer angst om fouten te maken en/of minder snel vragen durven te stellen.</w:t>
      </w:r>
    </w:p>
    <w:p w14:paraId="6AD768E1" w14:textId="5CAB0EBB" w:rsidR="007F6E00" w:rsidRDefault="006D0EED" w:rsidP="007F6E00">
      <w:r>
        <w:t>Wat houdt deze verschuiving van gedrag in voor een gemiddeld practicum? Het practicumvoorschrift uit figuur … is een goed voorbeeld. Het doel is de student te leren hoe deze een NPN transistor moet karakteriseren</w:t>
      </w:r>
      <w:r w:rsidR="00E9549A">
        <w:t xml:space="preserve"> zodat hij of zijn kan vast</w:t>
      </w:r>
      <w:r>
        <w:t xml:space="preserve">stellen dat </w:t>
      </w:r>
      <w:r w:rsidR="00E9549A">
        <w:t xml:space="preserve">het gevonden verband tussen in- en output </w:t>
      </w:r>
      <w:r>
        <w:t>overeenkomt met hetgeen tijdens de theoriecolleges is verteld.</w:t>
      </w:r>
    </w:p>
    <w:p w14:paraId="34DDF17C" w14:textId="77777777" w:rsidR="00E9549A" w:rsidRDefault="00E9549A" w:rsidP="007F6E00">
      <w:r>
        <w:t>Dat ging redelijk tot afgelopen semester 2, 2023-2024, waarbij E2 studenten tijdens een  practicumsessie Analoge Systeem iets dergelijks moesten uitvoeren. Resultaat: twee duo’s hadden het correcte verband gevonden de rest niet. Wat ging er dan mis:</w:t>
      </w:r>
    </w:p>
    <w:p w14:paraId="2D928788" w14:textId="08127E6D" w:rsidR="003B240F" w:rsidRDefault="00E9549A" w:rsidP="00E9549A">
      <w:pPr>
        <w:pStyle w:val="Lijstalinea"/>
        <w:numPr>
          <w:ilvl w:val="0"/>
          <w:numId w:val="5"/>
        </w:numPr>
      </w:pPr>
      <w:r>
        <w:t xml:space="preserve">Studenten </w:t>
      </w:r>
      <w:r w:rsidR="003B240F">
        <w:t xml:space="preserve">bleken niet instaat de </w:t>
      </w:r>
      <w:r>
        <w:t>beschrijving goed</w:t>
      </w:r>
      <w:r w:rsidR="003B240F">
        <w:t xml:space="preserve"> te lezen of</w:t>
      </w:r>
    </w:p>
    <w:p w14:paraId="22381E8D" w14:textId="7A6C5AF3" w:rsidR="00E9549A" w:rsidRDefault="003B240F" w:rsidP="00E9549A">
      <w:pPr>
        <w:pStyle w:val="Lijstalinea"/>
        <w:numPr>
          <w:ilvl w:val="0"/>
          <w:numId w:val="5"/>
        </w:numPr>
      </w:pPr>
      <w:r>
        <w:t>Studenten bleken niet instaat om ‘door de proefbeschrijving heen te kijken’ en leken al snel een soort van gedesoriënteerd te raken of</w:t>
      </w:r>
    </w:p>
    <w:p w14:paraId="0656FC1C" w14:textId="04522094" w:rsidR="00E9549A" w:rsidRDefault="00E9549A" w:rsidP="00E9549A">
      <w:pPr>
        <w:pStyle w:val="Lijstalinea"/>
        <w:numPr>
          <w:ilvl w:val="0"/>
          <w:numId w:val="5"/>
        </w:numPr>
      </w:pPr>
      <w:r>
        <w:t>Studenten zijn het doel van de meting bij punt 5 van de beschrijving al vergeten, of</w:t>
      </w:r>
    </w:p>
    <w:p w14:paraId="1376459D" w14:textId="4DF22F22" w:rsidR="00E9549A" w:rsidRDefault="00E9549A" w:rsidP="00E9549A">
      <w:pPr>
        <w:pStyle w:val="Lijstalinea"/>
        <w:numPr>
          <w:ilvl w:val="0"/>
          <w:numId w:val="5"/>
        </w:numPr>
      </w:pPr>
      <w:r>
        <w:t xml:space="preserve">Studenten waren vergeten de schakeling te voorzien van voedingsontkoppeling of </w:t>
      </w:r>
    </w:p>
    <w:p w14:paraId="4009BCD7" w14:textId="7B802649" w:rsidR="00E9549A" w:rsidRDefault="00E9549A" w:rsidP="00E9549A">
      <w:pPr>
        <w:pStyle w:val="Lijstalinea"/>
        <w:numPr>
          <w:ilvl w:val="0"/>
          <w:numId w:val="5"/>
        </w:numPr>
      </w:pPr>
      <w:r>
        <w:t xml:space="preserve">Studenten hadden de verkeerde transistor gepakt (een BC560 </w:t>
      </w:r>
      <w:proofErr w:type="spellStart"/>
      <w:r>
        <w:t>ipv</w:t>
      </w:r>
      <w:proofErr w:type="spellEnd"/>
      <w:r>
        <w:t xml:space="preserve"> BC550) omdat ze niet kritisch waren bij het aflezen</w:t>
      </w:r>
      <w:r w:rsidR="003B240F">
        <w:t xml:space="preserve"> of</w:t>
      </w:r>
    </w:p>
    <w:p w14:paraId="7CF5E68D" w14:textId="68DF9D6B" w:rsidR="00E9549A" w:rsidRDefault="00E9549A" w:rsidP="00E9549A">
      <w:pPr>
        <w:pStyle w:val="Lijstalinea"/>
        <w:numPr>
          <w:ilvl w:val="0"/>
          <w:numId w:val="5"/>
        </w:numPr>
      </w:pPr>
      <w:r>
        <w:t xml:space="preserve">Studenten hadden geen zin in de datasheet te kijken om de juiste </w:t>
      </w:r>
      <w:proofErr w:type="spellStart"/>
      <w:r>
        <w:t>pinout</w:t>
      </w:r>
      <w:proofErr w:type="spellEnd"/>
      <w:r>
        <w:t xml:space="preserve"> van de transistor op te zoeken. Zij kopieerden de </w:t>
      </w:r>
      <w:proofErr w:type="spellStart"/>
      <w:r>
        <w:t>pinout</w:t>
      </w:r>
      <w:proofErr w:type="spellEnd"/>
      <w:r>
        <w:t xml:space="preserve"> van de buren die </w:t>
      </w:r>
      <w:r w:rsidR="003B240F">
        <w:t xml:space="preserve">helaas blijken </w:t>
      </w:r>
      <w:r>
        <w:t xml:space="preserve">een klein foutje </w:t>
      </w:r>
      <w:r w:rsidR="003B240F">
        <w:t>te hebben</w:t>
      </w:r>
      <w:r>
        <w:t xml:space="preserve"> gemaakt</w:t>
      </w:r>
      <w:r w:rsidR="003B240F">
        <w:t>……., of</w:t>
      </w:r>
    </w:p>
    <w:p w14:paraId="74334D72" w14:textId="1F4546AA" w:rsidR="00E9549A" w:rsidRDefault="00E9549A" w:rsidP="00E9549A">
      <w:pPr>
        <w:pStyle w:val="Lijstalinea"/>
        <w:numPr>
          <w:ilvl w:val="0"/>
          <w:numId w:val="5"/>
        </w:numPr>
      </w:pPr>
      <w:r>
        <w:t>Studenten berekende</w:t>
      </w:r>
      <w:r w:rsidR="003B240F">
        <w:t>n</w:t>
      </w:r>
      <w:r>
        <w:t xml:space="preserve"> Ic of Ib door spanning </w:t>
      </w:r>
      <w:proofErr w:type="spellStart"/>
      <w:r>
        <w:t>Vc</w:t>
      </w:r>
      <w:proofErr w:type="spellEnd"/>
      <w:r>
        <w:t xml:space="preserve"> resp. </w:t>
      </w:r>
      <w:proofErr w:type="spellStart"/>
      <w:r>
        <w:t>Vb</w:t>
      </w:r>
      <w:proofErr w:type="spellEnd"/>
      <w:r>
        <w:t xml:space="preserve"> te delen door Rc resp. Rb i.p.v. eerst de spanningsval over desbetreffende weerstand</w:t>
      </w:r>
      <w:r w:rsidR="003B240F">
        <w:t>en</w:t>
      </w:r>
      <w:r>
        <w:t xml:space="preserve"> te </w:t>
      </w:r>
      <w:r w:rsidR="003B240F">
        <w:t>bepalen, of</w:t>
      </w:r>
    </w:p>
    <w:p w14:paraId="01829BF7" w14:textId="166C0511" w:rsidR="00E9549A" w:rsidRDefault="00E9549A" w:rsidP="00E9549A">
      <w:pPr>
        <w:pStyle w:val="Lijstalinea"/>
        <w:numPr>
          <w:ilvl w:val="0"/>
          <w:numId w:val="5"/>
        </w:numPr>
      </w:pPr>
      <w:r>
        <w:t xml:space="preserve">Studenten hadden last van </w:t>
      </w:r>
      <w:proofErr w:type="spellStart"/>
      <w:r>
        <w:t>contactdender</w:t>
      </w:r>
      <w:proofErr w:type="spellEnd"/>
      <w:r>
        <w:t xml:space="preserve"> door een kapotte meetkabel, maar waren niet in staat dat op te merken en daar iets aan te doen</w:t>
      </w:r>
      <w:r w:rsidR="003B240F">
        <w:t xml:space="preserve"> of</w:t>
      </w:r>
    </w:p>
    <w:p w14:paraId="7EECB31F" w14:textId="72B2105F" w:rsidR="003B240F" w:rsidRDefault="003B240F" w:rsidP="00E9549A">
      <w:pPr>
        <w:pStyle w:val="Lijstalinea"/>
        <w:numPr>
          <w:ilvl w:val="0"/>
          <w:numId w:val="5"/>
        </w:numPr>
      </w:pPr>
      <w:r>
        <w:t>Studenten weigerden enige hulp van mijn kant ondanks dat ik duidelijk zag dat er fouten gemaakt waren, of</w:t>
      </w:r>
    </w:p>
    <w:p w14:paraId="03D37DF1" w14:textId="27C50888" w:rsidR="003B240F" w:rsidRDefault="003B240F" w:rsidP="00E9549A">
      <w:pPr>
        <w:pStyle w:val="Lijstalinea"/>
        <w:numPr>
          <w:ilvl w:val="0"/>
          <w:numId w:val="5"/>
        </w:numPr>
      </w:pPr>
      <w:r>
        <w:t>Studenten hadden er die dag er gewoon geen zin in en waren met hun hoofd compleet ergens anders. Kansloos verhaal.</w:t>
      </w:r>
    </w:p>
    <w:p w14:paraId="1F65E247" w14:textId="48851786" w:rsidR="007F6E00" w:rsidRDefault="003B240F" w:rsidP="007F6E00">
      <w:r>
        <w:t xml:space="preserve">Hoe dan ook, de studenten misten in grote getalen de kans om theorie en praktijk aan elkaar te koppelen. Bedenk dat een practicum meestal begon met een uitleg wat het doel van elke opdracht was, inclusief omschrijving van het gewenste antwoord en dan nog ging alles verkeerd wat er maar verkeerd kon gaan. </w:t>
      </w:r>
    </w:p>
    <w:p w14:paraId="33C8B1CB" w14:textId="08763E80" w:rsidR="003B240F" w:rsidRDefault="003B240F" w:rsidP="007F6E00">
      <w:r>
        <w:lastRenderedPageBreak/>
        <w:t>De conclusie die ik voor de zomer getrokken heb op basis van de toenmalige lichting studenten van de Elektronica minor is: het algemene kennis- en vaardigheidsniveau is</w:t>
      </w:r>
      <w:r w:rsidR="00385E1A">
        <w:t xml:space="preserve">, in combinatie met de houding  van de gemiddelde student, te laag geworden om practica als deze tegen huidige condities nog uit te kunnen voeren. </w:t>
      </w:r>
      <w:r>
        <w:t xml:space="preserve">  </w:t>
      </w:r>
    </w:p>
    <w:p w14:paraId="7177C446" w14:textId="6D62C857" w:rsidR="007F6E00" w:rsidRDefault="003B240F" w:rsidP="007F6E00">
      <w:r>
        <w:t xml:space="preserve">Waarom </w:t>
      </w:r>
      <w:proofErr w:type="spellStart"/>
      <w:r>
        <w:t>Labcontrol</w:t>
      </w:r>
      <w:proofErr w:type="spellEnd"/>
      <w:r>
        <w:t>? Nou daarom!</w:t>
      </w:r>
    </w:p>
    <w:p w14:paraId="59C67D04" w14:textId="1EB28673" w:rsidR="003B240F" w:rsidRDefault="00385E1A" w:rsidP="007F6E00">
      <w:r>
        <w:t>Een mogelijkheid om practica beter te later slagen is door er meer begeleiding op te zetten. Dus iets als één docent op vier studenten, zodat je letterlijk tussen de twee duo’s in kan zetten. Dat levert wel de mogelijkheid om studenten direct bij te sturen als er iets misgaat. Het zal duidelijk zijn dat dit voorstel het niet gaat halen, zeker niet met de huidige toestand binnen Windesheim</w:t>
      </w:r>
      <w:r w:rsidR="00DE0F40">
        <w:t>, waarbij er bezuinigd gaat worden</w:t>
      </w:r>
      <w:r>
        <w:t xml:space="preserve">. </w:t>
      </w:r>
      <w:r w:rsidR="00DE0F40">
        <w:t>Kortom</w:t>
      </w:r>
      <w:r>
        <w:t>: ik kan fluiten naar die extra hulp, het wordt eerder alleen maar minder!</w:t>
      </w:r>
    </w:p>
    <w:p w14:paraId="49DC3B74" w14:textId="79480729" w:rsidR="0086153C" w:rsidRDefault="00DE0F40" w:rsidP="007F6E00">
      <w:r>
        <w:t xml:space="preserve">Het alternatief: benader het probleem als een uitdaging voor een engineer: kan er op een andere manier extra handjes in het lab worden gecreëerd? </w:t>
      </w:r>
      <w:r w:rsidR="0086153C">
        <w:t xml:space="preserve">Bijvoorbeeld </w:t>
      </w:r>
      <w:r>
        <w:t>‘robot’</w:t>
      </w:r>
      <w:r w:rsidR="0086153C">
        <w:t xml:space="preserve"> </w:t>
      </w:r>
      <w:r>
        <w:t>die</w:t>
      </w:r>
      <w:r w:rsidR="0086153C">
        <w:t>:</w:t>
      </w:r>
    </w:p>
    <w:p w14:paraId="1596E863" w14:textId="77777777" w:rsidR="0086153C" w:rsidRDefault="0086153C" w:rsidP="0086153C">
      <w:pPr>
        <w:pStyle w:val="Lijstalinea"/>
        <w:numPr>
          <w:ilvl w:val="0"/>
          <w:numId w:val="6"/>
        </w:numPr>
      </w:pPr>
      <w:r>
        <w:t>D</w:t>
      </w:r>
      <w:r w:rsidR="00DE0F40">
        <w:t>e stappen die studenten gemaakt hebben controleert</w:t>
      </w:r>
      <w:r>
        <w:t>,</w:t>
      </w:r>
    </w:p>
    <w:p w14:paraId="7E307192" w14:textId="77777777" w:rsidR="0086153C" w:rsidRDefault="0086153C" w:rsidP="0086153C">
      <w:pPr>
        <w:pStyle w:val="Lijstalinea"/>
        <w:numPr>
          <w:ilvl w:val="0"/>
          <w:numId w:val="6"/>
        </w:numPr>
      </w:pPr>
      <w:r>
        <w:t>Daarbij</w:t>
      </w:r>
      <w:r w:rsidR="00DE0F40">
        <w:t xml:space="preserve"> adviezen</w:t>
      </w:r>
      <w:r>
        <w:t xml:space="preserve"> kan geven als er fouten worden gemaakt</w:t>
      </w:r>
      <w:r w:rsidR="00DE0F40">
        <w:t xml:space="preserve"> en eventueel </w:t>
      </w:r>
    </w:p>
    <w:p w14:paraId="10921129" w14:textId="77777777" w:rsidR="0086153C" w:rsidRDefault="0086153C" w:rsidP="0086153C">
      <w:pPr>
        <w:pStyle w:val="Lijstalinea"/>
        <w:numPr>
          <w:ilvl w:val="0"/>
          <w:numId w:val="6"/>
        </w:numPr>
      </w:pPr>
      <w:r>
        <w:t>G</w:t>
      </w:r>
      <w:r w:rsidR="00DE0F40">
        <w:t xml:space="preserve">ezochte verbanden </w:t>
      </w:r>
      <w:r>
        <w:t xml:space="preserve">tussen in- en uitgangen </w:t>
      </w:r>
      <w:r w:rsidR="00DE0F40">
        <w:t xml:space="preserve">toont, of zelfs de </w:t>
      </w:r>
    </w:p>
    <w:p w14:paraId="1D9FF4BF" w14:textId="76DCC2BF" w:rsidR="00DE0F40" w:rsidRDefault="0086153C" w:rsidP="0086153C">
      <w:pPr>
        <w:pStyle w:val="Lijstalinea"/>
        <w:numPr>
          <w:ilvl w:val="0"/>
          <w:numId w:val="6"/>
        </w:numPr>
      </w:pPr>
      <w:r>
        <w:t xml:space="preserve">Volgorde van </w:t>
      </w:r>
      <w:r w:rsidR="00DE0F40">
        <w:t xml:space="preserve">stappen </w:t>
      </w:r>
      <w:r>
        <w:t xml:space="preserve">afdwingt </w:t>
      </w:r>
      <w:r w:rsidR="00DE0F40">
        <w:t xml:space="preserve">die de student moet maken </w:t>
      </w:r>
      <w:r>
        <w:t>om uit eindelijk zijn leerervaring te kunnen hebben</w:t>
      </w:r>
      <w:r w:rsidR="00DE0F40">
        <w:t>.</w:t>
      </w:r>
    </w:p>
    <w:p w14:paraId="6D41C51B" w14:textId="0C04BD11" w:rsidR="00385E1A" w:rsidRDefault="0086153C" w:rsidP="00DE0F40">
      <w:r>
        <w:t xml:space="preserve">Een voor de hand liggende robot is een computerprogramma dat draait op de laptop van de student. De vraag is of er al zo’n programma is die kan worden aangeschaft en met kleine aanpassingen kan worden ingezet. </w:t>
      </w:r>
      <w:r w:rsidR="00DE0F40">
        <w:t xml:space="preserve">Een kleine zoektocht leverde </w:t>
      </w:r>
      <w:r>
        <w:t>niets</w:t>
      </w:r>
      <w:r w:rsidR="00DE0F40">
        <w:t xml:space="preserve"> bruikbaars op. Wel kwam</w:t>
      </w:r>
      <w:r w:rsidR="00442608">
        <w:t>en twee oude bekenden bovenwater:</w:t>
      </w:r>
      <w:r w:rsidR="00396584">
        <w:t xml:space="preserve"> IEEE.48 en </w:t>
      </w:r>
      <w:proofErr w:type="spellStart"/>
      <w:r w:rsidR="00385E1A">
        <w:t>Labview</w:t>
      </w:r>
      <w:proofErr w:type="spellEnd"/>
      <w:r w:rsidR="00396584">
        <w:t xml:space="preserve">. Laatstgenoemde komt het </w:t>
      </w:r>
      <w:r w:rsidR="00385E1A">
        <w:t>dichtst in de buurt komt</w:t>
      </w:r>
      <w:r w:rsidR="00396584">
        <w:t xml:space="preserve"> van ‘kant en klaar’</w:t>
      </w:r>
      <w:r w:rsidR="00385E1A">
        <w:t xml:space="preserve">. </w:t>
      </w:r>
      <w:proofErr w:type="spellStart"/>
      <w:r w:rsidR="00396584">
        <w:t>Labview</w:t>
      </w:r>
      <w:proofErr w:type="spellEnd"/>
      <w:r w:rsidR="00396584">
        <w:t xml:space="preserve"> aanbieder</w:t>
      </w:r>
      <w:r w:rsidR="00442608">
        <w:t>,</w:t>
      </w:r>
      <w:r w:rsidR="00396584">
        <w:t xml:space="preserve"> </w:t>
      </w:r>
      <w:r w:rsidR="00385E1A">
        <w:t xml:space="preserve">National </w:t>
      </w:r>
      <w:proofErr w:type="spellStart"/>
      <w:r w:rsidR="00385E1A">
        <w:t>Instruments</w:t>
      </w:r>
      <w:proofErr w:type="spellEnd"/>
      <w:r w:rsidR="00442608">
        <w:t>,</w:t>
      </w:r>
      <w:r w:rsidR="00385E1A">
        <w:t xml:space="preserve"> biedt </w:t>
      </w:r>
      <w:r w:rsidR="00396584">
        <w:t>namelijk</w:t>
      </w:r>
      <w:r w:rsidR="00385E1A">
        <w:t xml:space="preserve"> geweldig mooie opstellingen aan voor het onderwijs, maar die zijn </w:t>
      </w:r>
      <w:r w:rsidR="00396584">
        <w:t xml:space="preserve">helaas </w:t>
      </w:r>
      <w:r w:rsidR="00385E1A">
        <w:t>nogal prijzig</w:t>
      </w:r>
      <w:r w:rsidR="00396584">
        <w:t xml:space="preserve">. Daarnaast </w:t>
      </w:r>
      <w:r w:rsidR="00442608">
        <w:t>vereisen</w:t>
      </w:r>
      <w:r w:rsidR="00396584">
        <w:t xml:space="preserve"> die </w:t>
      </w:r>
      <w:r w:rsidR="00442608">
        <w:t xml:space="preserve">dure </w:t>
      </w:r>
      <w:r w:rsidR="00396584">
        <w:t xml:space="preserve">opstellingen </w:t>
      </w:r>
      <w:r w:rsidR="00442608">
        <w:t xml:space="preserve">een aanpassing van ons </w:t>
      </w:r>
      <w:r w:rsidR="00396584">
        <w:t xml:space="preserve">onderwijs </w:t>
      </w:r>
      <w:r w:rsidR="00442608">
        <w:t>met als bonus dat je aan NI vastzit. Niet handig.</w:t>
      </w:r>
    </w:p>
    <w:p w14:paraId="20C94B1D" w14:textId="4EDCF8BE" w:rsidR="00396584" w:rsidRDefault="00442608" w:rsidP="007F6E00">
      <w:r>
        <w:t>IEEE.48 ken ik nog van mijn HTS-E afstudeerperiode en van mijn studie op Universiteit Twente.</w:t>
      </w:r>
      <w:r w:rsidR="0086153C">
        <w:t xml:space="preserve"> Daarnaast heb ik de afkorting IEEE.48 afgelopen jaren </w:t>
      </w:r>
      <w:r w:rsidR="00823333">
        <w:t xml:space="preserve">telkens voorbij zijn komen in de handleidingen van al onze </w:t>
      </w:r>
      <w:proofErr w:type="spellStart"/>
      <w:r w:rsidR="00823333">
        <w:t>labapparatuur</w:t>
      </w:r>
      <w:proofErr w:type="spellEnd"/>
      <w:r w:rsidR="00823333">
        <w:t>. Wat blijkt:</w:t>
      </w:r>
      <w:r>
        <w:t xml:space="preserve"> </w:t>
      </w:r>
      <w:proofErr w:type="spellStart"/>
      <w:r w:rsidR="0086153C">
        <w:t>Labview</w:t>
      </w:r>
      <w:proofErr w:type="spellEnd"/>
      <w:r w:rsidR="0086153C">
        <w:t xml:space="preserve"> </w:t>
      </w:r>
      <w:r w:rsidR="00823333">
        <w:t xml:space="preserve">leunt </w:t>
      </w:r>
      <w:r w:rsidR="0086153C">
        <w:t>op iets dat VISA  heet en dat laatste</w:t>
      </w:r>
      <w:r>
        <w:t xml:space="preserve"> deed mij</w:t>
      </w:r>
      <w:r w:rsidR="00823333">
        <w:t xml:space="preserve"> weer </w:t>
      </w:r>
      <w:r>
        <w:t xml:space="preserve"> aan een </w:t>
      </w:r>
      <w:r w:rsidR="00396584">
        <w:t xml:space="preserve"> afstudeerproject van Jeroen Mugge</w:t>
      </w:r>
      <w:r>
        <w:t xml:space="preserve"> denken</w:t>
      </w:r>
      <w:r w:rsidR="00396584">
        <w:t xml:space="preserve">, die bij </w:t>
      </w:r>
      <w:proofErr w:type="spellStart"/>
      <w:r w:rsidR="00396584">
        <w:t>Astron</w:t>
      </w:r>
      <w:proofErr w:type="spellEnd"/>
      <w:r w:rsidR="00396584">
        <w:t xml:space="preserve"> een volledige geautomatiseerd </w:t>
      </w:r>
      <w:r>
        <w:t xml:space="preserve">RF </w:t>
      </w:r>
      <w:r w:rsidR="00396584">
        <w:t xml:space="preserve">meetsysteem </w:t>
      </w:r>
      <w:r>
        <w:t>had</w:t>
      </w:r>
      <w:r w:rsidR="00396584">
        <w:t xml:space="preserve"> ontwikkeld op basis van IEEE.48</w:t>
      </w:r>
      <w:r>
        <w:t xml:space="preserve">, </w:t>
      </w:r>
      <w:r w:rsidR="00396584">
        <w:t>SCPI</w:t>
      </w:r>
      <w:r>
        <w:t>, VISA en Python. Hoewel C#</w:t>
      </w:r>
      <w:r w:rsidR="00647926">
        <w:t xml:space="preserve"> </w:t>
      </w:r>
      <w:r>
        <w:t xml:space="preserve">misschien de betere taaloptie is om zo’n systeem in te programmeren, </w:t>
      </w:r>
      <w:r w:rsidR="0086153C">
        <w:t>heeft</w:t>
      </w:r>
      <w:r>
        <w:t xml:space="preserve"> Python toch de voorkeur </w:t>
      </w:r>
      <w:r w:rsidR="0086153C">
        <w:t xml:space="preserve">omdat hiermee </w:t>
      </w:r>
      <w:proofErr w:type="spellStart"/>
      <w:r w:rsidR="00396584">
        <w:t>Jupyter</w:t>
      </w:r>
      <w:proofErr w:type="spellEnd"/>
      <w:r w:rsidR="00396584">
        <w:t xml:space="preserve"> Notebooks</w:t>
      </w:r>
      <w:r w:rsidR="0086153C">
        <w:t xml:space="preserve"> worden gemaakt. Een keuze voor</w:t>
      </w:r>
      <w:r w:rsidR="00396584">
        <w:t xml:space="preserve"> Python </w:t>
      </w:r>
      <w:r w:rsidR="00602861">
        <w:t>maakt integratie in</w:t>
      </w:r>
      <w:r w:rsidR="0086153C">
        <w:t xml:space="preserve"> deze</w:t>
      </w:r>
      <w:r w:rsidR="00602861">
        <w:t xml:space="preserve"> </w:t>
      </w:r>
      <w:r w:rsidR="00396584">
        <w:t>notebook</w:t>
      </w:r>
      <w:r w:rsidR="0086153C">
        <w:t>s</w:t>
      </w:r>
      <w:r w:rsidR="00602861">
        <w:t xml:space="preserve"> </w:t>
      </w:r>
      <w:r w:rsidR="0086153C">
        <w:t>mogelijk.</w:t>
      </w:r>
    </w:p>
    <w:p w14:paraId="52CDAF60" w14:textId="77777777" w:rsidR="0086153C" w:rsidRDefault="0086153C" w:rsidP="007F6E00"/>
    <w:p w14:paraId="10E5226C" w14:textId="77777777" w:rsidR="00602861" w:rsidRDefault="00602861" w:rsidP="007F6E00"/>
    <w:p w14:paraId="2539D3F1" w14:textId="77777777" w:rsidR="00385E1A" w:rsidRDefault="00385E1A" w:rsidP="007F6E00"/>
    <w:p w14:paraId="179DC0EF" w14:textId="751F1F46" w:rsidR="00385E1A" w:rsidRDefault="00385E1A" w:rsidP="007F6E00"/>
    <w:p w14:paraId="5964C140" w14:textId="77777777" w:rsidR="003C3A57" w:rsidRDefault="003C3A57" w:rsidP="003C3A57"/>
    <w:p w14:paraId="5D99849C" w14:textId="77777777" w:rsidR="003C3A57" w:rsidRDefault="003C3A57" w:rsidP="003C3A57"/>
    <w:p w14:paraId="3094D6DD" w14:textId="77777777" w:rsidR="0011151D" w:rsidRDefault="0011151D" w:rsidP="0011151D"/>
    <w:p w14:paraId="516A9088" w14:textId="77777777" w:rsidR="0011151D" w:rsidRDefault="0011151D" w:rsidP="0011151D"/>
    <w:p w14:paraId="0E0B7D1E" w14:textId="77777777" w:rsidR="0011151D" w:rsidRDefault="0011151D" w:rsidP="0011151D"/>
    <w:p w14:paraId="0D708594" w14:textId="48BEA2ED" w:rsidR="00DC2B66" w:rsidRPr="00DC2B66" w:rsidRDefault="00DC2B66" w:rsidP="00DC2B66">
      <w:pPr>
        <w:pStyle w:val="Lijstalinea"/>
        <w:ind w:left="1440"/>
      </w:pPr>
      <w:r w:rsidRPr="00DC2B66">
        <w:t xml:space="preserve"> </w:t>
      </w:r>
    </w:p>
    <w:p w14:paraId="4AC7A5D6" w14:textId="159EF02C" w:rsidR="00DC2B66" w:rsidRDefault="00DC2B66" w:rsidP="00DC2B66"/>
    <w:sectPr w:rsidR="00DC2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52A23"/>
    <w:multiLevelType w:val="hybridMultilevel"/>
    <w:tmpl w:val="726AB040"/>
    <w:lvl w:ilvl="0" w:tplc="2DBCFB5C">
      <w:numFmt w:val="bullet"/>
      <w:lvlText w:val="-"/>
      <w:lvlJc w:val="left"/>
      <w:pPr>
        <w:ind w:left="766" w:hanging="360"/>
      </w:pPr>
      <w:rPr>
        <w:rFonts w:ascii="Aptos" w:eastAsiaTheme="minorHAnsi" w:hAnsi="Aptos" w:cstheme="minorBidi"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abstractNum w:abstractNumId="1" w15:restartNumberingAfterBreak="0">
    <w:nsid w:val="241F7BC6"/>
    <w:multiLevelType w:val="hybridMultilevel"/>
    <w:tmpl w:val="7084FADC"/>
    <w:lvl w:ilvl="0" w:tplc="2DBCFB5C">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EB0F2F"/>
    <w:multiLevelType w:val="hybridMultilevel"/>
    <w:tmpl w:val="779C1A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977337"/>
    <w:multiLevelType w:val="hybridMultilevel"/>
    <w:tmpl w:val="C90EC08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057405"/>
    <w:multiLevelType w:val="hybridMultilevel"/>
    <w:tmpl w:val="9F4461A6"/>
    <w:lvl w:ilvl="0" w:tplc="2DBCFB5C">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323832"/>
    <w:multiLevelType w:val="hybridMultilevel"/>
    <w:tmpl w:val="37424538"/>
    <w:lvl w:ilvl="0" w:tplc="0413000F">
      <w:start w:val="1"/>
      <w:numFmt w:val="decimal"/>
      <w:lvlText w:val="%1."/>
      <w:lvlJc w:val="left"/>
      <w:pPr>
        <w:ind w:left="766" w:hanging="360"/>
      </w:pPr>
    </w:lvl>
    <w:lvl w:ilvl="1" w:tplc="04130019" w:tentative="1">
      <w:start w:val="1"/>
      <w:numFmt w:val="lowerLetter"/>
      <w:lvlText w:val="%2."/>
      <w:lvlJc w:val="left"/>
      <w:pPr>
        <w:ind w:left="1486" w:hanging="360"/>
      </w:pPr>
    </w:lvl>
    <w:lvl w:ilvl="2" w:tplc="0413001B" w:tentative="1">
      <w:start w:val="1"/>
      <w:numFmt w:val="lowerRoman"/>
      <w:lvlText w:val="%3."/>
      <w:lvlJc w:val="right"/>
      <w:pPr>
        <w:ind w:left="2206" w:hanging="180"/>
      </w:pPr>
    </w:lvl>
    <w:lvl w:ilvl="3" w:tplc="0413000F" w:tentative="1">
      <w:start w:val="1"/>
      <w:numFmt w:val="decimal"/>
      <w:lvlText w:val="%4."/>
      <w:lvlJc w:val="left"/>
      <w:pPr>
        <w:ind w:left="2926" w:hanging="360"/>
      </w:pPr>
    </w:lvl>
    <w:lvl w:ilvl="4" w:tplc="04130019" w:tentative="1">
      <w:start w:val="1"/>
      <w:numFmt w:val="lowerLetter"/>
      <w:lvlText w:val="%5."/>
      <w:lvlJc w:val="left"/>
      <w:pPr>
        <w:ind w:left="3646" w:hanging="360"/>
      </w:pPr>
    </w:lvl>
    <w:lvl w:ilvl="5" w:tplc="0413001B" w:tentative="1">
      <w:start w:val="1"/>
      <w:numFmt w:val="lowerRoman"/>
      <w:lvlText w:val="%6."/>
      <w:lvlJc w:val="right"/>
      <w:pPr>
        <w:ind w:left="4366" w:hanging="180"/>
      </w:pPr>
    </w:lvl>
    <w:lvl w:ilvl="6" w:tplc="0413000F" w:tentative="1">
      <w:start w:val="1"/>
      <w:numFmt w:val="decimal"/>
      <w:lvlText w:val="%7."/>
      <w:lvlJc w:val="left"/>
      <w:pPr>
        <w:ind w:left="5086" w:hanging="360"/>
      </w:pPr>
    </w:lvl>
    <w:lvl w:ilvl="7" w:tplc="04130019" w:tentative="1">
      <w:start w:val="1"/>
      <w:numFmt w:val="lowerLetter"/>
      <w:lvlText w:val="%8."/>
      <w:lvlJc w:val="left"/>
      <w:pPr>
        <w:ind w:left="5806" w:hanging="360"/>
      </w:pPr>
    </w:lvl>
    <w:lvl w:ilvl="8" w:tplc="0413001B" w:tentative="1">
      <w:start w:val="1"/>
      <w:numFmt w:val="lowerRoman"/>
      <w:lvlText w:val="%9."/>
      <w:lvlJc w:val="right"/>
      <w:pPr>
        <w:ind w:left="6526" w:hanging="180"/>
      </w:pPr>
    </w:lvl>
  </w:abstractNum>
  <w:num w:numId="1" w16cid:durableId="2113427859">
    <w:abstractNumId w:val="4"/>
  </w:num>
  <w:num w:numId="2" w16cid:durableId="789009801">
    <w:abstractNumId w:val="3"/>
  </w:num>
  <w:num w:numId="3" w16cid:durableId="834802843">
    <w:abstractNumId w:val="2"/>
  </w:num>
  <w:num w:numId="4" w16cid:durableId="2096004307">
    <w:abstractNumId w:val="0"/>
  </w:num>
  <w:num w:numId="5" w16cid:durableId="1298560340">
    <w:abstractNumId w:val="5"/>
  </w:num>
  <w:num w:numId="6" w16cid:durableId="1044713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19"/>
    <w:rsid w:val="000C29B5"/>
    <w:rsid w:val="0011151D"/>
    <w:rsid w:val="00163E41"/>
    <w:rsid w:val="00181223"/>
    <w:rsid w:val="00202CB3"/>
    <w:rsid w:val="00246CC0"/>
    <w:rsid w:val="00385E1A"/>
    <w:rsid w:val="00391719"/>
    <w:rsid w:val="00396584"/>
    <w:rsid w:val="003B240F"/>
    <w:rsid w:val="003C3A57"/>
    <w:rsid w:val="00442608"/>
    <w:rsid w:val="00463069"/>
    <w:rsid w:val="004C2BD3"/>
    <w:rsid w:val="00576A78"/>
    <w:rsid w:val="00602861"/>
    <w:rsid w:val="00647926"/>
    <w:rsid w:val="00687BCE"/>
    <w:rsid w:val="006D0EED"/>
    <w:rsid w:val="00706908"/>
    <w:rsid w:val="007E3459"/>
    <w:rsid w:val="007F6E00"/>
    <w:rsid w:val="00823333"/>
    <w:rsid w:val="0086153C"/>
    <w:rsid w:val="009A429E"/>
    <w:rsid w:val="00A21831"/>
    <w:rsid w:val="00AA69D4"/>
    <w:rsid w:val="00B578C3"/>
    <w:rsid w:val="00B7216F"/>
    <w:rsid w:val="00B80E46"/>
    <w:rsid w:val="00CA706B"/>
    <w:rsid w:val="00DC2B66"/>
    <w:rsid w:val="00DE0F40"/>
    <w:rsid w:val="00E01CDD"/>
    <w:rsid w:val="00E071B9"/>
    <w:rsid w:val="00E157FB"/>
    <w:rsid w:val="00E27E35"/>
    <w:rsid w:val="00E427E3"/>
    <w:rsid w:val="00E9549A"/>
    <w:rsid w:val="00F42EF4"/>
    <w:rsid w:val="00FC35F5"/>
    <w:rsid w:val="00FF43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D802"/>
  <w15:chartTrackingRefBased/>
  <w15:docId w15:val="{F7D6BE9B-7B9B-4B9D-B573-BF742EA8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1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91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9171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9171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9171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9171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9171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9171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9171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171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9171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9171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9171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9171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9171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9171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9171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91719"/>
    <w:rPr>
      <w:rFonts w:eastAsiaTheme="majorEastAsia" w:cstheme="majorBidi"/>
      <w:color w:val="272727" w:themeColor="text1" w:themeTint="D8"/>
    </w:rPr>
  </w:style>
  <w:style w:type="paragraph" w:styleId="Titel">
    <w:name w:val="Title"/>
    <w:basedOn w:val="Standaard"/>
    <w:next w:val="Standaard"/>
    <w:link w:val="TitelChar"/>
    <w:uiPriority w:val="10"/>
    <w:qFormat/>
    <w:rsid w:val="00391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9171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9171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9171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9171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91719"/>
    <w:rPr>
      <w:i/>
      <w:iCs/>
      <w:color w:val="404040" w:themeColor="text1" w:themeTint="BF"/>
    </w:rPr>
  </w:style>
  <w:style w:type="paragraph" w:styleId="Lijstalinea">
    <w:name w:val="List Paragraph"/>
    <w:basedOn w:val="Standaard"/>
    <w:uiPriority w:val="34"/>
    <w:qFormat/>
    <w:rsid w:val="00391719"/>
    <w:pPr>
      <w:ind w:left="720"/>
      <w:contextualSpacing/>
    </w:pPr>
  </w:style>
  <w:style w:type="character" w:styleId="Intensievebenadrukking">
    <w:name w:val="Intense Emphasis"/>
    <w:basedOn w:val="Standaardalinea-lettertype"/>
    <w:uiPriority w:val="21"/>
    <w:qFormat/>
    <w:rsid w:val="00391719"/>
    <w:rPr>
      <w:i/>
      <w:iCs/>
      <w:color w:val="0F4761" w:themeColor="accent1" w:themeShade="BF"/>
    </w:rPr>
  </w:style>
  <w:style w:type="paragraph" w:styleId="Duidelijkcitaat">
    <w:name w:val="Intense Quote"/>
    <w:basedOn w:val="Standaard"/>
    <w:next w:val="Standaard"/>
    <w:link w:val="DuidelijkcitaatChar"/>
    <w:uiPriority w:val="30"/>
    <w:qFormat/>
    <w:rsid w:val="00391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91719"/>
    <w:rPr>
      <w:i/>
      <w:iCs/>
      <w:color w:val="0F4761" w:themeColor="accent1" w:themeShade="BF"/>
    </w:rPr>
  </w:style>
  <w:style w:type="character" w:styleId="Intensieveverwijzing">
    <w:name w:val="Intense Reference"/>
    <w:basedOn w:val="Standaardalinea-lettertype"/>
    <w:uiPriority w:val="32"/>
    <w:qFormat/>
    <w:rsid w:val="00391719"/>
    <w:rPr>
      <w:b/>
      <w:bCs/>
      <w:smallCaps/>
      <w:color w:val="0F4761" w:themeColor="accent1" w:themeShade="BF"/>
      <w:spacing w:val="5"/>
    </w:rPr>
  </w:style>
  <w:style w:type="paragraph" w:styleId="Bijschrift">
    <w:name w:val="caption"/>
    <w:basedOn w:val="Standaard"/>
    <w:next w:val="Standaard"/>
    <w:uiPriority w:val="35"/>
    <w:unhideWhenUsed/>
    <w:qFormat/>
    <w:rsid w:val="007F6E0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3830</TotalTime>
  <Pages>1</Pages>
  <Words>1589</Words>
  <Characters>8744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Snijder</dc:creator>
  <cp:keywords/>
  <dc:description/>
  <cp:lastModifiedBy>Bart Snijder</cp:lastModifiedBy>
  <cp:revision>16</cp:revision>
  <dcterms:created xsi:type="dcterms:W3CDTF">2024-10-04T15:59:00Z</dcterms:created>
  <dcterms:modified xsi:type="dcterms:W3CDTF">2024-10-07T12:43:00Z</dcterms:modified>
</cp:coreProperties>
</file>