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Mathematics</w:t>
        <w:br/>
        <w:t>Basic 3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Pacing: 2 periods per week for Strand 1 (Number)</w:t>
        <w:br/>
        <w:t>1 period per week for Strands 2, 3, and 4 (Algebra, Geometry, Data)</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B3.1.1.1.1 — Use number names and the counting sequence to count and estimate quantities up to 10,000</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number names and the counting sequence to count and estimate quantities up to 10,000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use number names and the counting sequence to count and estimate quantities up to 10,000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number names and the counting sequence to count and estimate quantities up to 10,000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B3.3.1.1.1 — Describe 3D objects according to the shape of the faces, the number of edges and vertices. Sort regular and irregular polygons including triangles, quadrilaterals, pentagons, heptagons according to the number of sides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3D objects according to the shape of the faces, the number of edges and vertices. Sort regular and irregular polygons including triangles, quadrilaterals, pentagons, heptagons according to the number of sides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describe 3D objects according to the shape of the faces, the number of edges and vertices. Sort regular and irregular polygons including triangles, quadrilaterals, pentagons, heptagons according to the number of sides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3D objects according to the shape of the faces, the number of edges and vertices. Sort regular and irregular polygons including triangles, quadrilaterals, pentagons, heptagons according to the number of sides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B3.1.1.1.2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B3.1.1.1.3 — Describe numbers and the relationship between numbers from 0 to 10,000 in equivalent ways using the place value concept</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numbers and the relationship between numbers from 0 to 10,000 in equivalent ways using the place value concept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B3.1.1.1.4 — Compare and order whole numbers up to 10,000 and represent comparisons using the symbols &gt;, &lt;, or =</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 and represent comparisons using the symbols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B3.3.1.1.2 — Draw and identify angles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identify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draw and identify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identify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18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 of 18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B3.1.1.2.1 — Describe situations having opposite directions or values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having opposite directions or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describe situations having opposite directions or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having opposite directions or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B3.1.1.2.2 — Use real life contexts to deduce positive and negative number representations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real life contexts to deduce positive and negative number representations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use real life contexts to deduce positive and negative number representations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real life contexts to deduce positive and negative number representations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B3.3.1.1.3 — Use cut-out paper as a square corner to determine angles which are right angles and angles which are not right angles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cut-out paper as a square corner to determine angles which are right angles and angles which are not right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use cut-out paper as a square corner to determine angles which are right angles and angles which are not right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cut-out paper as a square corner to determine angles which are right angles and angles which are not right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B3.1.1.3 — Identify negative numbers up to -10</w:t>
        <w:br/>
      </w:r>
      <w:r>
        <w:rPr>
          <w:rFonts w:ascii="Calibri" w:hAnsi="Calibri"/>
          <w:b/>
          <w:i w:val="0"/>
          <w:color w:val="000000"/>
          <w:sz w:val="20"/>
        </w:rPr>
        <w:t xml:space="preserve">Indicator: </w:t>
      </w:r>
      <w:r>
        <w:rPr>
          <w:rFonts w:ascii="Calibri" w:hAnsi="Calibri"/>
          <w:b w:val="0"/>
          <w:i w:val="0"/>
          <w:color w:val="000000"/>
          <w:sz w:val="20"/>
        </w:rPr>
        <w:t>B3.1.1.3.1 — Describe situations using positive and negative values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using positive and negative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describe situations using positive and negative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using positive and negative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Develop and use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B3.1.2.1.1 — Use standard strategy or procedure to do addition or subtraction within 1000</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standard strategy or procedure to do addition or subtraction within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standard strategy or procedure to do addition or subtraction within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standard strategy or procedure to do addition or subtraction within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an understanding of the concept of “equality” and “not equal to” in addition and subtraction problems with sums up to 100.</w:t>
        <w:br/>
      </w:r>
      <w:r>
        <w:rPr>
          <w:rFonts w:ascii="Calibri" w:hAnsi="Calibri"/>
          <w:b/>
          <w:i w:val="0"/>
          <w:color w:val="000000"/>
          <w:sz w:val="20"/>
        </w:rPr>
        <w:t xml:space="preserve">Indicator: </w:t>
      </w:r>
      <w:r>
        <w:rPr>
          <w:rFonts w:ascii="Calibri" w:hAnsi="Calibri"/>
          <w:b w:val="0"/>
          <w:i w:val="0"/>
          <w:color w:val="000000"/>
          <w:sz w:val="20"/>
        </w:rPr>
        <w:t>B3.1.2.2.1 — Use the concept of "equal to" and "not equal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"equal to" and "not equal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the concept of "equal to" and "not equal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the concept of "equal to" and "not equal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B3.3.1.1.4 — Use attributes to recognize rhombuses, parallelograms, trapezoids, rectangles, and squares as examples of quadrilaterals and draw examples of quadrilaterals that do not belong to any of these subcategories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attributes to recognize rhombuses, parallelograms, trapezoids, rectangles, and squares as examples of quadrilaterals and draw examples of quadrilaterals that do not belong to any of these subcategories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attributes to recognize rhombuses, parallelograms, trapezoids, rectangles, and squares as examples of quadrilaterals and draw examples of quadrilaterals that do not belong to any of these subcategories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attributes to recognize rhombuses, parallelograms, trapezoids, rectangles, and squares as examples of quadrilaterals and draw examples of quadrilaterals that do not belong to any of these subcategories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Develop and use strategies for mentally computing basic addition and subtraction facts within 100.</w:t>
        <w:br/>
      </w:r>
      <w:r>
        <w:rPr>
          <w:rFonts w:ascii="Calibri" w:hAnsi="Calibri"/>
          <w:b/>
          <w:i w:val="0"/>
          <w:color w:val="000000"/>
          <w:sz w:val="20"/>
        </w:rPr>
        <w:t xml:space="preserve">Indicator: </w:t>
      </w:r>
      <w:r>
        <w:rPr>
          <w:rFonts w:ascii="Calibri" w:hAnsi="Calibri"/>
          <w:b w:val="0"/>
          <w:i w:val="0"/>
          <w:color w:val="000000"/>
          <w:sz w:val="20"/>
        </w:rPr>
        <w:t>B3.1.2.3.1 — Use strategies to mentally add and subtract whole numbers within 100</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strategies to mentally add and subtract whole numbers within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strategies to mentally add and subtract whole numbers within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strategies to mentally add and subtract whole numbers within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B3.1.2.4.1 — Use a variety of personal strategies for adding within 1000 Addition frame Hundreds Tens Ones +</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strategies for adding within 1000 Addition frame Hundreds Tens Ones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use a variety of personal strategies for adding within 1000 Addition frame Hundreds Tens Ones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strategies for adding within 1000 Addition frame Hundreds Tens Ones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Demonstrate that the length of an object does not change with its placement or direction</w:t>
        <w:br/>
      </w:r>
      <w:r>
        <w:rPr>
          <w:rFonts w:ascii="Calibri" w:hAnsi="Calibri"/>
          <w:b/>
          <w:i w:val="0"/>
          <w:color w:val="000000"/>
          <w:sz w:val="20"/>
        </w:rPr>
        <w:t xml:space="preserve">Indicator: </w:t>
      </w:r>
      <w:r>
        <w:rPr>
          <w:rFonts w:ascii="Calibri" w:hAnsi="Calibri"/>
          <w:b w:val="0"/>
          <w:i w:val="0"/>
          <w:color w:val="000000"/>
          <w:sz w:val="20"/>
        </w:rPr>
        <w:t>B3.3.2.1.1 — Represent whole numbers as distances from any given location on a number line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whole numbers as distances from any given location on a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represent whole numbers as distances from any given location on a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whole numbers as distances from any given location on a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B3.1.2.4.2 —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B3.1.2.4.3 — Develop and explain estimation strategies to estimate the solution for a given word problem involving addition or subtraction sums up to 1000</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and explain estimation strategies to estimate the solution for a given word problem involving addition or subtraction sums up to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B3.1.2.4.4 — Show an understanding of the property of commutativity</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the property of commutativity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show an understanding of the property of commutativity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show an understanding of the property of commutativity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B3.3.3.1.1 — Model and describe the relationship between the units metre and centimetre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describe the relationship between the units metre and centimetre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model and describe the relationship between the units metre and centimetre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model and describe the relationship between the units metre and centimetre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B3.1.2.5.1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B3.1.2.5.2 — Represent and explain multiplication using rectangular arrays;</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rectangular arrays;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represent and explain multiplication using rectangular arrays;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rectangular arrays;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B3.3.3.1.2 — Select and justify referents for metre and centimetre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referents for metre and centimetre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select and justify referents for metre and centimetre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select and justify referents for metre and centimetre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B3.1.2.6.1 —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B3.1.2.6.2 —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B3.1.2.6.3 — Use concrete and pictorial representation to explain division as inverse of multiplication</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 to explain division as inverse of multiplication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use concrete and pictorial representation to explain division as inverse of multiplication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 to explain division as inverse of multiplication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B3.3.3.1.3 — Estimate lengths, heights and perimeter of regular and irregular shapes using referents and verify by measuring, using a ruler or tape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estimate lengths, heights and perimeter of regular and irregular shapes using referents and verify by measuring, using a ruler or tape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estimate lengths, heights and perimeter of regular and irregular shapes using referents and verify by measuring, using a ruler or tape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estimate lengths, heights and perimeter of regular and irregular shapes using referents and verify by measuring, using a ruler or tape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B3.1.3.1.1 —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B3.1.3.1.2 —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B3.3.3.2 — Demonstrate an understanding of kilogram and gram (Kg, g) unit for measuring mass and millitre and litre (ml, l) for measuring capacity</w:t>
        <w:br/>
      </w:r>
      <w:r>
        <w:rPr>
          <w:rFonts w:ascii="Calibri" w:hAnsi="Calibri"/>
          <w:b/>
          <w:i w:val="0"/>
          <w:color w:val="000000"/>
          <w:sz w:val="20"/>
        </w:rPr>
        <w:t xml:space="preserve">Indicator: </w:t>
      </w:r>
      <w:r>
        <w:rPr>
          <w:rFonts w:ascii="Calibri" w:hAnsi="Calibri"/>
          <w:b w:val="0"/>
          <w:i w:val="0"/>
          <w:color w:val="000000"/>
          <w:sz w:val="20"/>
        </w:rPr>
        <w:t>B3.3.3.2.1 — Model and describe the relationship between the units Kilogram and gram as well as litres and millilitres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describe the relationship between the units Kilogram and gram as well as litres and millilitres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model and describe the relationship between the units Kilogram and gram as well as litres and millilitres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model and describe the relationship between the units Kilogram and gram as well as litres and millilitres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B3.1.3.1.3 — Compare and order unit fractions and fractions with like denominators by using concrete models, pictorial representations and number line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unit fractions and fractions with like denominators by using concrete models, pictorial representations and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compare and order unit fractions and fractions with like denominators by using concrete models, pictorial representations and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unit fractions and fractions with like denominators by using concrete models, pictorial representations and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B3.1.4.1 — Determine the value of coins and note in order to solve monetary transactions.</w:t>
        <w:br/>
      </w:r>
      <w:r>
        <w:rPr>
          <w:rFonts w:ascii="Calibri" w:hAnsi="Calibri"/>
          <w:b/>
          <w:i w:val="0"/>
          <w:color w:val="000000"/>
          <w:sz w:val="20"/>
        </w:rPr>
        <w:t xml:space="preserve">Indicator: </w:t>
      </w:r>
      <w:r>
        <w:rPr>
          <w:rFonts w:ascii="Calibri" w:hAnsi="Calibri"/>
          <w:b w:val="0"/>
          <w:i w:val="0"/>
          <w:color w:val="000000"/>
          <w:sz w:val="20"/>
        </w:rPr>
        <w:t>B3.1.4.1.1 — Use different denominations of money (1,2, 5, 10, 20, 50 cedis notes an pesewas coins) to buy and give change</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different denominations of money (1,2, 5, 10, 20, 50 cedis notes an pesewas coins) to buy and give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use different denominations of money (1,2, 5, 10, 20, 50 cedis notes an pesewas coins) to buy and give change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different denominations of money (1,2, 5, 10, 20, 50 cedis notes an pesewas coins) to buy and give change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B3.1.1.1.1 — Use number names and the counting sequence to count and estimate quantities up to 10,000</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number names and the counting sequence to count and estimate quantities up to 10,000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use number names and the counting sequence to count and estimate quantities up to 10,000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number names and the counting sequence to count and estimate quantities up to 10,000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B3.3.3.2 — Demonstrate an understanding of kilogram and gram (Kg, g) unit for measuring mass and millitre and litre (ml, l) for measuring capacity</w:t>
        <w:br/>
      </w:r>
      <w:r>
        <w:rPr>
          <w:rFonts w:ascii="Calibri" w:hAnsi="Calibri"/>
          <w:b/>
          <w:i w:val="0"/>
          <w:color w:val="000000"/>
          <w:sz w:val="20"/>
        </w:rPr>
        <w:t xml:space="preserve">Indicator: </w:t>
      </w:r>
      <w:r>
        <w:rPr>
          <w:rFonts w:ascii="Calibri" w:hAnsi="Calibri"/>
          <w:b w:val="0"/>
          <w:i w:val="0"/>
          <w:color w:val="000000"/>
          <w:sz w:val="20"/>
        </w:rPr>
        <w:t>B3.3.3.2.2 — Estimate masses and volumes using referents and verify by measuring, using a pan balance and weights, calibrated measuring cans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estimate masses and volumes using referents and verify by measuring, using a pan balance and weights, calibrated measuring cans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estimate masses and volumes using referents and verify by measuring, using a pan balance and weights, calibrated measuring cans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estimate masses and volumes using referents and verify by measuring, using a pan balance and weights, calibrated measuring cans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B3.1.1.1.2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B3.1.1.1.3 — Describe numbers and the relationship between numbers from 0 to 10,000 in equivalent ways using the place value concept</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numbers and the relationship between numbers from 0 to 10,000 in equivalent ways using the place value concept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B3.3.3.3 — Demonstrate an understanding of time taken by events in days, weeks and months cont’d</w:t>
        <w:br/>
      </w:r>
      <w:r>
        <w:rPr>
          <w:rFonts w:ascii="Calibri" w:hAnsi="Calibri"/>
          <w:b/>
          <w:i w:val="0"/>
          <w:color w:val="000000"/>
          <w:sz w:val="20"/>
        </w:rPr>
        <w:t xml:space="preserve">Indicator: </w:t>
      </w:r>
      <w:r>
        <w:rPr>
          <w:rFonts w:ascii="Calibri" w:hAnsi="Calibri"/>
          <w:b w:val="0"/>
          <w:i w:val="0"/>
          <w:color w:val="000000"/>
          <w:sz w:val="20"/>
        </w:rPr>
        <w:t>B3.3.3.3.1 — Use arbitrary units to measure time taken to complete simple events</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arbitrary units to measure time taken to complete simple events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use arbitrary units to measure time taken to complete simple events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arbitrary units to measure time taken to complete simple events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B3.1.1.1.4 — Compare and order whole numbers up to 10,000 and represent comparisons using the symbols &gt;, &lt;, or =</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 and represent comparisons using the symbols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B3.1.1.2.1 — Describe situations having opposite directions or values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having opposite directions or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describe situations having opposite directions or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having opposite directions or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B3.1.1.2.2 — Use real life contexts to deduce positive and negative number representations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real life contexts to deduce positive and negative number representations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use real life contexts to deduce positive and negative number representations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real life contexts to deduce positive and negative number representations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B3.3.3.3 — Demonstrate an understanding of time taken by events in days, weeks and months cont’d</w:t>
        <w:br/>
      </w:r>
      <w:r>
        <w:rPr>
          <w:rFonts w:ascii="Calibri" w:hAnsi="Calibri"/>
          <w:b/>
          <w:i w:val="0"/>
          <w:color w:val="000000"/>
          <w:sz w:val="20"/>
        </w:rPr>
        <w:t xml:space="preserve">Indicator: </w:t>
      </w:r>
      <w:r>
        <w:rPr>
          <w:rFonts w:ascii="Calibri" w:hAnsi="Calibri"/>
          <w:b w:val="0"/>
          <w:i w:val="0"/>
          <w:color w:val="000000"/>
          <w:sz w:val="20"/>
        </w:rPr>
        <w:t>B3.3.3.3.2 — Read dates on the calendar, order dates of events and count days, weeks, months and years taken by given events 30 days has September, April, June, and November. All the rest have 31, Except for February alone, which has 28 days clear, and 29 in each leap year</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dates on the calendar, order dates of events and count days, weeks, months and years taken by given events 30 days has September, April, June, and November. All the rest have 31, Except for February alone, which has 28 days clear, and 29 in each leap year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read dates on the calendar, order dates of events and count days, weeks, months and years taken by given events 30 days has September, April, June, and November. All the rest have 31, Except for February alone, which has 28 days clear, and 29 in each leap year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read dates on the calendar, order dates of events and count days, weeks, months and years taken by given events 30 days has September, April, June, and November. All the rest have 31, Except for February alone, which has 28 days clear, and 29 in each leap year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B3.1.1.3 — Identify negative numbers up to -10</w:t>
        <w:br/>
      </w:r>
      <w:r>
        <w:rPr>
          <w:rFonts w:ascii="Calibri" w:hAnsi="Calibri"/>
          <w:b/>
          <w:i w:val="0"/>
          <w:color w:val="000000"/>
          <w:sz w:val="20"/>
        </w:rPr>
        <w:t xml:space="preserve">Indicator: </w:t>
      </w:r>
      <w:r>
        <w:rPr>
          <w:rFonts w:ascii="Calibri" w:hAnsi="Calibri"/>
          <w:b w:val="0"/>
          <w:i w:val="0"/>
          <w:color w:val="000000"/>
          <w:sz w:val="20"/>
        </w:rPr>
        <w:t>B3.1.1.3.1 — Describe situations using positive and negative values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using positive and negative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describe situations using positive and negative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using positive and negative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Develop and use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B3.1.2.1.1 — Use standard strategy or procedure to do addition or subtraction within 1000</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standard strategy or procedure to do addition or subtraction within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use standard strategy or procedure to do addition or subtraction within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standard strategy or procedure to do addition or subtraction within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1 of 2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B3.3.3.3 — Demonstrate an understanding of time taken by events in days, weeks and months cont’d</w:t>
        <w:br/>
      </w:r>
      <w:r>
        <w:rPr>
          <w:rFonts w:ascii="Calibri" w:hAnsi="Calibri"/>
          <w:b/>
          <w:i w:val="0"/>
          <w:color w:val="000000"/>
          <w:sz w:val="20"/>
        </w:rPr>
        <w:t xml:space="preserve">Indicator: </w:t>
      </w:r>
      <w:r>
        <w:rPr>
          <w:rFonts w:ascii="Calibri" w:hAnsi="Calibri"/>
          <w:b w:val="0"/>
          <w:i w:val="0"/>
          <w:color w:val="000000"/>
          <w:sz w:val="20"/>
        </w:rPr>
        <w:t>B3.3.3.3.3 — Relate the number of seconds to a minute, minutes to an hour and days to a month in a problem-solving context 60 seconds one minute; 60 minutes one hour; 24 hours one day; 7 days one week 52 weeks one year; 12 months one year</w:t>
        <w:br/>
      </w:r>
      <w:r>
        <w:rPr>
          <w:rFonts w:ascii="Calibri" w:hAnsi="Calibri"/>
          <w:b/>
          <w:i w:val="0"/>
          <w:color w:val="000000"/>
          <w:sz w:val="20"/>
        </w:rPr>
        <w:t xml:space="preserve">Session: </w:t>
      </w:r>
      <w:r>
        <w:rPr>
          <w:rFonts w:ascii="Calibri" w:hAnsi="Calibri"/>
          <w:b w:val="0"/>
          <w:i w:val="0"/>
          <w:color w:val="000000"/>
          <w:sz w:val="20"/>
        </w:rPr>
        <w:t>Session 1 of 2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relate the number of seconds to a minute, minutes to an hour and days to a month in a problem-solving context 60 seconds one minute; 60 minutes one hour; 24 hours one day; 7 days one week 52 weeks one year; 12 months one year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relate the number of seconds to a minute, minutes to an hour and days to a month in a problem-solving context 60 seconds one minute; 60 minutes one hour; 24 hours one day; 7 days one week 52 weeks one year; 12 months one year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relate the number of seconds to a minute, minutes to an hour and days to a month in a problem-solving context 60 seconds one minute; 60 minutes one hour; 24 hours one day; 7 days one week 52 weeks one year; 12 months one year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an understanding of the concept of “equality” and “not equal to” in addition and subtraction problems with sums up to 100.</w:t>
        <w:br/>
      </w:r>
      <w:r>
        <w:rPr>
          <w:rFonts w:ascii="Calibri" w:hAnsi="Calibri"/>
          <w:b/>
          <w:i w:val="0"/>
          <w:color w:val="000000"/>
          <w:sz w:val="20"/>
        </w:rPr>
        <w:t xml:space="preserve">Indicator: </w:t>
      </w:r>
      <w:r>
        <w:rPr>
          <w:rFonts w:ascii="Calibri" w:hAnsi="Calibri"/>
          <w:b w:val="0"/>
          <w:i w:val="0"/>
          <w:color w:val="000000"/>
          <w:sz w:val="20"/>
        </w:rPr>
        <w:t>B3.1.2.2.1 — Use the concept of "equal to" and "not equal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"equal to" and "not equal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use the concept of "equal to" and "not equal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the concept of "equal to" and "not equal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Develop and use strategies for mentally computing basic addition and subtraction facts within 100.</w:t>
        <w:br/>
      </w:r>
      <w:r>
        <w:rPr>
          <w:rFonts w:ascii="Calibri" w:hAnsi="Calibri"/>
          <w:b/>
          <w:i w:val="0"/>
          <w:color w:val="000000"/>
          <w:sz w:val="20"/>
        </w:rPr>
        <w:t xml:space="preserve">Indicator: </w:t>
      </w:r>
      <w:r>
        <w:rPr>
          <w:rFonts w:ascii="Calibri" w:hAnsi="Calibri"/>
          <w:b w:val="0"/>
          <w:i w:val="0"/>
          <w:color w:val="000000"/>
          <w:sz w:val="20"/>
        </w:rPr>
        <w:t>B3.1.2.3.1 — Use strategies to mentally add and subtract whole numbers within 100</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strategies to mentally add and subtract whole numbers within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use strategies to mentally add and subtract whole numbers within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strategies to mentally add and subtract whole numbers within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B3.1.2.4.1 — Use a variety of personal strategies for adding within 1000 Addition frame Hundreds Tens Ones +</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strategies for adding within 1000 Addition frame Hundreds Tens Ones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use a variety of personal strategies for adding within 1000 Addition frame Hundreds Tens Ones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strategies for adding within 1000 Addition frame Hundreds Tens Ones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B3.3.1.1.1 — Describe 3D objects according to the shape of the faces, the number of edges and vertices. Sort regular and irregular polygons including triangles, quadrilaterals, pentagons, heptagons according to the number of sides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3D objects according to the shape of the faces, the number of edges and vertices. Sort regular and irregular polygons including triangles, quadrilaterals, pentagons, heptagons according to the number of sides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describe 3D objects according to the shape of the faces, the number of edges and vertices. Sort regular and irregular polygons including triangles, quadrilaterals, pentagons, heptagons according to the number of sides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3D objects according to the shape of the faces, the number of edges and vertices. Sort regular and irregular polygons including triangles, quadrilaterals, pentagons, heptagons according to the number of sides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B3.1.2.4.2 —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B3.1.2.4.3 — Develop and explain estimation strategies to estimate the solution for a given word problem involving addition or subtraction sums up to 1000</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and explain estimation strategies to estimate the solution for a given word problem involving addition or subtraction sums up to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B3.3.1.1.2 — Draw and identify angles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identify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draw and identify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identify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B3.1.2.4.4 — Show an understanding of the property of commutativity</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the property of commutativity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show an understanding of the property of commutativity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show an understanding of the property of commutativity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B3.1.2.5.1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B3.1.2.5.2 — Represent and explain multiplication using rectangular arrays;</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rectangular arrays;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represent and explain multiplication using rectangular arrays;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rectangular arrays;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B3.3.1.1.3 — Use cut-out paper as a square corner to determine angles which are right angles and angles which are not right angles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cut-out paper as a square corner to determine angles which are right angles and angles which are not right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cut-out paper as a square corner to determine angles which are right angles and angles which are not right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cut-out paper as a square corner to determine angles which are right angles and angles which are not right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8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8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B3.1.2.6.1 —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B3.1.2.6.2 —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B3.3.1.1.4 — Use attributes to recognize rhombuses, parallelograms, trapezoids, rectangles, and squares as examples of quadrilaterals and draw examples of quadrilaterals that do not belong to any of these subcategories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attributes to recognize rhombuses, parallelograms, trapezoids, rectangles, and squares as examples of quadrilaterals and draw examples of quadrilaterals that do not belong to any of these subcategories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use attributes to recognize rhombuses, parallelograms, trapezoids, rectangles, and squares as examples of quadrilaterals and draw examples of quadrilaterals that do not belong to any of these subcategories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attributes to recognize rhombuses, parallelograms, trapezoids, rectangles, and squares as examples of quadrilaterals and draw examples of quadrilaterals that do not belong to any of these subcategories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B3.1.2.6.3 — Use concrete and pictorial representation to explain division as inverse of multiplication</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 to explain division as inverse of multiplication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use concrete and pictorial representation to explain division as inverse of multiplication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 to explain division as inverse of multiplication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B3.1.3.1.1 —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B3.1.3.1.2 —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Demonstrate that the length of an object does not change with its placement or direction</w:t>
        <w:br/>
      </w:r>
      <w:r>
        <w:rPr>
          <w:rFonts w:ascii="Calibri" w:hAnsi="Calibri"/>
          <w:b/>
          <w:i w:val="0"/>
          <w:color w:val="000000"/>
          <w:sz w:val="20"/>
        </w:rPr>
        <w:t xml:space="preserve">Indicator: </w:t>
      </w:r>
      <w:r>
        <w:rPr>
          <w:rFonts w:ascii="Calibri" w:hAnsi="Calibri"/>
          <w:b w:val="0"/>
          <w:i w:val="0"/>
          <w:color w:val="000000"/>
          <w:sz w:val="20"/>
        </w:rPr>
        <w:t>B3.3.2.1.1 — Represent whole numbers as distances from any given location on a number line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whole numbers as distances from any given location on a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represent whole numbers as distances from any given location on a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whole numbers as distances from any given location on a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9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9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B3.1.3.1.3 — Compare and order unit fractions and fractions with like denominators by using concrete models, pictorial representations and number line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unit fractions and fractions with like denominators by using concrete models, pictorial representations and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compare and order unit fractions and fractions with like denominators by using concrete models, pictorial representations and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unit fractions and fractions with like denominators by using concrete models, pictorial representations and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B3.1.4.1 — Determine the value of coins and note in order to solve monetary transactions.</w:t>
        <w:br/>
      </w:r>
      <w:r>
        <w:rPr>
          <w:rFonts w:ascii="Calibri" w:hAnsi="Calibri"/>
          <w:b/>
          <w:i w:val="0"/>
          <w:color w:val="000000"/>
          <w:sz w:val="20"/>
        </w:rPr>
        <w:t xml:space="preserve">Indicator: </w:t>
      </w:r>
      <w:r>
        <w:rPr>
          <w:rFonts w:ascii="Calibri" w:hAnsi="Calibri"/>
          <w:b w:val="0"/>
          <w:i w:val="0"/>
          <w:color w:val="000000"/>
          <w:sz w:val="20"/>
        </w:rPr>
        <w:t>B3.1.4.1.1 — Use different denominations of money (1,2, 5, 10, 20, 50 cedis notes an pesewas coins) to buy and give change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different denominations of money (1,2, 5, 10, 20, 50 cedis notes an pesewas coins) to buy and give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use different denominations of money (1,2, 5, 10, 20, 50 cedis notes an pesewas coins) to buy and give change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different denominations of money (1,2, 5, 10, 20, 50 cedis notes an pesewas coins) to buy and give change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B3.3.3.1.1 — Model and describe the relationship between the units metre and centimetre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describe the relationship between the units metre and centimetre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model and describe the relationship between the units metre and centimetre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model and describe the relationship between the units metre and centimetre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B3.1.1.1.1 — Use number names and the counting sequence to count and estimate quantities up to 10,000</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number names and the counting sequence to count and estimate quantities up to 10,000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use number names and the counting sequence to count and estimate quantities up to 10,000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number names and the counting sequence to count and estimate quantities up to 10,000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B3.1.1.1.2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B3.1.1.1.3 — Describe numbers and the relationship between numbers from 0 to 10,000 in equivalent ways using the place value concept</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numbers and the relationship between numbers from 0 to 10,000 in equivalent ways using the place value concept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B3.3.3.1.2 — Select and justify referents for metre and centimetre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referents for metre and centimetre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select and justify referents for metre and centimetre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select and justify referents for metre and centimetre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10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10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B3.1.1.1.4 — Compare and order whole numbers up to 10,000 and represent comparisons using the symbols &gt;, &lt;, or =</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 and represent comparisons using the symbols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B3.1.1.2.1 — Describe situations having opposite directions or values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having opposite directions or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describe situations having opposite directions or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having opposite directions or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B3.3.3.1.3 — Estimate lengths, heights and perimeter of regular and irregular shapes using referents and verify by measuring, using a ruler or tape</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estimate lengths, heights and perimeter of regular and irregular shapes using referents and verify by measuring, using a ruler or tape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estimate lengths, heights and perimeter of regular and irregular shapes using referents and verify by measuring, using a ruler or tape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estimate lengths, heights and perimeter of regular and irregular shapes using referents and verify by measuring, using a ruler or tape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B3.1.1.2.2 — Use real life contexts to deduce positive and negative number representations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real life contexts to deduce positive and negative number representations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use real life contexts to deduce positive and negative number representations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real life contexts to deduce positive and negative number representations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B3.1.1.3 — Identify negative numbers up to -10</w:t>
        <w:br/>
      </w:r>
      <w:r>
        <w:rPr>
          <w:rFonts w:ascii="Calibri" w:hAnsi="Calibri"/>
          <w:b/>
          <w:i w:val="0"/>
          <w:color w:val="000000"/>
          <w:sz w:val="20"/>
        </w:rPr>
        <w:t xml:space="preserve">Indicator: </w:t>
      </w:r>
      <w:r>
        <w:rPr>
          <w:rFonts w:ascii="Calibri" w:hAnsi="Calibri"/>
          <w:b w:val="0"/>
          <w:i w:val="0"/>
          <w:color w:val="000000"/>
          <w:sz w:val="20"/>
        </w:rPr>
        <w:t>B3.1.1.3.1 — Describe situations using positive and negative values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using positive and negative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describe situations using positive and negative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using positive and negative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Develop and use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B3.1.2.1.1 — Use standard strategy or procedure to do addition or subtraction within 1000</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standard strategy or procedure to do addition or subtraction within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use standard strategy or procedure to do addition or subtraction within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standard strategy or procedure to do addition or subtraction within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B3.3.3.2 — Demonstrate an understanding of kilogram and gram (Kg, g) unit for measuring mass and millitre and litre (ml, l) for measuring capacity</w:t>
        <w:br/>
      </w:r>
      <w:r>
        <w:rPr>
          <w:rFonts w:ascii="Calibri" w:hAnsi="Calibri"/>
          <w:b/>
          <w:i w:val="0"/>
          <w:color w:val="000000"/>
          <w:sz w:val="20"/>
        </w:rPr>
        <w:t xml:space="preserve">Indicator: </w:t>
      </w:r>
      <w:r>
        <w:rPr>
          <w:rFonts w:ascii="Calibri" w:hAnsi="Calibri"/>
          <w:b w:val="0"/>
          <w:i w:val="0"/>
          <w:color w:val="000000"/>
          <w:sz w:val="20"/>
        </w:rPr>
        <w:t>B3.3.3.2.1 — Model and describe the relationship between the units Kilogram and gram as well as litres and millilitres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describe the relationship between the units Kilogram and gram as well as litres and millilitres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model and describe the relationship between the units Kilogram and gram as well as litres and millilitres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model and describe the relationship between the units Kilogram and gram as well as litres and millilitres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11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11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an understanding of the concept of “equality” and “not equal to” in addition and subtraction problems with sums up to 100.</w:t>
        <w:br/>
      </w:r>
      <w:r>
        <w:rPr>
          <w:rFonts w:ascii="Calibri" w:hAnsi="Calibri"/>
          <w:b/>
          <w:i w:val="0"/>
          <w:color w:val="000000"/>
          <w:sz w:val="20"/>
        </w:rPr>
        <w:t xml:space="preserve">Indicator: </w:t>
      </w:r>
      <w:r>
        <w:rPr>
          <w:rFonts w:ascii="Calibri" w:hAnsi="Calibri"/>
          <w:b w:val="0"/>
          <w:i w:val="0"/>
          <w:color w:val="000000"/>
          <w:sz w:val="20"/>
        </w:rPr>
        <w:t>B3.1.2.2.1 — Use the concept of "equal to" and "not equal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"equal to" and "not equal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use the concept of "equal to" and "not equal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the concept of "equal to" and "not equal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Develop and use strategies for mentally computing basic addition and subtraction facts within 100.</w:t>
        <w:br/>
      </w:r>
      <w:r>
        <w:rPr>
          <w:rFonts w:ascii="Calibri" w:hAnsi="Calibri"/>
          <w:b/>
          <w:i w:val="0"/>
          <w:color w:val="000000"/>
          <w:sz w:val="20"/>
        </w:rPr>
        <w:t xml:space="preserve">Indicator: </w:t>
      </w:r>
      <w:r>
        <w:rPr>
          <w:rFonts w:ascii="Calibri" w:hAnsi="Calibri"/>
          <w:b w:val="0"/>
          <w:i w:val="0"/>
          <w:color w:val="000000"/>
          <w:sz w:val="20"/>
        </w:rPr>
        <w:t>B3.1.2.3.1 — Use strategies to mentally add and subtract whole numbers within 100</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strategies to mentally add and subtract whole numbers within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use strategies to mentally add and subtract whole numbers within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strategies to mentally add and subtract whole numbers within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B3.3.3.2 — Demonstrate an understanding of kilogram and gram (Kg, g) unit for measuring mass and millitre and litre (ml, l) for measuring capacity</w:t>
        <w:br/>
      </w:r>
      <w:r>
        <w:rPr>
          <w:rFonts w:ascii="Calibri" w:hAnsi="Calibri"/>
          <w:b/>
          <w:i w:val="0"/>
          <w:color w:val="000000"/>
          <w:sz w:val="20"/>
        </w:rPr>
        <w:t xml:space="preserve">Indicator: </w:t>
      </w:r>
      <w:r>
        <w:rPr>
          <w:rFonts w:ascii="Calibri" w:hAnsi="Calibri"/>
          <w:b w:val="0"/>
          <w:i w:val="0"/>
          <w:color w:val="000000"/>
          <w:sz w:val="20"/>
        </w:rPr>
        <w:t>B3.3.3.2.2 — Estimate masses and volumes using referents and verify by measuring, using a pan balance and weights, calibrated measuring cans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estimate masses and volumes using referents and verify by measuring, using a pan balance and weights, calibrated measuring cans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estimate masses and volumes using referents and verify by measuring, using a pan balance and weights, calibrated measuring cans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estimate masses and volumes using referents and verify by measuring, using a pan balance and weights, calibrated measuring cans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B3.1.2.4.1 — Use a variety of personal strategies for adding within 1000 Addition frame Hundreds Tens Ones +</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strategies for adding within 1000 Addition frame Hundreds Tens Ones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use a variety of personal strategies for adding within 1000 Addition frame Hundreds Tens Ones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strategies for adding within 1000 Addition frame Hundreds Tens Ones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B3.1.2.4.2 —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B3.1.2.4.3 — Develop and explain estimation strategies to estimate the solution for a given word problem involving addition or subtraction sums up to 1000</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and explain estimation strategies to estimate the solution for a given word problem involving addition or subtraction sums up to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B3.3.3.3 — Demonstrate an understanding of time taken by events in days, weeks and months cont’d</w:t>
        <w:br/>
      </w:r>
      <w:r>
        <w:rPr>
          <w:rFonts w:ascii="Calibri" w:hAnsi="Calibri"/>
          <w:b/>
          <w:i w:val="0"/>
          <w:color w:val="000000"/>
          <w:sz w:val="20"/>
        </w:rPr>
        <w:t xml:space="preserve">Indicator: </w:t>
      </w:r>
      <w:r>
        <w:rPr>
          <w:rFonts w:ascii="Calibri" w:hAnsi="Calibri"/>
          <w:b w:val="0"/>
          <w:i w:val="0"/>
          <w:color w:val="000000"/>
          <w:sz w:val="20"/>
        </w:rPr>
        <w:t>B3.3.3.3.1 — Use arbitrary units to measure time taken to complete simple events</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arbitrary units to measure time taken to complete simple events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use arbitrary units to measure time taken to complete simple events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arbitrary units to measure time taken to complete simple events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12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12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B3.1.2.4.4 — Show an understanding of the property of commutativity</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the property of commutativity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show an understanding of the property of commutativity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show an understanding of the property of commutativity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B3.1.2.5.1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B3.3.3.3 — Demonstrate an understanding of time taken by events in days, weeks and months cont’d</w:t>
        <w:br/>
      </w:r>
      <w:r>
        <w:rPr>
          <w:rFonts w:ascii="Calibri" w:hAnsi="Calibri"/>
          <w:b/>
          <w:i w:val="0"/>
          <w:color w:val="000000"/>
          <w:sz w:val="20"/>
        </w:rPr>
        <w:t xml:space="preserve">Indicator: </w:t>
      </w:r>
      <w:r>
        <w:rPr>
          <w:rFonts w:ascii="Calibri" w:hAnsi="Calibri"/>
          <w:b w:val="0"/>
          <w:i w:val="0"/>
          <w:color w:val="000000"/>
          <w:sz w:val="20"/>
        </w:rPr>
        <w:t>B3.3.3.3.2 — Read dates on the calendar, order dates of events and count days, weeks, months and years taken by given events 30 days has September, April, June, and November. All the rest have 31, Except for February alone, which has 28 days clear, and 29 in each leap year</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read dates on the calendar, order dates of events and count days, weeks, months and years taken by given events 30 days has September, April, June, and November. All the rest have 31, Except for February alone, which has 28 days clear, and 29 in each leap year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read dates on the calendar, order dates of events and count days, weeks, months and years taken by given events 30 days has September, April, June, and November. All the rest have 31, Except for February alone, which has 28 days clear, and 29 in each leap year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read dates on the calendar, order dates of events and count days, weeks, months and years taken by given events 30 days has September, April, June, and November. All the rest have 31, Except for February alone, which has 28 days clear, and 29 in each leap year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B3.1.2.5.2 — Represent and explain multiplication using rectangular arrays;</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rectangular arrays;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 Today we represent and explain multiplication using rectangular arrays;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rectangular arrays;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B3.1.2.6.1 —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B3.1.2.6.2 —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2 of 2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B3.3.3.3 — Demonstrate an understanding of time taken by events in days, weeks and months cont’d</w:t>
        <w:br/>
      </w:r>
      <w:r>
        <w:rPr>
          <w:rFonts w:ascii="Calibri" w:hAnsi="Calibri"/>
          <w:b/>
          <w:i w:val="0"/>
          <w:color w:val="000000"/>
          <w:sz w:val="20"/>
        </w:rPr>
        <w:t xml:space="preserve">Indicator: </w:t>
      </w:r>
      <w:r>
        <w:rPr>
          <w:rFonts w:ascii="Calibri" w:hAnsi="Calibri"/>
          <w:b w:val="0"/>
          <w:i w:val="0"/>
          <w:color w:val="000000"/>
          <w:sz w:val="20"/>
        </w:rPr>
        <w:t>B3.3.3.3.3 — Relate the number of seconds to a minute, minutes to an hour and days to a month in a problem-solving context 60 seconds one minute; 60 minutes one hour; 24 hours one day; 7 days one week 52 weeks one year; 12 months one year</w:t>
        <w:br/>
      </w:r>
      <w:r>
        <w:rPr>
          <w:rFonts w:ascii="Calibri" w:hAnsi="Calibri"/>
          <w:b/>
          <w:i w:val="0"/>
          <w:color w:val="000000"/>
          <w:sz w:val="20"/>
        </w:rPr>
        <w:t xml:space="preserve">Session: </w:t>
      </w:r>
      <w:r>
        <w:rPr>
          <w:rFonts w:ascii="Calibri" w:hAnsi="Calibri"/>
          <w:b w:val="0"/>
          <w:i w:val="0"/>
          <w:color w:val="000000"/>
          <w:sz w:val="20"/>
        </w:rPr>
        <w:t>Session 2 of 2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relate the number of seconds to a minute, minutes to an hour and days to a month in a problem-solving context 60 seconds one minute; 60 minutes one hour; 24 hours one day; 7 days one week 52 weeks one year; 12 months one year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relate the number of seconds to a minute, minutes to an hour and days to a month in a problem-solving context 60 seconds one minute; 60 minutes one hour; 24 hours one day; 7 days one week 52 weeks one year; 12 months one year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relate the number of seconds to a minute, minutes to an hour and days to a month in a problem-solving context 60 seconds one minute; 60 minutes one hour; 24 hours one day; 7 days one week 52 weeks one year; 12 months one year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13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13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B3.1.2.6.3 — Use concrete and pictorial representation to explain division as inverse of multiplication</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 to explain division as inverse of multiplication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2): Today we use concrete and pictorial representation to explain division as inverse of multiplication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 to explain division as inverse of multiplication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B3.1.3.1.1 —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B3.3.1.1.1 — Describe 3D objects according to the shape of the faces, the number of edges and vertices. Sort regular and irregular polygons including triangles, quadrilaterals, pentagons, heptagons according to the number of sides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3D objects according to the shape of the faces, the number of edges and vertices. Sort regular and irregular polygons including triangles, quadrilaterals, pentagons, heptagons according to the number of sides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describe 3D objects according to the shape of the faces, the number of edges and vertices. Sort regular and irregular polygons including triangles, quadrilaterals, pentagons, heptagons according to the number of sides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3D objects according to the shape of the faces, the number of edges and vertices. Sort regular and irregular polygons including triangles, quadrilaterals, pentagons, heptagons according to the number of sides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B3.1.3.1.2 —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3): Today we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B3.1.3.1.3 — Compare and order unit fractions and fractions with like denominators by using concrete models, pictorial representations and number line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unit fractions and fractions with like denominators by using concrete models, pictorial representations and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compare and order unit fractions and fractions with like denominators by using concrete models, pictorial representations and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unit fractions and fractions with like denominators by using concrete models, pictorial representations and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B3.1.4</w:t>
        <w:br/>
      </w:r>
      <w:r>
        <w:rPr>
          <w:rFonts w:ascii="Calibri" w:hAnsi="Calibri"/>
          <w:b/>
          <w:i w:val="0"/>
          <w:color w:val="000000"/>
          <w:sz w:val="20"/>
        </w:rPr>
        <w:t xml:space="preserve">Content Standard: </w:t>
      </w:r>
      <w:r>
        <w:rPr>
          <w:rFonts w:ascii="Calibri" w:hAnsi="Calibri"/>
          <w:b w:val="0"/>
          <w:i w:val="0"/>
          <w:color w:val="000000"/>
          <w:sz w:val="20"/>
        </w:rPr>
        <w:t>B3.1.4.1 — Determine the value of coins and note in order to solve monetary transactions.</w:t>
        <w:br/>
      </w:r>
      <w:r>
        <w:rPr>
          <w:rFonts w:ascii="Calibri" w:hAnsi="Calibri"/>
          <w:b/>
          <w:i w:val="0"/>
          <w:color w:val="000000"/>
          <w:sz w:val="20"/>
        </w:rPr>
        <w:t xml:space="preserve">Indicator: </w:t>
      </w:r>
      <w:r>
        <w:rPr>
          <w:rFonts w:ascii="Calibri" w:hAnsi="Calibri"/>
          <w:b w:val="0"/>
          <w:i w:val="0"/>
          <w:color w:val="000000"/>
          <w:sz w:val="20"/>
        </w:rPr>
        <w:t>B3.1.4.1.1 — Use different denominations of money (1,2, 5, 10, 20, 50 cedis notes an pesewas coins) to buy and give change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different denominations of money (1,2, 5, 10, 20, 50 cedis notes an pesewas coins) to buy and give change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different denominations of money (1,2, 5, 10, 20, 50 cedis notes an pesewas coins) to buy and give change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different denominations of money (1,2, 5, 10, 20, 50 cedis notes an pesewas coins) to buy and give change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b3.1.4.</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B3.3.1.1.2 — Draw and identify angles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identify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draw and identify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identify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14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14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B3.1.1.1.1 — Use number names and the counting sequence to count and estimate quantities up to 10,000</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number names and the counting sequence to count and estimate quantities up to 10,000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4): Today we use number names and the counting sequence to count and estimate quantities up to 10,000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number names and the counting sequence to count and estimate quantities up to 10,000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B3.1.1.1.2 — Identify numbers in different positions around a given number in a number chart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identify numbers in different positions around a given number in a number chart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identify numbers in different positions around a given number in a number chart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identify numbers in different positions around a given number in a number chart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B3.3.1.1.3 — Use cut-out paper as a square corner to determine angles which are right angles and angles which are not right angles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cut-out paper as a square corner to determine angles which are right angles and angles which are not right angles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use cut-out paper as a square corner to determine angles which are right angles and angles which are not right angles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cut-out paper as a square corner to determine angles which are right angles and angles which are not right angles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B3.1.1.1.3 — Describe numbers and the relationship between numbers from 0 to 10,000 in equivalent ways using the place value concept</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numbers and the relationship between numbers from 0 to 10,000 in equivalent ways using the place value concept</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5): Today we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numbers and the relationship between numbers from 0 to 10,000 in equivalent ways using the place value concept</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B3.1.1.1 — Count and estimate quantities from 0 to 10,000.</w:t>
        <w:br/>
      </w:r>
      <w:r>
        <w:rPr>
          <w:rFonts w:ascii="Calibri" w:hAnsi="Calibri"/>
          <w:b/>
          <w:i w:val="0"/>
          <w:color w:val="000000"/>
          <w:sz w:val="20"/>
        </w:rPr>
        <w:t xml:space="preserve">Indicator: </w:t>
      </w:r>
      <w:r>
        <w:rPr>
          <w:rFonts w:ascii="Calibri" w:hAnsi="Calibri"/>
          <w:b w:val="0"/>
          <w:i w:val="0"/>
          <w:color w:val="000000"/>
          <w:sz w:val="20"/>
        </w:rPr>
        <w:t>B3.1.1.1.4 — Compare and order whole numbers up to 10,000 and represent comparisons using the symbols &gt;, &lt;, or =</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compare and order whole numbers up to 10,000 and represent comparisons using the symbols &gt;, &lt;, or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compare and order whole numbers up to 10,000 and represent comparisons using the symbols &gt;, &lt;, or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B3.1.1.2.1 — Describe situations having opposite directions or values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having opposite directions or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describe situations having opposite directions or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having opposite directions or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B3.3.1</w:t>
        <w:br/>
      </w:r>
      <w:r>
        <w:rPr>
          <w:rFonts w:ascii="Calibri" w:hAnsi="Calibri"/>
          <w:b/>
          <w:i w:val="0"/>
          <w:color w:val="000000"/>
          <w:sz w:val="20"/>
        </w:rPr>
        <w:t xml:space="preserve">Content Standard: </w:t>
      </w:r>
      <w:r>
        <w:rPr>
          <w:rFonts w:ascii="Calibri" w:hAnsi="Calibri"/>
          <w:b w:val="0"/>
          <w:i w:val="0"/>
          <w:color w:val="000000"/>
          <w:sz w:val="20"/>
        </w:rPr>
        <w:t>B3.3.1.1 — Analyse the relationships among and between 2-D shapes and 3-D objects according to a variety of attributes, including measurement cont’d</w:t>
        <w:br/>
      </w:r>
      <w:r>
        <w:rPr>
          <w:rFonts w:ascii="Calibri" w:hAnsi="Calibri"/>
          <w:b/>
          <w:i w:val="0"/>
          <w:color w:val="000000"/>
          <w:sz w:val="20"/>
        </w:rPr>
        <w:t xml:space="preserve">Indicator: </w:t>
      </w:r>
      <w:r>
        <w:rPr>
          <w:rFonts w:ascii="Calibri" w:hAnsi="Calibri"/>
          <w:b w:val="0"/>
          <w:i w:val="0"/>
          <w:color w:val="000000"/>
          <w:sz w:val="20"/>
        </w:rPr>
        <w:t>B3.3.1.1.4 — Use attributes to recognize rhombuses, parallelograms, trapezoids, rectangles, and squares as examples of quadrilaterals and draw examples of quadrilaterals that do not belong to any of these subcategories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attributes to recognize rhombuses, parallelograms, trapezoids, rectangles, and squares as examples of quadrilaterals and draw examples of quadrilaterals that do not belong to any of these subcategories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use attributes to recognize rhombuses, parallelograms, trapezoids, rectangles, and squares as examples of quadrilaterals and draw examples of quadrilaterals that do not belong to any of these subcategories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attributes to recognize rhombuses, parallelograms, trapezoids, rectangles, and squares as examples of quadrilaterals and draw examples of quadrilaterals that do not belong to any of these subcategories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15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15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B3.1.1.2 — Develop an understanding of positive and negative numbers</w:t>
        <w:br/>
      </w:r>
      <w:r>
        <w:rPr>
          <w:rFonts w:ascii="Calibri" w:hAnsi="Calibri"/>
          <w:b/>
          <w:i w:val="0"/>
          <w:color w:val="000000"/>
          <w:sz w:val="20"/>
        </w:rPr>
        <w:t xml:space="preserve">Indicator: </w:t>
      </w:r>
      <w:r>
        <w:rPr>
          <w:rFonts w:ascii="Calibri" w:hAnsi="Calibri"/>
          <w:b w:val="0"/>
          <w:i w:val="0"/>
          <w:color w:val="000000"/>
          <w:sz w:val="20"/>
        </w:rPr>
        <w:t>B3.1.1.2.2 — Use real life contexts to deduce positive and negative number representations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real life contexts to deduce positive and negative number representations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6): Today we use real life contexts to deduce positive and negative number representations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real life contexts to deduce positive and negative number representations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B3.1.1</w:t>
        <w:br/>
      </w:r>
      <w:r>
        <w:rPr>
          <w:rFonts w:ascii="Calibri" w:hAnsi="Calibri"/>
          <w:b/>
          <w:i w:val="0"/>
          <w:color w:val="000000"/>
          <w:sz w:val="20"/>
        </w:rPr>
        <w:t xml:space="preserve">Content Standard: </w:t>
      </w:r>
      <w:r>
        <w:rPr>
          <w:rFonts w:ascii="Calibri" w:hAnsi="Calibri"/>
          <w:b w:val="0"/>
          <w:i w:val="0"/>
          <w:color w:val="000000"/>
          <w:sz w:val="20"/>
        </w:rPr>
        <w:t>B3.1.1.3 — Identify negative numbers up to -10</w:t>
        <w:br/>
      </w:r>
      <w:r>
        <w:rPr>
          <w:rFonts w:ascii="Calibri" w:hAnsi="Calibri"/>
          <w:b/>
          <w:i w:val="0"/>
          <w:color w:val="000000"/>
          <w:sz w:val="20"/>
        </w:rPr>
        <w:t xml:space="preserve">Indicator: </w:t>
      </w:r>
      <w:r>
        <w:rPr>
          <w:rFonts w:ascii="Calibri" w:hAnsi="Calibri"/>
          <w:b w:val="0"/>
          <w:i w:val="0"/>
          <w:color w:val="000000"/>
          <w:sz w:val="20"/>
        </w:rPr>
        <w:t>B3.1.1.3.1 — Describe situations using positive and negative values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describe situations using positive and negative values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describe situations using positive and negative values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describe situations using positive and negative values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B3.3.2</w:t>
        <w:br/>
      </w:r>
      <w:r>
        <w:rPr>
          <w:rFonts w:ascii="Calibri" w:hAnsi="Calibri"/>
          <w:b/>
          <w:i w:val="0"/>
          <w:color w:val="000000"/>
          <w:sz w:val="20"/>
        </w:rPr>
        <w:t xml:space="preserve">Content Standard: </w:t>
      </w:r>
      <w:r>
        <w:rPr>
          <w:rFonts w:ascii="Calibri" w:hAnsi="Calibri"/>
          <w:b w:val="0"/>
          <w:i w:val="0"/>
          <w:color w:val="000000"/>
          <w:sz w:val="20"/>
        </w:rPr>
        <w:t>B3.3.2.1 — Demonstrate that the length of an object does not change with its placement or direction</w:t>
        <w:br/>
      </w:r>
      <w:r>
        <w:rPr>
          <w:rFonts w:ascii="Calibri" w:hAnsi="Calibri"/>
          <w:b/>
          <w:i w:val="0"/>
          <w:color w:val="000000"/>
          <w:sz w:val="20"/>
        </w:rPr>
        <w:t xml:space="preserve">Indicator: </w:t>
      </w:r>
      <w:r>
        <w:rPr>
          <w:rFonts w:ascii="Calibri" w:hAnsi="Calibri"/>
          <w:b w:val="0"/>
          <w:i w:val="0"/>
          <w:color w:val="000000"/>
          <w:sz w:val="20"/>
        </w:rPr>
        <w:t>B3.3.2.1.1 — Represent whole numbers as distances from any given location on a number line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whole numbers as distances from any given location on a number line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represent whole numbers as distances from any given location on a number line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whole numbers as distances from any given location on a number line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B3.1.2.1 — Develop and use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B3.1.2.1.1 — Use standard strategy or procedure to do addition or subtraction within 1000</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standard strategy or procedure to do addition or subtraction within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7): Today we use standard strategy or procedure to do addition or subtraction within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standard strategy or procedure to do addition or subtraction within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B3.1.2.2 — Demonstrate an understanding of the concept of “equality” and “not equal to” in addition and subtraction problems with sums up to 100.</w:t>
        <w:br/>
      </w:r>
      <w:r>
        <w:rPr>
          <w:rFonts w:ascii="Calibri" w:hAnsi="Calibri"/>
          <w:b/>
          <w:i w:val="0"/>
          <w:color w:val="000000"/>
          <w:sz w:val="20"/>
        </w:rPr>
        <w:t xml:space="preserve">Indicator: </w:t>
      </w:r>
      <w:r>
        <w:rPr>
          <w:rFonts w:ascii="Calibri" w:hAnsi="Calibri"/>
          <w:b w:val="0"/>
          <w:i w:val="0"/>
          <w:color w:val="000000"/>
          <w:sz w:val="20"/>
        </w:rPr>
        <w:t>B3.1.2.2.1 — Use the concept of "equal to" and "not equal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the concept of "equal to" and "not equal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use the concept of "equal to" and "not equal to"</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the concept of "equal to" and "not equal to"</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B3.1.2.3 — Develop and use strategies for mentally computing basic addition and subtraction facts within 100.</w:t>
        <w:br/>
      </w:r>
      <w:r>
        <w:rPr>
          <w:rFonts w:ascii="Calibri" w:hAnsi="Calibri"/>
          <w:b/>
          <w:i w:val="0"/>
          <w:color w:val="000000"/>
          <w:sz w:val="20"/>
        </w:rPr>
        <w:t xml:space="preserve">Indicator: </w:t>
      </w:r>
      <w:r>
        <w:rPr>
          <w:rFonts w:ascii="Calibri" w:hAnsi="Calibri"/>
          <w:b w:val="0"/>
          <w:i w:val="0"/>
          <w:color w:val="000000"/>
          <w:sz w:val="20"/>
        </w:rPr>
        <w:t>B3.1.2.3.1 — Use strategies to mentally add and subtract whole numbers within 100</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strategies to mentally add and subtract whole numbers within 100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use strategies to mentally add and subtract whole numbers within 100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strategies to mentally add and subtract whole numbers within 100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B3.3.3.1.1 — Model and describe the relationship between the units metre and centimetre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describe the relationship between the units metre and centimetre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model and describe the relationship between the units metre and centimetre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model and describe the relationship between the units metre and centimetre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16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16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B3.1.2.4.1 — Use a variety of personal strategies for adding within 1000 Addition frame Hundreds Tens Ones +</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strategies for adding within 1000 Addition frame Hundreds Tens Ones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8): Today we use a variety of personal strategies for adding within 1000 Addition frame Hundreds Tens Ones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strategies for adding within 1000 Addition frame Hundreds Tens Ones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B3.1.2.4.2 —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a variety of personal and standard strategies to solve different types of subtraction and addition equations and problems with missing numbers in all positions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a variety of personal and standard strategies to solve different types of subtraction and addition equations and problems with missing numbers in all positions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B3.3.3.1.2 — Select and justify referents for metre and centimetre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select and justify referents for metre and centimetre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select and justify referents for metre and centimetre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select and justify referents for metre and centimetre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B3.1.2.4.3 — Develop and explain estimation strategies to estimate the solution for a given word problem involving addition or subtraction sums up to 1000</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and explain estimation strategies to estimate the solution for a given word problem involving addition or subtraction sums up to 1000</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9): Today we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develop and explain estimation strategies to estimate the solution for a given word problem involving addition or subtraction sums up to 1000</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B3.1.2.4 — Develop and apply personal and standard strategies for adding and subtracting within 1000.</w:t>
        <w:br/>
      </w:r>
      <w:r>
        <w:rPr>
          <w:rFonts w:ascii="Calibri" w:hAnsi="Calibri"/>
          <w:b/>
          <w:i w:val="0"/>
          <w:color w:val="000000"/>
          <w:sz w:val="20"/>
        </w:rPr>
        <w:t xml:space="preserve">Indicator: </w:t>
      </w:r>
      <w:r>
        <w:rPr>
          <w:rFonts w:ascii="Calibri" w:hAnsi="Calibri"/>
          <w:b w:val="0"/>
          <w:i w:val="0"/>
          <w:color w:val="000000"/>
          <w:sz w:val="20"/>
        </w:rPr>
        <w:t>B3.1.2.4.4 — Show an understanding of the property of commutativity</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show an understanding of the property of commutativity</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show an understanding of the property of commutativity</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show an understanding of the property of commutativity</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B3.1.2.5.1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equal groupings Learners make formation of sets of equal object from a given quantity. For example with 12 straws Learners make groupings such as: Learners develop: Problem Solving Skills; Critical Thinking; Justification of Ideas; Collaborative Learning; Personal Development and Leadership Attention to Precision 3 𝑔𝑟𝑜𝑢𝑝𝑠 𝑜𝑓 4 ⇒ 3 × 4 4 𝑔𝑟𝑜𝑢𝑝𝑠 𝑜𝑓 3 ⇒ 4 × 3 2 𝑔𝑟</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B3.3.3.1 — Demonstrate an understanding of a metre and centimetre (cm, m) units for measuring length</w:t>
        <w:br/>
      </w:r>
      <w:r>
        <w:rPr>
          <w:rFonts w:ascii="Calibri" w:hAnsi="Calibri"/>
          <w:b/>
          <w:i w:val="0"/>
          <w:color w:val="000000"/>
          <w:sz w:val="20"/>
        </w:rPr>
        <w:t xml:space="preserve">Indicator: </w:t>
      </w:r>
      <w:r>
        <w:rPr>
          <w:rFonts w:ascii="Calibri" w:hAnsi="Calibri"/>
          <w:b w:val="0"/>
          <w:i w:val="0"/>
          <w:color w:val="000000"/>
          <w:sz w:val="20"/>
        </w:rPr>
        <w:t>B3.3.3.1.3 — Estimate lengths, heights and perimeter of regular and irregular shapes using referents and verify by measuring, using a ruler or tape</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estimate lengths, heights and perimeter of regular and irregular shapes using referents and verify by measuring, using a ruler or tape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estimate lengths, heights and perimeter of regular and irregular shapes using referents and verify by measuring, using a ruler or tape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estimate lengths, heights and perimeter of regular and irregular shapes using referents and verify by measuring, using a ruler or tape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17 of 18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17 of 18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B3.1.2.5 — Demonstrate an understanding of multiplication up to 5 x 5.</w:t>
        <w:br/>
      </w:r>
      <w:r>
        <w:rPr>
          <w:rFonts w:ascii="Calibri" w:hAnsi="Calibri"/>
          <w:b/>
          <w:i w:val="0"/>
          <w:color w:val="000000"/>
          <w:sz w:val="20"/>
        </w:rPr>
        <w:t xml:space="preserve">Indicator: </w:t>
      </w:r>
      <w:r>
        <w:rPr>
          <w:rFonts w:ascii="Calibri" w:hAnsi="Calibri"/>
          <w:b w:val="0"/>
          <w:i w:val="0"/>
          <w:color w:val="000000"/>
          <w:sz w:val="20"/>
        </w:rPr>
        <w:t>B3.1.2.5.2 — Represent and explain multiplication using rectangular arrays;</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represent and explain multiplication using rectangular arrays;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10): Today we represent and explain multiplication using rectangular arrays;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represent and explain multiplication using rectangular arrays;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B3.1.2.6.1 —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equal sharing or partitioning equally into given groups and finding how many are in each group</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equal sharing or partitioning equally into given groups and finding how many are in each group</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ALGEBRA</w:t>
        <w:br/>
      </w:r>
      <w:r>
        <w:rPr>
          <w:rFonts w:ascii="Calibri" w:hAnsi="Calibri"/>
          <w:b/>
          <w:i w:val="0"/>
          <w:color w:val="000000"/>
          <w:sz w:val="20"/>
        </w:rPr>
        <w:t xml:space="preserve">Sub-Strand: </w:t>
      </w:r>
      <w:r>
        <w:rPr>
          <w:rFonts w:ascii="Calibri" w:hAnsi="Calibri"/>
          <w:b w:val="0"/>
          <w:i w:val="0"/>
          <w:color w:val="000000"/>
          <w:sz w:val="20"/>
        </w:rPr>
        <w:t>Sub-strand B3.2.1</w:t>
        <w:br/>
      </w:r>
      <w:r>
        <w:rPr>
          <w:rFonts w:ascii="Calibri" w:hAnsi="Calibri"/>
          <w:b/>
          <w:i w:val="0"/>
          <w:color w:val="000000"/>
          <w:sz w:val="20"/>
        </w:rPr>
        <w:t xml:space="preserve">Content Standard: </w:t>
      </w:r>
      <w:r>
        <w:rPr>
          <w:rFonts w:ascii="Calibri" w:hAnsi="Calibri"/>
          <w:b w:val="0"/>
          <w:i w:val="0"/>
          <w:color w:val="000000"/>
          <w:sz w:val="20"/>
        </w:rPr>
        <w:t>B3.2.1.1 — Recognise, create, extend, describe, and use patterns and rules to solve mathematical tasks</w:t>
        <w:br/>
      </w:r>
      <w:r>
        <w:rPr>
          <w:rFonts w:ascii="Calibri" w:hAnsi="Calibri"/>
          <w:b/>
          <w:i w:val="0"/>
          <w:color w:val="000000"/>
          <w:sz w:val="20"/>
        </w:rPr>
        <w:t xml:space="preserve">Indicator: </w:t>
      </w:r>
      <w:r>
        <w:rPr>
          <w:rFonts w:ascii="Calibri" w:hAnsi="Calibri"/>
          <w:b w:val="0"/>
          <w:i w:val="0"/>
          <w:color w:val="000000"/>
          <w:sz w:val="20"/>
        </w:rPr>
        <w:t>B3.2.1.1.1 — Demonstrate an understanding of increasing and decreasing patterns by extending the next two or three terms and identifying errors or missing elements</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demonstrate an understanding of increasing and decreasing patterns by extending the next two or three terms and identifying errors or missing elements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demonstrate an understanding of increasing and decreasing patterns by extending the next two or three terms and identifying errors or missing elements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b3.2.1.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B3.3.3.2 — Demonstrate an understanding of kilogram and gram (Kg, g) unit for measuring mass and millitre and litre (ml, l) for measuring capacity</w:t>
        <w:br/>
      </w:r>
      <w:r>
        <w:rPr>
          <w:rFonts w:ascii="Calibri" w:hAnsi="Calibri"/>
          <w:b/>
          <w:i w:val="0"/>
          <w:color w:val="000000"/>
          <w:sz w:val="20"/>
        </w:rPr>
        <w:t xml:space="preserve">Indicator: </w:t>
      </w:r>
      <w:r>
        <w:rPr>
          <w:rFonts w:ascii="Calibri" w:hAnsi="Calibri"/>
          <w:b w:val="0"/>
          <w:i w:val="0"/>
          <w:color w:val="000000"/>
          <w:sz w:val="20"/>
        </w:rPr>
        <w:t>B3.3.3.2.1 — Model and describe the relationship between the units Kilogram and gram as well as litres and millilitres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model and describe the relationship between the units Kilogram and gram as well as litres and millilitres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model and describe the relationship between the units Kilogram and gram as well as litres and millilitres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model and describe the relationship between the units Kilogram and gram as well as litres and millilitres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B3.4.1.1 — Collect first-hand data and organise it using tallies, checkmarks, charts, lists or line plots to answer and pose questions</w:t>
        <w:br/>
      </w:r>
      <w:r>
        <w:rPr>
          <w:rFonts w:ascii="Calibri" w:hAnsi="Calibri"/>
          <w:b/>
          <w:i w:val="0"/>
          <w:color w:val="000000"/>
          <w:sz w:val="20"/>
        </w:rPr>
        <w:t xml:space="preserve">Indicator: </w:t>
      </w:r>
      <w:r>
        <w:rPr>
          <w:rFonts w:ascii="Calibri" w:hAnsi="Calibri"/>
          <w:b w:val="0"/>
          <w:i w:val="0"/>
          <w:color w:val="000000"/>
          <w:sz w:val="20"/>
        </w:rPr>
        <w:t>B3.4.1.1.1 — Gather and record Data</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gather and record Data</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gather and record Data</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gather and record Data</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B3.1.2.6.2 —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representations to explain division as repeated subtraction or determining the number of times given equal groups can be obtained in (i.e. goes into or can be subtracted from) a given number</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11): Today we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representations to explain division as repeated subtraction or determining the number of times given equal groups can be obtained in (i.e. goes into or can be subtracted from) a given number</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B3.1.2</w:t>
        <w:br/>
      </w:r>
      <w:r>
        <w:rPr>
          <w:rFonts w:ascii="Calibri" w:hAnsi="Calibri"/>
          <w:b/>
          <w:i w:val="0"/>
          <w:color w:val="000000"/>
          <w:sz w:val="20"/>
        </w:rPr>
        <w:t xml:space="preserve">Content Standard: </w:t>
      </w:r>
      <w:r>
        <w:rPr>
          <w:rFonts w:ascii="Calibri" w:hAnsi="Calibri"/>
          <w:b w:val="0"/>
          <w:i w:val="0"/>
          <w:color w:val="000000"/>
          <w:sz w:val="20"/>
        </w:rPr>
        <w:t>B3.1.2.6 — Demonstrate an understanding of division</w:t>
        <w:br/>
      </w:r>
      <w:r>
        <w:rPr>
          <w:rFonts w:ascii="Calibri" w:hAnsi="Calibri"/>
          <w:b/>
          <w:i w:val="0"/>
          <w:color w:val="000000"/>
          <w:sz w:val="20"/>
        </w:rPr>
        <w:t xml:space="preserve">Indicator: </w:t>
      </w:r>
      <w:r>
        <w:rPr>
          <w:rFonts w:ascii="Calibri" w:hAnsi="Calibri"/>
          <w:b w:val="0"/>
          <w:i w:val="0"/>
          <w:color w:val="000000"/>
          <w:sz w:val="20"/>
        </w:rPr>
        <w:t>B3.1.2.6.3 — Use concrete and pictorial representation to explain division as inverse of multiplication</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use concrete and pictorial representation to explain division as inverse of multiplication</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use concrete and pictorial representation to explain division as inverse of multiplication</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use concrete and pictorial representation to explain division as inverse of multiplication</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b3.1.2.</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B3.1.3.1.1 —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a unit fraction by explaining the fraction 𝟏 𝒇 as the quantity obtained by taking 1 part when a whole is partitioned into f equal parts and that a fraction 𝟏 𝒇 is the quantity obtained by taking parts of the 𝟏 𝒇 size</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a unit fraction by explaining the fraction 𝟏 𝒇 as the quantity obtained by taking 1 part when a whole is partitioned into f equal parts and that a fraction 𝟏 𝒇 is the quantity obtained by taking parts of the 𝟏 𝒇 size</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3. GEOMETRY AND MEASUREMENT</w:t>
        <w:br/>
      </w:r>
      <w:r>
        <w:rPr>
          <w:rFonts w:ascii="Calibri" w:hAnsi="Calibri"/>
          <w:b/>
          <w:i w:val="0"/>
          <w:color w:val="000000"/>
          <w:sz w:val="20"/>
        </w:rPr>
        <w:t xml:space="preserve">Sub-Strand: </w:t>
      </w:r>
      <w:r>
        <w:rPr>
          <w:rFonts w:ascii="Calibri" w:hAnsi="Calibri"/>
          <w:b w:val="0"/>
          <w:i w:val="0"/>
          <w:color w:val="000000"/>
          <w:sz w:val="20"/>
        </w:rPr>
        <w:t>Sub-strand B3.3.3</w:t>
        <w:br/>
      </w:r>
      <w:r>
        <w:rPr>
          <w:rFonts w:ascii="Calibri" w:hAnsi="Calibri"/>
          <w:b/>
          <w:i w:val="0"/>
          <w:color w:val="000000"/>
          <w:sz w:val="20"/>
        </w:rPr>
        <w:t xml:space="preserve">Content Standard: </w:t>
      </w:r>
      <w:r>
        <w:rPr>
          <w:rFonts w:ascii="Calibri" w:hAnsi="Calibri"/>
          <w:b w:val="0"/>
          <w:i w:val="0"/>
          <w:color w:val="000000"/>
          <w:sz w:val="20"/>
        </w:rPr>
        <w:t>B3.3.3.2 — Demonstrate an understanding of kilogram and gram (Kg, g) unit for measuring mass and millitre and litre (ml, l) for measuring capacity</w:t>
        <w:br/>
      </w:r>
      <w:r>
        <w:rPr>
          <w:rFonts w:ascii="Calibri" w:hAnsi="Calibri"/>
          <w:b/>
          <w:i w:val="0"/>
          <w:color w:val="000000"/>
          <w:sz w:val="20"/>
        </w:rPr>
        <w:t xml:space="preserve">Indicator: </w:t>
      </w:r>
      <w:r>
        <w:rPr>
          <w:rFonts w:ascii="Calibri" w:hAnsi="Calibri"/>
          <w:b w:val="0"/>
          <w:i w:val="0"/>
          <w:color w:val="000000"/>
          <w:sz w:val="20"/>
        </w:rPr>
        <w:t>B3.3.3.2.2 — Estimate masses and volumes using referents and verify by measuring, using a pan balance and weights, calibrated measuring cans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estimate masses and volumes using referents and verify by measuring, using a pan balance and weights, calibrated measuring cans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estimate masses and volumes using referents and verify by measuring, using a pan balance and weights, calibrated measuring cans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estimate masses and volumes using referents and verify by measuring, using a pan balance and weights, calibrated measuring cans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b3.3.3.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18 of 18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4. DATA</w:t>
        <w:br/>
      </w:r>
      <w:r>
        <w:rPr>
          <w:rFonts w:ascii="Calibri" w:hAnsi="Calibri"/>
          <w:b/>
          <w:i w:val="0"/>
          <w:color w:val="000000"/>
          <w:sz w:val="20"/>
        </w:rPr>
        <w:t xml:space="preserve">Sub-Strand: </w:t>
      </w:r>
      <w:r>
        <w:rPr>
          <w:rFonts w:ascii="Calibri" w:hAnsi="Calibri"/>
          <w:b w:val="0"/>
          <w:i w:val="0"/>
          <w:color w:val="000000"/>
          <w:sz w:val="20"/>
        </w:rPr>
        <w:t>Sub-strand B3.4.1</w:t>
        <w:br/>
      </w:r>
      <w:r>
        <w:rPr>
          <w:rFonts w:ascii="Calibri" w:hAnsi="Calibri"/>
          <w:b/>
          <w:i w:val="0"/>
          <w:color w:val="000000"/>
          <w:sz w:val="20"/>
        </w:rPr>
        <w:t xml:space="preserve">Content Standard: </w:t>
      </w:r>
      <w:r>
        <w:rPr>
          <w:rFonts w:ascii="Calibri" w:hAnsi="Calibri"/>
          <w:b w:val="0"/>
          <w:i w:val="0"/>
          <w:color w:val="000000"/>
          <w:sz w:val="20"/>
        </w:rPr>
        <w:t>B3.4.1.2 — Construct and interpret concrete graphs and pictographs to solve problems</w:t>
        <w:br/>
      </w:r>
      <w:r>
        <w:rPr>
          <w:rFonts w:ascii="Calibri" w:hAnsi="Calibri"/>
          <w:b/>
          <w:i w:val="0"/>
          <w:color w:val="000000"/>
          <w:sz w:val="20"/>
        </w:rPr>
        <w:t xml:space="preserve">Indicator: </w:t>
      </w:r>
      <w:r>
        <w:rPr>
          <w:rFonts w:ascii="Calibri" w:hAnsi="Calibri"/>
          <w:b w:val="0"/>
          <w:i w:val="0"/>
          <w:color w:val="000000"/>
          <w:sz w:val="20"/>
        </w:rPr>
        <w:t>B3.4.1.2.1 — Draw and interpret concrete graphs and pictographs to solve problems</w:t>
        <w:br/>
      </w:r>
      <w:r>
        <w:rPr>
          <w:rFonts w:ascii="Calibri" w:hAnsi="Calibri"/>
          <w:b/>
          <w:i w:val="0"/>
          <w:color w:val="000000"/>
          <w:sz w:val="20"/>
        </w:rPr>
        <w:t xml:space="preserve">Session: </w:t>
      </w:r>
      <w:r>
        <w:rPr>
          <w:rFonts w:ascii="Calibri" w:hAnsi="Calibri"/>
          <w:b w:val="0"/>
          <w:i w:val="0"/>
          <w:color w:val="000000"/>
          <w:sz w:val="20"/>
        </w:rPr>
        <w:t>Session 18 of 18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draw and interpret concrete graphs and pictographs to solve problems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draw and interpret concrete graphs and pictographs to solve problems</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draw and interpret concrete graphs and pictographs to solve problems</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b3.4.1.</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Mathematics</w:t>
        <w:br/>
      </w:r>
      <w:r>
        <w:rPr>
          <w:rFonts w:ascii="Calibri" w:hAnsi="Calibri"/>
          <w:b/>
          <w:i w:val="0"/>
          <w:color w:val="000000"/>
          <w:sz w:val="20"/>
        </w:rPr>
        <w:t xml:space="preserve">Class: </w:t>
      </w:r>
      <w:r>
        <w:rPr>
          <w:rFonts w:ascii="Calibri" w:hAnsi="Calibri"/>
          <w:b w:val="0"/>
          <w:i w:val="0"/>
          <w:color w:val="000000"/>
          <w:sz w:val="20"/>
        </w:rPr>
        <w:t xml:space="preserve">Basic 3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Mathematics Curriculum B3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NUMBER</w:t>
        <w:br/>
      </w:r>
      <w:r>
        <w:rPr>
          <w:rFonts w:ascii="Calibri" w:hAnsi="Calibri"/>
          <w:b/>
          <w:i w:val="0"/>
          <w:color w:val="000000"/>
          <w:sz w:val="20"/>
        </w:rPr>
        <w:t xml:space="preserve">Sub-Strand: </w:t>
      </w:r>
      <w:r>
        <w:rPr>
          <w:rFonts w:ascii="Calibri" w:hAnsi="Calibri"/>
          <w:b w:val="0"/>
          <w:i w:val="0"/>
          <w:color w:val="000000"/>
          <w:sz w:val="20"/>
        </w:rPr>
        <w:t>Sub-strand B3.1.3</w:t>
        <w:br/>
      </w:r>
      <w:r>
        <w:rPr>
          <w:rFonts w:ascii="Calibri" w:hAnsi="Calibri"/>
          <w:b/>
          <w:i w:val="0"/>
          <w:color w:val="000000"/>
          <w:sz w:val="20"/>
        </w:rPr>
        <w:t xml:space="preserve">Content Standard: </w:t>
      </w:r>
      <w:r>
        <w:rPr>
          <w:rFonts w:ascii="Calibri" w:hAnsi="Calibri"/>
          <w:b w:val="0"/>
          <w:i w:val="0"/>
          <w:color w:val="000000"/>
          <w:sz w:val="20"/>
        </w:rPr>
        <w:t>B3.1.3.1 — Develop an understanding of fractions using concrete and pictorial representations and write fractions in words and symbols.</w:t>
        <w:br/>
      </w:r>
      <w:r>
        <w:rPr>
          <w:rFonts w:ascii="Calibri" w:hAnsi="Calibri"/>
          <w:b/>
          <w:i w:val="0"/>
          <w:color w:val="000000"/>
          <w:sz w:val="20"/>
        </w:rPr>
        <w:t xml:space="preserve">Indicator: </w:t>
      </w:r>
      <w:r>
        <w:rPr>
          <w:rFonts w:ascii="Calibri" w:hAnsi="Calibri"/>
          <w:b w:val="0"/>
          <w:i w:val="0"/>
          <w:color w:val="000000"/>
          <w:sz w:val="20"/>
        </w:rPr>
        <w:t>B3.1.3.1.2 —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understand, explain and demonstrate that fractions can be used to represent parts of a group of objects, point on a line, or distances on a number line [Read and write fractions using words and symbols. (</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mathematics, b3, curriculum</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count everyday objects (bottle tops, stones, coins) and used number charts and manipulatives in Basic 1 and 2.</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mental maths drill: count forwards/backwards in 10s, 50s, 100s or 1000s (30 seconds).</w:t>
      </w:r>
    </w:p>
    <w:p>
      <w:pPr>
        <w:pStyle w:val="ListBullet"/>
        <w:spacing w:before="0" w:after="40"/>
        <w:ind w:left="360"/>
      </w:pPr>
      <w:r>
        <w:rPr>
          <w:rFonts w:ascii="Calibri" w:hAnsi="Calibri"/>
          <w:b w:val="0"/>
          <w:i w:val="0"/>
          <w:color w:val="000000"/>
          <w:sz w:val="20"/>
        </w:rPr>
        <w:t>Quick 'number of the day': learners read and build the number with place-value cards/bottle tops.</w:t>
      </w:r>
    </w:p>
    <w:p>
      <w:pPr>
        <w:pStyle w:val="ListBullet"/>
        <w:spacing w:before="0" w:after="40"/>
        <w:ind w:left="360"/>
      </w:pPr>
      <w:r>
        <w:rPr>
          <w:rFonts w:ascii="Calibri" w:hAnsi="Calibri"/>
          <w:b w:val="0"/>
          <w:i w:val="0"/>
          <w:color w:val="000000"/>
          <w:sz w:val="20"/>
        </w:rPr>
        <w:t>NEW TODAY (Week 12): Today we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Share the lesson goal in child-friendly words; write key words on the board.</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(Concrete – 5 min): Teacher models with manipulatives (bottle tops, number chart, base-ten materials) – understand, explain and demonstrate that fractions can be used to represent parts of a group of objects, point on a line, or distances on a number line [Read and write fractions using words and symbols. (</w:t>
      </w:r>
    </w:p>
    <w:p>
      <w:pPr>
        <w:pStyle w:val="ListBullet"/>
        <w:spacing w:before="0" w:after="40"/>
        <w:ind w:left="360"/>
      </w:pPr>
      <w:r>
        <w:rPr>
          <w:rFonts w:ascii="Calibri" w:hAnsi="Calibri"/>
          <w:b w:val="0"/>
          <w:i w:val="0"/>
          <w:color w:val="000000"/>
          <w:sz w:val="20"/>
        </w:rPr>
        <w:t>ACTIVITY 2 (Guided – 5 min): Learners work in pairs with manipulatives; teacher moves round to support struggling learners.</w:t>
      </w:r>
    </w:p>
    <w:p>
      <w:pPr>
        <w:pStyle w:val="ListBullet"/>
        <w:spacing w:before="0" w:after="40"/>
        <w:ind w:left="360"/>
      </w:pPr>
      <w:r>
        <w:rPr>
          <w:rFonts w:ascii="Calibri" w:hAnsi="Calibri"/>
          <w:b w:val="0"/>
          <w:i w:val="0"/>
          <w:color w:val="000000"/>
          <w:sz w:val="20"/>
        </w:rPr>
        <w:t>ACTIVITY 3 (Pictorial – 5 min): Learners draw/match/solve on the board or in exercise books related to sub-strand b3.1.3.</w:t>
      </w:r>
    </w:p>
    <w:p>
      <w:pPr>
        <w:pStyle w:val="ListBullet"/>
        <w:spacing w:before="0" w:after="40"/>
        <w:ind w:left="360"/>
      </w:pPr>
      <w:r>
        <w:rPr>
          <w:rFonts w:ascii="Calibri" w:hAnsi="Calibri"/>
          <w:b w:val="0"/>
          <w:i w:val="0"/>
          <w:color w:val="000000"/>
          <w:sz w:val="20"/>
        </w:rPr>
        <w:t>ACTIVITY 4 (Abstract/Share – 5 min): 2–3 pairs solve one example on the board; class agrees on the rule/answer.</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Quick-fire oral quiz: 3 questions on today's skill (thumbs up/down, show me on fingers).</w:t>
      </w:r>
    </w:p>
    <w:p>
      <w:pPr>
        <w:pStyle w:val="ListBullet"/>
        <w:spacing w:before="0" w:after="40"/>
        <w:ind w:left="360"/>
      </w:pPr>
      <w:r>
        <w:rPr>
          <w:rFonts w:ascii="Calibri" w:hAnsi="Calibri"/>
          <w:b w:val="0"/>
          <w:i w:val="0"/>
          <w:color w:val="000000"/>
          <w:sz w:val="20"/>
        </w:rPr>
        <w:t>One learner explains today's rule in their own words.</w:t>
      </w:r>
    </w:p>
    <w:p>
      <w:pPr>
        <w:pStyle w:val="ListBullet"/>
        <w:spacing w:before="0" w:after="40"/>
        <w:ind w:left="360"/>
      </w:pPr>
      <w:r>
        <w:rPr>
          <w:rFonts w:ascii="Calibri" w:hAnsi="Calibri"/>
          <w:b w:val="0"/>
          <w:i w:val="0"/>
          <w:color w:val="000000"/>
          <w:sz w:val="20"/>
        </w:rPr>
        <w:t>Homework: solve 3 similar examples in the exercise book.</w:t>
      </w:r>
    </w:p>
    <w:p>
      <w:pPr>
        <w:pStyle w:val="ListBullet"/>
        <w:spacing w:before="0" w:after="40"/>
        <w:ind w:left="360"/>
      </w:pPr>
      <w:r>
        <w:rPr>
          <w:rFonts w:ascii="Calibri" w:hAnsi="Calibri"/>
          <w:b w:val="0"/>
          <w:i w:val="0"/>
          <w:color w:val="000000"/>
          <w:sz w:val="20"/>
        </w:rPr>
        <w:t>Preview: link today's skill to the next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