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3ECBF" w14:textId="288C6B87" w:rsidR="00280EE3" w:rsidRPr="00D6572B" w:rsidRDefault="009F598D" w:rsidP="00F466C6">
      <w:pPr>
        <w:spacing w:line="360" w:lineRule="auto"/>
        <w:jc w:val="center"/>
        <w:rPr>
          <w:rFonts w:ascii="Times New Roman" w:hAnsi="Times New Roman" w:cs="Times New Roman"/>
          <w:b/>
          <w:bCs/>
        </w:rPr>
      </w:pPr>
      <w:r w:rsidRPr="00D6572B">
        <w:rPr>
          <w:rFonts w:ascii="Times New Roman" w:hAnsi="Times New Roman" w:cs="Times New Roman"/>
          <w:b/>
          <w:bCs/>
        </w:rPr>
        <w:t xml:space="preserve">CHAPITRE 1 : </w:t>
      </w:r>
      <w:r w:rsidR="00453737" w:rsidRPr="00453737">
        <w:rPr>
          <w:rFonts w:ascii="Times New Roman" w:hAnsi="Times New Roman" w:cs="Times New Roman"/>
          <w:b/>
          <w:bCs/>
        </w:rPr>
        <w:t xml:space="preserve">GÉNÉRALITÉ </w:t>
      </w:r>
      <w:r w:rsidRPr="00D6572B">
        <w:rPr>
          <w:rFonts w:ascii="Times New Roman" w:hAnsi="Times New Roman" w:cs="Times New Roman"/>
          <w:b/>
          <w:bCs/>
        </w:rPr>
        <w:t>DU PROJET</w:t>
      </w:r>
    </w:p>
    <w:p w14:paraId="1B002647" w14:textId="342B559D" w:rsidR="002B5B8A" w:rsidRPr="00453737" w:rsidRDefault="0012637A" w:rsidP="00453737">
      <w:pPr>
        <w:pStyle w:val="ListParagraph"/>
        <w:numPr>
          <w:ilvl w:val="1"/>
          <w:numId w:val="1"/>
        </w:numPr>
        <w:spacing w:line="360" w:lineRule="auto"/>
        <w:jc w:val="both"/>
        <w:rPr>
          <w:rFonts w:ascii="Times New Roman" w:hAnsi="Times New Roman" w:cs="Times New Roman"/>
          <w:b/>
          <w:bCs/>
        </w:rPr>
      </w:pPr>
      <w:r w:rsidRPr="00D6572B">
        <w:rPr>
          <w:rFonts w:ascii="Times New Roman" w:hAnsi="Times New Roman" w:cs="Times New Roman"/>
          <w:b/>
          <w:bCs/>
        </w:rPr>
        <w:t>Introduction</w:t>
      </w:r>
    </w:p>
    <w:p w14:paraId="438B644C" w14:textId="470ED815" w:rsidR="002B5B8A" w:rsidRPr="00D6572B" w:rsidRDefault="0049602C" w:rsidP="00412489">
      <w:pPr>
        <w:spacing w:line="360" w:lineRule="auto"/>
        <w:ind w:firstLine="360"/>
        <w:jc w:val="both"/>
        <w:rPr>
          <w:rFonts w:ascii="Times New Roman" w:hAnsi="Times New Roman" w:cs="Times New Roman"/>
        </w:rPr>
      </w:pPr>
      <w:r w:rsidRPr="0049602C">
        <w:rPr>
          <w:rFonts w:ascii="Times New Roman" w:hAnsi="Times New Roman" w:cs="Times New Roman"/>
        </w:rPr>
        <w:t>L’Université est une institution privée ou publique d’enseignement supérieur et de recherche qui offre diverses formations académiques dans des domaines variés. Chaque établissement possède des méthodes pédagogiques spécifiques pour transmettre le savoir et les formations et évaluer ses étudiants ; elle assure aussi la communication et la collaboration entre les différents acteurs du milieu universitaire. Notre projet vise à repenser et à moderniser certaines de ces méthodes. Dans ce contexte, ce chapitre présente le contexte général du projet, il décrit la structure et le fonctionnement d’une Université, les limites des outils existants mais aussi les objectifs, avantages et les contraintes qui sont liés à l’implémentation d’une plateforme Universitaire.</w:t>
      </w:r>
    </w:p>
    <w:p w14:paraId="5CE54430" w14:textId="14A81E3F" w:rsidR="00E7797A" w:rsidRPr="00D6572B" w:rsidRDefault="00F41514" w:rsidP="00F466C6">
      <w:pPr>
        <w:pStyle w:val="ListParagraph"/>
        <w:numPr>
          <w:ilvl w:val="1"/>
          <w:numId w:val="1"/>
        </w:numPr>
        <w:spacing w:line="360" w:lineRule="auto"/>
        <w:jc w:val="both"/>
        <w:rPr>
          <w:rFonts w:ascii="Times New Roman" w:hAnsi="Times New Roman" w:cs="Times New Roman"/>
          <w:b/>
          <w:bCs/>
        </w:rPr>
      </w:pPr>
      <w:r w:rsidRPr="00D6572B">
        <w:rPr>
          <w:rFonts w:ascii="Times New Roman" w:hAnsi="Times New Roman" w:cs="Times New Roman"/>
          <w:b/>
          <w:bCs/>
        </w:rPr>
        <w:t>Contexte de mise en œuvre du projet</w:t>
      </w:r>
    </w:p>
    <w:p w14:paraId="329596FA" w14:textId="4A9E9994" w:rsidR="004B1479" w:rsidRPr="00D6572B" w:rsidRDefault="00C07E61" w:rsidP="004B1479">
      <w:pPr>
        <w:pStyle w:val="ListParagraph"/>
        <w:numPr>
          <w:ilvl w:val="2"/>
          <w:numId w:val="1"/>
        </w:numPr>
        <w:spacing w:line="360" w:lineRule="auto"/>
        <w:jc w:val="both"/>
        <w:rPr>
          <w:rFonts w:ascii="Times New Roman" w:hAnsi="Times New Roman" w:cs="Times New Roman"/>
          <w:b/>
          <w:bCs/>
        </w:rPr>
      </w:pPr>
      <w:r w:rsidRPr="00D6572B">
        <w:rPr>
          <w:rFonts w:ascii="Times New Roman" w:hAnsi="Times New Roman" w:cs="Times New Roman"/>
          <w:b/>
          <w:bCs/>
        </w:rPr>
        <w:t>Définition</w:t>
      </w:r>
      <w:r w:rsidR="00F41514" w:rsidRPr="00D6572B">
        <w:rPr>
          <w:rFonts w:ascii="Times New Roman" w:hAnsi="Times New Roman" w:cs="Times New Roman"/>
          <w:b/>
          <w:bCs/>
        </w:rPr>
        <w:t xml:space="preserve"> de l’Université</w:t>
      </w:r>
    </w:p>
    <w:p w14:paraId="25582127" w14:textId="433727AF" w:rsidR="001C3C7F" w:rsidRPr="00D6572B" w:rsidRDefault="001C3C7F" w:rsidP="00C62330">
      <w:pPr>
        <w:spacing w:line="360" w:lineRule="auto"/>
        <w:jc w:val="both"/>
        <w:rPr>
          <w:rFonts w:ascii="Times New Roman" w:hAnsi="Times New Roman" w:cs="Times New Roman"/>
        </w:rPr>
      </w:pPr>
      <w:r w:rsidRPr="00D6572B">
        <w:rPr>
          <w:rFonts w:ascii="Times New Roman" w:hAnsi="Times New Roman" w:cs="Times New Roman"/>
        </w:rPr>
        <w:t>L</w:t>
      </w:r>
      <w:r w:rsidR="00A01010" w:rsidRPr="00D6572B">
        <w:rPr>
          <w:rFonts w:ascii="Times New Roman" w:hAnsi="Times New Roman" w:cs="Times New Roman"/>
        </w:rPr>
        <w:t>’Université est une institution d’enseignement supérieur et de recherche chargée de former des cadres qualifiés, de produire des connaissances, et de contribuer au développement social et économique. Elle regroupe plusieurs départements ou facultés spécialisés dans des disciplines variées</w:t>
      </w:r>
      <w:r w:rsidR="00386C4D" w:rsidRPr="00D6572B">
        <w:rPr>
          <w:rFonts w:ascii="Times New Roman" w:hAnsi="Times New Roman" w:cs="Times New Roman"/>
        </w:rPr>
        <w:t xml:space="preserve"> tel</w:t>
      </w:r>
      <w:r w:rsidR="00AF3929">
        <w:rPr>
          <w:rFonts w:ascii="Times New Roman" w:hAnsi="Times New Roman" w:cs="Times New Roman"/>
        </w:rPr>
        <w:t>les</w:t>
      </w:r>
      <w:r w:rsidR="00386C4D" w:rsidRPr="00D6572B">
        <w:rPr>
          <w:rFonts w:ascii="Times New Roman" w:hAnsi="Times New Roman" w:cs="Times New Roman"/>
        </w:rPr>
        <w:t xml:space="preserve"> que les lettres, les sciences, le droit et bien d’autres</w:t>
      </w:r>
      <w:r w:rsidR="00A01010" w:rsidRPr="00D6572B">
        <w:rPr>
          <w:rFonts w:ascii="Times New Roman" w:hAnsi="Times New Roman" w:cs="Times New Roman"/>
        </w:rPr>
        <w:t>.</w:t>
      </w:r>
    </w:p>
    <w:p w14:paraId="460A9D74" w14:textId="17532623" w:rsidR="00C07E61" w:rsidRPr="00D6572B" w:rsidRDefault="00F41514" w:rsidP="004B1479">
      <w:pPr>
        <w:pStyle w:val="ListParagraph"/>
        <w:numPr>
          <w:ilvl w:val="2"/>
          <w:numId w:val="1"/>
        </w:numPr>
        <w:spacing w:line="360" w:lineRule="auto"/>
        <w:jc w:val="both"/>
        <w:rPr>
          <w:rFonts w:ascii="Times New Roman" w:hAnsi="Times New Roman" w:cs="Times New Roman"/>
          <w:b/>
          <w:bCs/>
        </w:rPr>
      </w:pPr>
      <w:r w:rsidRPr="00D6572B">
        <w:rPr>
          <w:rFonts w:ascii="Times New Roman" w:hAnsi="Times New Roman" w:cs="Times New Roman"/>
          <w:b/>
          <w:bCs/>
        </w:rPr>
        <w:t xml:space="preserve">Missions et </w:t>
      </w:r>
      <w:r w:rsidR="00C07E61" w:rsidRPr="00D6572B">
        <w:rPr>
          <w:rFonts w:ascii="Times New Roman" w:hAnsi="Times New Roman" w:cs="Times New Roman"/>
          <w:b/>
          <w:bCs/>
        </w:rPr>
        <w:t>Objectifs d’une université</w:t>
      </w:r>
    </w:p>
    <w:p w14:paraId="6BA13E35" w14:textId="6025C195" w:rsidR="005A0022" w:rsidRPr="00D6572B" w:rsidRDefault="005A4AEB" w:rsidP="00847B21">
      <w:pPr>
        <w:spacing w:line="360" w:lineRule="auto"/>
        <w:jc w:val="both"/>
        <w:rPr>
          <w:rFonts w:ascii="Times New Roman" w:hAnsi="Times New Roman" w:cs="Times New Roman"/>
        </w:rPr>
      </w:pPr>
      <w:r w:rsidRPr="00D6572B">
        <w:rPr>
          <w:rFonts w:ascii="Times New Roman" w:hAnsi="Times New Roman" w:cs="Times New Roman"/>
        </w:rPr>
        <w:t xml:space="preserve">En tant </w:t>
      </w:r>
      <w:r w:rsidR="006E0A8F" w:rsidRPr="00D6572B">
        <w:rPr>
          <w:rFonts w:ascii="Times New Roman" w:hAnsi="Times New Roman" w:cs="Times New Roman"/>
        </w:rPr>
        <w:t>qu’établissement</w:t>
      </w:r>
      <w:r w:rsidR="00580754" w:rsidRPr="00D6572B">
        <w:rPr>
          <w:rFonts w:ascii="Times New Roman" w:hAnsi="Times New Roman" w:cs="Times New Roman"/>
        </w:rPr>
        <w:t xml:space="preserve"> </w:t>
      </w:r>
      <w:r w:rsidR="001E69B9" w:rsidRPr="00D6572B">
        <w:rPr>
          <w:rFonts w:ascii="Times New Roman" w:hAnsi="Times New Roman" w:cs="Times New Roman"/>
        </w:rPr>
        <w:t>éducatif</w:t>
      </w:r>
      <w:r w:rsidRPr="00D6572B">
        <w:rPr>
          <w:rFonts w:ascii="Times New Roman" w:hAnsi="Times New Roman" w:cs="Times New Roman"/>
        </w:rPr>
        <w:t>,</w:t>
      </w:r>
      <w:r w:rsidR="00580754" w:rsidRPr="00D6572B">
        <w:rPr>
          <w:rFonts w:ascii="Times New Roman" w:hAnsi="Times New Roman" w:cs="Times New Roman"/>
        </w:rPr>
        <w:t xml:space="preserve"> l’Université </w:t>
      </w:r>
      <w:r w:rsidR="006E0A8F" w:rsidRPr="00D6572B">
        <w:rPr>
          <w:rFonts w:ascii="Times New Roman" w:hAnsi="Times New Roman" w:cs="Times New Roman"/>
        </w:rPr>
        <w:t xml:space="preserve">se voit accorder </w:t>
      </w:r>
      <w:r w:rsidR="00A313BD" w:rsidRPr="00D6572B">
        <w:rPr>
          <w:rFonts w:ascii="Times New Roman" w:hAnsi="Times New Roman" w:cs="Times New Roman"/>
        </w:rPr>
        <w:t>diverses missions fondamentales autour des axes suivants :</w:t>
      </w:r>
    </w:p>
    <w:p w14:paraId="28AD1576" w14:textId="67A0A641" w:rsidR="00580754" w:rsidRPr="00D6572B" w:rsidRDefault="00033BAE" w:rsidP="00580754">
      <w:pPr>
        <w:pStyle w:val="ListParagraph"/>
        <w:numPr>
          <w:ilvl w:val="0"/>
          <w:numId w:val="2"/>
        </w:numPr>
        <w:spacing w:line="360" w:lineRule="auto"/>
        <w:jc w:val="both"/>
        <w:rPr>
          <w:rFonts w:ascii="Times New Roman" w:hAnsi="Times New Roman" w:cs="Times New Roman"/>
        </w:rPr>
      </w:pPr>
      <w:r w:rsidRPr="00D6572B">
        <w:rPr>
          <w:rFonts w:ascii="Times New Roman" w:hAnsi="Times New Roman" w:cs="Times New Roman"/>
        </w:rPr>
        <w:t>La formation</w:t>
      </w:r>
      <w:r w:rsidRPr="00D6572B">
        <w:rPr>
          <w:rFonts w:ascii="Times New Roman" w:hAnsi="Times New Roman" w:cs="Times New Roman"/>
          <w:b/>
          <w:bCs/>
        </w:rPr>
        <w:t> :</w:t>
      </w:r>
      <w:r w:rsidRPr="00D6572B">
        <w:rPr>
          <w:rFonts w:ascii="Times New Roman" w:hAnsi="Times New Roman" w:cs="Times New Roman"/>
        </w:rPr>
        <w:t xml:space="preserve"> </w:t>
      </w:r>
      <w:r w:rsidR="00631890" w:rsidRPr="00D6572B">
        <w:rPr>
          <w:rFonts w:ascii="Times New Roman" w:hAnsi="Times New Roman" w:cs="Times New Roman"/>
        </w:rPr>
        <w:t xml:space="preserve">La formation peut se définir d’une manière générale, comme : « l’action d’un formateur </w:t>
      </w:r>
      <w:r w:rsidR="008634E7" w:rsidRPr="00D6572B">
        <w:rPr>
          <w:rFonts w:ascii="Times New Roman" w:hAnsi="Times New Roman" w:cs="Times New Roman"/>
        </w:rPr>
        <w:t>s’exerçant sur</w:t>
      </w:r>
      <w:r w:rsidR="00631890" w:rsidRPr="00D6572B">
        <w:rPr>
          <w:rFonts w:ascii="Times New Roman" w:hAnsi="Times New Roman" w:cs="Times New Roman"/>
        </w:rPr>
        <w:t xml:space="preserve"> une ou plusieurs personnes en vue de les adapter techniquement, physiquement et psychologiquement à leurs futures fonctions. » Il s’agit à la fois d’un apprentissage de connaissances et d’un apprentissage de méthodes de travail et de savoir-faire mais aussi d’une expérimentation de nouvelles attitudes et de nouveaux comportements. Elle permet l’adaptation à l’emploi, le développement du potentiel des individus, le développement intellectuel et rationnel, la croissance des capacités d’adaptation et de régulation de l’individu dans ses rapports avec son environnement professionnel, etc</w:t>
      </w:r>
      <w:r w:rsidR="00777A97" w:rsidRPr="00D6572B">
        <w:rPr>
          <w:rFonts w:ascii="Times New Roman" w:hAnsi="Times New Roman" w:cs="Times New Roman"/>
        </w:rPr>
        <w:t>… [</w:t>
      </w:r>
      <w:r w:rsidR="008634E7" w:rsidRPr="00D6572B">
        <w:rPr>
          <w:rFonts w:ascii="Times New Roman" w:hAnsi="Times New Roman" w:cs="Times New Roman"/>
        </w:rPr>
        <w:t>1.01]</w:t>
      </w:r>
    </w:p>
    <w:p w14:paraId="13132AED" w14:textId="4E6B537D" w:rsidR="00C07511" w:rsidRPr="00D6572B" w:rsidRDefault="00C07511" w:rsidP="00064546">
      <w:pPr>
        <w:pStyle w:val="ListParagraph"/>
        <w:numPr>
          <w:ilvl w:val="0"/>
          <w:numId w:val="2"/>
        </w:numPr>
        <w:spacing w:line="360" w:lineRule="auto"/>
        <w:jc w:val="both"/>
        <w:rPr>
          <w:rFonts w:ascii="Times New Roman" w:hAnsi="Times New Roman" w:cs="Times New Roman"/>
          <w:b/>
          <w:bCs/>
        </w:rPr>
      </w:pPr>
      <w:r w:rsidRPr="00D6572B">
        <w:rPr>
          <w:rFonts w:ascii="Times New Roman" w:hAnsi="Times New Roman" w:cs="Times New Roman"/>
        </w:rPr>
        <w:t>La recherche :</w:t>
      </w:r>
      <w:r w:rsidR="0057784C" w:rsidRPr="00D6572B">
        <w:rPr>
          <w:rFonts w:ascii="Times New Roman" w:hAnsi="Times New Roman" w:cs="Times New Roman"/>
        </w:rPr>
        <w:t xml:space="preserve"> La recherche est l’examen minutieux d’une question ou d’un problème de recherche particulier à l’aide de méthodes scientifiques. Selon le sociologue </w:t>
      </w:r>
      <w:r w:rsidR="0057784C" w:rsidRPr="00D6572B">
        <w:rPr>
          <w:rFonts w:ascii="Times New Roman" w:hAnsi="Times New Roman" w:cs="Times New Roman"/>
        </w:rPr>
        <w:lastRenderedPageBreak/>
        <w:t>américain Earl Robert Babbie, « la recherche est une enquête systématique visant à décrire, expliquer, prédire et contrôler le phénomène observé. Elle fait appel à des méthodes inductives et déductives </w:t>
      </w:r>
      <w:r w:rsidR="00777A97" w:rsidRPr="00D6572B">
        <w:rPr>
          <w:rFonts w:ascii="Times New Roman" w:hAnsi="Times New Roman" w:cs="Times New Roman"/>
        </w:rPr>
        <w:t>». [1.02]</w:t>
      </w:r>
    </w:p>
    <w:p w14:paraId="21779336" w14:textId="7309049D" w:rsidR="00C07511" w:rsidRPr="00D6572B" w:rsidRDefault="00E10FD3" w:rsidP="00580754">
      <w:pPr>
        <w:pStyle w:val="ListParagraph"/>
        <w:numPr>
          <w:ilvl w:val="0"/>
          <w:numId w:val="2"/>
        </w:numPr>
        <w:spacing w:line="360" w:lineRule="auto"/>
        <w:jc w:val="both"/>
        <w:rPr>
          <w:rFonts w:ascii="Times New Roman" w:hAnsi="Times New Roman" w:cs="Times New Roman"/>
          <w:b/>
          <w:bCs/>
        </w:rPr>
      </w:pPr>
      <w:r w:rsidRPr="00D6572B">
        <w:rPr>
          <w:rFonts w:ascii="Times New Roman" w:hAnsi="Times New Roman" w:cs="Times New Roman"/>
        </w:rPr>
        <w:t>Communication pédago</w:t>
      </w:r>
      <w:r w:rsidR="001E69B9" w:rsidRPr="00D6572B">
        <w:rPr>
          <w:rFonts w:ascii="Times New Roman" w:hAnsi="Times New Roman" w:cs="Times New Roman"/>
        </w:rPr>
        <w:t>gi</w:t>
      </w:r>
      <w:r w:rsidRPr="00D6572B">
        <w:rPr>
          <w:rFonts w:ascii="Times New Roman" w:hAnsi="Times New Roman" w:cs="Times New Roman"/>
        </w:rPr>
        <w:t>que</w:t>
      </w:r>
      <w:r w:rsidR="00A1641F" w:rsidRPr="00D6572B">
        <w:rPr>
          <w:rFonts w:ascii="Times New Roman" w:hAnsi="Times New Roman" w:cs="Times New Roman"/>
        </w:rPr>
        <w:t> :</w:t>
      </w:r>
      <w:r w:rsidR="0027344B" w:rsidRPr="00D6572B">
        <w:rPr>
          <w:rFonts w:ascii="Times New Roman" w:hAnsi="Times New Roman" w:cs="Times New Roman"/>
        </w:rPr>
        <w:t xml:space="preserve"> La communication pédagogique désigne un processus par lequel un pédagogue, qu'il soit enseignant ou formateur, transmet des informations, des idées et des compétences à un apprenant afin de favoriser son apprentissage. Ce processus est complexe et implique non seulement la transmission de connaissances, mais aussi la création d’un environnement propice à l’apprentissage, l’encouragement de la participation active et la fourniture de rétroactions constructives. [</w:t>
      </w:r>
      <w:r w:rsidR="00A770EE" w:rsidRPr="00D6572B">
        <w:rPr>
          <w:rFonts w:ascii="Times New Roman" w:hAnsi="Times New Roman" w:cs="Times New Roman"/>
        </w:rPr>
        <w:t>1.03]</w:t>
      </w:r>
    </w:p>
    <w:p w14:paraId="4F19A369" w14:textId="4C42038F" w:rsidR="0066507C" w:rsidRPr="00D6572B" w:rsidRDefault="001E69B9" w:rsidP="0066507C">
      <w:pPr>
        <w:pStyle w:val="ListParagraph"/>
        <w:numPr>
          <w:ilvl w:val="0"/>
          <w:numId w:val="2"/>
        </w:numPr>
        <w:spacing w:line="360" w:lineRule="auto"/>
        <w:jc w:val="both"/>
        <w:rPr>
          <w:rFonts w:ascii="Times New Roman" w:hAnsi="Times New Roman" w:cs="Times New Roman"/>
        </w:rPr>
      </w:pPr>
      <w:r w:rsidRPr="00D6572B">
        <w:rPr>
          <w:rFonts w:ascii="Times New Roman" w:hAnsi="Times New Roman" w:cs="Times New Roman"/>
        </w:rPr>
        <w:t>Gestion académique :</w:t>
      </w:r>
      <w:r w:rsidR="0066507C" w:rsidRPr="00D6572B">
        <w:rPr>
          <w:rFonts w:ascii="Times New Roman" w:hAnsi="Times New Roman" w:cs="Times New Roman"/>
        </w:rPr>
        <w:t xml:space="preserve"> Il s’agit de l'ensemble des processus, des politiques et des pratiques qui régissent l'organisation, l'administration et la supervision des activités académiques au sein de l'UQTR. Voici quelques exemples </w:t>
      </w:r>
      <w:r w:rsidR="00A770EE" w:rsidRPr="00D6572B">
        <w:rPr>
          <w:rFonts w:ascii="Times New Roman" w:hAnsi="Times New Roman" w:cs="Times New Roman"/>
        </w:rPr>
        <w:t>: [1.04]</w:t>
      </w:r>
    </w:p>
    <w:p w14:paraId="259EC0EC" w14:textId="77777777" w:rsidR="0066507C" w:rsidRPr="0066507C" w:rsidRDefault="0066507C" w:rsidP="0066507C">
      <w:pPr>
        <w:pStyle w:val="ListParagraph"/>
        <w:numPr>
          <w:ilvl w:val="1"/>
          <w:numId w:val="2"/>
        </w:numPr>
        <w:spacing w:line="360" w:lineRule="auto"/>
        <w:jc w:val="both"/>
        <w:rPr>
          <w:rFonts w:ascii="Times New Roman" w:hAnsi="Times New Roman" w:cs="Times New Roman"/>
        </w:rPr>
      </w:pPr>
      <w:r w:rsidRPr="0066507C">
        <w:rPr>
          <w:rFonts w:ascii="Times New Roman" w:hAnsi="Times New Roman" w:cs="Times New Roman"/>
        </w:rPr>
        <w:t>Gestion, modification et création de programmes d’études </w:t>
      </w:r>
    </w:p>
    <w:p w14:paraId="565BE60A" w14:textId="77777777" w:rsidR="0066507C" w:rsidRPr="0066507C" w:rsidRDefault="0066507C" w:rsidP="0066507C">
      <w:pPr>
        <w:pStyle w:val="ListParagraph"/>
        <w:numPr>
          <w:ilvl w:val="1"/>
          <w:numId w:val="2"/>
        </w:numPr>
        <w:spacing w:line="360" w:lineRule="auto"/>
        <w:jc w:val="both"/>
        <w:rPr>
          <w:rFonts w:ascii="Times New Roman" w:hAnsi="Times New Roman" w:cs="Times New Roman"/>
        </w:rPr>
      </w:pPr>
      <w:r w:rsidRPr="0066507C">
        <w:rPr>
          <w:rFonts w:ascii="Times New Roman" w:hAnsi="Times New Roman" w:cs="Times New Roman"/>
        </w:rPr>
        <w:t>Admission et inscription des personnes étudiantes </w:t>
      </w:r>
    </w:p>
    <w:p w14:paraId="1E94F257" w14:textId="77777777" w:rsidR="0066507C" w:rsidRPr="0066507C" w:rsidRDefault="0066507C" w:rsidP="0066507C">
      <w:pPr>
        <w:pStyle w:val="ListParagraph"/>
        <w:numPr>
          <w:ilvl w:val="1"/>
          <w:numId w:val="2"/>
        </w:numPr>
        <w:spacing w:line="360" w:lineRule="auto"/>
        <w:jc w:val="both"/>
        <w:rPr>
          <w:rFonts w:ascii="Times New Roman" w:hAnsi="Times New Roman" w:cs="Times New Roman"/>
        </w:rPr>
      </w:pPr>
      <w:r w:rsidRPr="0066507C">
        <w:rPr>
          <w:rFonts w:ascii="Times New Roman" w:hAnsi="Times New Roman" w:cs="Times New Roman"/>
        </w:rPr>
        <w:t>Cheminement des personnes étudiantes </w:t>
      </w:r>
    </w:p>
    <w:p w14:paraId="5321ABE0" w14:textId="77777777" w:rsidR="0066507C" w:rsidRPr="0066507C" w:rsidRDefault="0066507C" w:rsidP="0066507C">
      <w:pPr>
        <w:pStyle w:val="ListParagraph"/>
        <w:numPr>
          <w:ilvl w:val="1"/>
          <w:numId w:val="2"/>
        </w:numPr>
        <w:spacing w:line="360" w:lineRule="auto"/>
        <w:jc w:val="both"/>
        <w:rPr>
          <w:rFonts w:ascii="Times New Roman" w:hAnsi="Times New Roman" w:cs="Times New Roman"/>
        </w:rPr>
      </w:pPr>
      <w:r w:rsidRPr="0066507C">
        <w:rPr>
          <w:rFonts w:ascii="Times New Roman" w:hAnsi="Times New Roman" w:cs="Times New Roman"/>
        </w:rPr>
        <w:t>Affaires départementales (ex. : justification des postes, gestion des budgets départementaux, etc.)</w:t>
      </w:r>
    </w:p>
    <w:p w14:paraId="4DCB9A06" w14:textId="77777777" w:rsidR="0066507C" w:rsidRPr="0066507C" w:rsidRDefault="0066507C" w:rsidP="0066507C">
      <w:pPr>
        <w:pStyle w:val="ListParagraph"/>
        <w:numPr>
          <w:ilvl w:val="1"/>
          <w:numId w:val="2"/>
        </w:numPr>
        <w:spacing w:line="360" w:lineRule="auto"/>
        <w:jc w:val="both"/>
        <w:rPr>
          <w:rFonts w:ascii="Times New Roman" w:hAnsi="Times New Roman" w:cs="Times New Roman"/>
        </w:rPr>
      </w:pPr>
      <w:r w:rsidRPr="0066507C">
        <w:rPr>
          <w:rFonts w:ascii="Times New Roman" w:hAnsi="Times New Roman" w:cs="Times New Roman"/>
        </w:rPr>
        <w:t>Affaires professorales (ex. : dégagements discrétionnaires, approbation de la tâche, etc.) </w:t>
      </w:r>
    </w:p>
    <w:p w14:paraId="2B74400E" w14:textId="392687FC" w:rsidR="001E69B9" w:rsidRPr="00D6572B" w:rsidRDefault="0066507C" w:rsidP="0066507C">
      <w:pPr>
        <w:pStyle w:val="ListParagraph"/>
        <w:numPr>
          <w:ilvl w:val="1"/>
          <w:numId w:val="2"/>
        </w:numPr>
        <w:spacing w:line="360" w:lineRule="auto"/>
        <w:jc w:val="both"/>
        <w:rPr>
          <w:rFonts w:ascii="Times New Roman" w:hAnsi="Times New Roman" w:cs="Times New Roman"/>
        </w:rPr>
      </w:pPr>
      <w:r w:rsidRPr="0066507C">
        <w:rPr>
          <w:rFonts w:ascii="Times New Roman" w:hAnsi="Times New Roman" w:cs="Times New Roman"/>
        </w:rPr>
        <w:t>Gestion, animation et financement de la recherche </w:t>
      </w:r>
    </w:p>
    <w:p w14:paraId="046B8F40" w14:textId="473DAD02" w:rsidR="00A1641F" w:rsidRPr="00D6572B" w:rsidRDefault="00A1641F" w:rsidP="00847B21">
      <w:pPr>
        <w:spacing w:line="360" w:lineRule="auto"/>
        <w:jc w:val="both"/>
        <w:rPr>
          <w:rFonts w:ascii="Times New Roman" w:hAnsi="Times New Roman" w:cs="Times New Roman"/>
        </w:rPr>
      </w:pPr>
      <w:r w:rsidRPr="00D6572B">
        <w:rPr>
          <w:rFonts w:ascii="Times New Roman" w:hAnsi="Times New Roman" w:cs="Times New Roman"/>
        </w:rPr>
        <w:t xml:space="preserve">Ces missions </w:t>
      </w:r>
      <w:r w:rsidR="00711238" w:rsidRPr="00D6572B">
        <w:rPr>
          <w:rFonts w:ascii="Times New Roman" w:hAnsi="Times New Roman" w:cs="Times New Roman"/>
        </w:rPr>
        <w:t xml:space="preserve">exigent aux Universités de </w:t>
      </w:r>
      <w:r w:rsidR="00A313BD" w:rsidRPr="00D6572B">
        <w:rPr>
          <w:rFonts w:ascii="Times New Roman" w:hAnsi="Times New Roman" w:cs="Times New Roman"/>
        </w:rPr>
        <w:t>posséder</w:t>
      </w:r>
      <w:r w:rsidR="00711238" w:rsidRPr="00D6572B">
        <w:rPr>
          <w:rFonts w:ascii="Times New Roman" w:hAnsi="Times New Roman" w:cs="Times New Roman"/>
        </w:rPr>
        <w:t xml:space="preserve"> une organisation structurée, des </w:t>
      </w:r>
      <w:r w:rsidR="00A313BD" w:rsidRPr="00D6572B">
        <w:rPr>
          <w:rFonts w:ascii="Times New Roman" w:hAnsi="Times New Roman" w:cs="Times New Roman"/>
        </w:rPr>
        <w:t>procédure</w:t>
      </w:r>
      <w:r w:rsidR="00BD0BB0">
        <w:rPr>
          <w:rFonts w:ascii="Times New Roman" w:hAnsi="Times New Roman" w:cs="Times New Roman"/>
        </w:rPr>
        <w:t>s</w:t>
      </w:r>
      <w:r w:rsidR="00711238" w:rsidRPr="00D6572B">
        <w:rPr>
          <w:rFonts w:ascii="Times New Roman" w:hAnsi="Times New Roman" w:cs="Times New Roman"/>
        </w:rPr>
        <w:t xml:space="preserve"> efficaces et des </w:t>
      </w:r>
      <w:r w:rsidR="00A313BD" w:rsidRPr="00D6572B">
        <w:rPr>
          <w:rFonts w:ascii="Times New Roman" w:hAnsi="Times New Roman" w:cs="Times New Roman"/>
        </w:rPr>
        <w:t>méthodes</w:t>
      </w:r>
      <w:r w:rsidR="00711238" w:rsidRPr="00D6572B">
        <w:rPr>
          <w:rFonts w:ascii="Times New Roman" w:hAnsi="Times New Roman" w:cs="Times New Roman"/>
        </w:rPr>
        <w:t xml:space="preserve"> de communication modernes. De nombreu</w:t>
      </w:r>
      <w:r w:rsidR="00BD0BB0">
        <w:rPr>
          <w:rFonts w:ascii="Times New Roman" w:hAnsi="Times New Roman" w:cs="Times New Roman"/>
        </w:rPr>
        <w:t>x</w:t>
      </w:r>
      <w:r w:rsidR="00711238" w:rsidRPr="00D6572B">
        <w:rPr>
          <w:rFonts w:ascii="Times New Roman" w:hAnsi="Times New Roman" w:cs="Times New Roman"/>
        </w:rPr>
        <w:t xml:space="preserve"> éléments qui peuvent être optimisés en les </w:t>
      </w:r>
      <w:r w:rsidR="00A313BD" w:rsidRPr="00D6572B">
        <w:rPr>
          <w:rFonts w:ascii="Times New Roman" w:hAnsi="Times New Roman" w:cs="Times New Roman"/>
        </w:rPr>
        <w:t>intégrant</w:t>
      </w:r>
      <w:r w:rsidR="00711238" w:rsidRPr="00D6572B">
        <w:rPr>
          <w:rFonts w:ascii="Times New Roman" w:hAnsi="Times New Roman" w:cs="Times New Roman"/>
        </w:rPr>
        <w:t xml:space="preserve"> dans des solutions numériques.</w:t>
      </w:r>
    </w:p>
    <w:p w14:paraId="0A46C9D0" w14:textId="1EA93841" w:rsidR="00C07E61" w:rsidRPr="00D6572B" w:rsidRDefault="00F41514" w:rsidP="004B1479">
      <w:pPr>
        <w:pStyle w:val="ListParagraph"/>
        <w:numPr>
          <w:ilvl w:val="2"/>
          <w:numId w:val="1"/>
        </w:numPr>
        <w:spacing w:line="360" w:lineRule="auto"/>
        <w:jc w:val="both"/>
        <w:rPr>
          <w:rFonts w:ascii="Times New Roman" w:hAnsi="Times New Roman" w:cs="Times New Roman"/>
          <w:b/>
          <w:bCs/>
        </w:rPr>
      </w:pPr>
      <w:r w:rsidRPr="00D6572B">
        <w:rPr>
          <w:rFonts w:ascii="Times New Roman" w:hAnsi="Times New Roman" w:cs="Times New Roman"/>
          <w:b/>
          <w:bCs/>
        </w:rPr>
        <w:t>Organisation fonctionnelle</w:t>
      </w:r>
      <w:r w:rsidR="00C07E61" w:rsidRPr="00D6572B">
        <w:rPr>
          <w:rFonts w:ascii="Times New Roman" w:hAnsi="Times New Roman" w:cs="Times New Roman"/>
          <w:b/>
          <w:bCs/>
        </w:rPr>
        <w:t xml:space="preserve"> d’une université</w:t>
      </w:r>
    </w:p>
    <w:p w14:paraId="081154B3" w14:textId="6070F4F7" w:rsidR="00CA5765" w:rsidRPr="00D6572B" w:rsidRDefault="001361AD" w:rsidP="00847B21">
      <w:pPr>
        <w:spacing w:line="360" w:lineRule="auto"/>
        <w:jc w:val="both"/>
        <w:rPr>
          <w:rFonts w:ascii="Times New Roman" w:hAnsi="Times New Roman" w:cs="Times New Roman"/>
        </w:rPr>
      </w:pPr>
      <w:r w:rsidRPr="00D6572B">
        <w:rPr>
          <w:rFonts w:ascii="Times New Roman" w:hAnsi="Times New Roman" w:cs="Times New Roman"/>
        </w:rPr>
        <w:t>Pour un</w:t>
      </w:r>
      <w:r w:rsidR="004C3DD8">
        <w:rPr>
          <w:rFonts w:ascii="Times New Roman" w:hAnsi="Times New Roman" w:cs="Times New Roman"/>
        </w:rPr>
        <w:t xml:space="preserve">e </w:t>
      </w:r>
      <w:r w:rsidR="003A19BF">
        <w:rPr>
          <w:rFonts w:ascii="Times New Roman" w:hAnsi="Times New Roman" w:cs="Times New Roman"/>
        </w:rPr>
        <w:t>u</w:t>
      </w:r>
      <w:r w:rsidRPr="00D6572B">
        <w:rPr>
          <w:rFonts w:ascii="Times New Roman" w:hAnsi="Times New Roman" w:cs="Times New Roman"/>
        </w:rPr>
        <w:t>niversit</w:t>
      </w:r>
      <w:r w:rsidR="004C3DD8">
        <w:rPr>
          <w:rFonts w:ascii="Times New Roman" w:hAnsi="Times New Roman" w:cs="Times New Roman"/>
        </w:rPr>
        <w:t>é</w:t>
      </w:r>
      <w:r w:rsidRPr="00D6572B">
        <w:rPr>
          <w:rFonts w:ascii="Times New Roman" w:hAnsi="Times New Roman" w:cs="Times New Roman"/>
        </w:rPr>
        <w:t xml:space="preserve">, il est nécessaire d’avoir </w:t>
      </w:r>
      <w:r w:rsidR="002A7C82" w:rsidRPr="00D6572B">
        <w:rPr>
          <w:rFonts w:ascii="Times New Roman" w:hAnsi="Times New Roman" w:cs="Times New Roman"/>
        </w:rPr>
        <w:t>une organisation structurée et optimisée</w:t>
      </w:r>
      <w:r w:rsidR="00A42737" w:rsidRPr="00D6572B">
        <w:rPr>
          <w:rFonts w:ascii="Times New Roman" w:hAnsi="Times New Roman" w:cs="Times New Roman"/>
        </w:rPr>
        <w:t xml:space="preserve"> afin de bien gérer les acteurs qui y sont présent</w:t>
      </w:r>
      <w:r w:rsidR="005252DA">
        <w:rPr>
          <w:rFonts w:ascii="Times New Roman" w:hAnsi="Times New Roman" w:cs="Times New Roman"/>
        </w:rPr>
        <w:t>s</w:t>
      </w:r>
      <w:r w:rsidR="00A42737" w:rsidRPr="00D6572B">
        <w:rPr>
          <w:rFonts w:ascii="Times New Roman" w:hAnsi="Times New Roman" w:cs="Times New Roman"/>
        </w:rPr>
        <w:t>.</w:t>
      </w:r>
      <w:r w:rsidR="00CF0F45" w:rsidRPr="00D6572B">
        <w:rPr>
          <w:rFonts w:ascii="Times New Roman" w:hAnsi="Times New Roman" w:cs="Times New Roman"/>
        </w:rPr>
        <w:t xml:space="preserve"> Nous pouvons distinguer </w:t>
      </w:r>
      <w:r w:rsidR="007C37BB" w:rsidRPr="00D6572B">
        <w:rPr>
          <w:rFonts w:ascii="Times New Roman" w:hAnsi="Times New Roman" w:cs="Times New Roman"/>
        </w:rPr>
        <w:t>trois (</w:t>
      </w:r>
      <w:r w:rsidR="00CF0F45" w:rsidRPr="00D6572B">
        <w:rPr>
          <w:rFonts w:ascii="Times New Roman" w:hAnsi="Times New Roman" w:cs="Times New Roman"/>
        </w:rPr>
        <w:t xml:space="preserve">3) </w:t>
      </w:r>
      <w:r w:rsidR="007C37BB" w:rsidRPr="00D6572B">
        <w:rPr>
          <w:rFonts w:ascii="Times New Roman" w:hAnsi="Times New Roman" w:cs="Times New Roman"/>
        </w:rPr>
        <w:t>acteurs importants</w:t>
      </w:r>
      <w:r w:rsidR="00CF0F45" w:rsidRPr="00D6572B">
        <w:rPr>
          <w:rFonts w:ascii="Times New Roman" w:hAnsi="Times New Roman" w:cs="Times New Roman"/>
        </w:rPr>
        <w:t xml:space="preserve"> dans une Université :</w:t>
      </w:r>
    </w:p>
    <w:p w14:paraId="4E08287D" w14:textId="38E6F289" w:rsidR="00CF0F45" w:rsidRPr="00D6572B" w:rsidRDefault="000211F5" w:rsidP="00CF0F45">
      <w:pPr>
        <w:pStyle w:val="ListParagraph"/>
        <w:numPr>
          <w:ilvl w:val="0"/>
          <w:numId w:val="3"/>
        </w:numPr>
        <w:spacing w:line="360" w:lineRule="auto"/>
        <w:jc w:val="both"/>
        <w:rPr>
          <w:rFonts w:ascii="Times New Roman" w:hAnsi="Times New Roman" w:cs="Times New Roman"/>
        </w:rPr>
      </w:pPr>
      <w:r w:rsidRPr="000211F5">
        <w:rPr>
          <w:rFonts w:ascii="Times New Roman" w:hAnsi="Times New Roman" w:cs="Times New Roman"/>
        </w:rPr>
        <w:t>Étudiants</w:t>
      </w:r>
      <w:r w:rsidR="00D34593">
        <w:rPr>
          <w:rFonts w:ascii="Times New Roman" w:hAnsi="Times New Roman" w:cs="Times New Roman"/>
        </w:rPr>
        <w:t> :</w:t>
      </w:r>
      <w:r w:rsidR="00CF0F45" w:rsidRPr="00D6572B">
        <w:rPr>
          <w:rFonts w:ascii="Times New Roman" w:hAnsi="Times New Roman" w:cs="Times New Roman"/>
        </w:rPr>
        <w:t xml:space="preserve"> </w:t>
      </w:r>
      <w:r w:rsidR="0003027B" w:rsidRPr="00D6572B">
        <w:rPr>
          <w:rFonts w:ascii="Times New Roman" w:hAnsi="Times New Roman" w:cs="Times New Roman"/>
        </w:rPr>
        <w:t xml:space="preserve">un étudiant est une personne inscrite dans une formation de l’enseignement supérieur [1.05]. </w:t>
      </w:r>
    </w:p>
    <w:p w14:paraId="37799373" w14:textId="37957B73" w:rsidR="00CF0F45" w:rsidRPr="00D6572B" w:rsidRDefault="00CF0F45" w:rsidP="00CF0F45">
      <w:pPr>
        <w:pStyle w:val="ListParagraph"/>
        <w:numPr>
          <w:ilvl w:val="0"/>
          <w:numId w:val="3"/>
        </w:numPr>
        <w:spacing w:line="360" w:lineRule="auto"/>
        <w:jc w:val="both"/>
        <w:rPr>
          <w:rFonts w:ascii="Times New Roman" w:hAnsi="Times New Roman" w:cs="Times New Roman"/>
        </w:rPr>
      </w:pPr>
      <w:r w:rsidRPr="00D6572B">
        <w:rPr>
          <w:rFonts w:ascii="Times New Roman" w:hAnsi="Times New Roman" w:cs="Times New Roman"/>
        </w:rPr>
        <w:t>Enseignants :</w:t>
      </w:r>
      <w:r w:rsidR="0003027B" w:rsidRPr="00D6572B">
        <w:rPr>
          <w:rFonts w:ascii="Times New Roman" w:hAnsi="Times New Roman" w:cs="Times New Roman"/>
        </w:rPr>
        <w:t xml:space="preserve"> Le personnel enseignant est le personnel professionnel directement impliqué dans l'enseignement des étudiants, dont les professeurs de classe ; les professeurs de l'enseignement spécialisé ; et d'autres professeurs qui travaillent avec des </w:t>
      </w:r>
      <w:r w:rsidR="0003027B" w:rsidRPr="00D6572B">
        <w:rPr>
          <w:rFonts w:ascii="Times New Roman" w:hAnsi="Times New Roman" w:cs="Times New Roman"/>
        </w:rPr>
        <w:lastRenderedPageBreak/>
        <w:t>étudiants en classe entière, en petits groupes, ou individuellement à l'intérieur ou à l'extérieur d'une classe habituelle</w:t>
      </w:r>
      <w:r w:rsidR="00D26173" w:rsidRPr="00D6572B">
        <w:rPr>
          <w:rFonts w:ascii="Times New Roman" w:hAnsi="Times New Roman" w:cs="Times New Roman"/>
        </w:rPr>
        <w:t xml:space="preserve"> [1.06].</w:t>
      </w:r>
    </w:p>
    <w:p w14:paraId="1A97AE2B" w14:textId="72BC8F5E" w:rsidR="00CF0F45" w:rsidRPr="00D6572B" w:rsidRDefault="00CF0F45" w:rsidP="00CF0F45">
      <w:pPr>
        <w:pStyle w:val="ListParagraph"/>
        <w:numPr>
          <w:ilvl w:val="0"/>
          <w:numId w:val="3"/>
        </w:numPr>
        <w:spacing w:line="360" w:lineRule="auto"/>
        <w:jc w:val="both"/>
        <w:rPr>
          <w:rFonts w:ascii="Times New Roman" w:hAnsi="Times New Roman" w:cs="Times New Roman"/>
        </w:rPr>
      </w:pPr>
      <w:r w:rsidRPr="00D6572B">
        <w:rPr>
          <w:rFonts w:ascii="Times New Roman" w:hAnsi="Times New Roman" w:cs="Times New Roman"/>
        </w:rPr>
        <w:t>Administration :</w:t>
      </w:r>
      <w:r w:rsidR="00BA3668" w:rsidRPr="00D6572B">
        <w:rPr>
          <w:rFonts w:ascii="Times New Roman" w:hAnsi="Times New Roman" w:cs="Times New Roman"/>
        </w:rPr>
        <w:t> </w:t>
      </w:r>
      <w:r w:rsidR="0022023E" w:rsidRPr="0022023E">
        <w:rPr>
          <w:rFonts w:ascii="Times New Roman" w:hAnsi="Times New Roman" w:cs="Times New Roman"/>
        </w:rPr>
        <w:t>Les administrateurs de l’enseignement organisent et gèrent l’administration, les systèmes de soutien et les activités d’un établissement d’enseignement. Ils accomplissent une série de tâches d’administration, de secrétariat, de soutien financier et par d’autres moyens afin de permettre l’exploitation efficace et rentable de l’école. Ils peuvent contribuer au recrutement d’étudiants, aux relations d’anciens étudiants, au financement, au travail sur les commissions, y compris les conseils universitaires et à l’assurance de la qualité</w:t>
      </w:r>
      <w:r w:rsidR="0022023E">
        <w:rPr>
          <w:rFonts w:ascii="Times New Roman" w:hAnsi="Times New Roman" w:cs="Times New Roman"/>
        </w:rPr>
        <w:t xml:space="preserve"> [1.07]</w:t>
      </w:r>
      <w:r w:rsidR="0022023E" w:rsidRPr="0022023E">
        <w:rPr>
          <w:rFonts w:ascii="Times New Roman" w:hAnsi="Times New Roman" w:cs="Times New Roman"/>
        </w:rPr>
        <w:t>.</w:t>
      </w:r>
    </w:p>
    <w:p w14:paraId="489D25FA" w14:textId="4C7E55EE" w:rsidR="004C6474" w:rsidRPr="00D6572B" w:rsidRDefault="00B06035" w:rsidP="00083A72">
      <w:pPr>
        <w:spacing w:line="360" w:lineRule="auto"/>
        <w:jc w:val="both"/>
        <w:rPr>
          <w:rFonts w:ascii="Times New Roman" w:hAnsi="Times New Roman" w:cs="Times New Roman"/>
        </w:rPr>
      </w:pPr>
      <w:r w:rsidRPr="00D6572B">
        <w:rPr>
          <w:rFonts w:ascii="Times New Roman" w:hAnsi="Times New Roman" w:cs="Times New Roman"/>
        </w:rPr>
        <w:t xml:space="preserve">Additionnellement, </w:t>
      </w:r>
      <w:r w:rsidR="00BC6F24" w:rsidRPr="00D6572B">
        <w:rPr>
          <w:rFonts w:ascii="Times New Roman" w:hAnsi="Times New Roman" w:cs="Times New Roman"/>
        </w:rPr>
        <w:t xml:space="preserve">ces acteurs </w:t>
      </w:r>
      <w:r w:rsidR="002D3DDD" w:rsidRPr="00D6572B">
        <w:rPr>
          <w:rFonts w:ascii="Times New Roman" w:hAnsi="Times New Roman" w:cs="Times New Roman"/>
        </w:rPr>
        <w:t>utilisent des</w:t>
      </w:r>
      <w:r w:rsidR="00BC6F24" w:rsidRPr="00D6572B">
        <w:rPr>
          <w:rFonts w:ascii="Times New Roman" w:hAnsi="Times New Roman" w:cs="Times New Roman"/>
        </w:rPr>
        <w:t xml:space="preserve"> </w:t>
      </w:r>
      <w:r w:rsidR="00501C7A" w:rsidRPr="00D6572B">
        <w:rPr>
          <w:rFonts w:ascii="Times New Roman" w:hAnsi="Times New Roman" w:cs="Times New Roman"/>
        </w:rPr>
        <w:t>méthode</w:t>
      </w:r>
      <w:r w:rsidR="002D3DDD" w:rsidRPr="00D6572B">
        <w:rPr>
          <w:rFonts w:ascii="Times New Roman" w:hAnsi="Times New Roman" w:cs="Times New Roman"/>
        </w:rPr>
        <w:t>s</w:t>
      </w:r>
      <w:r w:rsidR="00BC6F24" w:rsidRPr="00D6572B">
        <w:rPr>
          <w:rFonts w:ascii="Times New Roman" w:hAnsi="Times New Roman" w:cs="Times New Roman"/>
        </w:rPr>
        <w:t xml:space="preserve"> </w:t>
      </w:r>
      <w:r w:rsidR="002D3DDD" w:rsidRPr="00D6572B">
        <w:rPr>
          <w:rFonts w:ascii="Times New Roman" w:hAnsi="Times New Roman" w:cs="Times New Roman"/>
        </w:rPr>
        <w:t xml:space="preserve">de communication et de </w:t>
      </w:r>
      <w:r w:rsidR="00F949A8">
        <w:rPr>
          <w:rFonts w:ascii="Times New Roman" w:hAnsi="Times New Roman" w:cs="Times New Roman"/>
        </w:rPr>
        <w:t>diffusion</w:t>
      </w:r>
      <w:r w:rsidR="002D3DDD" w:rsidRPr="00D6572B">
        <w:rPr>
          <w:rFonts w:ascii="Times New Roman" w:hAnsi="Times New Roman" w:cs="Times New Roman"/>
        </w:rPr>
        <w:t xml:space="preserve"> d’information varié</w:t>
      </w:r>
      <w:r w:rsidR="009C1804">
        <w:rPr>
          <w:rFonts w:ascii="Times New Roman" w:hAnsi="Times New Roman" w:cs="Times New Roman"/>
        </w:rPr>
        <w:t>e</w:t>
      </w:r>
      <w:r w:rsidR="002D3DDD" w:rsidRPr="00D6572B">
        <w:rPr>
          <w:rFonts w:ascii="Times New Roman" w:hAnsi="Times New Roman" w:cs="Times New Roman"/>
        </w:rPr>
        <w:t xml:space="preserve">s et souvent </w:t>
      </w:r>
      <w:r w:rsidR="00E20AFA" w:rsidRPr="00E20AFA">
        <w:rPr>
          <w:rFonts w:ascii="Times New Roman" w:hAnsi="Times New Roman" w:cs="Times New Roman"/>
        </w:rPr>
        <w:t>éparpillées</w:t>
      </w:r>
      <w:r w:rsidR="00F949A8">
        <w:rPr>
          <w:rFonts w:ascii="Times New Roman" w:hAnsi="Times New Roman" w:cs="Times New Roman"/>
        </w:rPr>
        <w:t xml:space="preserve"> dans </w:t>
      </w:r>
      <w:r w:rsidR="00E03506">
        <w:rPr>
          <w:rFonts w:ascii="Times New Roman" w:hAnsi="Times New Roman" w:cs="Times New Roman"/>
        </w:rPr>
        <w:t>diverses plateformes</w:t>
      </w:r>
      <w:r w:rsidR="002D3DDD" w:rsidRPr="00D6572B">
        <w:rPr>
          <w:rFonts w:ascii="Times New Roman" w:hAnsi="Times New Roman" w:cs="Times New Roman"/>
        </w:rPr>
        <w:t xml:space="preserve"> tels </w:t>
      </w:r>
      <w:r w:rsidR="00026020" w:rsidRPr="00D6572B">
        <w:rPr>
          <w:rFonts w:ascii="Times New Roman" w:hAnsi="Times New Roman" w:cs="Times New Roman"/>
        </w:rPr>
        <w:t>que</w:t>
      </w:r>
      <w:r w:rsidR="002D3DDD" w:rsidRPr="00D6572B">
        <w:rPr>
          <w:rFonts w:ascii="Times New Roman" w:hAnsi="Times New Roman" w:cs="Times New Roman"/>
        </w:rPr>
        <w:t xml:space="preserve"> Facebook, groupes WhatsApp</w:t>
      </w:r>
      <w:r w:rsidR="00026020" w:rsidRPr="00D6572B">
        <w:rPr>
          <w:rFonts w:ascii="Times New Roman" w:hAnsi="Times New Roman" w:cs="Times New Roman"/>
        </w:rPr>
        <w:t>, email,</w:t>
      </w:r>
      <w:r w:rsidR="002D3DDD" w:rsidRPr="00D6572B">
        <w:rPr>
          <w:rFonts w:ascii="Times New Roman" w:hAnsi="Times New Roman" w:cs="Times New Roman"/>
        </w:rPr>
        <w:t xml:space="preserve"> ou </w:t>
      </w:r>
      <w:r w:rsidR="00026020" w:rsidRPr="00D6572B">
        <w:rPr>
          <w:rFonts w:ascii="Times New Roman" w:hAnsi="Times New Roman" w:cs="Times New Roman"/>
        </w:rPr>
        <w:t>autre plateforme externe</w:t>
      </w:r>
      <w:r w:rsidR="002D3DDD" w:rsidRPr="00D6572B">
        <w:rPr>
          <w:rFonts w:ascii="Times New Roman" w:hAnsi="Times New Roman" w:cs="Times New Roman"/>
        </w:rPr>
        <w:t xml:space="preserve">. Ces acteurs entretiennent une relation </w:t>
      </w:r>
      <w:r w:rsidR="00026020" w:rsidRPr="00D6572B">
        <w:rPr>
          <w:rFonts w:ascii="Times New Roman" w:hAnsi="Times New Roman" w:cs="Times New Roman"/>
        </w:rPr>
        <w:t>étroite</w:t>
      </w:r>
      <w:r w:rsidR="002D3DDD" w:rsidRPr="00D6572B">
        <w:rPr>
          <w:rFonts w:ascii="Times New Roman" w:hAnsi="Times New Roman" w:cs="Times New Roman"/>
        </w:rPr>
        <w:t xml:space="preserve"> et importante pour le bon fonctionnement d</w:t>
      </w:r>
      <w:r w:rsidR="00E03506">
        <w:rPr>
          <w:rFonts w:ascii="Times New Roman" w:hAnsi="Times New Roman" w:cs="Times New Roman"/>
        </w:rPr>
        <w:t>e l’</w:t>
      </w:r>
      <w:r w:rsidR="002D3DDD" w:rsidRPr="00D6572B">
        <w:rPr>
          <w:rFonts w:ascii="Times New Roman" w:hAnsi="Times New Roman" w:cs="Times New Roman"/>
        </w:rPr>
        <w:t xml:space="preserve">Université dont chacun joue un rôle spécifique. </w:t>
      </w:r>
      <w:r w:rsidR="004C6474" w:rsidRPr="00D6572B">
        <w:rPr>
          <w:rFonts w:ascii="Times New Roman" w:hAnsi="Times New Roman" w:cs="Times New Roman"/>
        </w:rPr>
        <w:t xml:space="preserve">Les moyens traditionnels de circulation de l’information : </w:t>
      </w:r>
    </w:p>
    <w:p w14:paraId="74910E66" w14:textId="58220CD6" w:rsidR="00CD76A8" w:rsidRPr="00154045" w:rsidRDefault="004C6474" w:rsidP="00154045">
      <w:pPr>
        <w:pStyle w:val="ListParagraph"/>
        <w:numPr>
          <w:ilvl w:val="0"/>
          <w:numId w:val="5"/>
        </w:numPr>
        <w:spacing w:line="360" w:lineRule="auto"/>
        <w:jc w:val="both"/>
        <w:rPr>
          <w:rFonts w:ascii="Times New Roman" w:hAnsi="Times New Roman" w:cs="Times New Roman"/>
        </w:rPr>
      </w:pPr>
      <w:r w:rsidRPr="00D6572B">
        <w:rPr>
          <w:rFonts w:ascii="Times New Roman" w:hAnsi="Times New Roman" w:cs="Times New Roman"/>
        </w:rPr>
        <w:t>Communication entre l’administration et les enseignants</w:t>
      </w:r>
      <w:r w:rsidR="00F80940" w:rsidRPr="00D6572B">
        <w:rPr>
          <w:rFonts w:ascii="Times New Roman" w:hAnsi="Times New Roman" w:cs="Times New Roman"/>
        </w:rPr>
        <w:t xml:space="preserve"> et les </w:t>
      </w:r>
      <w:r w:rsidR="006740F8" w:rsidRPr="00D6572B">
        <w:rPr>
          <w:rFonts w:ascii="Times New Roman" w:hAnsi="Times New Roman" w:cs="Times New Roman"/>
        </w:rPr>
        <w:t>étudiants</w:t>
      </w:r>
      <w:r w:rsidR="00F80940" w:rsidRPr="00D6572B">
        <w:rPr>
          <w:rFonts w:ascii="Times New Roman" w:hAnsi="Times New Roman" w:cs="Times New Roman"/>
        </w:rPr>
        <w:t> :</w:t>
      </w:r>
      <w:r w:rsidR="00C01DA1" w:rsidRPr="00D6572B">
        <w:rPr>
          <w:rFonts w:ascii="Times New Roman" w:hAnsi="Times New Roman" w:cs="Times New Roman"/>
        </w:rPr>
        <w:t xml:space="preserve"> </w:t>
      </w:r>
      <w:r w:rsidR="00154045">
        <w:rPr>
          <w:rFonts w:ascii="Times New Roman" w:hAnsi="Times New Roman" w:cs="Times New Roman"/>
        </w:rPr>
        <w:t>l</w:t>
      </w:r>
      <w:r w:rsidR="006740F8" w:rsidRPr="00154045">
        <w:rPr>
          <w:rFonts w:ascii="Times New Roman" w:hAnsi="Times New Roman" w:cs="Times New Roman"/>
        </w:rPr>
        <w:t>es communications officielles</w:t>
      </w:r>
      <w:r w:rsidR="00C01DA1" w:rsidRPr="00154045">
        <w:rPr>
          <w:rFonts w:ascii="Times New Roman" w:hAnsi="Times New Roman" w:cs="Times New Roman"/>
        </w:rPr>
        <w:t xml:space="preserve"> tels que les emplois du temps</w:t>
      </w:r>
      <w:r w:rsidR="00697AAB" w:rsidRPr="00154045">
        <w:rPr>
          <w:rFonts w:ascii="Times New Roman" w:hAnsi="Times New Roman" w:cs="Times New Roman"/>
        </w:rPr>
        <w:t xml:space="preserve">, calendrier universitaire, convocations aux examens, résultats, règlements, sont souvent transmis par : </w:t>
      </w:r>
    </w:p>
    <w:p w14:paraId="4254DD7D" w14:textId="607AE846" w:rsidR="00C01DA1" w:rsidRPr="00D6572B" w:rsidRDefault="00CD76A8" w:rsidP="00CD76A8">
      <w:pPr>
        <w:pStyle w:val="ListParagraph"/>
        <w:numPr>
          <w:ilvl w:val="1"/>
          <w:numId w:val="5"/>
        </w:numPr>
        <w:spacing w:line="360" w:lineRule="auto"/>
        <w:jc w:val="both"/>
        <w:rPr>
          <w:rFonts w:ascii="Times New Roman" w:hAnsi="Times New Roman" w:cs="Times New Roman"/>
        </w:rPr>
      </w:pPr>
      <w:r w:rsidRPr="00D6572B">
        <w:rPr>
          <w:rFonts w:ascii="Times New Roman" w:hAnsi="Times New Roman" w:cs="Times New Roman"/>
        </w:rPr>
        <w:t>Affichages physiques sur les tableaux d’annonce</w:t>
      </w:r>
      <w:r w:rsidR="00AA2EAF" w:rsidRPr="00D6572B">
        <w:rPr>
          <w:rFonts w:ascii="Times New Roman" w:hAnsi="Times New Roman" w:cs="Times New Roman"/>
        </w:rPr>
        <w:t xml:space="preserve"> </w:t>
      </w:r>
    </w:p>
    <w:p w14:paraId="045A1128" w14:textId="4B7B5226" w:rsidR="00AA2EAF" w:rsidRPr="00D6572B" w:rsidRDefault="00AA2EAF" w:rsidP="00CD76A8">
      <w:pPr>
        <w:pStyle w:val="ListParagraph"/>
        <w:numPr>
          <w:ilvl w:val="1"/>
          <w:numId w:val="5"/>
        </w:numPr>
        <w:spacing w:line="360" w:lineRule="auto"/>
        <w:jc w:val="both"/>
        <w:rPr>
          <w:rFonts w:ascii="Times New Roman" w:hAnsi="Times New Roman" w:cs="Times New Roman"/>
        </w:rPr>
      </w:pPr>
      <w:r w:rsidRPr="00D6572B">
        <w:rPr>
          <w:rFonts w:ascii="Times New Roman" w:hAnsi="Times New Roman" w:cs="Times New Roman"/>
        </w:rPr>
        <w:t xml:space="preserve">Rassemblement générale </w:t>
      </w:r>
      <w:r w:rsidR="006740F8" w:rsidRPr="00D6572B">
        <w:rPr>
          <w:rFonts w:ascii="Times New Roman" w:hAnsi="Times New Roman" w:cs="Times New Roman"/>
        </w:rPr>
        <w:t>périodique</w:t>
      </w:r>
    </w:p>
    <w:p w14:paraId="07DC3792" w14:textId="76B1E968" w:rsidR="00AA2EAF" w:rsidRPr="00D6572B" w:rsidRDefault="00AA2EAF" w:rsidP="00AA2EAF">
      <w:pPr>
        <w:pStyle w:val="ListParagraph"/>
        <w:numPr>
          <w:ilvl w:val="1"/>
          <w:numId w:val="5"/>
        </w:numPr>
        <w:spacing w:line="360" w:lineRule="auto"/>
        <w:jc w:val="both"/>
        <w:rPr>
          <w:rFonts w:ascii="Times New Roman" w:hAnsi="Times New Roman" w:cs="Times New Roman"/>
        </w:rPr>
      </w:pPr>
      <w:r w:rsidRPr="00D6572B">
        <w:rPr>
          <w:rFonts w:ascii="Times New Roman" w:hAnsi="Times New Roman" w:cs="Times New Roman"/>
        </w:rPr>
        <w:t>Partage</w:t>
      </w:r>
      <w:r w:rsidR="004C3DD8">
        <w:rPr>
          <w:rFonts w:ascii="Times New Roman" w:hAnsi="Times New Roman" w:cs="Times New Roman"/>
        </w:rPr>
        <w:t>z</w:t>
      </w:r>
      <w:r w:rsidRPr="00D6572B">
        <w:rPr>
          <w:rFonts w:ascii="Times New Roman" w:hAnsi="Times New Roman" w:cs="Times New Roman"/>
        </w:rPr>
        <w:t xml:space="preserve"> par des élèves </w:t>
      </w:r>
      <w:r w:rsidR="00FE4E75" w:rsidRPr="00D6572B">
        <w:rPr>
          <w:rFonts w:ascii="Times New Roman" w:hAnsi="Times New Roman" w:cs="Times New Roman"/>
        </w:rPr>
        <w:t xml:space="preserve">dans des groupes de réseaux </w:t>
      </w:r>
      <w:r w:rsidRPr="00D6572B">
        <w:rPr>
          <w:rFonts w:ascii="Times New Roman" w:hAnsi="Times New Roman" w:cs="Times New Roman"/>
        </w:rPr>
        <w:t>soc</w:t>
      </w:r>
      <w:r w:rsidR="00050849">
        <w:rPr>
          <w:rFonts w:ascii="Times New Roman" w:hAnsi="Times New Roman" w:cs="Times New Roman"/>
        </w:rPr>
        <w:t>iaux</w:t>
      </w:r>
      <w:r w:rsidRPr="00D6572B">
        <w:rPr>
          <w:rFonts w:ascii="Times New Roman" w:hAnsi="Times New Roman" w:cs="Times New Roman"/>
        </w:rPr>
        <w:t xml:space="preserve"> notamment Facebook et WhatsApp</w:t>
      </w:r>
    </w:p>
    <w:p w14:paraId="630403FE" w14:textId="00044D37" w:rsidR="007D1028" w:rsidRPr="00D6572B" w:rsidRDefault="007D1028" w:rsidP="007D1028">
      <w:pPr>
        <w:spacing w:line="360" w:lineRule="auto"/>
        <w:ind w:left="360"/>
        <w:jc w:val="both"/>
        <w:rPr>
          <w:rFonts w:ascii="Times New Roman" w:hAnsi="Times New Roman" w:cs="Times New Roman"/>
        </w:rPr>
      </w:pPr>
      <w:r w:rsidRPr="00D6572B">
        <w:rPr>
          <w:rFonts w:ascii="Times New Roman" w:hAnsi="Times New Roman" w:cs="Times New Roman"/>
        </w:rPr>
        <w:t xml:space="preserve">Ces moyens sont très </w:t>
      </w:r>
      <w:r w:rsidR="00BC12F4" w:rsidRPr="00D6572B">
        <w:rPr>
          <w:rFonts w:ascii="Times New Roman" w:hAnsi="Times New Roman" w:cs="Times New Roman"/>
        </w:rPr>
        <w:t>éparpillés</w:t>
      </w:r>
      <w:r w:rsidRPr="00D6572B">
        <w:rPr>
          <w:rFonts w:ascii="Times New Roman" w:hAnsi="Times New Roman" w:cs="Times New Roman"/>
        </w:rPr>
        <w:t xml:space="preserve"> ce qui a pour </w:t>
      </w:r>
      <w:r w:rsidR="00BC12F4" w:rsidRPr="00D6572B">
        <w:rPr>
          <w:rFonts w:ascii="Times New Roman" w:hAnsi="Times New Roman" w:cs="Times New Roman"/>
        </w:rPr>
        <w:t>résultat</w:t>
      </w:r>
      <w:r w:rsidRPr="00D6572B">
        <w:rPr>
          <w:rFonts w:ascii="Times New Roman" w:hAnsi="Times New Roman" w:cs="Times New Roman"/>
        </w:rPr>
        <w:t xml:space="preserve"> de ralentir la distribution de l’information.</w:t>
      </w:r>
    </w:p>
    <w:p w14:paraId="2FD086A7" w14:textId="4F802D70" w:rsidR="00BC12F4" w:rsidRPr="00154045" w:rsidRDefault="00F80940" w:rsidP="00154045">
      <w:pPr>
        <w:pStyle w:val="ListParagraph"/>
        <w:numPr>
          <w:ilvl w:val="0"/>
          <w:numId w:val="5"/>
        </w:numPr>
        <w:spacing w:line="360" w:lineRule="auto"/>
        <w:jc w:val="both"/>
        <w:rPr>
          <w:rFonts w:ascii="Times New Roman" w:hAnsi="Times New Roman" w:cs="Times New Roman"/>
        </w:rPr>
      </w:pPr>
      <w:r w:rsidRPr="00D6572B">
        <w:rPr>
          <w:rFonts w:ascii="Times New Roman" w:hAnsi="Times New Roman" w:cs="Times New Roman"/>
        </w:rPr>
        <w:t xml:space="preserve">Communication entre les enseignants et les </w:t>
      </w:r>
      <w:r w:rsidR="006740F8" w:rsidRPr="00D6572B">
        <w:rPr>
          <w:rFonts w:ascii="Times New Roman" w:hAnsi="Times New Roman" w:cs="Times New Roman"/>
        </w:rPr>
        <w:t>étudiants</w:t>
      </w:r>
      <w:r w:rsidRPr="00D6572B">
        <w:rPr>
          <w:rFonts w:ascii="Times New Roman" w:hAnsi="Times New Roman" w:cs="Times New Roman"/>
        </w:rPr>
        <w:t> :</w:t>
      </w:r>
      <w:r w:rsidR="00154045">
        <w:rPr>
          <w:rFonts w:ascii="Times New Roman" w:hAnsi="Times New Roman" w:cs="Times New Roman"/>
        </w:rPr>
        <w:t xml:space="preserve"> l</w:t>
      </w:r>
      <w:r w:rsidR="00BC12F4" w:rsidRPr="00154045">
        <w:rPr>
          <w:rFonts w:ascii="Times New Roman" w:hAnsi="Times New Roman" w:cs="Times New Roman"/>
        </w:rPr>
        <w:t xml:space="preserve">es enseignants </w:t>
      </w:r>
      <w:r w:rsidR="00DD727C">
        <w:rPr>
          <w:rFonts w:ascii="Times New Roman" w:hAnsi="Times New Roman" w:cs="Times New Roman"/>
        </w:rPr>
        <w:t>envoient</w:t>
      </w:r>
      <w:r w:rsidR="00BC12F4" w:rsidRPr="00154045">
        <w:rPr>
          <w:rFonts w:ascii="Times New Roman" w:hAnsi="Times New Roman" w:cs="Times New Roman"/>
        </w:rPr>
        <w:t xml:space="preserve"> leurs supports de cours, devoirs, consignes ou toute autre instruction : </w:t>
      </w:r>
    </w:p>
    <w:p w14:paraId="0C853541" w14:textId="05F93C32" w:rsidR="00BC12F4" w:rsidRPr="00D6572B" w:rsidRDefault="00880E9D" w:rsidP="00BC12F4">
      <w:pPr>
        <w:pStyle w:val="ListParagraph"/>
        <w:numPr>
          <w:ilvl w:val="1"/>
          <w:numId w:val="5"/>
        </w:numPr>
        <w:spacing w:line="360" w:lineRule="auto"/>
        <w:jc w:val="both"/>
        <w:rPr>
          <w:rFonts w:ascii="Times New Roman" w:hAnsi="Times New Roman" w:cs="Times New Roman"/>
        </w:rPr>
      </w:pPr>
      <w:r w:rsidRPr="00D6572B">
        <w:rPr>
          <w:rFonts w:ascii="Times New Roman" w:hAnsi="Times New Roman" w:cs="Times New Roman"/>
        </w:rPr>
        <w:t>Lors</w:t>
      </w:r>
      <w:r w:rsidR="00BC12F4" w:rsidRPr="00D6572B">
        <w:rPr>
          <w:rFonts w:ascii="Times New Roman" w:hAnsi="Times New Roman" w:cs="Times New Roman"/>
        </w:rPr>
        <w:t xml:space="preserve"> </w:t>
      </w:r>
      <w:r w:rsidR="00461ADE" w:rsidRPr="00D6572B">
        <w:rPr>
          <w:rFonts w:ascii="Times New Roman" w:hAnsi="Times New Roman" w:cs="Times New Roman"/>
        </w:rPr>
        <w:t>d</w:t>
      </w:r>
      <w:r w:rsidR="00BC12F4" w:rsidRPr="00D6572B">
        <w:rPr>
          <w:rFonts w:ascii="Times New Roman" w:hAnsi="Times New Roman" w:cs="Times New Roman"/>
        </w:rPr>
        <w:t xml:space="preserve">es cours </w:t>
      </w:r>
      <w:r w:rsidRPr="00D6572B">
        <w:rPr>
          <w:rFonts w:ascii="Times New Roman" w:hAnsi="Times New Roman" w:cs="Times New Roman"/>
        </w:rPr>
        <w:t>présentiels</w:t>
      </w:r>
      <w:r w:rsidR="00BC12F4" w:rsidRPr="00D6572B">
        <w:rPr>
          <w:rFonts w:ascii="Times New Roman" w:hAnsi="Times New Roman" w:cs="Times New Roman"/>
        </w:rPr>
        <w:t xml:space="preserve"> en salle de classe</w:t>
      </w:r>
      <w:r w:rsidR="002F2BA5" w:rsidRPr="00D6572B">
        <w:rPr>
          <w:rFonts w:ascii="Times New Roman" w:hAnsi="Times New Roman" w:cs="Times New Roman"/>
        </w:rPr>
        <w:t>,</w:t>
      </w:r>
    </w:p>
    <w:p w14:paraId="2957932B" w14:textId="42D00A2B" w:rsidR="00BC12F4" w:rsidRPr="00D6572B" w:rsidRDefault="00880E9D" w:rsidP="00BC12F4">
      <w:pPr>
        <w:pStyle w:val="ListParagraph"/>
        <w:numPr>
          <w:ilvl w:val="1"/>
          <w:numId w:val="5"/>
        </w:numPr>
        <w:spacing w:line="360" w:lineRule="auto"/>
        <w:jc w:val="both"/>
        <w:rPr>
          <w:rFonts w:ascii="Times New Roman" w:hAnsi="Times New Roman" w:cs="Times New Roman"/>
        </w:rPr>
      </w:pPr>
      <w:r w:rsidRPr="00D6572B">
        <w:rPr>
          <w:rFonts w:ascii="Times New Roman" w:hAnsi="Times New Roman" w:cs="Times New Roman"/>
        </w:rPr>
        <w:t>Transférer</w:t>
      </w:r>
      <w:r w:rsidR="00BC12F4" w:rsidRPr="00D6572B">
        <w:rPr>
          <w:rFonts w:ascii="Times New Roman" w:hAnsi="Times New Roman" w:cs="Times New Roman"/>
        </w:rPr>
        <w:t xml:space="preserve"> les cours et exercices </w:t>
      </w:r>
      <w:r w:rsidR="004C3DD8">
        <w:rPr>
          <w:rFonts w:ascii="Times New Roman" w:hAnsi="Times New Roman" w:cs="Times New Roman"/>
        </w:rPr>
        <w:t xml:space="preserve">sous forme de document électronique </w:t>
      </w:r>
      <w:r w:rsidR="002F2BA5" w:rsidRPr="00D6572B">
        <w:rPr>
          <w:rFonts w:ascii="Times New Roman" w:hAnsi="Times New Roman" w:cs="Times New Roman"/>
        </w:rPr>
        <w:t xml:space="preserve">en utilisant </w:t>
      </w:r>
      <w:r w:rsidR="009632B8" w:rsidRPr="00D6572B">
        <w:rPr>
          <w:rFonts w:ascii="Times New Roman" w:hAnsi="Times New Roman" w:cs="Times New Roman"/>
        </w:rPr>
        <w:t>une clé</w:t>
      </w:r>
      <w:r w:rsidR="002F2BA5" w:rsidRPr="00D6572B">
        <w:rPr>
          <w:rFonts w:ascii="Times New Roman" w:hAnsi="Times New Roman" w:cs="Times New Roman"/>
        </w:rPr>
        <w:t xml:space="preserve"> USB aux étudiants,</w:t>
      </w:r>
    </w:p>
    <w:p w14:paraId="784635B0" w14:textId="65337FF7" w:rsidR="00BC12F4" w:rsidRPr="00D6572B" w:rsidRDefault="00FE4E75" w:rsidP="00BC12F4">
      <w:pPr>
        <w:pStyle w:val="ListParagraph"/>
        <w:numPr>
          <w:ilvl w:val="1"/>
          <w:numId w:val="5"/>
        </w:numPr>
        <w:spacing w:line="360" w:lineRule="auto"/>
        <w:jc w:val="both"/>
        <w:rPr>
          <w:rFonts w:ascii="Times New Roman" w:hAnsi="Times New Roman" w:cs="Times New Roman"/>
        </w:rPr>
      </w:pPr>
      <w:r w:rsidRPr="00D6572B">
        <w:rPr>
          <w:rFonts w:ascii="Times New Roman" w:hAnsi="Times New Roman" w:cs="Times New Roman"/>
        </w:rPr>
        <w:t>Email personnel ou contact téléphonique</w:t>
      </w:r>
      <w:r w:rsidR="002F2BA5" w:rsidRPr="00D6572B">
        <w:rPr>
          <w:rFonts w:ascii="Times New Roman" w:hAnsi="Times New Roman" w:cs="Times New Roman"/>
        </w:rPr>
        <w:t>,</w:t>
      </w:r>
    </w:p>
    <w:p w14:paraId="4883CE6C" w14:textId="03C11B9F" w:rsidR="00FE4E75" w:rsidRPr="00D6572B" w:rsidRDefault="00880E9D" w:rsidP="00BC12F4">
      <w:pPr>
        <w:pStyle w:val="ListParagraph"/>
        <w:numPr>
          <w:ilvl w:val="1"/>
          <w:numId w:val="5"/>
        </w:numPr>
        <w:spacing w:line="360" w:lineRule="auto"/>
        <w:jc w:val="both"/>
        <w:rPr>
          <w:rFonts w:ascii="Times New Roman" w:hAnsi="Times New Roman" w:cs="Times New Roman"/>
        </w:rPr>
      </w:pPr>
      <w:r w:rsidRPr="00D6572B">
        <w:rPr>
          <w:rFonts w:ascii="Times New Roman" w:hAnsi="Times New Roman" w:cs="Times New Roman"/>
        </w:rPr>
        <w:t>Groupes informels</w:t>
      </w:r>
      <w:r w:rsidR="00FE4E75" w:rsidRPr="00D6572B">
        <w:rPr>
          <w:rFonts w:ascii="Times New Roman" w:hAnsi="Times New Roman" w:cs="Times New Roman"/>
        </w:rPr>
        <w:t xml:space="preserve"> </w:t>
      </w:r>
      <w:r w:rsidR="0045213C" w:rsidRPr="00D6572B">
        <w:rPr>
          <w:rFonts w:ascii="Times New Roman" w:hAnsi="Times New Roman" w:cs="Times New Roman"/>
        </w:rPr>
        <w:t>sur Facebook ou WhatsApp et bien d’autres</w:t>
      </w:r>
      <w:r w:rsidR="002F2BA5" w:rsidRPr="00D6572B">
        <w:rPr>
          <w:rFonts w:ascii="Times New Roman" w:hAnsi="Times New Roman" w:cs="Times New Roman"/>
        </w:rPr>
        <w:t>,</w:t>
      </w:r>
    </w:p>
    <w:p w14:paraId="41B9215C" w14:textId="1F5EECA2" w:rsidR="0045213C" w:rsidRPr="00D6572B" w:rsidRDefault="0045213C" w:rsidP="0045213C">
      <w:pPr>
        <w:spacing w:line="360" w:lineRule="auto"/>
        <w:ind w:left="360"/>
        <w:jc w:val="both"/>
        <w:rPr>
          <w:rFonts w:ascii="Times New Roman" w:hAnsi="Times New Roman" w:cs="Times New Roman"/>
        </w:rPr>
      </w:pPr>
      <w:r w:rsidRPr="00D6572B">
        <w:rPr>
          <w:rFonts w:ascii="Times New Roman" w:hAnsi="Times New Roman" w:cs="Times New Roman"/>
        </w:rPr>
        <w:t>Ces moyens variés rendent les retours (corrections, remarques, explications) difficile et non centralisés.</w:t>
      </w:r>
    </w:p>
    <w:p w14:paraId="68860764" w14:textId="7E236CB0" w:rsidR="00880E9D" w:rsidRPr="00F774A2" w:rsidRDefault="00381F42" w:rsidP="00F774A2">
      <w:pPr>
        <w:pStyle w:val="ListParagraph"/>
        <w:numPr>
          <w:ilvl w:val="0"/>
          <w:numId w:val="5"/>
        </w:numPr>
        <w:spacing w:line="360" w:lineRule="auto"/>
        <w:jc w:val="both"/>
        <w:rPr>
          <w:rFonts w:ascii="Times New Roman" w:hAnsi="Times New Roman" w:cs="Times New Roman"/>
        </w:rPr>
      </w:pPr>
      <w:r w:rsidRPr="00D6572B">
        <w:rPr>
          <w:rFonts w:ascii="Times New Roman" w:hAnsi="Times New Roman" w:cs="Times New Roman"/>
        </w:rPr>
        <w:lastRenderedPageBreak/>
        <w:t xml:space="preserve">Communication entre les </w:t>
      </w:r>
      <w:r w:rsidR="006740F8" w:rsidRPr="00D6572B">
        <w:rPr>
          <w:rFonts w:ascii="Times New Roman" w:hAnsi="Times New Roman" w:cs="Times New Roman"/>
        </w:rPr>
        <w:t>étudiants</w:t>
      </w:r>
      <w:r w:rsidRPr="00D6572B">
        <w:rPr>
          <w:rFonts w:ascii="Times New Roman" w:hAnsi="Times New Roman" w:cs="Times New Roman"/>
        </w:rPr>
        <w:t xml:space="preserve"> et l’administration et les enseignants</w:t>
      </w:r>
      <w:r w:rsidR="00880E9D" w:rsidRPr="00D6572B">
        <w:rPr>
          <w:rFonts w:ascii="Times New Roman" w:hAnsi="Times New Roman" w:cs="Times New Roman"/>
        </w:rPr>
        <w:t> :</w:t>
      </w:r>
      <w:r w:rsidR="00F774A2">
        <w:rPr>
          <w:rFonts w:ascii="Times New Roman" w:hAnsi="Times New Roman" w:cs="Times New Roman"/>
        </w:rPr>
        <w:t xml:space="preserve"> l</w:t>
      </w:r>
      <w:r w:rsidR="00880E9D" w:rsidRPr="00F774A2">
        <w:rPr>
          <w:rFonts w:ascii="Times New Roman" w:hAnsi="Times New Roman" w:cs="Times New Roman"/>
        </w:rPr>
        <w:t>es étudiants posent leurs questions, remettent leurs travaux via :</w:t>
      </w:r>
    </w:p>
    <w:p w14:paraId="5C62726F" w14:textId="193E0FB2" w:rsidR="00880E9D" w:rsidRPr="00D6572B" w:rsidRDefault="00880E9D" w:rsidP="00880E9D">
      <w:pPr>
        <w:pStyle w:val="ListParagraph"/>
        <w:numPr>
          <w:ilvl w:val="1"/>
          <w:numId w:val="5"/>
        </w:numPr>
        <w:spacing w:line="360" w:lineRule="auto"/>
        <w:jc w:val="both"/>
        <w:rPr>
          <w:rFonts w:ascii="Times New Roman" w:hAnsi="Times New Roman" w:cs="Times New Roman"/>
        </w:rPr>
      </w:pPr>
      <w:r w:rsidRPr="00D6572B">
        <w:rPr>
          <w:rFonts w:ascii="Times New Roman" w:hAnsi="Times New Roman" w:cs="Times New Roman"/>
        </w:rPr>
        <w:t xml:space="preserve">En présentiel, </w:t>
      </w:r>
      <w:r w:rsidR="00995F3E" w:rsidRPr="00D6572B">
        <w:rPr>
          <w:rFonts w:ascii="Times New Roman" w:hAnsi="Times New Roman" w:cs="Times New Roman"/>
        </w:rPr>
        <w:t>lors des cours présentiels ou par rendez-vous ou dépôt de papier</w:t>
      </w:r>
    </w:p>
    <w:p w14:paraId="25AECF44" w14:textId="57C08D51" w:rsidR="00995F3E" w:rsidRPr="00D6572B" w:rsidRDefault="00995F3E" w:rsidP="00880E9D">
      <w:pPr>
        <w:pStyle w:val="ListParagraph"/>
        <w:numPr>
          <w:ilvl w:val="1"/>
          <w:numId w:val="5"/>
        </w:numPr>
        <w:spacing w:line="360" w:lineRule="auto"/>
        <w:jc w:val="both"/>
        <w:rPr>
          <w:rFonts w:ascii="Times New Roman" w:hAnsi="Times New Roman" w:cs="Times New Roman"/>
        </w:rPr>
      </w:pPr>
      <w:r w:rsidRPr="00D6572B">
        <w:rPr>
          <w:rFonts w:ascii="Times New Roman" w:hAnsi="Times New Roman" w:cs="Times New Roman"/>
        </w:rPr>
        <w:t xml:space="preserve">Par </w:t>
      </w:r>
      <w:r w:rsidR="00FF45BC" w:rsidRPr="00D6572B">
        <w:rPr>
          <w:rFonts w:ascii="Times New Roman" w:hAnsi="Times New Roman" w:cs="Times New Roman"/>
        </w:rPr>
        <w:t>courriers électroniques personnels ou institutionnels (Exemple : Google E-mail)</w:t>
      </w:r>
    </w:p>
    <w:p w14:paraId="4AA1F01E" w14:textId="38B8CDB5" w:rsidR="00995F3E" w:rsidRPr="00D6572B" w:rsidRDefault="00995F3E" w:rsidP="00880E9D">
      <w:pPr>
        <w:pStyle w:val="ListParagraph"/>
        <w:numPr>
          <w:ilvl w:val="1"/>
          <w:numId w:val="5"/>
        </w:numPr>
        <w:spacing w:line="360" w:lineRule="auto"/>
        <w:jc w:val="both"/>
        <w:rPr>
          <w:rFonts w:ascii="Times New Roman" w:hAnsi="Times New Roman" w:cs="Times New Roman"/>
        </w:rPr>
      </w:pPr>
      <w:r w:rsidRPr="00D6572B">
        <w:rPr>
          <w:rFonts w:ascii="Times New Roman" w:hAnsi="Times New Roman" w:cs="Times New Roman"/>
        </w:rPr>
        <w:t xml:space="preserve">Via </w:t>
      </w:r>
      <w:r w:rsidR="007E04FB" w:rsidRPr="00D6572B">
        <w:rPr>
          <w:rFonts w:ascii="Times New Roman" w:hAnsi="Times New Roman" w:cs="Times New Roman"/>
        </w:rPr>
        <w:t>les messageries instantanées</w:t>
      </w:r>
      <w:r w:rsidRPr="00D6572B">
        <w:rPr>
          <w:rFonts w:ascii="Times New Roman" w:hAnsi="Times New Roman" w:cs="Times New Roman"/>
        </w:rPr>
        <w:t xml:space="preserve"> des </w:t>
      </w:r>
      <w:r w:rsidR="007E04FB" w:rsidRPr="00D6572B">
        <w:rPr>
          <w:rFonts w:ascii="Times New Roman" w:hAnsi="Times New Roman" w:cs="Times New Roman"/>
        </w:rPr>
        <w:t>réseaux</w:t>
      </w:r>
      <w:r w:rsidRPr="00D6572B">
        <w:rPr>
          <w:rFonts w:ascii="Times New Roman" w:hAnsi="Times New Roman" w:cs="Times New Roman"/>
        </w:rPr>
        <w:t xml:space="preserve"> sociaux </w:t>
      </w:r>
    </w:p>
    <w:p w14:paraId="53981CD0" w14:textId="0FBF1481" w:rsidR="007E04FB" w:rsidRPr="00D6572B" w:rsidRDefault="007E04FB" w:rsidP="00B951FF">
      <w:pPr>
        <w:spacing w:line="360" w:lineRule="auto"/>
        <w:jc w:val="both"/>
        <w:rPr>
          <w:rFonts w:ascii="Times New Roman" w:hAnsi="Times New Roman" w:cs="Times New Roman"/>
        </w:rPr>
      </w:pPr>
      <w:r w:rsidRPr="00D6572B">
        <w:rPr>
          <w:rFonts w:ascii="Times New Roman" w:hAnsi="Times New Roman" w:cs="Times New Roman"/>
        </w:rPr>
        <w:t xml:space="preserve">On peut constater que la circulation des informations importantes dans l’université sont effectués par multiple moyens qui ne sont pas centralisés et le plus souvent informel ce qui peut avoir </w:t>
      </w:r>
      <w:r w:rsidR="00236252" w:rsidRPr="00D6572B">
        <w:rPr>
          <w:rFonts w:ascii="Times New Roman" w:hAnsi="Times New Roman" w:cs="Times New Roman"/>
        </w:rPr>
        <w:t>des conséquences indésirables</w:t>
      </w:r>
      <w:r w:rsidRPr="00D6572B">
        <w:rPr>
          <w:rFonts w:ascii="Times New Roman" w:hAnsi="Times New Roman" w:cs="Times New Roman"/>
        </w:rPr>
        <w:t xml:space="preserve"> comme les pertes ou retards d’information, confusion sur </w:t>
      </w:r>
      <w:r w:rsidR="00236252" w:rsidRPr="00D6572B">
        <w:rPr>
          <w:rFonts w:ascii="Times New Roman" w:hAnsi="Times New Roman" w:cs="Times New Roman"/>
        </w:rPr>
        <w:t>les informations officielles</w:t>
      </w:r>
      <w:r w:rsidRPr="00D6572B">
        <w:rPr>
          <w:rFonts w:ascii="Times New Roman" w:hAnsi="Times New Roman" w:cs="Times New Roman"/>
        </w:rPr>
        <w:t xml:space="preserve"> et ceux non </w:t>
      </w:r>
      <w:r w:rsidR="00236252" w:rsidRPr="00D6572B">
        <w:rPr>
          <w:rFonts w:ascii="Times New Roman" w:hAnsi="Times New Roman" w:cs="Times New Roman"/>
        </w:rPr>
        <w:t>vérifier</w:t>
      </w:r>
      <w:r w:rsidR="005A6159" w:rsidRPr="00D6572B">
        <w:rPr>
          <w:rFonts w:ascii="Times New Roman" w:hAnsi="Times New Roman" w:cs="Times New Roman"/>
        </w:rPr>
        <w:t xml:space="preserve"> et difficulté d’accès aux ressources pédagogiques.</w:t>
      </w:r>
    </w:p>
    <w:p w14:paraId="0FAD02E5" w14:textId="4EC7D393" w:rsidR="0015089F" w:rsidRPr="00D6572B" w:rsidRDefault="00893576" w:rsidP="0015089F">
      <w:pPr>
        <w:pStyle w:val="ListParagraph"/>
        <w:numPr>
          <w:ilvl w:val="2"/>
          <w:numId w:val="1"/>
        </w:numPr>
        <w:spacing w:line="360" w:lineRule="auto"/>
        <w:jc w:val="both"/>
        <w:rPr>
          <w:rFonts w:ascii="Times New Roman" w:hAnsi="Times New Roman" w:cs="Times New Roman"/>
          <w:b/>
          <w:bCs/>
        </w:rPr>
      </w:pPr>
      <w:r w:rsidRPr="00D6572B">
        <w:rPr>
          <w:rFonts w:ascii="Times New Roman" w:hAnsi="Times New Roman" w:cs="Times New Roman"/>
          <w:b/>
          <w:bCs/>
        </w:rPr>
        <w:t>Limites constatées</w:t>
      </w:r>
    </w:p>
    <w:p w14:paraId="72ED6307" w14:textId="2FDA5D66" w:rsidR="0015089F" w:rsidRPr="00D6572B" w:rsidRDefault="0015089F" w:rsidP="009237FF">
      <w:pPr>
        <w:spacing w:line="360" w:lineRule="auto"/>
        <w:jc w:val="both"/>
        <w:rPr>
          <w:rFonts w:ascii="Times New Roman" w:hAnsi="Times New Roman" w:cs="Times New Roman"/>
        </w:rPr>
      </w:pPr>
      <w:r w:rsidRPr="00D6572B">
        <w:rPr>
          <w:rFonts w:ascii="Times New Roman" w:hAnsi="Times New Roman" w:cs="Times New Roman"/>
        </w:rPr>
        <w:t xml:space="preserve">Plusieurs contraintes structurelles bloquent les Universités dans </w:t>
      </w:r>
      <w:r w:rsidR="00864A28" w:rsidRPr="00D6572B">
        <w:rPr>
          <w:rFonts w:ascii="Times New Roman" w:hAnsi="Times New Roman" w:cs="Times New Roman"/>
        </w:rPr>
        <w:t>leur effort</w:t>
      </w:r>
      <w:r w:rsidRPr="00D6572B">
        <w:rPr>
          <w:rFonts w:ascii="Times New Roman" w:hAnsi="Times New Roman" w:cs="Times New Roman"/>
        </w:rPr>
        <w:t xml:space="preserve"> d’organiser et d’optimiser leur communication, leur gestion pédagogique et l’accès à l’information. Ces contraintes se manifestent le plus dans </w:t>
      </w:r>
      <w:r w:rsidR="00864A28" w:rsidRPr="00D6572B">
        <w:rPr>
          <w:rFonts w:ascii="Times New Roman" w:hAnsi="Times New Roman" w:cs="Times New Roman"/>
        </w:rPr>
        <w:t>les universit</w:t>
      </w:r>
      <w:r w:rsidR="009A3653">
        <w:rPr>
          <w:rFonts w:ascii="Times New Roman" w:hAnsi="Times New Roman" w:cs="Times New Roman"/>
        </w:rPr>
        <w:t>és</w:t>
      </w:r>
      <w:r w:rsidRPr="00D6572B">
        <w:rPr>
          <w:rFonts w:ascii="Times New Roman" w:hAnsi="Times New Roman" w:cs="Times New Roman"/>
        </w:rPr>
        <w:t xml:space="preserve"> peu numéris</w:t>
      </w:r>
      <w:r w:rsidR="009A3653">
        <w:rPr>
          <w:rFonts w:ascii="Times New Roman" w:hAnsi="Times New Roman" w:cs="Times New Roman"/>
        </w:rPr>
        <w:t>és</w:t>
      </w:r>
      <w:r w:rsidRPr="00D6572B">
        <w:rPr>
          <w:rFonts w:ascii="Times New Roman" w:hAnsi="Times New Roman" w:cs="Times New Roman"/>
        </w:rPr>
        <w:t xml:space="preserve"> ou mal équipés sur le plan des outils ou plateformes collaboratifs.</w:t>
      </w:r>
    </w:p>
    <w:p w14:paraId="0FF55CEA" w14:textId="6A73DE4C" w:rsidR="00864A28" w:rsidRPr="00D6572B" w:rsidRDefault="005A6159" w:rsidP="00E54718">
      <w:pPr>
        <w:spacing w:line="360" w:lineRule="auto"/>
        <w:jc w:val="both"/>
        <w:rPr>
          <w:rFonts w:ascii="Times New Roman" w:hAnsi="Times New Roman" w:cs="Times New Roman"/>
        </w:rPr>
      </w:pPr>
      <w:r w:rsidRPr="00D6572B">
        <w:rPr>
          <w:rFonts w:ascii="Times New Roman" w:hAnsi="Times New Roman" w:cs="Times New Roman"/>
        </w:rPr>
        <w:t xml:space="preserve">Les </w:t>
      </w:r>
      <w:r w:rsidR="00BE7296">
        <w:rPr>
          <w:rFonts w:ascii="Times New Roman" w:hAnsi="Times New Roman" w:cs="Times New Roman"/>
        </w:rPr>
        <w:t>points négatifs</w:t>
      </w:r>
      <w:r w:rsidRPr="00D6572B">
        <w:rPr>
          <w:rFonts w:ascii="Times New Roman" w:hAnsi="Times New Roman" w:cs="Times New Roman"/>
        </w:rPr>
        <w:t xml:space="preserve"> que nous avons </w:t>
      </w:r>
      <w:r w:rsidR="009A3653" w:rsidRPr="00D6572B">
        <w:rPr>
          <w:rFonts w:ascii="Times New Roman" w:hAnsi="Times New Roman" w:cs="Times New Roman"/>
        </w:rPr>
        <w:t>constatés</w:t>
      </w:r>
      <w:r w:rsidRPr="00D6572B">
        <w:rPr>
          <w:rFonts w:ascii="Times New Roman" w:hAnsi="Times New Roman" w:cs="Times New Roman"/>
        </w:rPr>
        <w:t> :</w:t>
      </w:r>
    </w:p>
    <w:p w14:paraId="60993AD7" w14:textId="03D3FD14" w:rsidR="005A6159" w:rsidRPr="00D6572B" w:rsidRDefault="009A3653" w:rsidP="005A6159">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Variations</w:t>
      </w:r>
      <w:r w:rsidR="005A6159" w:rsidRPr="00D6572B">
        <w:rPr>
          <w:rFonts w:ascii="Times New Roman" w:hAnsi="Times New Roman" w:cs="Times New Roman"/>
        </w:rPr>
        <w:t xml:space="preserve"> de canaux de communication :</w:t>
      </w:r>
      <w:r w:rsidR="00FB667B" w:rsidRPr="00D6572B">
        <w:rPr>
          <w:rFonts w:ascii="Times New Roman" w:hAnsi="Times New Roman" w:cs="Times New Roman"/>
        </w:rPr>
        <w:t xml:space="preserve"> les échanges effectuer entre les étudiants, les enseignants et l’administration sont la plupart du temps faite par le biais de </w:t>
      </w:r>
      <w:r w:rsidR="00150889" w:rsidRPr="00D6572B">
        <w:rPr>
          <w:rFonts w:ascii="Times New Roman" w:hAnsi="Times New Roman" w:cs="Times New Roman"/>
        </w:rPr>
        <w:t>diverses plateformes de communication</w:t>
      </w:r>
      <w:r w:rsidR="00FB667B" w:rsidRPr="00D6572B">
        <w:rPr>
          <w:rFonts w:ascii="Times New Roman" w:hAnsi="Times New Roman" w:cs="Times New Roman"/>
        </w:rPr>
        <w:t xml:space="preserve"> comme </w:t>
      </w:r>
      <w:r w:rsidR="00150889" w:rsidRPr="00D6572B">
        <w:rPr>
          <w:rFonts w:ascii="Times New Roman" w:hAnsi="Times New Roman" w:cs="Times New Roman"/>
        </w:rPr>
        <w:t>courriers électronique personnels ou institutionnels, groupe de messagerie instantanée WhatsApp, Messenger, par document imprimés ou affichés. Cette diversité provoque un manque de cohérence dans la diffusion et une absence de centralisation des échanges.</w:t>
      </w:r>
    </w:p>
    <w:p w14:paraId="4D7AF863" w14:textId="66DA60CA" w:rsidR="005A6159" w:rsidRPr="00D6572B" w:rsidRDefault="009A3653" w:rsidP="005A6159">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Diffusion des informations : p</w:t>
      </w:r>
      <w:r w:rsidR="00FB667B" w:rsidRPr="00D6572B">
        <w:rPr>
          <w:rFonts w:ascii="Times New Roman" w:hAnsi="Times New Roman" w:cs="Times New Roman"/>
        </w:rPr>
        <w:t>erte</w:t>
      </w:r>
      <w:r w:rsidR="006E214C" w:rsidRPr="00D6572B">
        <w:rPr>
          <w:rFonts w:ascii="Times New Roman" w:hAnsi="Times New Roman" w:cs="Times New Roman"/>
        </w:rPr>
        <w:t xml:space="preserve"> et</w:t>
      </w:r>
      <w:r w:rsidR="00FB667B" w:rsidRPr="00D6572B">
        <w:rPr>
          <w:rFonts w:ascii="Times New Roman" w:hAnsi="Times New Roman" w:cs="Times New Roman"/>
        </w:rPr>
        <w:t xml:space="preserve"> lenteur de diffusion des informations</w:t>
      </w:r>
      <w:r>
        <w:rPr>
          <w:rFonts w:ascii="Times New Roman" w:hAnsi="Times New Roman" w:cs="Times New Roman"/>
        </w:rPr>
        <w:t xml:space="preserve">, </w:t>
      </w:r>
      <w:r w:rsidR="00597353" w:rsidRPr="00D6572B">
        <w:rPr>
          <w:rFonts w:ascii="Times New Roman" w:hAnsi="Times New Roman" w:cs="Times New Roman"/>
        </w:rPr>
        <w:t xml:space="preserve">la communication des informations importantes </w:t>
      </w:r>
      <w:r w:rsidR="004B5B38" w:rsidRPr="00D6572B">
        <w:rPr>
          <w:rFonts w:ascii="Times New Roman" w:hAnsi="Times New Roman" w:cs="Times New Roman"/>
        </w:rPr>
        <w:t>est</w:t>
      </w:r>
      <w:r w:rsidR="00597353" w:rsidRPr="00D6572B">
        <w:rPr>
          <w:rFonts w:ascii="Times New Roman" w:hAnsi="Times New Roman" w:cs="Times New Roman"/>
        </w:rPr>
        <w:t xml:space="preserve"> </w:t>
      </w:r>
      <w:r w:rsidR="006E214C" w:rsidRPr="00D6572B">
        <w:rPr>
          <w:rFonts w:ascii="Times New Roman" w:hAnsi="Times New Roman" w:cs="Times New Roman"/>
        </w:rPr>
        <w:t xml:space="preserve">transmise tardivement ou n’arrive pas à l’ensemble des destinataires. </w:t>
      </w:r>
    </w:p>
    <w:p w14:paraId="1134A470" w14:textId="06376A84" w:rsidR="00FB667B" w:rsidRPr="00D6572B" w:rsidRDefault="00833308" w:rsidP="00345F84">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Accès aux ressources pédagogiques : d</w:t>
      </w:r>
      <w:r w:rsidR="00FB667B" w:rsidRPr="00D6572B">
        <w:rPr>
          <w:rFonts w:ascii="Times New Roman" w:hAnsi="Times New Roman" w:cs="Times New Roman"/>
        </w:rPr>
        <w:t>ifficulté d’accéder aux ressources pédagogiques :</w:t>
      </w:r>
      <w:r w:rsidR="004B5B38" w:rsidRPr="00D6572B">
        <w:rPr>
          <w:rFonts w:ascii="Times New Roman" w:hAnsi="Times New Roman" w:cs="Times New Roman"/>
          <w:b/>
          <w:bCs/>
        </w:rPr>
        <w:t xml:space="preserve"> </w:t>
      </w:r>
      <w:r w:rsidR="00DE252F" w:rsidRPr="00D6572B">
        <w:rPr>
          <w:rFonts w:ascii="Times New Roman" w:hAnsi="Times New Roman" w:cs="Times New Roman"/>
        </w:rPr>
        <w:t xml:space="preserve">les cours, support de cours, exercices sont parfois partagé de manière informelle via des clés USB, emails individuels ou groupe de </w:t>
      </w:r>
      <w:r w:rsidR="009C5A62" w:rsidRPr="00D6572B">
        <w:rPr>
          <w:rFonts w:ascii="Times New Roman" w:hAnsi="Times New Roman" w:cs="Times New Roman"/>
        </w:rPr>
        <w:t>messagerie</w:t>
      </w:r>
      <w:r w:rsidR="00DE252F" w:rsidRPr="00D6572B">
        <w:rPr>
          <w:rFonts w:ascii="Times New Roman" w:hAnsi="Times New Roman" w:cs="Times New Roman"/>
        </w:rPr>
        <w:t xml:space="preserve"> privés, ce </w:t>
      </w:r>
      <w:r w:rsidR="00C540AB" w:rsidRPr="00D6572B">
        <w:rPr>
          <w:rFonts w:ascii="Times New Roman" w:hAnsi="Times New Roman" w:cs="Times New Roman"/>
        </w:rPr>
        <w:t xml:space="preserve">qui entraine beaucoup de problèmes comme : rend l’accès inégal entre les étudiants, entraine une perte ou une confusion des documents distribuer, empêche une </w:t>
      </w:r>
      <w:r w:rsidR="009C5A62" w:rsidRPr="00D6572B">
        <w:rPr>
          <w:rFonts w:ascii="Times New Roman" w:hAnsi="Times New Roman" w:cs="Times New Roman"/>
        </w:rPr>
        <w:t>cohésion</w:t>
      </w:r>
      <w:r w:rsidR="00C540AB" w:rsidRPr="00D6572B">
        <w:rPr>
          <w:rFonts w:ascii="Times New Roman" w:hAnsi="Times New Roman" w:cs="Times New Roman"/>
        </w:rPr>
        <w:t xml:space="preserve"> </w:t>
      </w:r>
      <w:r w:rsidR="009C5A62" w:rsidRPr="00D6572B">
        <w:rPr>
          <w:rFonts w:ascii="Times New Roman" w:hAnsi="Times New Roman" w:cs="Times New Roman"/>
        </w:rPr>
        <w:t>éducatifs</w:t>
      </w:r>
      <w:r w:rsidR="00C540AB" w:rsidRPr="00D6572B">
        <w:rPr>
          <w:rFonts w:ascii="Times New Roman" w:hAnsi="Times New Roman" w:cs="Times New Roman"/>
        </w:rPr>
        <w:t xml:space="preserve"> claire en cas d’absence ou de retard.</w:t>
      </w:r>
    </w:p>
    <w:p w14:paraId="2BAAD95D" w14:textId="7AE488F7" w:rsidR="00134C38" w:rsidRPr="00D6572B" w:rsidRDefault="00134C38" w:rsidP="009C7F45">
      <w:pPr>
        <w:spacing w:line="360" w:lineRule="auto"/>
        <w:jc w:val="both"/>
        <w:rPr>
          <w:rFonts w:ascii="Times New Roman" w:hAnsi="Times New Roman" w:cs="Times New Roman"/>
        </w:rPr>
      </w:pPr>
      <w:r w:rsidRPr="00D6572B">
        <w:rPr>
          <w:rFonts w:ascii="Times New Roman" w:hAnsi="Times New Roman" w:cs="Times New Roman"/>
        </w:rPr>
        <w:lastRenderedPageBreak/>
        <w:t>Ces contraintes accentuent l’</w:t>
      </w:r>
      <w:r w:rsidR="00592D62" w:rsidRPr="00D6572B">
        <w:rPr>
          <w:rFonts w:ascii="Times New Roman" w:hAnsi="Times New Roman" w:cs="Times New Roman"/>
        </w:rPr>
        <w:t>intérêt</w:t>
      </w:r>
      <w:r w:rsidRPr="00D6572B">
        <w:rPr>
          <w:rFonts w:ascii="Times New Roman" w:hAnsi="Times New Roman" w:cs="Times New Roman"/>
        </w:rPr>
        <w:t xml:space="preserve"> d’une solution numérique centralisée. Une analyse des systèmes existants nous aidera à évaluer les réponses déjà proposés et d’identifier leur insuffisance.</w:t>
      </w:r>
    </w:p>
    <w:p w14:paraId="3E1154F4" w14:textId="469AF461" w:rsidR="0012637A" w:rsidRPr="00D6572B" w:rsidRDefault="0012637A" w:rsidP="00F466C6">
      <w:pPr>
        <w:pStyle w:val="ListParagraph"/>
        <w:numPr>
          <w:ilvl w:val="1"/>
          <w:numId w:val="1"/>
        </w:numPr>
        <w:spacing w:line="360" w:lineRule="auto"/>
        <w:jc w:val="both"/>
        <w:rPr>
          <w:rFonts w:ascii="Times New Roman" w:hAnsi="Times New Roman" w:cs="Times New Roman"/>
          <w:b/>
          <w:bCs/>
        </w:rPr>
      </w:pPr>
      <w:r w:rsidRPr="00D6572B">
        <w:rPr>
          <w:rFonts w:ascii="Times New Roman" w:hAnsi="Times New Roman" w:cs="Times New Roman"/>
          <w:b/>
          <w:bCs/>
        </w:rPr>
        <w:t>Analyse de l’existant</w:t>
      </w:r>
    </w:p>
    <w:p w14:paraId="46FE7B3F" w14:textId="46A1D536" w:rsidR="002B3B6E" w:rsidRDefault="00140583" w:rsidP="00140583">
      <w:pPr>
        <w:spacing w:line="360" w:lineRule="auto"/>
        <w:ind w:firstLine="360"/>
        <w:jc w:val="both"/>
        <w:rPr>
          <w:rFonts w:ascii="Times New Roman" w:hAnsi="Times New Roman" w:cs="Times New Roman"/>
        </w:rPr>
      </w:pPr>
      <w:r w:rsidRPr="00D6572B">
        <w:rPr>
          <w:rFonts w:ascii="Times New Roman" w:hAnsi="Times New Roman" w:cs="Times New Roman"/>
        </w:rPr>
        <w:t>Les avancés technologique et la propagation de l’internet,</w:t>
      </w:r>
      <w:r w:rsidR="003D5BD9">
        <w:rPr>
          <w:rFonts w:ascii="Times New Roman" w:hAnsi="Times New Roman" w:cs="Times New Roman"/>
        </w:rPr>
        <w:t xml:space="preserve"> ont provoqué des changements et </w:t>
      </w:r>
      <w:r w:rsidR="00AF0FF0">
        <w:rPr>
          <w:rFonts w:ascii="Times New Roman" w:hAnsi="Times New Roman" w:cs="Times New Roman"/>
        </w:rPr>
        <w:t>évolution</w:t>
      </w:r>
      <w:r w:rsidR="003D5BD9">
        <w:rPr>
          <w:rFonts w:ascii="Times New Roman" w:hAnsi="Times New Roman" w:cs="Times New Roman"/>
        </w:rPr>
        <w:t xml:space="preserve"> dans divers domaines dans le monde</w:t>
      </w:r>
      <w:r w:rsidRPr="00D6572B">
        <w:rPr>
          <w:rFonts w:ascii="Times New Roman" w:hAnsi="Times New Roman" w:cs="Times New Roman"/>
        </w:rPr>
        <w:t xml:space="preserve">. Et le domaine de l’éducation </w:t>
      </w:r>
      <w:r w:rsidR="003D5BD9">
        <w:rPr>
          <w:rFonts w:ascii="Times New Roman" w:hAnsi="Times New Roman" w:cs="Times New Roman"/>
        </w:rPr>
        <w:t xml:space="preserve">n’est pas </w:t>
      </w:r>
      <w:r w:rsidR="00AF0FF0">
        <w:rPr>
          <w:rFonts w:ascii="Times New Roman" w:hAnsi="Times New Roman" w:cs="Times New Roman"/>
        </w:rPr>
        <w:t>mise à l’écarts</w:t>
      </w:r>
      <w:r w:rsidR="003D5BD9">
        <w:rPr>
          <w:rFonts w:ascii="Times New Roman" w:hAnsi="Times New Roman" w:cs="Times New Roman"/>
        </w:rPr>
        <w:t xml:space="preserve"> de </w:t>
      </w:r>
      <w:r w:rsidR="00AF0FF0">
        <w:rPr>
          <w:rFonts w:ascii="Times New Roman" w:hAnsi="Times New Roman" w:cs="Times New Roman"/>
        </w:rPr>
        <w:t>ces transformations</w:t>
      </w:r>
      <w:r w:rsidRPr="00D6572B">
        <w:rPr>
          <w:rFonts w:ascii="Times New Roman" w:hAnsi="Times New Roman" w:cs="Times New Roman"/>
        </w:rPr>
        <w:t>.</w:t>
      </w:r>
      <w:r w:rsidR="00F9068E" w:rsidRPr="00D6572B">
        <w:rPr>
          <w:rFonts w:ascii="Times New Roman" w:hAnsi="Times New Roman" w:cs="Times New Roman"/>
        </w:rPr>
        <w:t xml:space="preserve"> Ces changements </w:t>
      </w:r>
      <w:r w:rsidR="00F56B92" w:rsidRPr="00D6572B">
        <w:rPr>
          <w:rFonts w:ascii="Times New Roman" w:hAnsi="Times New Roman" w:cs="Times New Roman"/>
        </w:rPr>
        <w:t>touchent</w:t>
      </w:r>
      <w:r w:rsidR="00F9068E" w:rsidRPr="00D6572B">
        <w:rPr>
          <w:rFonts w:ascii="Times New Roman" w:hAnsi="Times New Roman" w:cs="Times New Roman"/>
        </w:rPr>
        <w:t xml:space="preserve"> </w:t>
      </w:r>
      <w:r w:rsidR="00D2550D" w:rsidRPr="00D6572B">
        <w:rPr>
          <w:rFonts w:ascii="Times New Roman" w:hAnsi="Times New Roman" w:cs="Times New Roman"/>
        </w:rPr>
        <w:t>notamment</w:t>
      </w:r>
      <w:r w:rsidR="00F9068E" w:rsidRPr="00D6572B">
        <w:rPr>
          <w:rFonts w:ascii="Times New Roman" w:hAnsi="Times New Roman" w:cs="Times New Roman"/>
        </w:rPr>
        <w:t xml:space="preserve"> les </w:t>
      </w:r>
      <w:r w:rsidR="00F56B92" w:rsidRPr="00D6572B">
        <w:rPr>
          <w:rFonts w:ascii="Times New Roman" w:hAnsi="Times New Roman" w:cs="Times New Roman"/>
        </w:rPr>
        <w:t>établissements</w:t>
      </w:r>
      <w:r w:rsidR="00F9068E" w:rsidRPr="00D6572B">
        <w:rPr>
          <w:rFonts w:ascii="Times New Roman" w:hAnsi="Times New Roman" w:cs="Times New Roman"/>
        </w:rPr>
        <w:t xml:space="preserve"> d’enseignements </w:t>
      </w:r>
      <w:r w:rsidR="00F56B92" w:rsidRPr="00D6572B">
        <w:rPr>
          <w:rFonts w:ascii="Times New Roman" w:hAnsi="Times New Roman" w:cs="Times New Roman"/>
        </w:rPr>
        <w:t>supérieure</w:t>
      </w:r>
      <w:r w:rsidR="00C91E7F" w:rsidRPr="00D6572B">
        <w:rPr>
          <w:rFonts w:ascii="Times New Roman" w:hAnsi="Times New Roman" w:cs="Times New Roman"/>
        </w:rPr>
        <w:t xml:space="preserve"> ou Université</w:t>
      </w:r>
      <w:r w:rsidR="00F9068E" w:rsidRPr="00D6572B">
        <w:rPr>
          <w:rFonts w:ascii="Times New Roman" w:hAnsi="Times New Roman" w:cs="Times New Roman"/>
        </w:rPr>
        <w:t>.</w:t>
      </w:r>
      <w:r w:rsidR="00F56B92" w:rsidRPr="00D6572B">
        <w:rPr>
          <w:rFonts w:ascii="Times New Roman" w:hAnsi="Times New Roman" w:cs="Times New Roman"/>
        </w:rPr>
        <w:t xml:space="preserve"> </w:t>
      </w:r>
      <w:r w:rsidR="00AF0FF0">
        <w:rPr>
          <w:rFonts w:ascii="Times New Roman" w:hAnsi="Times New Roman" w:cs="Times New Roman"/>
        </w:rPr>
        <w:t>Cela se manifeste par l’apparition des plateformes d’apprentissage universitaire aussi connu sous le terme de Learning Management System ou LMS. Ces plateformes permettent aux universités de diffuser leurs apprentissages à distance tant que l’internet est disponible. Elles facilitent aussi aux étudiants l’accès aux ressources éducatifs diffuser par l’université, comme les supports de cours, les notes d’évaluation et bien d’autres.</w:t>
      </w:r>
    </w:p>
    <w:p w14:paraId="77E60F57" w14:textId="564B21C4" w:rsidR="00BE672D" w:rsidRPr="00D6572B" w:rsidRDefault="00A36580" w:rsidP="00BE672D">
      <w:pPr>
        <w:spacing w:line="360" w:lineRule="auto"/>
        <w:ind w:firstLine="360"/>
        <w:jc w:val="both"/>
        <w:rPr>
          <w:rFonts w:ascii="Times New Roman" w:hAnsi="Times New Roman" w:cs="Times New Roman"/>
        </w:rPr>
      </w:pPr>
      <w:r>
        <w:rPr>
          <w:rFonts w:ascii="Times New Roman" w:hAnsi="Times New Roman" w:cs="Times New Roman"/>
        </w:rPr>
        <w:t xml:space="preserve">Nous </w:t>
      </w:r>
      <w:r w:rsidR="002210A8">
        <w:rPr>
          <w:rFonts w:ascii="Times New Roman" w:hAnsi="Times New Roman" w:cs="Times New Roman"/>
        </w:rPr>
        <w:t>appelons</w:t>
      </w:r>
      <w:r>
        <w:rPr>
          <w:rFonts w:ascii="Times New Roman" w:hAnsi="Times New Roman" w:cs="Times New Roman"/>
        </w:rPr>
        <w:t xml:space="preserve"> E-learning les modes d’apprentissage qui se repose sur les plateformes LMS. </w:t>
      </w:r>
      <w:r w:rsidRPr="00A36580">
        <w:rPr>
          <w:rFonts w:ascii="Times New Roman" w:hAnsi="Times New Roman" w:cs="Times New Roman"/>
        </w:rPr>
        <w:t>Le marché mondial de l’e-learning repose sur</w:t>
      </w:r>
      <w:r w:rsidR="002210A8">
        <w:rPr>
          <w:rFonts w:ascii="Times New Roman" w:hAnsi="Times New Roman" w:cs="Times New Roman"/>
        </w:rPr>
        <w:t xml:space="preserve"> </w:t>
      </w:r>
      <w:r w:rsidRPr="005618B7">
        <w:rPr>
          <w:rFonts w:ascii="Times New Roman" w:hAnsi="Times New Roman" w:cs="Times New Roman"/>
        </w:rPr>
        <w:t>trois principes</w:t>
      </w:r>
      <w:r w:rsidR="002210A8">
        <w:rPr>
          <w:rFonts w:ascii="Times New Roman" w:hAnsi="Times New Roman" w:cs="Times New Roman"/>
          <w:b/>
          <w:bCs/>
        </w:rPr>
        <w:t xml:space="preserve"> </w:t>
      </w:r>
      <w:r w:rsidRPr="00A36580">
        <w:rPr>
          <w:rFonts w:ascii="Times New Roman" w:hAnsi="Times New Roman" w:cs="Times New Roman"/>
        </w:rPr>
        <w:t>de base. Premièrement,</w:t>
      </w:r>
      <w:r w:rsidR="002210A8">
        <w:rPr>
          <w:rFonts w:ascii="Times New Roman" w:hAnsi="Times New Roman" w:cs="Times New Roman"/>
        </w:rPr>
        <w:t xml:space="preserve"> </w:t>
      </w:r>
      <w:r w:rsidRPr="005618B7">
        <w:rPr>
          <w:rFonts w:ascii="Times New Roman" w:hAnsi="Times New Roman" w:cs="Times New Roman"/>
        </w:rPr>
        <w:t>l’accessibilité</w:t>
      </w:r>
      <w:r w:rsidRPr="00A36580">
        <w:rPr>
          <w:rFonts w:ascii="Times New Roman" w:hAnsi="Times New Roman" w:cs="Times New Roman"/>
        </w:rPr>
        <w:t> : les contenus sont accessibles en ligne, ce qui élimine les barrières géographiques et temporelles. Deuxièmement,</w:t>
      </w:r>
      <w:r w:rsidR="002210A8">
        <w:rPr>
          <w:rFonts w:ascii="Times New Roman" w:hAnsi="Times New Roman" w:cs="Times New Roman"/>
          <w:b/>
          <w:bCs/>
        </w:rPr>
        <w:t xml:space="preserve"> </w:t>
      </w:r>
      <w:r w:rsidRPr="005618B7">
        <w:rPr>
          <w:rFonts w:ascii="Times New Roman" w:hAnsi="Times New Roman" w:cs="Times New Roman"/>
        </w:rPr>
        <w:t>la flexibilité</w:t>
      </w:r>
      <w:r w:rsidRPr="00A36580">
        <w:rPr>
          <w:rFonts w:ascii="Times New Roman" w:hAnsi="Times New Roman" w:cs="Times New Roman"/>
        </w:rPr>
        <w:t> : les apprenants peuvent suivre les cours à leur propre rythme, ce qui est particulièrement utile pour les employés qui doivent jongler entre travail et formation. Enfin,</w:t>
      </w:r>
      <w:r w:rsidR="002210A8">
        <w:rPr>
          <w:rFonts w:ascii="Times New Roman" w:hAnsi="Times New Roman" w:cs="Times New Roman"/>
          <w:b/>
          <w:bCs/>
        </w:rPr>
        <w:t xml:space="preserve"> </w:t>
      </w:r>
      <w:r w:rsidRPr="005618B7">
        <w:rPr>
          <w:rFonts w:ascii="Times New Roman" w:hAnsi="Times New Roman" w:cs="Times New Roman"/>
        </w:rPr>
        <w:t>l’interactivité</w:t>
      </w:r>
      <w:r w:rsidRPr="00A36580">
        <w:rPr>
          <w:rFonts w:ascii="Times New Roman" w:hAnsi="Times New Roman" w:cs="Times New Roman"/>
        </w:rPr>
        <w:t> : les plateformes d’e-learning intègrent des outils interactifs comme les forums de discussion, les vidéos interactives et les quiz, rendant l’apprentissage plus engageant et efficace</w:t>
      </w:r>
      <w:r>
        <w:rPr>
          <w:rFonts w:ascii="Times New Roman" w:hAnsi="Times New Roman" w:cs="Times New Roman"/>
        </w:rPr>
        <w:t xml:space="preserve"> [1.08]</w:t>
      </w:r>
      <w:r w:rsidRPr="00A36580">
        <w:rPr>
          <w:rFonts w:ascii="Times New Roman" w:hAnsi="Times New Roman" w:cs="Times New Roman"/>
        </w:rPr>
        <w:t>.</w:t>
      </w:r>
      <w:r w:rsidR="00BE672D">
        <w:rPr>
          <w:rFonts w:ascii="Times New Roman" w:hAnsi="Times New Roman" w:cs="Times New Roman"/>
        </w:rPr>
        <w:t xml:space="preserve"> Ce marché ne cesse de grandir et d’</w:t>
      </w:r>
      <w:r w:rsidR="00B33D5E">
        <w:rPr>
          <w:rFonts w:ascii="Times New Roman" w:hAnsi="Times New Roman" w:cs="Times New Roman"/>
        </w:rPr>
        <w:t>évoluer</w:t>
      </w:r>
      <w:r w:rsidR="00BE672D">
        <w:rPr>
          <w:rFonts w:ascii="Times New Roman" w:hAnsi="Times New Roman" w:cs="Times New Roman"/>
        </w:rPr>
        <w:t xml:space="preserve"> au fil des années. Cette croissance et </w:t>
      </w:r>
      <w:r w:rsidR="00B33D5E">
        <w:rPr>
          <w:rFonts w:ascii="Times New Roman" w:hAnsi="Times New Roman" w:cs="Times New Roman"/>
        </w:rPr>
        <w:t>évolution</w:t>
      </w:r>
      <w:r w:rsidR="00BE672D">
        <w:rPr>
          <w:rFonts w:ascii="Times New Roman" w:hAnsi="Times New Roman" w:cs="Times New Roman"/>
        </w:rPr>
        <w:t xml:space="preserve"> peut </w:t>
      </w:r>
      <w:r w:rsidR="00B33D5E">
        <w:rPr>
          <w:rFonts w:ascii="Times New Roman" w:hAnsi="Times New Roman" w:cs="Times New Roman"/>
        </w:rPr>
        <w:t>être</w:t>
      </w:r>
      <w:r w:rsidR="00BE672D">
        <w:rPr>
          <w:rFonts w:ascii="Times New Roman" w:hAnsi="Times New Roman" w:cs="Times New Roman"/>
        </w:rPr>
        <w:t xml:space="preserve"> attribuer aux avancés </w:t>
      </w:r>
      <w:r w:rsidR="00B33D5E">
        <w:rPr>
          <w:rFonts w:ascii="Times New Roman" w:hAnsi="Times New Roman" w:cs="Times New Roman"/>
        </w:rPr>
        <w:t>technologiques</w:t>
      </w:r>
      <w:r w:rsidR="00BE672D">
        <w:rPr>
          <w:rFonts w:ascii="Times New Roman" w:hAnsi="Times New Roman" w:cs="Times New Roman"/>
        </w:rPr>
        <w:t xml:space="preserve"> faites ces dernières années mais aussi par nécessité car le domaine de l’éducation sera le premier touché sur toute changements dans </w:t>
      </w:r>
      <w:r w:rsidR="00B33D5E">
        <w:rPr>
          <w:rFonts w:ascii="Times New Roman" w:hAnsi="Times New Roman" w:cs="Times New Roman"/>
        </w:rPr>
        <w:t>les différents domaines</w:t>
      </w:r>
      <w:r w:rsidR="00BE672D">
        <w:rPr>
          <w:rFonts w:ascii="Times New Roman" w:hAnsi="Times New Roman" w:cs="Times New Roman"/>
        </w:rPr>
        <w:t xml:space="preserve"> dans </w:t>
      </w:r>
      <w:r w:rsidR="00B33D5E">
        <w:rPr>
          <w:rFonts w:ascii="Times New Roman" w:hAnsi="Times New Roman" w:cs="Times New Roman"/>
        </w:rPr>
        <w:t>le monde</w:t>
      </w:r>
      <w:r w:rsidR="00BE672D">
        <w:rPr>
          <w:rFonts w:ascii="Times New Roman" w:hAnsi="Times New Roman" w:cs="Times New Roman"/>
        </w:rPr>
        <w:t>.</w:t>
      </w:r>
    </w:p>
    <w:p w14:paraId="1803D2CA" w14:textId="7026811C" w:rsidR="00366D92" w:rsidRPr="00D6572B" w:rsidRDefault="00366D92" w:rsidP="00366D92">
      <w:pPr>
        <w:pStyle w:val="ListParagraph"/>
        <w:numPr>
          <w:ilvl w:val="2"/>
          <w:numId w:val="1"/>
        </w:numPr>
        <w:spacing w:line="360" w:lineRule="auto"/>
        <w:jc w:val="both"/>
        <w:rPr>
          <w:rFonts w:ascii="Times New Roman" w:hAnsi="Times New Roman" w:cs="Times New Roman"/>
          <w:b/>
          <w:bCs/>
        </w:rPr>
      </w:pPr>
      <w:r w:rsidRPr="00D6572B">
        <w:rPr>
          <w:rFonts w:ascii="Times New Roman" w:hAnsi="Times New Roman" w:cs="Times New Roman"/>
          <w:b/>
          <w:bCs/>
        </w:rPr>
        <w:t>Plateformes Universitaire existant</w:t>
      </w:r>
    </w:p>
    <w:p w14:paraId="22BC1AC4" w14:textId="2D2A419C" w:rsidR="00B041CC" w:rsidRPr="00D6572B" w:rsidRDefault="00B041CC" w:rsidP="001222F7">
      <w:pPr>
        <w:spacing w:line="360" w:lineRule="auto"/>
        <w:jc w:val="both"/>
        <w:rPr>
          <w:rFonts w:ascii="Times New Roman" w:hAnsi="Times New Roman" w:cs="Times New Roman"/>
        </w:rPr>
      </w:pPr>
      <w:r w:rsidRPr="00D6572B">
        <w:rPr>
          <w:rFonts w:ascii="Times New Roman" w:hAnsi="Times New Roman" w:cs="Times New Roman"/>
        </w:rPr>
        <w:t>Actuellement, plusieurs</w:t>
      </w:r>
      <w:r w:rsidR="00F04516">
        <w:rPr>
          <w:rFonts w:ascii="Times New Roman" w:hAnsi="Times New Roman" w:cs="Times New Roman"/>
        </w:rPr>
        <w:t xml:space="preserve"> </w:t>
      </w:r>
      <w:r w:rsidR="00BE7442" w:rsidRPr="00D6572B">
        <w:rPr>
          <w:rFonts w:ascii="Times New Roman" w:hAnsi="Times New Roman" w:cs="Times New Roman"/>
        </w:rPr>
        <w:t>de ces plateformes</w:t>
      </w:r>
      <w:r w:rsidR="000F4C0F">
        <w:rPr>
          <w:rFonts w:ascii="Times New Roman" w:hAnsi="Times New Roman" w:cs="Times New Roman"/>
        </w:rPr>
        <w:t xml:space="preserve"> de type</w:t>
      </w:r>
      <w:r w:rsidR="00BE7442" w:rsidRPr="00D6572B">
        <w:rPr>
          <w:rFonts w:ascii="Times New Roman" w:hAnsi="Times New Roman" w:cs="Times New Roman"/>
        </w:rPr>
        <w:t xml:space="preserve"> LMS sont déjà </w:t>
      </w:r>
      <w:r w:rsidR="007C0641" w:rsidRPr="00D6572B">
        <w:rPr>
          <w:rFonts w:ascii="Times New Roman" w:hAnsi="Times New Roman" w:cs="Times New Roman"/>
        </w:rPr>
        <w:t>présente</w:t>
      </w:r>
      <w:r w:rsidR="00BE7442" w:rsidRPr="00D6572B">
        <w:rPr>
          <w:rFonts w:ascii="Times New Roman" w:hAnsi="Times New Roman" w:cs="Times New Roman"/>
        </w:rPr>
        <w:t xml:space="preserve"> sur l’internet et coexiste entre eux</w:t>
      </w:r>
      <w:r w:rsidR="00AF0FF0">
        <w:rPr>
          <w:rFonts w:ascii="Times New Roman" w:hAnsi="Times New Roman" w:cs="Times New Roman"/>
        </w:rPr>
        <w:t> ; dans ces rangs :</w:t>
      </w:r>
    </w:p>
    <w:p w14:paraId="27FFB36D" w14:textId="04AB98D3" w:rsidR="00D2036C" w:rsidRPr="00D6572B" w:rsidRDefault="002457B4" w:rsidP="00D2036C">
      <w:pPr>
        <w:pStyle w:val="ListParagraph"/>
        <w:numPr>
          <w:ilvl w:val="0"/>
          <w:numId w:val="7"/>
        </w:numPr>
        <w:spacing w:line="360" w:lineRule="auto"/>
        <w:jc w:val="both"/>
        <w:rPr>
          <w:rFonts w:ascii="Times New Roman" w:hAnsi="Times New Roman" w:cs="Times New Roman"/>
        </w:rPr>
      </w:pPr>
      <w:r w:rsidRPr="00D6572B">
        <w:rPr>
          <w:rFonts w:ascii="Times New Roman" w:hAnsi="Times New Roman" w:cs="Times New Roman"/>
        </w:rPr>
        <w:t>Moodle</w:t>
      </w:r>
      <w:r w:rsidR="00B7750C" w:rsidRPr="00D6572B">
        <w:rPr>
          <w:rFonts w:ascii="Times New Roman" w:hAnsi="Times New Roman" w:cs="Times New Roman"/>
        </w:rPr>
        <w:t xml:space="preserve"> : c’est une plateforme d’apprentissage destinée à fournir aux enseignants, administrateurs et apprenants un système unique </w:t>
      </w:r>
      <w:r w:rsidR="00997F57" w:rsidRPr="00D6572B">
        <w:rPr>
          <w:rFonts w:ascii="Times New Roman" w:hAnsi="Times New Roman" w:cs="Times New Roman"/>
        </w:rPr>
        <w:t>robuste</w:t>
      </w:r>
      <w:r w:rsidR="00B7750C" w:rsidRPr="00D6572B">
        <w:rPr>
          <w:rFonts w:ascii="Times New Roman" w:hAnsi="Times New Roman" w:cs="Times New Roman"/>
        </w:rPr>
        <w:t>, sûr et intégré pour créer des environnements d'apprentissages personnalisés</w:t>
      </w:r>
      <w:r w:rsidR="00D42869" w:rsidRPr="00D6572B">
        <w:rPr>
          <w:rFonts w:ascii="Times New Roman" w:hAnsi="Times New Roman" w:cs="Times New Roman"/>
        </w:rPr>
        <w:t xml:space="preserve"> [1.0</w:t>
      </w:r>
      <w:r w:rsidR="00A36580">
        <w:rPr>
          <w:rFonts w:ascii="Times New Roman" w:hAnsi="Times New Roman" w:cs="Times New Roman"/>
        </w:rPr>
        <w:t>9</w:t>
      </w:r>
      <w:r w:rsidR="00D42869" w:rsidRPr="00D6572B">
        <w:rPr>
          <w:rFonts w:ascii="Times New Roman" w:hAnsi="Times New Roman" w:cs="Times New Roman"/>
        </w:rPr>
        <w:t>]</w:t>
      </w:r>
      <w:r w:rsidR="00B7750C" w:rsidRPr="00D6572B">
        <w:rPr>
          <w:rFonts w:ascii="Times New Roman" w:hAnsi="Times New Roman" w:cs="Times New Roman"/>
        </w:rPr>
        <w:t>.</w:t>
      </w:r>
    </w:p>
    <w:p w14:paraId="15E02A69" w14:textId="115B2FD8" w:rsidR="00D42869" w:rsidRPr="00D6572B" w:rsidRDefault="007703FA" w:rsidP="00D42869">
      <w:pPr>
        <w:spacing w:line="360" w:lineRule="auto"/>
        <w:jc w:val="both"/>
        <w:rPr>
          <w:rFonts w:ascii="Times New Roman" w:hAnsi="Times New Roman" w:cs="Times New Roman"/>
        </w:rPr>
      </w:pPr>
      <w:r w:rsidRPr="00D6572B">
        <w:rPr>
          <w:rFonts w:ascii="Times New Roman" w:hAnsi="Times New Roman" w:cs="Times New Roman"/>
          <w:noProof/>
        </w:rPr>
        <w:lastRenderedPageBreak/>
        <w:drawing>
          <wp:inline distT="0" distB="0" distL="0" distR="0" wp14:anchorId="72472FCE" wp14:editId="11625566">
            <wp:extent cx="5760720" cy="3114136"/>
            <wp:effectExtent l="0" t="0" r="0" b="0"/>
            <wp:docPr id="16008486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48651" name="Picture 1600848651"/>
                    <pic:cNvPicPr/>
                  </pic:nvPicPr>
                  <pic:blipFill>
                    <a:blip r:embed="rId5">
                      <a:extLst>
                        <a:ext uri="{28A0092B-C50C-407E-A947-70E740481C1C}">
                          <a14:useLocalDpi xmlns:a14="http://schemas.microsoft.com/office/drawing/2010/main" val="0"/>
                        </a:ext>
                      </a:extLst>
                    </a:blip>
                    <a:stretch>
                      <a:fillRect/>
                    </a:stretch>
                  </pic:blipFill>
                  <pic:spPr>
                    <a:xfrm>
                      <a:off x="0" y="0"/>
                      <a:ext cx="5763800" cy="3115801"/>
                    </a:xfrm>
                    <a:prstGeom prst="rect">
                      <a:avLst/>
                    </a:prstGeom>
                  </pic:spPr>
                </pic:pic>
              </a:graphicData>
            </a:graphic>
          </wp:inline>
        </w:drawing>
      </w:r>
    </w:p>
    <w:p w14:paraId="7C0F16AD" w14:textId="12979933" w:rsidR="007703FA" w:rsidRPr="00D6572B" w:rsidRDefault="00DC6263" w:rsidP="002C2FEE">
      <w:pPr>
        <w:spacing w:line="360" w:lineRule="auto"/>
        <w:jc w:val="center"/>
        <w:rPr>
          <w:rFonts w:ascii="Times New Roman" w:hAnsi="Times New Roman" w:cs="Times New Roman"/>
          <w:i/>
          <w:iCs/>
        </w:rPr>
      </w:pPr>
      <w:r w:rsidRPr="00D6572B">
        <w:rPr>
          <w:rFonts w:ascii="Times New Roman" w:hAnsi="Times New Roman" w:cs="Times New Roman"/>
          <w:b/>
          <w:bCs/>
        </w:rPr>
        <w:t>Figure 1.01 :</w:t>
      </w:r>
      <w:r w:rsidRPr="00D6572B">
        <w:rPr>
          <w:rFonts w:ascii="Times New Roman" w:hAnsi="Times New Roman" w:cs="Times New Roman"/>
        </w:rPr>
        <w:t xml:space="preserve"> </w:t>
      </w:r>
      <w:r w:rsidRPr="00D6572B">
        <w:rPr>
          <w:rFonts w:ascii="Times New Roman" w:hAnsi="Times New Roman" w:cs="Times New Roman"/>
          <w:i/>
          <w:iCs/>
        </w:rPr>
        <w:t>Plateforme Web Moodle</w:t>
      </w:r>
    </w:p>
    <w:p w14:paraId="66BD93B4" w14:textId="6ACEF94D" w:rsidR="002457B4" w:rsidRPr="00D6572B" w:rsidRDefault="00195F18" w:rsidP="002457B4">
      <w:pPr>
        <w:pStyle w:val="ListParagraph"/>
        <w:numPr>
          <w:ilvl w:val="0"/>
          <w:numId w:val="7"/>
        </w:numPr>
        <w:spacing w:line="360" w:lineRule="auto"/>
        <w:jc w:val="both"/>
        <w:rPr>
          <w:rFonts w:ascii="Times New Roman" w:hAnsi="Times New Roman" w:cs="Times New Roman"/>
        </w:rPr>
      </w:pPr>
      <w:r w:rsidRPr="00D6572B">
        <w:rPr>
          <w:rFonts w:ascii="Times New Roman" w:hAnsi="Times New Roman" w:cs="Times New Roman"/>
        </w:rPr>
        <w:t>Blackboard</w:t>
      </w:r>
      <w:r w:rsidR="00D42869" w:rsidRPr="00D6572B">
        <w:rPr>
          <w:rFonts w:ascii="Times New Roman" w:hAnsi="Times New Roman" w:cs="Times New Roman"/>
        </w:rPr>
        <w:t xml:space="preserve"> Learn</w:t>
      </w:r>
      <w:r w:rsidR="00B7750C" w:rsidRPr="00D6572B">
        <w:rPr>
          <w:rFonts w:ascii="Times New Roman" w:hAnsi="Times New Roman" w:cs="Times New Roman"/>
        </w:rPr>
        <w:t> :</w:t>
      </w:r>
      <w:r w:rsidR="00D42869" w:rsidRPr="00D6572B">
        <w:rPr>
          <w:rFonts w:ascii="Times New Roman" w:hAnsi="Times New Roman" w:cs="Times New Roman"/>
        </w:rPr>
        <w:t xml:space="preserve"> </w:t>
      </w:r>
      <w:r w:rsidR="00D20863" w:rsidRPr="00D6572B">
        <w:rPr>
          <w:rFonts w:ascii="Times New Roman" w:hAnsi="Times New Roman" w:cs="Times New Roman"/>
        </w:rPr>
        <w:t>c</w:t>
      </w:r>
      <w:r w:rsidR="00D42869" w:rsidRPr="00D6572B">
        <w:rPr>
          <w:rFonts w:ascii="Times New Roman" w:hAnsi="Times New Roman" w:cs="Times New Roman"/>
        </w:rPr>
        <w:t>’est un système de gestion de l'apprentissage avancé qui apporte tous les avantages de la technologie dans l'environnement de formation. Blackboard Learn est entièrement configurable en fonction des besoins ou des préférences des établissements [1.</w:t>
      </w:r>
      <w:r w:rsidR="00A36580">
        <w:rPr>
          <w:rFonts w:ascii="Times New Roman" w:hAnsi="Times New Roman" w:cs="Times New Roman"/>
        </w:rPr>
        <w:t>10</w:t>
      </w:r>
      <w:r w:rsidR="00D42869" w:rsidRPr="00D6572B">
        <w:rPr>
          <w:rFonts w:ascii="Times New Roman" w:hAnsi="Times New Roman" w:cs="Times New Roman"/>
        </w:rPr>
        <w:t>].</w:t>
      </w:r>
    </w:p>
    <w:p w14:paraId="35D1F0B9" w14:textId="0EC7F3E4" w:rsidR="000F5674" w:rsidRPr="00D6572B" w:rsidRDefault="007703FA" w:rsidP="000F5674">
      <w:pPr>
        <w:spacing w:line="360" w:lineRule="auto"/>
        <w:jc w:val="both"/>
        <w:rPr>
          <w:rFonts w:ascii="Times New Roman" w:hAnsi="Times New Roman" w:cs="Times New Roman"/>
        </w:rPr>
      </w:pPr>
      <w:r w:rsidRPr="00D6572B">
        <w:rPr>
          <w:rFonts w:ascii="Times New Roman" w:hAnsi="Times New Roman" w:cs="Times New Roman"/>
          <w:noProof/>
        </w:rPr>
        <w:drawing>
          <wp:inline distT="0" distB="0" distL="0" distR="0" wp14:anchorId="27E41905" wp14:editId="47CEDF6B">
            <wp:extent cx="5760720" cy="3071003"/>
            <wp:effectExtent l="0" t="0" r="0" b="0"/>
            <wp:docPr id="10579928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92870" name="Picture 1057992870"/>
                    <pic:cNvPicPr/>
                  </pic:nvPicPr>
                  <pic:blipFill>
                    <a:blip r:embed="rId6">
                      <a:extLst>
                        <a:ext uri="{28A0092B-C50C-407E-A947-70E740481C1C}">
                          <a14:useLocalDpi xmlns:a14="http://schemas.microsoft.com/office/drawing/2010/main" val="0"/>
                        </a:ext>
                      </a:extLst>
                    </a:blip>
                    <a:stretch>
                      <a:fillRect/>
                    </a:stretch>
                  </pic:blipFill>
                  <pic:spPr>
                    <a:xfrm>
                      <a:off x="0" y="0"/>
                      <a:ext cx="5767162" cy="3074437"/>
                    </a:xfrm>
                    <a:prstGeom prst="rect">
                      <a:avLst/>
                    </a:prstGeom>
                  </pic:spPr>
                </pic:pic>
              </a:graphicData>
            </a:graphic>
          </wp:inline>
        </w:drawing>
      </w:r>
    </w:p>
    <w:p w14:paraId="37A0333F" w14:textId="0DF236D2" w:rsidR="002C2FEE" w:rsidRPr="00D6572B" w:rsidRDefault="00DC6263" w:rsidP="00DC6263">
      <w:pPr>
        <w:spacing w:line="360" w:lineRule="auto"/>
        <w:jc w:val="center"/>
        <w:rPr>
          <w:rFonts w:ascii="Times New Roman" w:hAnsi="Times New Roman" w:cs="Times New Roman"/>
          <w:i/>
          <w:iCs/>
        </w:rPr>
      </w:pPr>
      <w:r w:rsidRPr="00D6572B">
        <w:rPr>
          <w:rFonts w:ascii="Times New Roman" w:hAnsi="Times New Roman" w:cs="Times New Roman"/>
          <w:b/>
          <w:bCs/>
        </w:rPr>
        <w:t>Figure 1.02 :</w:t>
      </w:r>
      <w:r w:rsidRPr="00D6572B">
        <w:rPr>
          <w:rFonts w:ascii="Times New Roman" w:hAnsi="Times New Roman" w:cs="Times New Roman"/>
        </w:rPr>
        <w:t xml:space="preserve"> </w:t>
      </w:r>
      <w:r w:rsidRPr="00D6572B">
        <w:rPr>
          <w:rFonts w:ascii="Times New Roman" w:hAnsi="Times New Roman" w:cs="Times New Roman"/>
          <w:i/>
          <w:iCs/>
        </w:rPr>
        <w:t xml:space="preserve">Plateforme Web </w:t>
      </w:r>
      <w:r w:rsidR="00DC3A51" w:rsidRPr="00D6572B">
        <w:rPr>
          <w:rFonts w:ascii="Times New Roman" w:hAnsi="Times New Roman" w:cs="Times New Roman"/>
          <w:i/>
          <w:iCs/>
        </w:rPr>
        <w:t>Blackboard Learn</w:t>
      </w:r>
    </w:p>
    <w:p w14:paraId="2B6D61D7" w14:textId="03A5EE97" w:rsidR="002457B4" w:rsidRPr="00D6572B" w:rsidRDefault="002457B4" w:rsidP="002457B4">
      <w:pPr>
        <w:pStyle w:val="ListParagraph"/>
        <w:numPr>
          <w:ilvl w:val="0"/>
          <w:numId w:val="7"/>
        </w:numPr>
        <w:spacing w:line="360" w:lineRule="auto"/>
        <w:jc w:val="both"/>
        <w:rPr>
          <w:rFonts w:ascii="Times New Roman" w:hAnsi="Times New Roman" w:cs="Times New Roman"/>
        </w:rPr>
      </w:pPr>
      <w:r w:rsidRPr="00D6572B">
        <w:rPr>
          <w:rFonts w:ascii="Times New Roman" w:hAnsi="Times New Roman" w:cs="Times New Roman"/>
        </w:rPr>
        <w:t>Google Classroom</w:t>
      </w:r>
      <w:r w:rsidR="00B7750C" w:rsidRPr="00D6572B">
        <w:rPr>
          <w:rFonts w:ascii="Times New Roman" w:hAnsi="Times New Roman" w:cs="Times New Roman"/>
        </w:rPr>
        <w:t> :</w:t>
      </w:r>
      <w:r w:rsidR="00D20863" w:rsidRPr="00D6572B">
        <w:t xml:space="preserve"> </w:t>
      </w:r>
      <w:r w:rsidR="00D20863" w:rsidRPr="00D6572B">
        <w:rPr>
          <w:rFonts w:ascii="Times New Roman" w:hAnsi="Times New Roman" w:cs="Times New Roman"/>
        </w:rPr>
        <w:t xml:space="preserve">c’est une plateforme qui aide les enseignants à créer des expériences d'apprentissage stimulantes qu'ils peuvent personnaliser, gérer et évaluer. </w:t>
      </w:r>
      <w:r w:rsidR="00D20863" w:rsidRPr="00D6572B">
        <w:rPr>
          <w:rFonts w:ascii="Times New Roman" w:hAnsi="Times New Roman" w:cs="Times New Roman"/>
        </w:rPr>
        <w:lastRenderedPageBreak/>
        <w:t>Intégré à Google Workspace for Education, il permet aux éducateurs de renforcer leur impact et de mieux préparer les élèves à l’avenir</w:t>
      </w:r>
      <w:r w:rsidR="00AD78FB" w:rsidRPr="00D6572B">
        <w:rPr>
          <w:rFonts w:ascii="Times New Roman" w:hAnsi="Times New Roman" w:cs="Times New Roman"/>
        </w:rPr>
        <w:t xml:space="preserve"> [1.</w:t>
      </w:r>
      <w:r w:rsidR="00031F81">
        <w:rPr>
          <w:rFonts w:ascii="Times New Roman" w:hAnsi="Times New Roman" w:cs="Times New Roman"/>
        </w:rPr>
        <w:t>1</w:t>
      </w:r>
      <w:r w:rsidR="00A36580">
        <w:rPr>
          <w:rFonts w:ascii="Times New Roman" w:hAnsi="Times New Roman" w:cs="Times New Roman"/>
        </w:rPr>
        <w:t>1</w:t>
      </w:r>
      <w:r w:rsidR="00AD78FB" w:rsidRPr="00D6572B">
        <w:rPr>
          <w:rFonts w:ascii="Times New Roman" w:hAnsi="Times New Roman" w:cs="Times New Roman"/>
        </w:rPr>
        <w:t>]</w:t>
      </w:r>
      <w:r w:rsidR="00D20863" w:rsidRPr="00D6572B">
        <w:rPr>
          <w:rFonts w:ascii="Times New Roman" w:hAnsi="Times New Roman" w:cs="Times New Roman"/>
        </w:rPr>
        <w:t>.</w:t>
      </w:r>
    </w:p>
    <w:p w14:paraId="72016DEE" w14:textId="7272A3FE" w:rsidR="005B6F0A" w:rsidRPr="00D6572B" w:rsidRDefault="005B6F0A" w:rsidP="005B6F0A">
      <w:pPr>
        <w:rPr>
          <w:rFonts w:ascii="Times New Roman" w:hAnsi="Times New Roman" w:cs="Times New Roman"/>
        </w:rPr>
      </w:pPr>
      <w:r w:rsidRPr="00D6572B">
        <w:rPr>
          <w:rFonts w:ascii="Times New Roman" w:hAnsi="Times New Roman" w:cs="Times New Roman"/>
          <w:noProof/>
        </w:rPr>
        <w:drawing>
          <wp:inline distT="0" distB="0" distL="0" distR="0" wp14:anchorId="52C48C70" wp14:editId="53D78867">
            <wp:extent cx="5760720" cy="3183148"/>
            <wp:effectExtent l="0" t="0" r="0" b="0"/>
            <wp:docPr id="12536095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09581" name="Picture 1253609581"/>
                    <pic:cNvPicPr/>
                  </pic:nvPicPr>
                  <pic:blipFill>
                    <a:blip r:embed="rId7">
                      <a:extLst>
                        <a:ext uri="{28A0092B-C50C-407E-A947-70E740481C1C}">
                          <a14:useLocalDpi xmlns:a14="http://schemas.microsoft.com/office/drawing/2010/main" val="0"/>
                        </a:ext>
                      </a:extLst>
                    </a:blip>
                    <a:stretch>
                      <a:fillRect/>
                    </a:stretch>
                  </pic:blipFill>
                  <pic:spPr>
                    <a:xfrm>
                      <a:off x="0" y="0"/>
                      <a:ext cx="5766148" cy="3186147"/>
                    </a:xfrm>
                    <a:prstGeom prst="rect">
                      <a:avLst/>
                    </a:prstGeom>
                  </pic:spPr>
                </pic:pic>
              </a:graphicData>
            </a:graphic>
          </wp:inline>
        </w:drawing>
      </w:r>
    </w:p>
    <w:p w14:paraId="4EA62066" w14:textId="10ED3950" w:rsidR="000F5674" w:rsidRPr="00011356" w:rsidRDefault="00466FFD" w:rsidP="00011356">
      <w:pPr>
        <w:spacing w:line="360" w:lineRule="auto"/>
        <w:jc w:val="center"/>
        <w:rPr>
          <w:rFonts w:ascii="Times New Roman" w:hAnsi="Times New Roman" w:cs="Times New Roman"/>
          <w:i/>
          <w:iCs/>
        </w:rPr>
      </w:pPr>
      <w:r w:rsidRPr="00D6572B">
        <w:rPr>
          <w:rFonts w:ascii="Times New Roman" w:hAnsi="Times New Roman" w:cs="Times New Roman"/>
          <w:b/>
          <w:bCs/>
        </w:rPr>
        <w:t>Figure 1.03 :</w:t>
      </w:r>
      <w:r w:rsidRPr="00D6572B">
        <w:rPr>
          <w:rFonts w:ascii="Times New Roman" w:hAnsi="Times New Roman" w:cs="Times New Roman"/>
        </w:rPr>
        <w:t xml:space="preserve"> </w:t>
      </w:r>
      <w:r w:rsidRPr="00D6572B">
        <w:rPr>
          <w:rFonts w:ascii="Times New Roman" w:hAnsi="Times New Roman" w:cs="Times New Roman"/>
          <w:i/>
          <w:iCs/>
        </w:rPr>
        <w:t>Plateforme Web Google Classroom</w:t>
      </w:r>
    </w:p>
    <w:p w14:paraId="342D872E" w14:textId="713E9018" w:rsidR="002457B4" w:rsidRPr="00D6572B" w:rsidRDefault="002457B4" w:rsidP="00FF37AC">
      <w:pPr>
        <w:spacing w:line="360" w:lineRule="auto"/>
        <w:jc w:val="both"/>
        <w:rPr>
          <w:rFonts w:ascii="Times New Roman" w:hAnsi="Times New Roman" w:cs="Times New Roman"/>
        </w:rPr>
      </w:pPr>
      <w:r w:rsidRPr="00D6572B">
        <w:rPr>
          <w:rFonts w:ascii="Times New Roman" w:hAnsi="Times New Roman" w:cs="Times New Roman"/>
        </w:rPr>
        <w:t xml:space="preserve">Mise à part </w:t>
      </w:r>
      <w:r w:rsidR="002770D0">
        <w:rPr>
          <w:rFonts w:ascii="Times New Roman" w:hAnsi="Times New Roman" w:cs="Times New Roman"/>
        </w:rPr>
        <w:t>l</w:t>
      </w:r>
      <w:r w:rsidRPr="00D6572B">
        <w:rPr>
          <w:rFonts w:ascii="Times New Roman" w:hAnsi="Times New Roman" w:cs="Times New Roman"/>
        </w:rPr>
        <w:t xml:space="preserve">es plateformes présente sur l’internet, il y a aussi des plateformes qui sont développés localement. </w:t>
      </w:r>
      <w:r w:rsidR="001903B5" w:rsidRPr="00D6572B">
        <w:rPr>
          <w:rFonts w:ascii="Times New Roman" w:hAnsi="Times New Roman" w:cs="Times New Roman"/>
        </w:rPr>
        <w:t xml:space="preserve">Ces plateformes </w:t>
      </w:r>
      <w:r w:rsidR="00E53565" w:rsidRPr="00D6572B">
        <w:rPr>
          <w:rFonts w:ascii="Times New Roman" w:hAnsi="Times New Roman" w:cs="Times New Roman"/>
        </w:rPr>
        <w:t xml:space="preserve">sont souvent </w:t>
      </w:r>
      <w:r w:rsidR="00195F18" w:rsidRPr="00D6572B">
        <w:rPr>
          <w:rFonts w:ascii="Times New Roman" w:hAnsi="Times New Roman" w:cs="Times New Roman"/>
        </w:rPr>
        <w:t>créées</w:t>
      </w:r>
      <w:r w:rsidR="00E53565" w:rsidRPr="00D6572B">
        <w:rPr>
          <w:rFonts w:ascii="Times New Roman" w:hAnsi="Times New Roman" w:cs="Times New Roman"/>
        </w:rPr>
        <w:t xml:space="preserve"> pour une Université spécifique et sont parfois limitées aux fonctions de base tels gestion des notes, emploi du temps et autres, ne sont pas maintenue </w:t>
      </w:r>
      <w:r w:rsidR="00195F18" w:rsidRPr="00D6572B">
        <w:rPr>
          <w:rFonts w:ascii="Times New Roman" w:hAnsi="Times New Roman" w:cs="Times New Roman"/>
        </w:rPr>
        <w:t>régulièrement</w:t>
      </w:r>
      <w:r w:rsidR="00E53565" w:rsidRPr="00D6572B">
        <w:rPr>
          <w:rFonts w:ascii="Times New Roman" w:hAnsi="Times New Roman" w:cs="Times New Roman"/>
        </w:rPr>
        <w:t xml:space="preserve"> et ne contient pas d’interface ergonomique.</w:t>
      </w:r>
    </w:p>
    <w:p w14:paraId="3EEE886C" w14:textId="28909837" w:rsidR="00366D92" w:rsidRPr="00D6572B" w:rsidRDefault="001C3C7F" w:rsidP="00366D92">
      <w:pPr>
        <w:pStyle w:val="ListParagraph"/>
        <w:numPr>
          <w:ilvl w:val="2"/>
          <w:numId w:val="1"/>
        </w:numPr>
        <w:spacing w:line="360" w:lineRule="auto"/>
        <w:jc w:val="both"/>
        <w:rPr>
          <w:rFonts w:ascii="Times New Roman" w:hAnsi="Times New Roman" w:cs="Times New Roman"/>
          <w:b/>
          <w:bCs/>
        </w:rPr>
      </w:pPr>
      <w:r w:rsidRPr="00D6572B">
        <w:rPr>
          <w:rFonts w:ascii="Times New Roman" w:hAnsi="Times New Roman" w:cs="Times New Roman"/>
          <w:b/>
          <w:bCs/>
        </w:rPr>
        <w:t>Analyse comparative</w:t>
      </w:r>
      <w:r w:rsidR="002D2BF5" w:rsidRPr="00D6572B">
        <w:rPr>
          <w:rFonts w:ascii="Times New Roman" w:hAnsi="Times New Roman" w:cs="Times New Roman"/>
          <w:b/>
          <w:bCs/>
        </w:rPr>
        <w:t xml:space="preserve"> des plateformes</w:t>
      </w:r>
    </w:p>
    <w:p w14:paraId="6F45AE69" w14:textId="52D832AE" w:rsidR="00CE53D9" w:rsidRPr="00D6572B" w:rsidRDefault="001C0268" w:rsidP="000C7C60">
      <w:pPr>
        <w:spacing w:line="360" w:lineRule="auto"/>
        <w:jc w:val="both"/>
        <w:rPr>
          <w:rFonts w:ascii="Times New Roman" w:hAnsi="Times New Roman" w:cs="Times New Roman"/>
        </w:rPr>
      </w:pPr>
      <w:r w:rsidRPr="00D6572B">
        <w:rPr>
          <w:rFonts w:ascii="Times New Roman" w:hAnsi="Times New Roman" w:cs="Times New Roman"/>
        </w:rPr>
        <w:t>Voici un tableau de comparaison entre divers plateforme universitaire :</w:t>
      </w:r>
    </w:p>
    <w:p w14:paraId="01D6B209" w14:textId="32A1001F" w:rsidR="008F6237" w:rsidRPr="00D6572B" w:rsidRDefault="008F6237" w:rsidP="008F6237">
      <w:pPr>
        <w:spacing w:line="360" w:lineRule="auto"/>
        <w:ind w:firstLine="360"/>
        <w:jc w:val="center"/>
        <w:rPr>
          <w:rFonts w:ascii="Times New Roman" w:hAnsi="Times New Roman" w:cs="Times New Roman"/>
          <w:i/>
          <w:iCs/>
        </w:rPr>
      </w:pPr>
      <w:r w:rsidRPr="00D6572B">
        <w:rPr>
          <w:rFonts w:ascii="Times New Roman" w:hAnsi="Times New Roman" w:cs="Times New Roman"/>
          <w:b/>
          <w:bCs/>
        </w:rPr>
        <w:t>Tableau 1.01 :</w:t>
      </w:r>
      <w:r w:rsidRPr="00D6572B">
        <w:rPr>
          <w:rFonts w:ascii="Times New Roman" w:hAnsi="Times New Roman" w:cs="Times New Roman"/>
        </w:rPr>
        <w:t xml:space="preserve"> </w:t>
      </w:r>
      <w:r w:rsidRPr="00D6572B">
        <w:rPr>
          <w:rFonts w:ascii="Times New Roman" w:hAnsi="Times New Roman" w:cs="Times New Roman"/>
          <w:i/>
          <w:iCs/>
        </w:rPr>
        <w:t>tableau comparatif de divers plateforme universitaire</w:t>
      </w:r>
    </w:p>
    <w:tbl>
      <w:tblPr>
        <w:tblStyle w:val="TableGrid"/>
        <w:tblW w:w="0" w:type="auto"/>
        <w:tblLook w:val="04A0" w:firstRow="1" w:lastRow="0" w:firstColumn="1" w:lastColumn="0" w:noHBand="0" w:noVBand="1"/>
      </w:tblPr>
      <w:tblGrid>
        <w:gridCol w:w="3397"/>
        <w:gridCol w:w="2644"/>
        <w:gridCol w:w="3021"/>
      </w:tblGrid>
      <w:tr w:rsidR="000E52B9" w:rsidRPr="00D6572B" w14:paraId="1709790F" w14:textId="77777777" w:rsidTr="000825B8">
        <w:tc>
          <w:tcPr>
            <w:tcW w:w="3397" w:type="dxa"/>
          </w:tcPr>
          <w:p w14:paraId="29EEF110" w14:textId="21258921" w:rsidR="000E52B9" w:rsidRPr="00D6572B" w:rsidRDefault="000E52B9" w:rsidP="000E52B9">
            <w:pPr>
              <w:spacing w:line="360" w:lineRule="auto"/>
              <w:jc w:val="both"/>
              <w:rPr>
                <w:rFonts w:ascii="Times New Roman" w:hAnsi="Times New Roman" w:cs="Times New Roman"/>
                <w:b/>
                <w:bCs/>
              </w:rPr>
            </w:pPr>
            <w:r w:rsidRPr="00D6572B">
              <w:rPr>
                <w:rFonts w:ascii="Times New Roman" w:hAnsi="Times New Roman" w:cs="Times New Roman"/>
                <w:b/>
                <w:bCs/>
              </w:rPr>
              <w:t>Critères</w:t>
            </w:r>
          </w:p>
        </w:tc>
        <w:tc>
          <w:tcPr>
            <w:tcW w:w="2644" w:type="dxa"/>
          </w:tcPr>
          <w:p w14:paraId="4EA2C5C2" w14:textId="5E24CE5F" w:rsidR="000E52B9" w:rsidRPr="00D6572B" w:rsidRDefault="000E52B9" w:rsidP="000E52B9">
            <w:pPr>
              <w:spacing w:line="360" w:lineRule="auto"/>
              <w:jc w:val="both"/>
              <w:rPr>
                <w:rFonts w:ascii="Times New Roman" w:hAnsi="Times New Roman" w:cs="Times New Roman"/>
                <w:b/>
                <w:bCs/>
              </w:rPr>
            </w:pPr>
            <w:r w:rsidRPr="00D6572B">
              <w:rPr>
                <w:rFonts w:ascii="Times New Roman" w:hAnsi="Times New Roman" w:cs="Times New Roman"/>
                <w:b/>
                <w:bCs/>
              </w:rPr>
              <w:t>Moodle</w:t>
            </w:r>
          </w:p>
        </w:tc>
        <w:tc>
          <w:tcPr>
            <w:tcW w:w="3021" w:type="dxa"/>
          </w:tcPr>
          <w:p w14:paraId="5589803D" w14:textId="4E72ADF8" w:rsidR="000E52B9" w:rsidRPr="00D6572B" w:rsidRDefault="000E52B9" w:rsidP="000E52B9">
            <w:pPr>
              <w:spacing w:line="360" w:lineRule="auto"/>
              <w:jc w:val="both"/>
              <w:rPr>
                <w:rFonts w:ascii="Times New Roman" w:hAnsi="Times New Roman" w:cs="Times New Roman"/>
                <w:b/>
                <w:bCs/>
              </w:rPr>
            </w:pPr>
            <w:r w:rsidRPr="00D6572B">
              <w:rPr>
                <w:rFonts w:ascii="Times New Roman" w:hAnsi="Times New Roman" w:cs="Times New Roman"/>
                <w:b/>
                <w:bCs/>
              </w:rPr>
              <w:t>Google Classroom</w:t>
            </w:r>
          </w:p>
        </w:tc>
      </w:tr>
      <w:tr w:rsidR="000E52B9" w:rsidRPr="00D6572B" w14:paraId="7E632CCC" w14:textId="77777777" w:rsidTr="000825B8">
        <w:tc>
          <w:tcPr>
            <w:tcW w:w="3397" w:type="dxa"/>
          </w:tcPr>
          <w:p w14:paraId="4E1435B5" w14:textId="5C8F6858" w:rsidR="000E52B9" w:rsidRPr="00D6572B" w:rsidRDefault="000E52B9" w:rsidP="000E52B9">
            <w:pPr>
              <w:spacing w:line="360" w:lineRule="auto"/>
              <w:jc w:val="both"/>
              <w:rPr>
                <w:rFonts w:ascii="Times New Roman" w:hAnsi="Times New Roman" w:cs="Times New Roman"/>
                <w:b/>
                <w:bCs/>
              </w:rPr>
            </w:pPr>
            <w:r w:rsidRPr="00D6572B">
              <w:rPr>
                <w:rFonts w:ascii="Times New Roman" w:hAnsi="Times New Roman" w:cs="Times New Roman"/>
                <w:b/>
                <w:bCs/>
              </w:rPr>
              <w:t>Accessibilité</w:t>
            </w:r>
          </w:p>
        </w:tc>
        <w:tc>
          <w:tcPr>
            <w:tcW w:w="2644" w:type="dxa"/>
          </w:tcPr>
          <w:p w14:paraId="785D30B3" w14:textId="4FE17DC4" w:rsidR="000E52B9" w:rsidRPr="00D6572B" w:rsidRDefault="00060AF6" w:rsidP="000E52B9">
            <w:pPr>
              <w:spacing w:line="360" w:lineRule="auto"/>
              <w:jc w:val="both"/>
              <w:rPr>
                <w:rFonts w:ascii="Times New Roman" w:hAnsi="Times New Roman" w:cs="Times New Roman"/>
              </w:rPr>
            </w:pPr>
            <w:r w:rsidRPr="00D6572B">
              <w:rPr>
                <w:rFonts w:ascii="Times New Roman" w:hAnsi="Times New Roman" w:cs="Times New Roman"/>
              </w:rPr>
              <w:t xml:space="preserve">Facile </w:t>
            </w:r>
          </w:p>
        </w:tc>
        <w:tc>
          <w:tcPr>
            <w:tcW w:w="3021" w:type="dxa"/>
          </w:tcPr>
          <w:p w14:paraId="2A223BF7" w14:textId="5DE5C272" w:rsidR="000E52B9" w:rsidRPr="00D6572B" w:rsidRDefault="00060AF6" w:rsidP="000E52B9">
            <w:pPr>
              <w:spacing w:line="360" w:lineRule="auto"/>
              <w:jc w:val="both"/>
              <w:rPr>
                <w:rFonts w:ascii="Times New Roman" w:hAnsi="Times New Roman" w:cs="Times New Roman"/>
              </w:rPr>
            </w:pPr>
            <w:r w:rsidRPr="00D6572B">
              <w:rPr>
                <w:rFonts w:ascii="Times New Roman" w:hAnsi="Times New Roman" w:cs="Times New Roman"/>
              </w:rPr>
              <w:t>Très facile</w:t>
            </w:r>
          </w:p>
        </w:tc>
      </w:tr>
      <w:tr w:rsidR="000E52B9" w:rsidRPr="00D6572B" w14:paraId="1E913C09" w14:textId="77777777" w:rsidTr="000825B8">
        <w:tc>
          <w:tcPr>
            <w:tcW w:w="3397" w:type="dxa"/>
          </w:tcPr>
          <w:p w14:paraId="4BD05417" w14:textId="0E24E4D4" w:rsidR="000E52B9" w:rsidRPr="00D6572B" w:rsidRDefault="000E52B9" w:rsidP="000E52B9">
            <w:pPr>
              <w:spacing w:line="360" w:lineRule="auto"/>
              <w:jc w:val="both"/>
              <w:rPr>
                <w:rFonts w:ascii="Times New Roman" w:hAnsi="Times New Roman" w:cs="Times New Roman"/>
                <w:b/>
                <w:bCs/>
              </w:rPr>
            </w:pPr>
            <w:r w:rsidRPr="00D6572B">
              <w:rPr>
                <w:rFonts w:ascii="Times New Roman" w:hAnsi="Times New Roman" w:cs="Times New Roman"/>
                <w:b/>
                <w:bCs/>
              </w:rPr>
              <w:t>Cout</w:t>
            </w:r>
          </w:p>
        </w:tc>
        <w:tc>
          <w:tcPr>
            <w:tcW w:w="2644" w:type="dxa"/>
          </w:tcPr>
          <w:p w14:paraId="1236E374" w14:textId="6DCD2F83" w:rsidR="000E52B9" w:rsidRPr="00D6572B" w:rsidRDefault="009D0B19" w:rsidP="000E52B9">
            <w:pPr>
              <w:spacing w:line="360" w:lineRule="auto"/>
              <w:jc w:val="both"/>
              <w:rPr>
                <w:rFonts w:ascii="Times New Roman" w:hAnsi="Times New Roman" w:cs="Times New Roman"/>
              </w:rPr>
            </w:pPr>
            <w:r w:rsidRPr="00D6572B">
              <w:rPr>
                <w:rFonts w:ascii="Times New Roman" w:hAnsi="Times New Roman" w:cs="Times New Roman"/>
              </w:rPr>
              <w:t>Gratuit</w:t>
            </w:r>
          </w:p>
        </w:tc>
        <w:tc>
          <w:tcPr>
            <w:tcW w:w="3021" w:type="dxa"/>
          </w:tcPr>
          <w:p w14:paraId="5EC09E99" w14:textId="379D58D8" w:rsidR="000E52B9" w:rsidRPr="00D6572B" w:rsidRDefault="009D0B19" w:rsidP="000E52B9">
            <w:pPr>
              <w:spacing w:line="360" w:lineRule="auto"/>
              <w:jc w:val="both"/>
              <w:rPr>
                <w:rFonts w:ascii="Times New Roman" w:hAnsi="Times New Roman" w:cs="Times New Roman"/>
              </w:rPr>
            </w:pPr>
            <w:r w:rsidRPr="00D6572B">
              <w:rPr>
                <w:rFonts w:ascii="Times New Roman" w:hAnsi="Times New Roman" w:cs="Times New Roman"/>
              </w:rPr>
              <w:t>Gratuit (avec G suite)</w:t>
            </w:r>
          </w:p>
        </w:tc>
      </w:tr>
      <w:tr w:rsidR="000E52B9" w:rsidRPr="00D6572B" w14:paraId="77DC58D3" w14:textId="77777777" w:rsidTr="000825B8">
        <w:tc>
          <w:tcPr>
            <w:tcW w:w="3397" w:type="dxa"/>
          </w:tcPr>
          <w:p w14:paraId="12FA7FED" w14:textId="680F735A" w:rsidR="000E52B9" w:rsidRPr="00D6572B" w:rsidRDefault="000E52B9" w:rsidP="000E52B9">
            <w:pPr>
              <w:spacing w:line="360" w:lineRule="auto"/>
              <w:jc w:val="both"/>
              <w:rPr>
                <w:rFonts w:ascii="Times New Roman" w:hAnsi="Times New Roman" w:cs="Times New Roman"/>
                <w:b/>
                <w:bCs/>
              </w:rPr>
            </w:pPr>
            <w:r w:rsidRPr="00D6572B">
              <w:rPr>
                <w:rFonts w:ascii="Times New Roman" w:hAnsi="Times New Roman" w:cs="Times New Roman"/>
                <w:b/>
                <w:bCs/>
              </w:rPr>
              <w:t>Ergonomie</w:t>
            </w:r>
          </w:p>
        </w:tc>
        <w:tc>
          <w:tcPr>
            <w:tcW w:w="2644" w:type="dxa"/>
          </w:tcPr>
          <w:p w14:paraId="2F0A631E" w14:textId="6B9217C6" w:rsidR="000E52B9" w:rsidRPr="00D6572B" w:rsidRDefault="009D0B19" w:rsidP="000E52B9">
            <w:pPr>
              <w:spacing w:line="360" w:lineRule="auto"/>
              <w:jc w:val="both"/>
              <w:rPr>
                <w:rFonts w:ascii="Times New Roman" w:hAnsi="Times New Roman" w:cs="Times New Roman"/>
              </w:rPr>
            </w:pPr>
            <w:r w:rsidRPr="00D6572B">
              <w:rPr>
                <w:rFonts w:ascii="Times New Roman" w:hAnsi="Times New Roman" w:cs="Times New Roman"/>
              </w:rPr>
              <w:t>Moyen</w:t>
            </w:r>
          </w:p>
        </w:tc>
        <w:tc>
          <w:tcPr>
            <w:tcW w:w="3021" w:type="dxa"/>
          </w:tcPr>
          <w:p w14:paraId="3C893C55" w14:textId="33B6EFB2" w:rsidR="000E52B9" w:rsidRPr="00D6572B" w:rsidRDefault="009D0B19" w:rsidP="000E52B9">
            <w:pPr>
              <w:spacing w:line="360" w:lineRule="auto"/>
              <w:jc w:val="both"/>
              <w:rPr>
                <w:rFonts w:ascii="Times New Roman" w:hAnsi="Times New Roman" w:cs="Times New Roman"/>
              </w:rPr>
            </w:pPr>
            <w:r w:rsidRPr="00D6572B">
              <w:rPr>
                <w:rFonts w:ascii="Times New Roman" w:hAnsi="Times New Roman" w:cs="Times New Roman"/>
              </w:rPr>
              <w:t>Simple et intuitive</w:t>
            </w:r>
          </w:p>
        </w:tc>
      </w:tr>
      <w:tr w:rsidR="000E52B9" w:rsidRPr="00D6572B" w14:paraId="56203102" w14:textId="77777777" w:rsidTr="000825B8">
        <w:tc>
          <w:tcPr>
            <w:tcW w:w="3397" w:type="dxa"/>
          </w:tcPr>
          <w:p w14:paraId="6F594E58" w14:textId="21368C79" w:rsidR="000E52B9" w:rsidRPr="00D6572B" w:rsidRDefault="000E52B9" w:rsidP="000E52B9">
            <w:pPr>
              <w:spacing w:line="360" w:lineRule="auto"/>
              <w:jc w:val="both"/>
              <w:rPr>
                <w:rFonts w:ascii="Times New Roman" w:hAnsi="Times New Roman" w:cs="Times New Roman"/>
                <w:b/>
                <w:bCs/>
              </w:rPr>
            </w:pPr>
            <w:r w:rsidRPr="00D6572B">
              <w:rPr>
                <w:rFonts w:ascii="Times New Roman" w:hAnsi="Times New Roman" w:cs="Times New Roman"/>
                <w:b/>
                <w:bCs/>
              </w:rPr>
              <w:t>Fonctionnalité pédagogique</w:t>
            </w:r>
          </w:p>
        </w:tc>
        <w:tc>
          <w:tcPr>
            <w:tcW w:w="2644" w:type="dxa"/>
          </w:tcPr>
          <w:p w14:paraId="501F839F" w14:textId="0075CA7F" w:rsidR="000E52B9" w:rsidRPr="00D6572B" w:rsidRDefault="009D0B19" w:rsidP="000E52B9">
            <w:pPr>
              <w:spacing w:line="360" w:lineRule="auto"/>
              <w:jc w:val="both"/>
              <w:rPr>
                <w:rFonts w:ascii="Times New Roman" w:hAnsi="Times New Roman" w:cs="Times New Roman"/>
              </w:rPr>
            </w:pPr>
            <w:r w:rsidRPr="00D6572B">
              <w:rPr>
                <w:rFonts w:ascii="Times New Roman" w:hAnsi="Times New Roman" w:cs="Times New Roman"/>
              </w:rPr>
              <w:t>Très riche</w:t>
            </w:r>
          </w:p>
        </w:tc>
        <w:tc>
          <w:tcPr>
            <w:tcW w:w="3021" w:type="dxa"/>
          </w:tcPr>
          <w:p w14:paraId="64095C20" w14:textId="056B6101" w:rsidR="000E52B9" w:rsidRPr="00D6572B" w:rsidRDefault="009D0B19" w:rsidP="000E52B9">
            <w:pPr>
              <w:spacing w:line="360" w:lineRule="auto"/>
              <w:jc w:val="both"/>
              <w:rPr>
                <w:rFonts w:ascii="Times New Roman" w:hAnsi="Times New Roman" w:cs="Times New Roman"/>
              </w:rPr>
            </w:pPr>
            <w:r w:rsidRPr="00D6572B">
              <w:rPr>
                <w:rFonts w:ascii="Times New Roman" w:hAnsi="Times New Roman" w:cs="Times New Roman"/>
              </w:rPr>
              <w:t>Basiques</w:t>
            </w:r>
          </w:p>
        </w:tc>
      </w:tr>
      <w:tr w:rsidR="000E52B9" w:rsidRPr="00D6572B" w14:paraId="565B97E6" w14:textId="77777777" w:rsidTr="000825B8">
        <w:tc>
          <w:tcPr>
            <w:tcW w:w="3397" w:type="dxa"/>
          </w:tcPr>
          <w:p w14:paraId="6682C287" w14:textId="6D5243BF" w:rsidR="000E52B9" w:rsidRPr="00D6572B" w:rsidRDefault="000E52B9" w:rsidP="000E52B9">
            <w:pPr>
              <w:spacing w:line="360" w:lineRule="auto"/>
              <w:jc w:val="both"/>
              <w:rPr>
                <w:rFonts w:ascii="Times New Roman" w:hAnsi="Times New Roman" w:cs="Times New Roman"/>
                <w:b/>
                <w:bCs/>
              </w:rPr>
            </w:pPr>
            <w:r w:rsidRPr="00D6572B">
              <w:rPr>
                <w:rFonts w:ascii="Times New Roman" w:hAnsi="Times New Roman" w:cs="Times New Roman"/>
                <w:b/>
                <w:bCs/>
              </w:rPr>
              <w:t>Personnalisation</w:t>
            </w:r>
          </w:p>
        </w:tc>
        <w:tc>
          <w:tcPr>
            <w:tcW w:w="2644" w:type="dxa"/>
          </w:tcPr>
          <w:p w14:paraId="416D963A" w14:textId="28FC4BDF" w:rsidR="000E52B9" w:rsidRPr="00D6572B" w:rsidRDefault="009D0B19" w:rsidP="000E52B9">
            <w:pPr>
              <w:spacing w:line="360" w:lineRule="auto"/>
              <w:jc w:val="both"/>
              <w:rPr>
                <w:rFonts w:ascii="Times New Roman" w:hAnsi="Times New Roman" w:cs="Times New Roman"/>
              </w:rPr>
            </w:pPr>
            <w:r w:rsidRPr="00D6572B">
              <w:rPr>
                <w:rFonts w:ascii="Times New Roman" w:hAnsi="Times New Roman" w:cs="Times New Roman"/>
              </w:rPr>
              <w:t>Elevée</w:t>
            </w:r>
          </w:p>
        </w:tc>
        <w:tc>
          <w:tcPr>
            <w:tcW w:w="3021" w:type="dxa"/>
          </w:tcPr>
          <w:p w14:paraId="2429101B" w14:textId="1030EB11" w:rsidR="000E52B9" w:rsidRPr="00D6572B" w:rsidRDefault="009D0B19" w:rsidP="000E52B9">
            <w:pPr>
              <w:spacing w:line="360" w:lineRule="auto"/>
              <w:jc w:val="both"/>
              <w:rPr>
                <w:rFonts w:ascii="Times New Roman" w:hAnsi="Times New Roman" w:cs="Times New Roman"/>
              </w:rPr>
            </w:pPr>
            <w:r w:rsidRPr="00D6572B">
              <w:rPr>
                <w:rFonts w:ascii="Times New Roman" w:hAnsi="Times New Roman" w:cs="Times New Roman"/>
              </w:rPr>
              <w:t>Faible</w:t>
            </w:r>
          </w:p>
        </w:tc>
      </w:tr>
      <w:tr w:rsidR="000E52B9" w:rsidRPr="00D6572B" w14:paraId="3C27C09A" w14:textId="77777777" w:rsidTr="000825B8">
        <w:tc>
          <w:tcPr>
            <w:tcW w:w="3397" w:type="dxa"/>
          </w:tcPr>
          <w:p w14:paraId="0439EFB6" w14:textId="431594F4" w:rsidR="000E52B9" w:rsidRPr="00D6572B" w:rsidRDefault="000E52B9" w:rsidP="000E52B9">
            <w:pPr>
              <w:spacing w:line="360" w:lineRule="auto"/>
              <w:jc w:val="both"/>
              <w:rPr>
                <w:rFonts w:ascii="Times New Roman" w:hAnsi="Times New Roman" w:cs="Times New Roman"/>
                <w:b/>
                <w:bCs/>
              </w:rPr>
            </w:pPr>
            <w:r w:rsidRPr="00D6572B">
              <w:rPr>
                <w:rFonts w:ascii="Times New Roman" w:hAnsi="Times New Roman" w:cs="Times New Roman"/>
                <w:b/>
                <w:bCs/>
              </w:rPr>
              <w:t>Maintenance</w:t>
            </w:r>
          </w:p>
        </w:tc>
        <w:tc>
          <w:tcPr>
            <w:tcW w:w="2644" w:type="dxa"/>
          </w:tcPr>
          <w:p w14:paraId="3DADDCC7" w14:textId="4F9E6114" w:rsidR="000E52B9" w:rsidRPr="00D6572B" w:rsidRDefault="00060AF6" w:rsidP="000E52B9">
            <w:pPr>
              <w:spacing w:line="360" w:lineRule="auto"/>
              <w:jc w:val="both"/>
              <w:rPr>
                <w:rFonts w:ascii="Times New Roman" w:hAnsi="Times New Roman" w:cs="Times New Roman"/>
              </w:rPr>
            </w:pPr>
            <w:r w:rsidRPr="00D6572B">
              <w:rPr>
                <w:rFonts w:ascii="Times New Roman" w:hAnsi="Times New Roman" w:cs="Times New Roman"/>
              </w:rPr>
              <w:t>Nécessite une équipe IT</w:t>
            </w:r>
          </w:p>
        </w:tc>
        <w:tc>
          <w:tcPr>
            <w:tcW w:w="3021" w:type="dxa"/>
          </w:tcPr>
          <w:p w14:paraId="51FB98F5" w14:textId="2E4C3889" w:rsidR="000E52B9" w:rsidRPr="00D6572B" w:rsidRDefault="00060AF6" w:rsidP="000E52B9">
            <w:pPr>
              <w:spacing w:line="360" w:lineRule="auto"/>
              <w:jc w:val="both"/>
              <w:rPr>
                <w:rFonts w:ascii="Times New Roman" w:hAnsi="Times New Roman" w:cs="Times New Roman"/>
              </w:rPr>
            </w:pPr>
            <w:r w:rsidRPr="00D6572B">
              <w:rPr>
                <w:rFonts w:ascii="Times New Roman" w:hAnsi="Times New Roman" w:cs="Times New Roman"/>
              </w:rPr>
              <w:t>Gérée par Google</w:t>
            </w:r>
          </w:p>
        </w:tc>
      </w:tr>
    </w:tbl>
    <w:p w14:paraId="4BF43765" w14:textId="77777777" w:rsidR="000E52B9" w:rsidRPr="00D6572B" w:rsidRDefault="000E52B9" w:rsidP="008F6237">
      <w:pPr>
        <w:spacing w:line="360" w:lineRule="auto"/>
        <w:rPr>
          <w:rFonts w:ascii="Times New Roman" w:hAnsi="Times New Roman" w:cs="Times New Roman"/>
        </w:rPr>
      </w:pPr>
    </w:p>
    <w:p w14:paraId="6690BB4A" w14:textId="64096112" w:rsidR="0012637A" w:rsidRPr="00D6572B" w:rsidRDefault="0012637A" w:rsidP="00F466C6">
      <w:pPr>
        <w:pStyle w:val="ListParagraph"/>
        <w:numPr>
          <w:ilvl w:val="1"/>
          <w:numId w:val="1"/>
        </w:numPr>
        <w:spacing w:line="360" w:lineRule="auto"/>
        <w:jc w:val="both"/>
        <w:rPr>
          <w:rFonts w:ascii="Times New Roman" w:hAnsi="Times New Roman" w:cs="Times New Roman"/>
          <w:b/>
          <w:bCs/>
        </w:rPr>
      </w:pPr>
      <w:r w:rsidRPr="00D6572B">
        <w:rPr>
          <w:rFonts w:ascii="Times New Roman" w:hAnsi="Times New Roman" w:cs="Times New Roman"/>
          <w:b/>
          <w:bCs/>
        </w:rPr>
        <w:lastRenderedPageBreak/>
        <w:t>Description du projet</w:t>
      </w:r>
    </w:p>
    <w:p w14:paraId="766AF9BF" w14:textId="65A2A80F" w:rsidR="00D109B8" w:rsidRPr="00D6572B" w:rsidRDefault="007770E5" w:rsidP="00AC56FC">
      <w:pPr>
        <w:spacing w:line="360" w:lineRule="auto"/>
        <w:ind w:firstLine="360"/>
        <w:jc w:val="both"/>
        <w:rPr>
          <w:rFonts w:ascii="Times New Roman" w:hAnsi="Times New Roman" w:cs="Times New Roman"/>
        </w:rPr>
      </w:pPr>
      <w:r w:rsidRPr="00D6572B">
        <w:rPr>
          <w:rFonts w:ascii="Times New Roman" w:hAnsi="Times New Roman" w:cs="Times New Roman"/>
        </w:rPr>
        <w:t xml:space="preserve">Notre projet s’intitule </w:t>
      </w:r>
      <w:r w:rsidR="009D2DEA" w:rsidRPr="00D6572B">
        <w:rPr>
          <w:rFonts w:ascii="Times New Roman" w:hAnsi="Times New Roman" w:cs="Times New Roman"/>
        </w:rPr>
        <w:t>D</w:t>
      </w:r>
      <w:r w:rsidRPr="00D6572B">
        <w:rPr>
          <w:rFonts w:ascii="Times New Roman" w:hAnsi="Times New Roman" w:cs="Times New Roman"/>
        </w:rPr>
        <w:t xml:space="preserve">éveloppement et </w:t>
      </w:r>
      <w:r w:rsidR="00BF7CCF" w:rsidRPr="00D6572B">
        <w:rPr>
          <w:rFonts w:ascii="Times New Roman" w:hAnsi="Times New Roman" w:cs="Times New Roman"/>
        </w:rPr>
        <w:t>réalisation</w:t>
      </w:r>
      <w:r w:rsidRPr="00D6572B">
        <w:rPr>
          <w:rFonts w:ascii="Times New Roman" w:hAnsi="Times New Roman" w:cs="Times New Roman"/>
        </w:rPr>
        <w:t xml:space="preserve"> d’une plateforme Universitaire qui portera le nom « UniSph</w:t>
      </w:r>
      <w:r w:rsidR="002B44A9" w:rsidRPr="00D6572B">
        <w:rPr>
          <w:rFonts w:ascii="Times New Roman" w:hAnsi="Times New Roman" w:cs="Times New Roman"/>
        </w:rPr>
        <w:t>e</w:t>
      </w:r>
      <w:r w:rsidRPr="00D6572B">
        <w:rPr>
          <w:rFonts w:ascii="Times New Roman" w:hAnsi="Times New Roman" w:cs="Times New Roman"/>
        </w:rPr>
        <w:t>re »</w:t>
      </w:r>
      <w:r w:rsidR="003632A7" w:rsidRPr="00D6572B">
        <w:rPr>
          <w:rFonts w:ascii="Times New Roman" w:hAnsi="Times New Roman" w:cs="Times New Roman"/>
        </w:rPr>
        <w:t xml:space="preserve">. </w:t>
      </w:r>
      <w:r w:rsidR="00C22714" w:rsidRPr="00D6572B">
        <w:rPr>
          <w:rFonts w:ascii="Times New Roman" w:hAnsi="Times New Roman" w:cs="Times New Roman"/>
        </w:rPr>
        <w:t xml:space="preserve">Ce projet consistera </w:t>
      </w:r>
      <w:r w:rsidR="009D6716" w:rsidRPr="00D6572B">
        <w:rPr>
          <w:rFonts w:ascii="Times New Roman" w:hAnsi="Times New Roman" w:cs="Times New Roman"/>
        </w:rPr>
        <w:t>à</w:t>
      </w:r>
      <w:r w:rsidR="00C22714" w:rsidRPr="00D6572B">
        <w:rPr>
          <w:rFonts w:ascii="Times New Roman" w:hAnsi="Times New Roman" w:cs="Times New Roman"/>
        </w:rPr>
        <w:t xml:space="preserve"> </w:t>
      </w:r>
      <w:r w:rsidR="009D6716" w:rsidRPr="00D6572B">
        <w:rPr>
          <w:rFonts w:ascii="Times New Roman" w:hAnsi="Times New Roman" w:cs="Times New Roman"/>
        </w:rPr>
        <w:t>concevoir</w:t>
      </w:r>
      <w:r w:rsidR="00C22714" w:rsidRPr="00D6572B">
        <w:rPr>
          <w:rFonts w:ascii="Times New Roman" w:hAnsi="Times New Roman" w:cs="Times New Roman"/>
        </w:rPr>
        <w:t xml:space="preserve"> une plateforme web qui nous permettra d’effectuer la gestion</w:t>
      </w:r>
      <w:r w:rsidR="00C93291" w:rsidRPr="00D6572B">
        <w:rPr>
          <w:rFonts w:ascii="Times New Roman" w:hAnsi="Times New Roman" w:cs="Times New Roman"/>
        </w:rPr>
        <w:t xml:space="preserve"> compl</w:t>
      </w:r>
      <w:r w:rsidR="00034765" w:rsidRPr="00D6572B">
        <w:rPr>
          <w:rFonts w:ascii="Times New Roman" w:hAnsi="Times New Roman" w:cs="Times New Roman"/>
        </w:rPr>
        <w:t>è</w:t>
      </w:r>
      <w:r w:rsidR="00C93291" w:rsidRPr="00D6572B">
        <w:rPr>
          <w:rFonts w:ascii="Times New Roman" w:hAnsi="Times New Roman" w:cs="Times New Roman"/>
        </w:rPr>
        <w:t>te</w:t>
      </w:r>
      <w:r w:rsidR="00C22714" w:rsidRPr="00D6572B">
        <w:rPr>
          <w:rFonts w:ascii="Times New Roman" w:hAnsi="Times New Roman" w:cs="Times New Roman"/>
        </w:rPr>
        <w:t xml:space="preserve"> d’une université</w:t>
      </w:r>
      <w:r w:rsidR="00FC5DB7" w:rsidRPr="00D6572B">
        <w:rPr>
          <w:rFonts w:ascii="Times New Roman" w:hAnsi="Times New Roman" w:cs="Times New Roman"/>
        </w:rPr>
        <w:t xml:space="preserve"> mais aussi d’optimiser la communication entre ses acteurs principaux :</w:t>
      </w:r>
      <w:r w:rsidR="00A84DA9" w:rsidRPr="00D6572B">
        <w:rPr>
          <w:rFonts w:ascii="Times New Roman" w:hAnsi="Times New Roman" w:cs="Times New Roman"/>
        </w:rPr>
        <w:t xml:space="preserve"> </w:t>
      </w:r>
      <w:r w:rsidR="00FC5DB7" w:rsidRPr="00D6572B">
        <w:rPr>
          <w:rFonts w:ascii="Times New Roman" w:hAnsi="Times New Roman" w:cs="Times New Roman"/>
        </w:rPr>
        <w:t>les étudiants, les enseignants et l’administration</w:t>
      </w:r>
      <w:r w:rsidR="00EC7193" w:rsidRPr="00D6572B">
        <w:rPr>
          <w:rFonts w:ascii="Times New Roman" w:hAnsi="Times New Roman" w:cs="Times New Roman"/>
        </w:rPr>
        <w:t>, tout en facilitant l’</w:t>
      </w:r>
      <w:r w:rsidR="00250B61" w:rsidRPr="00D6572B">
        <w:rPr>
          <w:rFonts w:ascii="Times New Roman" w:hAnsi="Times New Roman" w:cs="Times New Roman"/>
        </w:rPr>
        <w:t>accès</w:t>
      </w:r>
      <w:r w:rsidR="00EC7193" w:rsidRPr="00D6572B">
        <w:rPr>
          <w:rFonts w:ascii="Times New Roman" w:hAnsi="Times New Roman" w:cs="Times New Roman"/>
        </w:rPr>
        <w:t xml:space="preserve"> et la diffusion aux </w:t>
      </w:r>
      <w:r w:rsidR="00250B61" w:rsidRPr="00D6572B">
        <w:rPr>
          <w:rFonts w:ascii="Times New Roman" w:hAnsi="Times New Roman" w:cs="Times New Roman"/>
        </w:rPr>
        <w:t>ressources</w:t>
      </w:r>
      <w:r w:rsidR="00EC7193" w:rsidRPr="00D6572B">
        <w:rPr>
          <w:rFonts w:ascii="Times New Roman" w:hAnsi="Times New Roman" w:cs="Times New Roman"/>
        </w:rPr>
        <w:t xml:space="preserve"> </w:t>
      </w:r>
      <w:r w:rsidR="00250B61" w:rsidRPr="00D6572B">
        <w:rPr>
          <w:rFonts w:ascii="Times New Roman" w:hAnsi="Times New Roman" w:cs="Times New Roman"/>
        </w:rPr>
        <w:t>éducatifs</w:t>
      </w:r>
      <w:r w:rsidR="00EC7193" w:rsidRPr="00D6572B">
        <w:rPr>
          <w:rFonts w:ascii="Times New Roman" w:hAnsi="Times New Roman" w:cs="Times New Roman"/>
        </w:rPr>
        <w:t xml:space="preserve"> aux étudiants</w:t>
      </w:r>
      <w:r w:rsidR="00250B61" w:rsidRPr="00D6572B">
        <w:rPr>
          <w:rFonts w:ascii="Times New Roman" w:hAnsi="Times New Roman" w:cs="Times New Roman"/>
        </w:rPr>
        <w:t xml:space="preserve"> et enseignants</w:t>
      </w:r>
      <w:r w:rsidR="00C22714" w:rsidRPr="00D6572B">
        <w:rPr>
          <w:rFonts w:ascii="Times New Roman" w:hAnsi="Times New Roman" w:cs="Times New Roman"/>
        </w:rPr>
        <w:t>.</w:t>
      </w:r>
    </w:p>
    <w:p w14:paraId="16E7CFE0" w14:textId="22DAC239" w:rsidR="0012637A" w:rsidRPr="00D6572B" w:rsidRDefault="0012637A" w:rsidP="00F466C6">
      <w:pPr>
        <w:pStyle w:val="ListParagraph"/>
        <w:numPr>
          <w:ilvl w:val="1"/>
          <w:numId w:val="1"/>
        </w:numPr>
        <w:spacing w:line="360" w:lineRule="auto"/>
        <w:jc w:val="both"/>
        <w:rPr>
          <w:rFonts w:ascii="Times New Roman" w:hAnsi="Times New Roman" w:cs="Times New Roman"/>
          <w:b/>
          <w:bCs/>
        </w:rPr>
      </w:pPr>
      <w:r w:rsidRPr="00D6572B">
        <w:rPr>
          <w:rFonts w:ascii="Times New Roman" w:hAnsi="Times New Roman" w:cs="Times New Roman"/>
          <w:b/>
          <w:bCs/>
        </w:rPr>
        <w:t>Objectifs du projet</w:t>
      </w:r>
    </w:p>
    <w:p w14:paraId="06B2393E" w14:textId="6B5EB362" w:rsidR="00D0398F" w:rsidRPr="00D6572B" w:rsidRDefault="001E3EB2" w:rsidP="001E3EB2">
      <w:pPr>
        <w:spacing w:line="360" w:lineRule="auto"/>
        <w:ind w:firstLine="360"/>
        <w:jc w:val="both"/>
        <w:rPr>
          <w:rFonts w:ascii="Times New Roman" w:hAnsi="Times New Roman" w:cs="Times New Roman"/>
        </w:rPr>
      </w:pPr>
      <w:r w:rsidRPr="00D6572B">
        <w:rPr>
          <w:rFonts w:ascii="Times New Roman" w:hAnsi="Times New Roman" w:cs="Times New Roman"/>
        </w:rPr>
        <w:t>Notre projet « UniSphere » a pour objectif</w:t>
      </w:r>
      <w:r w:rsidR="00997F57">
        <w:rPr>
          <w:rFonts w:ascii="Times New Roman" w:hAnsi="Times New Roman" w:cs="Times New Roman"/>
        </w:rPr>
        <w:t xml:space="preserve"> de</w:t>
      </w:r>
      <w:r w:rsidRPr="00D6572B">
        <w:rPr>
          <w:rFonts w:ascii="Times New Roman" w:hAnsi="Times New Roman" w:cs="Times New Roman"/>
        </w:rPr>
        <w:t xml:space="preserve"> développer et réaliser une plateforme web qui nous permettra d’</w:t>
      </w:r>
      <w:r w:rsidR="009D3039" w:rsidRPr="00D6572B">
        <w:rPr>
          <w:rFonts w:ascii="Times New Roman" w:hAnsi="Times New Roman" w:cs="Times New Roman"/>
        </w:rPr>
        <w:t>améliorer</w:t>
      </w:r>
      <w:r w:rsidRPr="00D6572B">
        <w:rPr>
          <w:rFonts w:ascii="Times New Roman" w:hAnsi="Times New Roman" w:cs="Times New Roman"/>
        </w:rPr>
        <w:t xml:space="preserve"> la gestion et la communication dans une université</w:t>
      </w:r>
      <w:r w:rsidR="009D3039" w:rsidRPr="00D6572B">
        <w:rPr>
          <w:rFonts w:ascii="Times New Roman" w:hAnsi="Times New Roman" w:cs="Times New Roman"/>
        </w:rPr>
        <w:t>.</w:t>
      </w:r>
      <w:r w:rsidR="00250B61" w:rsidRPr="00D6572B">
        <w:rPr>
          <w:rFonts w:ascii="Times New Roman" w:hAnsi="Times New Roman" w:cs="Times New Roman"/>
        </w:rPr>
        <w:t xml:space="preserve"> Cette plateforme doit </w:t>
      </w:r>
      <w:r w:rsidR="00703560" w:rsidRPr="00D6572B">
        <w:rPr>
          <w:rFonts w:ascii="Times New Roman" w:hAnsi="Times New Roman" w:cs="Times New Roman"/>
        </w:rPr>
        <w:t>être</w:t>
      </w:r>
      <w:r w:rsidR="00250B61" w:rsidRPr="00D6572B">
        <w:rPr>
          <w:rFonts w:ascii="Times New Roman" w:hAnsi="Times New Roman" w:cs="Times New Roman"/>
        </w:rPr>
        <w:t xml:space="preserve"> capable de </w:t>
      </w:r>
      <w:r w:rsidR="00703560" w:rsidRPr="00D6572B">
        <w:rPr>
          <w:rFonts w:ascii="Times New Roman" w:hAnsi="Times New Roman" w:cs="Times New Roman"/>
        </w:rPr>
        <w:t>répondre aux besoins des acteurs principaux de l’université en modernisant la gestion de l’université et en optimisant la circulation des ressources et de l’information entre eux.</w:t>
      </w:r>
    </w:p>
    <w:p w14:paraId="10B6106D" w14:textId="39599D2D" w:rsidR="009D3039" w:rsidRPr="00D6572B" w:rsidRDefault="009D3039" w:rsidP="001E3EB2">
      <w:pPr>
        <w:spacing w:line="360" w:lineRule="auto"/>
        <w:ind w:firstLine="360"/>
        <w:jc w:val="both"/>
        <w:rPr>
          <w:rFonts w:ascii="Times New Roman" w:hAnsi="Times New Roman" w:cs="Times New Roman"/>
        </w:rPr>
      </w:pPr>
      <w:r w:rsidRPr="00D6572B">
        <w:rPr>
          <w:rFonts w:ascii="Times New Roman" w:hAnsi="Times New Roman" w:cs="Times New Roman"/>
        </w:rPr>
        <w:t>Pour plus de précision, les objectifs du projet sont les suivants :</w:t>
      </w:r>
    </w:p>
    <w:p w14:paraId="079487D9" w14:textId="05E4DFC7" w:rsidR="007174C0" w:rsidRPr="00D6572B" w:rsidRDefault="00EC7193" w:rsidP="007174C0">
      <w:pPr>
        <w:pStyle w:val="ListParagraph"/>
        <w:numPr>
          <w:ilvl w:val="0"/>
          <w:numId w:val="9"/>
        </w:numPr>
        <w:spacing w:line="360" w:lineRule="auto"/>
        <w:jc w:val="both"/>
        <w:rPr>
          <w:rFonts w:ascii="Times New Roman" w:hAnsi="Times New Roman" w:cs="Times New Roman"/>
        </w:rPr>
      </w:pPr>
      <w:r w:rsidRPr="00D6572B">
        <w:rPr>
          <w:rFonts w:ascii="Times New Roman" w:hAnsi="Times New Roman" w:cs="Times New Roman"/>
        </w:rPr>
        <w:t>Numériser</w:t>
      </w:r>
      <w:r w:rsidR="009D3039" w:rsidRPr="00D6572B">
        <w:rPr>
          <w:rFonts w:ascii="Times New Roman" w:hAnsi="Times New Roman" w:cs="Times New Roman"/>
        </w:rPr>
        <w:t xml:space="preserve"> et </w:t>
      </w:r>
      <w:r w:rsidR="00703560" w:rsidRPr="00D6572B">
        <w:rPr>
          <w:rFonts w:ascii="Times New Roman" w:hAnsi="Times New Roman" w:cs="Times New Roman"/>
        </w:rPr>
        <w:t>structurer</w:t>
      </w:r>
      <w:r w:rsidR="009D3039" w:rsidRPr="00D6572B">
        <w:rPr>
          <w:rFonts w:ascii="Times New Roman" w:hAnsi="Times New Roman" w:cs="Times New Roman"/>
        </w:rPr>
        <w:t xml:space="preserve"> l</w:t>
      </w:r>
      <w:r w:rsidR="000F4281" w:rsidRPr="00D6572B">
        <w:rPr>
          <w:rFonts w:ascii="Times New Roman" w:hAnsi="Times New Roman" w:cs="Times New Roman"/>
        </w:rPr>
        <w:t xml:space="preserve">es </w:t>
      </w:r>
      <w:r w:rsidR="00703560" w:rsidRPr="00D6572B">
        <w:rPr>
          <w:rFonts w:ascii="Times New Roman" w:hAnsi="Times New Roman" w:cs="Times New Roman"/>
        </w:rPr>
        <w:t>processus</w:t>
      </w:r>
      <w:r w:rsidR="000F4281" w:rsidRPr="00D6572B">
        <w:rPr>
          <w:rFonts w:ascii="Times New Roman" w:hAnsi="Times New Roman" w:cs="Times New Roman"/>
        </w:rPr>
        <w:t xml:space="preserve"> de gestion d’université</w:t>
      </w:r>
      <w:r w:rsidR="00703560" w:rsidRPr="00D6572B">
        <w:rPr>
          <w:rFonts w:ascii="Times New Roman" w:hAnsi="Times New Roman" w:cs="Times New Roman"/>
        </w:rPr>
        <w:t>, tels que</w:t>
      </w:r>
      <w:r w:rsidR="007174C0" w:rsidRPr="00D6572B">
        <w:rPr>
          <w:rFonts w:ascii="Times New Roman" w:hAnsi="Times New Roman" w:cs="Times New Roman"/>
        </w:rPr>
        <w:t> :</w:t>
      </w:r>
    </w:p>
    <w:p w14:paraId="328E21A4" w14:textId="2396A24C" w:rsidR="007174C0" w:rsidRPr="00D6572B" w:rsidRDefault="007174C0" w:rsidP="007174C0">
      <w:pPr>
        <w:pStyle w:val="ListParagraph"/>
        <w:numPr>
          <w:ilvl w:val="1"/>
          <w:numId w:val="9"/>
        </w:numPr>
        <w:spacing w:line="360" w:lineRule="auto"/>
        <w:jc w:val="both"/>
        <w:rPr>
          <w:rFonts w:ascii="Times New Roman" w:hAnsi="Times New Roman" w:cs="Times New Roman"/>
        </w:rPr>
      </w:pPr>
      <w:r w:rsidRPr="00D6572B">
        <w:rPr>
          <w:rFonts w:ascii="Times New Roman" w:hAnsi="Times New Roman" w:cs="Times New Roman"/>
        </w:rPr>
        <w:t>L’organisation et la diffusion des cours et des exercices</w:t>
      </w:r>
    </w:p>
    <w:p w14:paraId="0E07E8EA" w14:textId="041E3A5D" w:rsidR="007174C0" w:rsidRPr="00D6572B" w:rsidRDefault="00CD6656" w:rsidP="007174C0">
      <w:pPr>
        <w:pStyle w:val="ListParagraph"/>
        <w:numPr>
          <w:ilvl w:val="1"/>
          <w:numId w:val="9"/>
        </w:numPr>
        <w:spacing w:line="360" w:lineRule="auto"/>
        <w:jc w:val="both"/>
        <w:rPr>
          <w:rFonts w:ascii="Times New Roman" w:hAnsi="Times New Roman" w:cs="Times New Roman"/>
        </w:rPr>
      </w:pPr>
      <w:r w:rsidRPr="00D6572B">
        <w:rPr>
          <w:rFonts w:ascii="Times New Roman" w:hAnsi="Times New Roman" w:cs="Times New Roman"/>
        </w:rPr>
        <w:t xml:space="preserve">Gestion </w:t>
      </w:r>
      <w:r w:rsidR="00F03AF0">
        <w:rPr>
          <w:rFonts w:ascii="Times New Roman" w:hAnsi="Times New Roman" w:cs="Times New Roman"/>
        </w:rPr>
        <w:t>des classes et filières</w:t>
      </w:r>
    </w:p>
    <w:p w14:paraId="2F4814DB" w14:textId="2FD591B8" w:rsidR="00CD6656" w:rsidRPr="00D6572B" w:rsidRDefault="00CD6656" w:rsidP="007174C0">
      <w:pPr>
        <w:pStyle w:val="ListParagraph"/>
        <w:numPr>
          <w:ilvl w:val="1"/>
          <w:numId w:val="9"/>
        </w:numPr>
        <w:spacing w:line="360" w:lineRule="auto"/>
        <w:jc w:val="both"/>
        <w:rPr>
          <w:rFonts w:ascii="Times New Roman" w:hAnsi="Times New Roman" w:cs="Times New Roman"/>
        </w:rPr>
      </w:pPr>
      <w:r w:rsidRPr="00D6572B">
        <w:rPr>
          <w:rFonts w:ascii="Times New Roman" w:hAnsi="Times New Roman" w:cs="Times New Roman"/>
        </w:rPr>
        <w:t xml:space="preserve">Gestion des notes </w:t>
      </w:r>
    </w:p>
    <w:p w14:paraId="385F29C7" w14:textId="570896B4" w:rsidR="000F4281" w:rsidRPr="00D6572B" w:rsidRDefault="000F4281" w:rsidP="007174C0">
      <w:pPr>
        <w:pStyle w:val="ListParagraph"/>
        <w:numPr>
          <w:ilvl w:val="0"/>
          <w:numId w:val="9"/>
        </w:numPr>
        <w:spacing w:line="360" w:lineRule="auto"/>
        <w:jc w:val="both"/>
        <w:rPr>
          <w:rFonts w:ascii="Times New Roman" w:hAnsi="Times New Roman" w:cs="Times New Roman"/>
        </w:rPr>
      </w:pPr>
      <w:r w:rsidRPr="00D6572B">
        <w:rPr>
          <w:rFonts w:ascii="Times New Roman" w:hAnsi="Times New Roman" w:cs="Times New Roman"/>
        </w:rPr>
        <w:t xml:space="preserve">Optimiser la communication </w:t>
      </w:r>
      <w:r w:rsidR="001446DC" w:rsidRPr="00D6572B">
        <w:rPr>
          <w:rFonts w:ascii="Times New Roman" w:hAnsi="Times New Roman" w:cs="Times New Roman"/>
        </w:rPr>
        <w:t xml:space="preserve">interne </w:t>
      </w:r>
      <w:r w:rsidRPr="00D6572B">
        <w:rPr>
          <w:rFonts w:ascii="Times New Roman" w:hAnsi="Times New Roman" w:cs="Times New Roman"/>
        </w:rPr>
        <w:t xml:space="preserve">en mettant en place un système de </w:t>
      </w:r>
      <w:r w:rsidR="00EC7193" w:rsidRPr="00D6572B">
        <w:rPr>
          <w:rFonts w:ascii="Times New Roman" w:hAnsi="Times New Roman" w:cs="Times New Roman"/>
        </w:rPr>
        <w:t>messagerie</w:t>
      </w:r>
      <w:r w:rsidRPr="00D6572B">
        <w:rPr>
          <w:rFonts w:ascii="Times New Roman" w:hAnsi="Times New Roman" w:cs="Times New Roman"/>
        </w:rPr>
        <w:t xml:space="preserve"> </w:t>
      </w:r>
      <w:r w:rsidR="00566EAF" w:rsidRPr="00D6572B">
        <w:rPr>
          <w:rFonts w:ascii="Times New Roman" w:hAnsi="Times New Roman" w:cs="Times New Roman"/>
        </w:rPr>
        <w:t>sécurisé</w:t>
      </w:r>
      <w:r w:rsidR="00CD6656" w:rsidRPr="00D6572B">
        <w:rPr>
          <w:rFonts w:ascii="Times New Roman" w:hAnsi="Times New Roman" w:cs="Times New Roman"/>
        </w:rPr>
        <w:t>, permettant aux acteurs d’</w:t>
      </w:r>
      <w:r w:rsidR="00566EAF" w:rsidRPr="00D6572B">
        <w:rPr>
          <w:rFonts w:ascii="Times New Roman" w:hAnsi="Times New Roman" w:cs="Times New Roman"/>
        </w:rPr>
        <w:t>échanger</w:t>
      </w:r>
      <w:r w:rsidR="00CD6656" w:rsidRPr="00D6572B">
        <w:rPr>
          <w:rFonts w:ascii="Times New Roman" w:hAnsi="Times New Roman" w:cs="Times New Roman"/>
        </w:rPr>
        <w:t xml:space="preserve"> plus facilement.</w:t>
      </w:r>
    </w:p>
    <w:p w14:paraId="1380FAE1" w14:textId="0D7A9C01" w:rsidR="006A1510" w:rsidRPr="00D6572B" w:rsidRDefault="0012637A" w:rsidP="006A1510">
      <w:pPr>
        <w:pStyle w:val="ListParagraph"/>
        <w:numPr>
          <w:ilvl w:val="1"/>
          <w:numId w:val="1"/>
        </w:numPr>
        <w:spacing w:line="360" w:lineRule="auto"/>
        <w:jc w:val="both"/>
        <w:rPr>
          <w:rFonts w:ascii="Times New Roman" w:hAnsi="Times New Roman" w:cs="Times New Roman"/>
          <w:b/>
          <w:bCs/>
        </w:rPr>
      </w:pPr>
      <w:r w:rsidRPr="00D6572B">
        <w:rPr>
          <w:rFonts w:ascii="Times New Roman" w:hAnsi="Times New Roman" w:cs="Times New Roman"/>
          <w:b/>
          <w:bCs/>
        </w:rPr>
        <w:t>Contraintes du projet</w:t>
      </w:r>
    </w:p>
    <w:p w14:paraId="39A2935A" w14:textId="7DF52BC8" w:rsidR="0049623C" w:rsidRPr="00D6572B" w:rsidRDefault="00B850F7" w:rsidP="004F4D6F">
      <w:pPr>
        <w:spacing w:line="360" w:lineRule="auto"/>
        <w:ind w:firstLine="360"/>
        <w:jc w:val="both"/>
        <w:rPr>
          <w:rFonts w:ascii="Times New Roman" w:hAnsi="Times New Roman" w:cs="Times New Roman"/>
        </w:rPr>
      </w:pPr>
      <w:r w:rsidRPr="00D6572B">
        <w:rPr>
          <w:rFonts w:ascii="Times New Roman" w:hAnsi="Times New Roman" w:cs="Times New Roman"/>
        </w:rPr>
        <w:t>Nous devons prendre en compte plusieurs contraintes lors du développement de la plateforme UniSphere, notamment de point de vue technique, organisationnels et humaines. La planification, la conception et même le déploiement de notre plateforme pourrait être influence par ces différentes contraintes citées.</w:t>
      </w:r>
    </w:p>
    <w:p w14:paraId="5376122F" w14:textId="386A4626" w:rsidR="00B67ED8" w:rsidRPr="00D6572B" w:rsidRDefault="00B67ED8" w:rsidP="00B67ED8">
      <w:pPr>
        <w:pStyle w:val="ListParagraph"/>
        <w:numPr>
          <w:ilvl w:val="2"/>
          <w:numId w:val="1"/>
        </w:numPr>
        <w:spacing w:line="360" w:lineRule="auto"/>
        <w:jc w:val="both"/>
        <w:rPr>
          <w:rFonts w:ascii="Times New Roman" w:hAnsi="Times New Roman" w:cs="Times New Roman"/>
          <w:b/>
          <w:bCs/>
        </w:rPr>
      </w:pPr>
      <w:r w:rsidRPr="00D6572B">
        <w:rPr>
          <w:rFonts w:ascii="Times New Roman" w:hAnsi="Times New Roman" w:cs="Times New Roman"/>
          <w:b/>
          <w:bCs/>
        </w:rPr>
        <w:t>Contraintes techniques</w:t>
      </w:r>
    </w:p>
    <w:p w14:paraId="6580194F" w14:textId="4AA62DF4" w:rsidR="00B134B3" w:rsidRPr="00D6572B" w:rsidRDefault="001D60E6" w:rsidP="00B134B3">
      <w:pPr>
        <w:pStyle w:val="ListParagraph"/>
        <w:numPr>
          <w:ilvl w:val="0"/>
          <w:numId w:val="10"/>
        </w:numPr>
        <w:spacing w:line="360" w:lineRule="auto"/>
        <w:jc w:val="both"/>
        <w:rPr>
          <w:rFonts w:ascii="Times New Roman" w:hAnsi="Times New Roman" w:cs="Times New Roman"/>
        </w:rPr>
      </w:pPr>
      <w:r w:rsidRPr="00D6572B">
        <w:rPr>
          <w:rFonts w:ascii="Times New Roman" w:hAnsi="Times New Roman" w:cs="Times New Roman"/>
        </w:rPr>
        <w:t xml:space="preserve">Limitation des infrastructures </w:t>
      </w:r>
      <w:r w:rsidR="00495A57" w:rsidRPr="00D6572B">
        <w:rPr>
          <w:rFonts w:ascii="Times New Roman" w:hAnsi="Times New Roman" w:cs="Times New Roman"/>
        </w:rPr>
        <w:t>réseau</w:t>
      </w:r>
      <w:r w:rsidRPr="00D6572B">
        <w:rPr>
          <w:rFonts w:ascii="Times New Roman" w:hAnsi="Times New Roman" w:cs="Times New Roman"/>
        </w:rPr>
        <w:t xml:space="preserve"> : certaines universités ne disposent pas d’une connexion internet stable pour </w:t>
      </w:r>
      <w:r w:rsidR="00495A57" w:rsidRPr="00D6572B">
        <w:rPr>
          <w:rFonts w:ascii="Times New Roman" w:hAnsi="Times New Roman" w:cs="Times New Roman"/>
        </w:rPr>
        <w:t>accéder</w:t>
      </w:r>
      <w:r w:rsidRPr="00D6572B">
        <w:rPr>
          <w:rFonts w:ascii="Times New Roman" w:hAnsi="Times New Roman" w:cs="Times New Roman"/>
        </w:rPr>
        <w:t xml:space="preserve"> à la plateforme</w:t>
      </w:r>
    </w:p>
    <w:p w14:paraId="5C0E6226" w14:textId="0219CD8F" w:rsidR="001D60E6" w:rsidRPr="00D6572B" w:rsidRDefault="001D60E6" w:rsidP="00B134B3">
      <w:pPr>
        <w:pStyle w:val="ListParagraph"/>
        <w:numPr>
          <w:ilvl w:val="0"/>
          <w:numId w:val="10"/>
        </w:numPr>
        <w:spacing w:line="360" w:lineRule="auto"/>
        <w:jc w:val="both"/>
        <w:rPr>
          <w:rFonts w:ascii="Times New Roman" w:hAnsi="Times New Roman" w:cs="Times New Roman"/>
        </w:rPr>
      </w:pPr>
      <w:r w:rsidRPr="00D6572B">
        <w:rPr>
          <w:rFonts w:ascii="Times New Roman" w:hAnsi="Times New Roman" w:cs="Times New Roman"/>
        </w:rPr>
        <w:t xml:space="preserve">Compatibilité sur divers supports : la plateforme doit </w:t>
      </w:r>
      <w:r w:rsidR="00495A57" w:rsidRPr="00D6572B">
        <w:rPr>
          <w:rFonts w:ascii="Times New Roman" w:hAnsi="Times New Roman" w:cs="Times New Roman"/>
        </w:rPr>
        <w:t>être</w:t>
      </w:r>
      <w:r w:rsidRPr="00D6572B">
        <w:rPr>
          <w:rFonts w:ascii="Times New Roman" w:hAnsi="Times New Roman" w:cs="Times New Roman"/>
        </w:rPr>
        <w:t xml:space="preserve"> disponible sur </w:t>
      </w:r>
      <w:r w:rsidR="00495A57" w:rsidRPr="00D6572B">
        <w:rPr>
          <w:rFonts w:ascii="Times New Roman" w:hAnsi="Times New Roman" w:cs="Times New Roman"/>
        </w:rPr>
        <w:t>différentes</w:t>
      </w:r>
      <w:r w:rsidRPr="00D6572B">
        <w:rPr>
          <w:rFonts w:ascii="Times New Roman" w:hAnsi="Times New Roman" w:cs="Times New Roman"/>
        </w:rPr>
        <w:t xml:space="preserve"> appareils (ordinateurs, téléphone)</w:t>
      </w:r>
    </w:p>
    <w:p w14:paraId="1FD19FF7" w14:textId="6C9ED53E" w:rsidR="007B610C" w:rsidRPr="007B610C" w:rsidRDefault="001D60E6" w:rsidP="007B610C">
      <w:pPr>
        <w:pStyle w:val="ListParagraph"/>
        <w:numPr>
          <w:ilvl w:val="0"/>
          <w:numId w:val="10"/>
        </w:numPr>
        <w:spacing w:line="360" w:lineRule="auto"/>
        <w:jc w:val="both"/>
        <w:rPr>
          <w:rFonts w:ascii="Times New Roman" w:hAnsi="Times New Roman" w:cs="Times New Roman"/>
        </w:rPr>
      </w:pPr>
      <w:r w:rsidRPr="00D6572B">
        <w:rPr>
          <w:rFonts w:ascii="Times New Roman" w:hAnsi="Times New Roman" w:cs="Times New Roman"/>
        </w:rPr>
        <w:lastRenderedPageBreak/>
        <w:t>Sécurité des données : la protection des données personnelles des utilisateur est une contrainte importante et nous somme de respecter les normes de sécurité : authentification, confidentialité, sauvegarde.</w:t>
      </w:r>
    </w:p>
    <w:p w14:paraId="57A0C33B" w14:textId="0395DEE0" w:rsidR="00B67ED8" w:rsidRPr="00D6572B" w:rsidRDefault="00B67ED8" w:rsidP="00B67ED8">
      <w:pPr>
        <w:pStyle w:val="ListParagraph"/>
        <w:numPr>
          <w:ilvl w:val="2"/>
          <w:numId w:val="1"/>
        </w:numPr>
        <w:spacing w:line="360" w:lineRule="auto"/>
        <w:jc w:val="both"/>
        <w:rPr>
          <w:rFonts w:ascii="Times New Roman" w:hAnsi="Times New Roman" w:cs="Times New Roman"/>
          <w:b/>
          <w:bCs/>
        </w:rPr>
      </w:pPr>
      <w:r w:rsidRPr="00D6572B">
        <w:rPr>
          <w:rFonts w:ascii="Times New Roman" w:hAnsi="Times New Roman" w:cs="Times New Roman"/>
          <w:b/>
          <w:bCs/>
        </w:rPr>
        <w:t>Contraintes organisationnelles</w:t>
      </w:r>
    </w:p>
    <w:p w14:paraId="1C3B6270" w14:textId="5F96D0FC" w:rsidR="00B134B3" w:rsidRPr="00D6572B" w:rsidRDefault="00495A57" w:rsidP="00B134B3">
      <w:pPr>
        <w:pStyle w:val="ListParagraph"/>
        <w:numPr>
          <w:ilvl w:val="0"/>
          <w:numId w:val="10"/>
        </w:numPr>
        <w:spacing w:line="360" w:lineRule="auto"/>
        <w:jc w:val="both"/>
        <w:rPr>
          <w:rFonts w:ascii="Times New Roman" w:hAnsi="Times New Roman" w:cs="Times New Roman"/>
          <w:b/>
          <w:bCs/>
        </w:rPr>
      </w:pPr>
      <w:r w:rsidRPr="00D6572B">
        <w:rPr>
          <w:rFonts w:ascii="Times New Roman" w:hAnsi="Times New Roman" w:cs="Times New Roman"/>
        </w:rPr>
        <w:t xml:space="preserve">Multitude de processus internes : chaque université utilise une </w:t>
      </w:r>
      <w:r w:rsidR="0041288C" w:rsidRPr="00D6572B">
        <w:rPr>
          <w:rFonts w:ascii="Times New Roman" w:hAnsi="Times New Roman" w:cs="Times New Roman"/>
        </w:rPr>
        <w:t>méthode</w:t>
      </w:r>
      <w:r w:rsidRPr="00D6572B">
        <w:rPr>
          <w:rFonts w:ascii="Times New Roman" w:hAnsi="Times New Roman" w:cs="Times New Roman"/>
        </w:rPr>
        <w:t xml:space="preserve"> de gestion </w:t>
      </w:r>
      <w:r w:rsidR="0041288C" w:rsidRPr="00D6572B">
        <w:rPr>
          <w:rFonts w:ascii="Times New Roman" w:hAnsi="Times New Roman" w:cs="Times New Roman"/>
        </w:rPr>
        <w:t>différentes</w:t>
      </w:r>
      <w:r w:rsidRPr="00D6572B">
        <w:rPr>
          <w:rFonts w:ascii="Times New Roman" w:hAnsi="Times New Roman" w:cs="Times New Roman"/>
        </w:rPr>
        <w:t xml:space="preserve"> ce qui complique l’</w:t>
      </w:r>
      <w:r w:rsidR="0041288C" w:rsidRPr="00D6572B">
        <w:rPr>
          <w:rFonts w:ascii="Times New Roman" w:hAnsi="Times New Roman" w:cs="Times New Roman"/>
        </w:rPr>
        <w:t>implémentation</w:t>
      </w:r>
      <w:r w:rsidRPr="00D6572B">
        <w:rPr>
          <w:rFonts w:ascii="Times New Roman" w:hAnsi="Times New Roman" w:cs="Times New Roman"/>
        </w:rPr>
        <w:t xml:space="preserve"> d’un système unifié</w:t>
      </w:r>
    </w:p>
    <w:p w14:paraId="23BBF484" w14:textId="1F9769B7" w:rsidR="00495A57" w:rsidRPr="00D6572B" w:rsidRDefault="0041288C" w:rsidP="00B134B3">
      <w:pPr>
        <w:pStyle w:val="ListParagraph"/>
        <w:numPr>
          <w:ilvl w:val="0"/>
          <w:numId w:val="10"/>
        </w:numPr>
        <w:spacing w:line="360" w:lineRule="auto"/>
        <w:jc w:val="both"/>
        <w:rPr>
          <w:rFonts w:ascii="Times New Roman" w:hAnsi="Times New Roman" w:cs="Times New Roman"/>
          <w:b/>
          <w:bCs/>
        </w:rPr>
      </w:pPr>
      <w:r w:rsidRPr="00D6572B">
        <w:rPr>
          <w:rFonts w:ascii="Times New Roman" w:hAnsi="Times New Roman" w:cs="Times New Roman"/>
        </w:rPr>
        <w:t>Absence</w:t>
      </w:r>
      <w:r w:rsidR="00495A57" w:rsidRPr="00D6572B">
        <w:rPr>
          <w:rFonts w:ascii="Times New Roman" w:hAnsi="Times New Roman" w:cs="Times New Roman"/>
        </w:rPr>
        <w:t xml:space="preserve"> ou manque de personnel qualifier : le personnel administratif et les enseignants peuvent rencontrer des difficultés lors de l’utilisation de nouvel outil numérique sans formation </w:t>
      </w:r>
      <w:r w:rsidRPr="00D6572B">
        <w:rPr>
          <w:rFonts w:ascii="Times New Roman" w:hAnsi="Times New Roman" w:cs="Times New Roman"/>
        </w:rPr>
        <w:t>adéquate</w:t>
      </w:r>
      <w:r w:rsidR="00495A57" w:rsidRPr="00D6572B">
        <w:rPr>
          <w:rFonts w:ascii="Times New Roman" w:hAnsi="Times New Roman" w:cs="Times New Roman"/>
        </w:rPr>
        <w:t>.</w:t>
      </w:r>
    </w:p>
    <w:p w14:paraId="6E7AB7D3" w14:textId="6F29FA0A" w:rsidR="00B67ED8" w:rsidRPr="00D6572B" w:rsidRDefault="00B67ED8" w:rsidP="00B67ED8">
      <w:pPr>
        <w:pStyle w:val="ListParagraph"/>
        <w:numPr>
          <w:ilvl w:val="2"/>
          <w:numId w:val="1"/>
        </w:numPr>
        <w:spacing w:line="360" w:lineRule="auto"/>
        <w:jc w:val="both"/>
        <w:rPr>
          <w:rFonts w:ascii="Times New Roman" w:hAnsi="Times New Roman" w:cs="Times New Roman"/>
          <w:b/>
          <w:bCs/>
        </w:rPr>
      </w:pPr>
      <w:r w:rsidRPr="00D6572B">
        <w:rPr>
          <w:rFonts w:ascii="Times New Roman" w:hAnsi="Times New Roman" w:cs="Times New Roman"/>
          <w:b/>
          <w:bCs/>
        </w:rPr>
        <w:t>Contrainte humaine</w:t>
      </w:r>
    </w:p>
    <w:p w14:paraId="526D7D2B" w14:textId="67DD6ED2" w:rsidR="00B134B3" w:rsidRPr="00D6572B" w:rsidRDefault="0041288C" w:rsidP="00B134B3">
      <w:pPr>
        <w:pStyle w:val="ListParagraph"/>
        <w:numPr>
          <w:ilvl w:val="0"/>
          <w:numId w:val="10"/>
        </w:numPr>
        <w:spacing w:line="360" w:lineRule="auto"/>
        <w:jc w:val="both"/>
        <w:rPr>
          <w:rFonts w:ascii="Times New Roman" w:hAnsi="Times New Roman" w:cs="Times New Roman"/>
          <w:b/>
          <w:bCs/>
        </w:rPr>
      </w:pPr>
      <w:r w:rsidRPr="00D6572B">
        <w:rPr>
          <w:rFonts w:ascii="Times New Roman" w:hAnsi="Times New Roman" w:cs="Times New Roman"/>
        </w:rPr>
        <w:t>Opposition au changement :</w:t>
      </w:r>
      <w:r w:rsidR="00CC5018" w:rsidRPr="00D6572B">
        <w:rPr>
          <w:rFonts w:ascii="Times New Roman" w:hAnsi="Times New Roman" w:cs="Times New Roman"/>
        </w:rPr>
        <w:t xml:space="preserve"> l’introduction de la plateforme peut </w:t>
      </w:r>
      <w:r w:rsidR="003D4DFD" w:rsidRPr="00D6572B">
        <w:rPr>
          <w:rFonts w:ascii="Times New Roman" w:hAnsi="Times New Roman" w:cs="Times New Roman"/>
        </w:rPr>
        <w:t>être</w:t>
      </w:r>
      <w:r w:rsidR="00CC5018" w:rsidRPr="00D6572B">
        <w:rPr>
          <w:rFonts w:ascii="Times New Roman" w:hAnsi="Times New Roman" w:cs="Times New Roman"/>
        </w:rPr>
        <w:t xml:space="preserve"> vue comme une rupture avec les habitudes de travail, ce qui ralentit </w:t>
      </w:r>
      <w:r w:rsidR="003D4DFD" w:rsidRPr="00D6572B">
        <w:rPr>
          <w:rFonts w:ascii="Times New Roman" w:hAnsi="Times New Roman" w:cs="Times New Roman"/>
        </w:rPr>
        <w:t>considérablement</w:t>
      </w:r>
      <w:r w:rsidR="00CC5018" w:rsidRPr="00D6572B">
        <w:rPr>
          <w:rFonts w:ascii="Times New Roman" w:hAnsi="Times New Roman" w:cs="Times New Roman"/>
        </w:rPr>
        <w:t xml:space="preserve"> son utilisation.</w:t>
      </w:r>
    </w:p>
    <w:p w14:paraId="2E39A711" w14:textId="1972F989" w:rsidR="00CC5018" w:rsidRPr="00D6572B" w:rsidRDefault="00CC5018" w:rsidP="00B134B3">
      <w:pPr>
        <w:pStyle w:val="ListParagraph"/>
        <w:numPr>
          <w:ilvl w:val="0"/>
          <w:numId w:val="10"/>
        </w:numPr>
        <w:spacing w:line="360" w:lineRule="auto"/>
        <w:jc w:val="both"/>
        <w:rPr>
          <w:rFonts w:ascii="Times New Roman" w:hAnsi="Times New Roman" w:cs="Times New Roman"/>
          <w:b/>
          <w:bCs/>
        </w:rPr>
      </w:pPr>
      <w:r w:rsidRPr="00D6572B">
        <w:rPr>
          <w:rFonts w:ascii="Times New Roman" w:hAnsi="Times New Roman" w:cs="Times New Roman"/>
        </w:rPr>
        <w:t>Disponibilité des utilisateurs pour les testés la plateforme : difficulté d’impliquer les utilisateurs finaux dans la validation du système.</w:t>
      </w:r>
    </w:p>
    <w:p w14:paraId="1FCF232C" w14:textId="3103FD2F" w:rsidR="006362E1" w:rsidRPr="00D6572B" w:rsidRDefault="0012637A" w:rsidP="006362E1">
      <w:pPr>
        <w:pStyle w:val="ListParagraph"/>
        <w:numPr>
          <w:ilvl w:val="1"/>
          <w:numId w:val="1"/>
        </w:numPr>
        <w:spacing w:line="360" w:lineRule="auto"/>
        <w:jc w:val="both"/>
        <w:rPr>
          <w:rFonts w:ascii="Times New Roman" w:hAnsi="Times New Roman" w:cs="Times New Roman"/>
          <w:b/>
          <w:bCs/>
        </w:rPr>
      </w:pPr>
      <w:r w:rsidRPr="00D6572B">
        <w:rPr>
          <w:rFonts w:ascii="Times New Roman" w:hAnsi="Times New Roman" w:cs="Times New Roman"/>
          <w:b/>
          <w:bCs/>
        </w:rPr>
        <w:t>Fonctionnalités du projet</w:t>
      </w:r>
    </w:p>
    <w:p w14:paraId="7A1D6CEC" w14:textId="476B5BAE" w:rsidR="00F24EC1" w:rsidRPr="00D6572B" w:rsidRDefault="00F24EC1" w:rsidP="00F24EC1">
      <w:pPr>
        <w:spacing w:line="360" w:lineRule="auto"/>
        <w:ind w:firstLine="360"/>
        <w:jc w:val="both"/>
        <w:rPr>
          <w:rFonts w:ascii="Times New Roman" w:hAnsi="Times New Roman" w:cs="Times New Roman"/>
        </w:rPr>
      </w:pPr>
      <w:r w:rsidRPr="00D6572B">
        <w:rPr>
          <w:rFonts w:ascii="Times New Roman" w:hAnsi="Times New Roman" w:cs="Times New Roman"/>
        </w:rPr>
        <w:t>Notre plateforme UniSphere offrira un ensemble de fonctionnalités qui répondra aux besoins d’une université. Ces fonctionnalités ont été conçue dans le but d’améliorer la gestion des ressources pédagogiques et la communication dans l’université.</w:t>
      </w:r>
    </w:p>
    <w:p w14:paraId="2401FB5A" w14:textId="341CBD70" w:rsidR="00651A09" w:rsidRPr="00D6572B" w:rsidRDefault="00651A09" w:rsidP="00651A09">
      <w:pPr>
        <w:pStyle w:val="ListParagraph"/>
        <w:numPr>
          <w:ilvl w:val="2"/>
          <w:numId w:val="1"/>
        </w:numPr>
        <w:spacing w:line="360" w:lineRule="auto"/>
        <w:jc w:val="both"/>
        <w:rPr>
          <w:rFonts w:ascii="Times New Roman" w:hAnsi="Times New Roman" w:cs="Times New Roman"/>
          <w:b/>
          <w:bCs/>
        </w:rPr>
      </w:pPr>
      <w:r w:rsidRPr="00D6572B">
        <w:rPr>
          <w:rFonts w:ascii="Times New Roman" w:hAnsi="Times New Roman" w:cs="Times New Roman"/>
          <w:b/>
          <w:bCs/>
        </w:rPr>
        <w:t>Fonctionnalités générales</w:t>
      </w:r>
    </w:p>
    <w:p w14:paraId="2832FFCC" w14:textId="77777777" w:rsidR="00937AF1" w:rsidRPr="00D6572B" w:rsidRDefault="00937AF1" w:rsidP="00390006">
      <w:pPr>
        <w:spacing w:line="360" w:lineRule="auto"/>
        <w:jc w:val="both"/>
        <w:rPr>
          <w:rFonts w:ascii="Times New Roman" w:hAnsi="Times New Roman" w:cs="Times New Roman"/>
        </w:rPr>
      </w:pPr>
      <w:r w:rsidRPr="00D6572B">
        <w:rPr>
          <w:rFonts w:ascii="Times New Roman" w:hAnsi="Times New Roman" w:cs="Times New Roman"/>
        </w:rPr>
        <w:t>Les fonctionnalités générales sont disponibles pour tous les utilisateurs de la plateforme :</w:t>
      </w:r>
    </w:p>
    <w:p w14:paraId="478C06EE" w14:textId="00C54701" w:rsidR="00937AF1" w:rsidRPr="00D6572B" w:rsidRDefault="00937AF1" w:rsidP="00937AF1">
      <w:pPr>
        <w:pStyle w:val="ListParagraph"/>
        <w:numPr>
          <w:ilvl w:val="0"/>
          <w:numId w:val="12"/>
        </w:numPr>
        <w:spacing w:line="360" w:lineRule="auto"/>
        <w:jc w:val="both"/>
        <w:rPr>
          <w:rFonts w:ascii="Times New Roman" w:hAnsi="Times New Roman" w:cs="Times New Roman"/>
        </w:rPr>
      </w:pPr>
      <w:r w:rsidRPr="00D6572B">
        <w:rPr>
          <w:rFonts w:ascii="Times New Roman" w:hAnsi="Times New Roman" w:cs="Times New Roman"/>
        </w:rPr>
        <w:t>Authentification :</w:t>
      </w:r>
      <w:r w:rsidR="00A17FAE" w:rsidRPr="00D6572B">
        <w:rPr>
          <w:rFonts w:ascii="Times New Roman" w:hAnsi="Times New Roman" w:cs="Times New Roman"/>
        </w:rPr>
        <w:t xml:space="preserve"> connexion à la plateforme avec identifiants personnels.</w:t>
      </w:r>
    </w:p>
    <w:p w14:paraId="61F2BFC9" w14:textId="70D9D0B8" w:rsidR="00937AF1" w:rsidRPr="00D6572B" w:rsidRDefault="00937AF1" w:rsidP="00937AF1">
      <w:pPr>
        <w:pStyle w:val="ListParagraph"/>
        <w:numPr>
          <w:ilvl w:val="0"/>
          <w:numId w:val="12"/>
        </w:numPr>
        <w:spacing w:line="360" w:lineRule="auto"/>
        <w:jc w:val="both"/>
        <w:rPr>
          <w:rFonts w:ascii="Times New Roman" w:hAnsi="Times New Roman" w:cs="Times New Roman"/>
        </w:rPr>
      </w:pPr>
      <w:r w:rsidRPr="00D6572B">
        <w:rPr>
          <w:rFonts w:ascii="Times New Roman" w:hAnsi="Times New Roman" w:cs="Times New Roman"/>
        </w:rPr>
        <w:t>Manipulation de profil :</w:t>
      </w:r>
      <w:r w:rsidR="00A17FAE" w:rsidRPr="00D6572B">
        <w:rPr>
          <w:rFonts w:ascii="Times New Roman" w:hAnsi="Times New Roman" w:cs="Times New Roman"/>
        </w:rPr>
        <w:t xml:space="preserve"> Modifier nom, prénom, mot de passe du compte mais ne peut pas supprimer le compte sauf pour l’administration</w:t>
      </w:r>
    </w:p>
    <w:p w14:paraId="65DB8A05" w14:textId="4CB88036" w:rsidR="00937AF1" w:rsidRPr="00D6572B" w:rsidRDefault="00937AF1" w:rsidP="00937AF1">
      <w:pPr>
        <w:pStyle w:val="ListParagraph"/>
        <w:numPr>
          <w:ilvl w:val="0"/>
          <w:numId w:val="12"/>
        </w:numPr>
        <w:spacing w:line="360" w:lineRule="auto"/>
        <w:jc w:val="both"/>
        <w:rPr>
          <w:rFonts w:ascii="Times New Roman" w:hAnsi="Times New Roman" w:cs="Times New Roman"/>
        </w:rPr>
      </w:pPr>
      <w:r w:rsidRPr="00D6572B">
        <w:rPr>
          <w:rFonts w:ascii="Times New Roman" w:hAnsi="Times New Roman" w:cs="Times New Roman"/>
        </w:rPr>
        <w:t>Envo</w:t>
      </w:r>
      <w:r w:rsidR="00976C9E">
        <w:rPr>
          <w:rFonts w:ascii="Times New Roman" w:hAnsi="Times New Roman" w:cs="Times New Roman"/>
        </w:rPr>
        <w:t>ie</w:t>
      </w:r>
      <w:r w:rsidRPr="00D6572B">
        <w:rPr>
          <w:rFonts w:ascii="Times New Roman" w:hAnsi="Times New Roman" w:cs="Times New Roman"/>
        </w:rPr>
        <w:t>/Télécharge</w:t>
      </w:r>
      <w:r w:rsidR="00976C9E">
        <w:rPr>
          <w:rFonts w:ascii="Times New Roman" w:hAnsi="Times New Roman" w:cs="Times New Roman"/>
        </w:rPr>
        <w:t>ment</w:t>
      </w:r>
      <w:r w:rsidRPr="00D6572B">
        <w:rPr>
          <w:rFonts w:ascii="Times New Roman" w:hAnsi="Times New Roman" w:cs="Times New Roman"/>
        </w:rPr>
        <w:t xml:space="preserve"> des fichiers :</w:t>
      </w:r>
      <w:r w:rsidR="00A17FAE" w:rsidRPr="00D6572B">
        <w:rPr>
          <w:rFonts w:ascii="Times New Roman" w:hAnsi="Times New Roman" w:cs="Times New Roman"/>
        </w:rPr>
        <w:t xml:space="preserve"> envoyer, télécharger des fichiers sur la plateforme</w:t>
      </w:r>
    </w:p>
    <w:p w14:paraId="39BE6BA4" w14:textId="226D20DE" w:rsidR="00937AF1" w:rsidRPr="00D6572B" w:rsidRDefault="00C6427F" w:rsidP="00651A09">
      <w:pPr>
        <w:pStyle w:val="ListParagraph"/>
        <w:numPr>
          <w:ilvl w:val="2"/>
          <w:numId w:val="1"/>
        </w:numPr>
        <w:spacing w:line="360" w:lineRule="auto"/>
        <w:jc w:val="both"/>
        <w:rPr>
          <w:rFonts w:ascii="Times New Roman" w:hAnsi="Times New Roman" w:cs="Times New Roman"/>
          <w:b/>
          <w:bCs/>
        </w:rPr>
      </w:pPr>
      <w:r w:rsidRPr="00D6572B">
        <w:rPr>
          <w:rFonts w:ascii="Times New Roman" w:hAnsi="Times New Roman" w:cs="Times New Roman"/>
          <w:b/>
          <w:bCs/>
        </w:rPr>
        <w:t>Fonctionnalités partagées</w:t>
      </w:r>
      <w:r w:rsidR="00937AF1" w:rsidRPr="00D6572B">
        <w:rPr>
          <w:rFonts w:ascii="Times New Roman" w:hAnsi="Times New Roman" w:cs="Times New Roman"/>
          <w:b/>
          <w:bCs/>
        </w:rPr>
        <w:t xml:space="preserve"> par « Etudiants » et « Enseignants »</w:t>
      </w:r>
    </w:p>
    <w:p w14:paraId="45EE54C8" w14:textId="1E2E6F89" w:rsidR="00C6427F" w:rsidRPr="00D6572B" w:rsidRDefault="00964AA6" w:rsidP="00390006">
      <w:pPr>
        <w:spacing w:line="360" w:lineRule="auto"/>
        <w:jc w:val="both"/>
        <w:rPr>
          <w:rFonts w:ascii="Times New Roman" w:hAnsi="Times New Roman" w:cs="Times New Roman"/>
        </w:rPr>
      </w:pPr>
      <w:r w:rsidRPr="00D6572B">
        <w:rPr>
          <w:rFonts w:ascii="Times New Roman" w:hAnsi="Times New Roman" w:cs="Times New Roman"/>
        </w:rPr>
        <w:t>Les fonctionnalités suivantes sont disponibles par les étudiants et les enseignants :</w:t>
      </w:r>
    </w:p>
    <w:p w14:paraId="40B8A5E0" w14:textId="26095566" w:rsidR="00964AA6" w:rsidRDefault="00964AA6" w:rsidP="00964AA6">
      <w:pPr>
        <w:pStyle w:val="ListParagraph"/>
        <w:numPr>
          <w:ilvl w:val="0"/>
          <w:numId w:val="14"/>
        </w:numPr>
        <w:spacing w:line="360" w:lineRule="auto"/>
        <w:jc w:val="both"/>
        <w:rPr>
          <w:rFonts w:ascii="Times New Roman" w:hAnsi="Times New Roman" w:cs="Times New Roman"/>
        </w:rPr>
      </w:pPr>
      <w:r w:rsidRPr="00D6572B">
        <w:rPr>
          <w:rFonts w:ascii="Times New Roman" w:hAnsi="Times New Roman" w:cs="Times New Roman"/>
        </w:rPr>
        <w:t>Accéder aux annonces officielles :</w:t>
      </w:r>
      <w:r w:rsidR="00A17FAE" w:rsidRPr="00D6572B">
        <w:rPr>
          <w:rFonts w:ascii="Times New Roman" w:hAnsi="Times New Roman" w:cs="Times New Roman"/>
        </w:rPr>
        <w:t xml:space="preserve"> lecture des annonces postées par l’administration</w:t>
      </w:r>
    </w:p>
    <w:p w14:paraId="79DEA672" w14:textId="35DD2DE5" w:rsidR="00DD727C" w:rsidRPr="00D6572B" w:rsidRDefault="00DD727C" w:rsidP="00964AA6">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Création de compte : crée un compte sur la plateforme.</w:t>
      </w:r>
    </w:p>
    <w:p w14:paraId="0F9A0A89" w14:textId="483D9FC9" w:rsidR="00964AA6" w:rsidRPr="00D6572B" w:rsidRDefault="00795497" w:rsidP="00964AA6">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Accéder</w:t>
      </w:r>
      <w:r w:rsidR="00F53B0F">
        <w:rPr>
          <w:rFonts w:ascii="Times New Roman" w:hAnsi="Times New Roman" w:cs="Times New Roman"/>
        </w:rPr>
        <w:t xml:space="preserve"> </w:t>
      </w:r>
      <w:r w:rsidR="00850079">
        <w:rPr>
          <w:rFonts w:ascii="Times New Roman" w:hAnsi="Times New Roman" w:cs="Times New Roman"/>
        </w:rPr>
        <w:t>à un</w:t>
      </w:r>
      <w:r w:rsidR="00F53B0F">
        <w:rPr>
          <w:rFonts w:ascii="Times New Roman" w:hAnsi="Times New Roman" w:cs="Times New Roman"/>
        </w:rPr>
        <w:t xml:space="preserve"> système de messagerie</w:t>
      </w:r>
      <w:r w:rsidR="00964AA6" w:rsidRPr="00D6572B">
        <w:rPr>
          <w:rFonts w:ascii="Times New Roman" w:hAnsi="Times New Roman" w:cs="Times New Roman"/>
        </w:rPr>
        <w:t> :</w:t>
      </w:r>
      <w:r w:rsidR="00A17FAE" w:rsidRPr="00D6572B">
        <w:rPr>
          <w:rFonts w:ascii="Times New Roman" w:hAnsi="Times New Roman" w:cs="Times New Roman"/>
        </w:rPr>
        <w:t xml:space="preserve"> envoyer/recevoir des messages privés ou en groupe</w:t>
      </w:r>
    </w:p>
    <w:p w14:paraId="13B88AFE" w14:textId="63198333" w:rsidR="00964AA6" w:rsidRPr="00D6572B" w:rsidRDefault="00964AA6" w:rsidP="00964AA6">
      <w:pPr>
        <w:pStyle w:val="ListParagraph"/>
        <w:numPr>
          <w:ilvl w:val="0"/>
          <w:numId w:val="14"/>
        </w:numPr>
        <w:spacing w:line="360" w:lineRule="auto"/>
        <w:jc w:val="both"/>
        <w:rPr>
          <w:rFonts w:ascii="Times New Roman" w:hAnsi="Times New Roman" w:cs="Times New Roman"/>
        </w:rPr>
      </w:pPr>
      <w:r w:rsidRPr="00D6572B">
        <w:rPr>
          <w:rFonts w:ascii="Times New Roman" w:hAnsi="Times New Roman" w:cs="Times New Roman"/>
        </w:rPr>
        <w:lastRenderedPageBreak/>
        <w:t>Accéder aux groupes de discussion :</w:t>
      </w:r>
      <w:r w:rsidR="00A17FAE" w:rsidRPr="00D6572B">
        <w:rPr>
          <w:rFonts w:ascii="Times New Roman" w:hAnsi="Times New Roman" w:cs="Times New Roman"/>
        </w:rPr>
        <w:t xml:space="preserve"> accéder aux groupes de discussions </w:t>
      </w:r>
      <w:r w:rsidR="003900A8">
        <w:rPr>
          <w:rFonts w:ascii="Times New Roman" w:hAnsi="Times New Roman" w:cs="Times New Roman"/>
        </w:rPr>
        <w:t>diviser par</w:t>
      </w:r>
      <w:r w:rsidR="00A17FAE" w:rsidRPr="00D6572B">
        <w:rPr>
          <w:rFonts w:ascii="Times New Roman" w:hAnsi="Times New Roman" w:cs="Times New Roman"/>
        </w:rPr>
        <w:t xml:space="preserve"> filière et niveau</w:t>
      </w:r>
    </w:p>
    <w:p w14:paraId="7168A6F3" w14:textId="6EF07D00" w:rsidR="00651A09" w:rsidRPr="00D6572B" w:rsidRDefault="00651A09" w:rsidP="00651A09">
      <w:pPr>
        <w:pStyle w:val="ListParagraph"/>
        <w:numPr>
          <w:ilvl w:val="2"/>
          <w:numId w:val="1"/>
        </w:numPr>
        <w:spacing w:line="360" w:lineRule="auto"/>
        <w:jc w:val="both"/>
        <w:rPr>
          <w:rFonts w:ascii="Times New Roman" w:hAnsi="Times New Roman" w:cs="Times New Roman"/>
          <w:b/>
          <w:bCs/>
        </w:rPr>
      </w:pPr>
      <w:r w:rsidRPr="00D6572B">
        <w:rPr>
          <w:rFonts w:ascii="Times New Roman" w:hAnsi="Times New Roman" w:cs="Times New Roman"/>
          <w:b/>
          <w:bCs/>
        </w:rPr>
        <w:t>Fonctionnalités des « Etudiants »</w:t>
      </w:r>
    </w:p>
    <w:p w14:paraId="5B2FFC1A" w14:textId="55A14B57" w:rsidR="00963624" w:rsidRPr="00D6572B" w:rsidRDefault="00963624" w:rsidP="00390006">
      <w:pPr>
        <w:spacing w:line="360" w:lineRule="auto"/>
        <w:jc w:val="both"/>
        <w:rPr>
          <w:rFonts w:ascii="Times New Roman" w:hAnsi="Times New Roman" w:cs="Times New Roman"/>
        </w:rPr>
      </w:pPr>
      <w:r w:rsidRPr="00D6572B">
        <w:rPr>
          <w:rFonts w:ascii="Times New Roman" w:hAnsi="Times New Roman" w:cs="Times New Roman"/>
        </w:rPr>
        <w:t xml:space="preserve">Les fonctionnalités suivantes sont </w:t>
      </w:r>
      <w:r w:rsidR="00CC75E1" w:rsidRPr="00D6572B">
        <w:rPr>
          <w:rFonts w:ascii="Times New Roman" w:hAnsi="Times New Roman" w:cs="Times New Roman"/>
        </w:rPr>
        <w:t>disponibles</w:t>
      </w:r>
      <w:r w:rsidRPr="00D6572B">
        <w:rPr>
          <w:rFonts w:ascii="Times New Roman" w:hAnsi="Times New Roman" w:cs="Times New Roman"/>
        </w:rPr>
        <w:t xml:space="preserve"> pour les étudiants :</w:t>
      </w:r>
    </w:p>
    <w:p w14:paraId="7CCF0184" w14:textId="3B4374E0" w:rsidR="00122B59" w:rsidRPr="00D6572B" w:rsidRDefault="00122B59" w:rsidP="00122B59">
      <w:pPr>
        <w:pStyle w:val="ListParagraph"/>
        <w:numPr>
          <w:ilvl w:val="0"/>
          <w:numId w:val="13"/>
        </w:numPr>
        <w:spacing w:line="360" w:lineRule="auto"/>
        <w:jc w:val="both"/>
        <w:rPr>
          <w:rFonts w:ascii="Times New Roman" w:hAnsi="Times New Roman" w:cs="Times New Roman"/>
        </w:rPr>
      </w:pPr>
      <w:r w:rsidRPr="00D6572B">
        <w:rPr>
          <w:rFonts w:ascii="Times New Roman" w:hAnsi="Times New Roman" w:cs="Times New Roman"/>
        </w:rPr>
        <w:t>Accéder aux ressources pédagogiques</w:t>
      </w:r>
      <w:r w:rsidR="00E36984" w:rsidRPr="00D6572B">
        <w:rPr>
          <w:rFonts w:ascii="Times New Roman" w:hAnsi="Times New Roman" w:cs="Times New Roman"/>
        </w:rPr>
        <w:t> :</w:t>
      </w:r>
      <w:r w:rsidR="0065003D" w:rsidRPr="00D6572B">
        <w:rPr>
          <w:rFonts w:ascii="Times New Roman" w:hAnsi="Times New Roman" w:cs="Times New Roman"/>
        </w:rPr>
        <w:t xml:space="preserve"> donne aux étudiants l’accès aux contenus selon la filière, le parcours et le niveau</w:t>
      </w:r>
    </w:p>
    <w:p w14:paraId="1E180131" w14:textId="1A6B5579" w:rsidR="00122B59" w:rsidRPr="00D6572B" w:rsidRDefault="00122B59" w:rsidP="00964AA6">
      <w:pPr>
        <w:pStyle w:val="ListParagraph"/>
        <w:numPr>
          <w:ilvl w:val="0"/>
          <w:numId w:val="13"/>
        </w:numPr>
        <w:spacing w:line="360" w:lineRule="auto"/>
        <w:jc w:val="both"/>
        <w:rPr>
          <w:rFonts w:ascii="Times New Roman" w:hAnsi="Times New Roman" w:cs="Times New Roman"/>
        </w:rPr>
      </w:pPr>
      <w:r w:rsidRPr="00D6572B">
        <w:rPr>
          <w:rFonts w:ascii="Times New Roman" w:hAnsi="Times New Roman" w:cs="Times New Roman"/>
        </w:rPr>
        <w:t>Accéder à l’emploi du temps</w:t>
      </w:r>
      <w:r w:rsidR="008B4E9F" w:rsidRPr="00D6572B">
        <w:rPr>
          <w:rFonts w:ascii="Times New Roman" w:hAnsi="Times New Roman" w:cs="Times New Roman"/>
        </w:rPr>
        <w:t> :</w:t>
      </w:r>
      <w:r w:rsidR="00F52BCB" w:rsidRPr="00D6572B">
        <w:rPr>
          <w:rFonts w:ascii="Times New Roman" w:hAnsi="Times New Roman" w:cs="Times New Roman"/>
        </w:rPr>
        <w:t xml:space="preserve"> a</w:t>
      </w:r>
      <w:r w:rsidR="008B4E9F" w:rsidRPr="00D6572B">
        <w:rPr>
          <w:rFonts w:ascii="Times New Roman" w:hAnsi="Times New Roman" w:cs="Times New Roman"/>
        </w:rPr>
        <w:t>ffichage de l’emploi de temps selon la filière</w:t>
      </w:r>
    </w:p>
    <w:p w14:paraId="2C288249" w14:textId="7B61F839" w:rsidR="00651A09" w:rsidRPr="00D6572B" w:rsidRDefault="00651A09" w:rsidP="00651A09">
      <w:pPr>
        <w:pStyle w:val="ListParagraph"/>
        <w:numPr>
          <w:ilvl w:val="2"/>
          <w:numId w:val="1"/>
        </w:numPr>
        <w:spacing w:line="360" w:lineRule="auto"/>
        <w:jc w:val="both"/>
        <w:rPr>
          <w:rFonts w:ascii="Times New Roman" w:hAnsi="Times New Roman" w:cs="Times New Roman"/>
          <w:b/>
          <w:bCs/>
        </w:rPr>
      </w:pPr>
      <w:r w:rsidRPr="00D6572B">
        <w:rPr>
          <w:rFonts w:ascii="Times New Roman" w:hAnsi="Times New Roman" w:cs="Times New Roman"/>
          <w:b/>
          <w:bCs/>
        </w:rPr>
        <w:t>Fonctionnalités des « Enseignants »</w:t>
      </w:r>
    </w:p>
    <w:p w14:paraId="0044603D" w14:textId="160D1057" w:rsidR="00963624" w:rsidRPr="00D6572B" w:rsidRDefault="00963624" w:rsidP="00963624">
      <w:pPr>
        <w:spacing w:line="360" w:lineRule="auto"/>
        <w:ind w:left="708"/>
        <w:jc w:val="both"/>
        <w:rPr>
          <w:rFonts w:ascii="Times New Roman" w:hAnsi="Times New Roman" w:cs="Times New Roman"/>
        </w:rPr>
      </w:pPr>
      <w:r w:rsidRPr="00D6572B">
        <w:rPr>
          <w:rFonts w:ascii="Times New Roman" w:hAnsi="Times New Roman" w:cs="Times New Roman"/>
        </w:rPr>
        <w:t xml:space="preserve">Les fonctionnalités suivantes sont </w:t>
      </w:r>
      <w:r w:rsidR="00CC75E1" w:rsidRPr="00D6572B">
        <w:rPr>
          <w:rFonts w:ascii="Times New Roman" w:hAnsi="Times New Roman" w:cs="Times New Roman"/>
        </w:rPr>
        <w:t>disponibles</w:t>
      </w:r>
      <w:r w:rsidRPr="00D6572B">
        <w:rPr>
          <w:rFonts w:ascii="Times New Roman" w:hAnsi="Times New Roman" w:cs="Times New Roman"/>
        </w:rPr>
        <w:t xml:space="preserve"> pour les enseignants :</w:t>
      </w:r>
    </w:p>
    <w:p w14:paraId="7FD53CA5" w14:textId="6537959B" w:rsidR="00FF06F4" w:rsidRPr="00D6572B" w:rsidRDefault="00FA0AD3" w:rsidP="004D7CAB">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Gestion d</w:t>
      </w:r>
      <w:r w:rsidR="00FF06F4" w:rsidRPr="00D6572B">
        <w:rPr>
          <w:rFonts w:ascii="Times New Roman" w:hAnsi="Times New Roman" w:cs="Times New Roman"/>
        </w:rPr>
        <w:t>es cours</w:t>
      </w:r>
      <w:r w:rsidR="004D7CAB" w:rsidRPr="00D6572B">
        <w:rPr>
          <w:rFonts w:ascii="Times New Roman" w:hAnsi="Times New Roman" w:cs="Times New Roman"/>
        </w:rPr>
        <w:t> : ajouter, modifier, supprimer les contenus pour les matières attribués. Permet aussi de saisir des notes et évaluation sur les examens de la matière.</w:t>
      </w:r>
    </w:p>
    <w:p w14:paraId="0E19C14E" w14:textId="02971291" w:rsidR="00FF06F4" w:rsidRPr="00D6572B" w:rsidRDefault="00FA0AD3" w:rsidP="00FF06F4">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Accès</w:t>
      </w:r>
      <w:r w:rsidR="00FF06F4" w:rsidRPr="00D6572B">
        <w:rPr>
          <w:rFonts w:ascii="Times New Roman" w:hAnsi="Times New Roman" w:cs="Times New Roman"/>
        </w:rPr>
        <w:t xml:space="preserve"> aux listes de</w:t>
      </w:r>
      <w:r w:rsidR="004D7CAB" w:rsidRPr="00D6572B">
        <w:rPr>
          <w:rFonts w:ascii="Times New Roman" w:hAnsi="Times New Roman" w:cs="Times New Roman"/>
        </w:rPr>
        <w:t>s</w:t>
      </w:r>
      <w:r w:rsidR="00FF06F4" w:rsidRPr="00D6572B">
        <w:rPr>
          <w:rFonts w:ascii="Times New Roman" w:hAnsi="Times New Roman" w:cs="Times New Roman"/>
        </w:rPr>
        <w:t xml:space="preserve"> matières et de classes :</w:t>
      </w:r>
      <w:r w:rsidR="004D7CAB" w:rsidRPr="00D6572B">
        <w:rPr>
          <w:rFonts w:ascii="Times New Roman" w:hAnsi="Times New Roman" w:cs="Times New Roman"/>
        </w:rPr>
        <w:t xml:space="preserve"> </w:t>
      </w:r>
      <w:r w:rsidR="00AA0D25" w:rsidRPr="00D6572B">
        <w:rPr>
          <w:rFonts w:ascii="Times New Roman" w:hAnsi="Times New Roman" w:cs="Times New Roman"/>
        </w:rPr>
        <w:t>accédé</w:t>
      </w:r>
      <w:r w:rsidR="004D7CAB" w:rsidRPr="00D6572B">
        <w:rPr>
          <w:rFonts w:ascii="Times New Roman" w:hAnsi="Times New Roman" w:cs="Times New Roman"/>
        </w:rPr>
        <w:t xml:space="preserve"> à une liste des classes ainsi </w:t>
      </w:r>
      <w:r w:rsidR="00AA0D25" w:rsidRPr="00D6572B">
        <w:rPr>
          <w:rFonts w:ascii="Times New Roman" w:hAnsi="Times New Roman" w:cs="Times New Roman"/>
        </w:rPr>
        <w:t>qu’une liste de matières attribué pour chaque classe.</w:t>
      </w:r>
    </w:p>
    <w:p w14:paraId="25F7116E" w14:textId="0441F0AE" w:rsidR="00FF06F4" w:rsidRPr="00D6572B" w:rsidRDefault="00651A09" w:rsidP="00FF06F4">
      <w:pPr>
        <w:pStyle w:val="ListParagraph"/>
        <w:numPr>
          <w:ilvl w:val="2"/>
          <w:numId w:val="1"/>
        </w:numPr>
        <w:spacing w:line="360" w:lineRule="auto"/>
        <w:jc w:val="both"/>
        <w:rPr>
          <w:rFonts w:ascii="Times New Roman" w:hAnsi="Times New Roman" w:cs="Times New Roman"/>
          <w:b/>
          <w:bCs/>
        </w:rPr>
      </w:pPr>
      <w:r w:rsidRPr="00D6572B">
        <w:rPr>
          <w:rFonts w:ascii="Times New Roman" w:hAnsi="Times New Roman" w:cs="Times New Roman"/>
          <w:b/>
          <w:bCs/>
        </w:rPr>
        <w:t>Fonctionnalités de « Administrateurs »</w:t>
      </w:r>
    </w:p>
    <w:p w14:paraId="08C103CE" w14:textId="72C0CB17" w:rsidR="00963624" w:rsidRPr="00D6572B" w:rsidRDefault="00963624" w:rsidP="00963624">
      <w:pPr>
        <w:spacing w:line="360" w:lineRule="auto"/>
        <w:ind w:left="708"/>
        <w:jc w:val="both"/>
        <w:rPr>
          <w:rFonts w:ascii="Times New Roman" w:hAnsi="Times New Roman" w:cs="Times New Roman"/>
        </w:rPr>
      </w:pPr>
      <w:r w:rsidRPr="00D6572B">
        <w:rPr>
          <w:rFonts w:ascii="Times New Roman" w:hAnsi="Times New Roman" w:cs="Times New Roman"/>
        </w:rPr>
        <w:t xml:space="preserve">Les fonctionnalités suivantes sont </w:t>
      </w:r>
      <w:r w:rsidR="00CC75E1" w:rsidRPr="00D6572B">
        <w:rPr>
          <w:rFonts w:ascii="Times New Roman" w:hAnsi="Times New Roman" w:cs="Times New Roman"/>
        </w:rPr>
        <w:t>disponibles</w:t>
      </w:r>
      <w:r w:rsidRPr="00D6572B">
        <w:rPr>
          <w:rFonts w:ascii="Times New Roman" w:hAnsi="Times New Roman" w:cs="Times New Roman"/>
        </w:rPr>
        <w:t xml:space="preserve"> pour les administrateurs :</w:t>
      </w:r>
    </w:p>
    <w:p w14:paraId="4F37B3E0" w14:textId="7DDBE1AD" w:rsidR="00FF06F4" w:rsidRPr="00D6572B" w:rsidRDefault="00B26371" w:rsidP="00FF06F4">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Gestion</w:t>
      </w:r>
      <w:r w:rsidR="00FF06F4" w:rsidRPr="00D6572B">
        <w:rPr>
          <w:rFonts w:ascii="Times New Roman" w:hAnsi="Times New Roman" w:cs="Times New Roman"/>
        </w:rPr>
        <w:t xml:space="preserve"> </w:t>
      </w:r>
      <w:r>
        <w:rPr>
          <w:rFonts w:ascii="Times New Roman" w:hAnsi="Times New Roman" w:cs="Times New Roman"/>
        </w:rPr>
        <w:t>d</w:t>
      </w:r>
      <w:r w:rsidR="00FF06F4" w:rsidRPr="00D6572B">
        <w:rPr>
          <w:rFonts w:ascii="Times New Roman" w:hAnsi="Times New Roman" w:cs="Times New Roman"/>
        </w:rPr>
        <w:t>es utilisateurs :</w:t>
      </w:r>
      <w:r w:rsidR="004B7587" w:rsidRPr="00D6572B">
        <w:rPr>
          <w:rFonts w:ascii="Times New Roman" w:hAnsi="Times New Roman" w:cs="Times New Roman"/>
        </w:rPr>
        <w:t xml:space="preserve"> permet </w:t>
      </w:r>
      <w:r w:rsidR="007A251D" w:rsidRPr="00D6572B">
        <w:rPr>
          <w:rFonts w:ascii="Times New Roman" w:hAnsi="Times New Roman" w:cs="Times New Roman"/>
        </w:rPr>
        <w:t xml:space="preserve">aux </w:t>
      </w:r>
      <w:r w:rsidR="004B7587" w:rsidRPr="00D6572B">
        <w:rPr>
          <w:rFonts w:ascii="Times New Roman" w:hAnsi="Times New Roman" w:cs="Times New Roman"/>
        </w:rPr>
        <w:t>administrateur</w:t>
      </w:r>
      <w:r w:rsidR="007A251D" w:rsidRPr="00D6572B">
        <w:rPr>
          <w:rFonts w:ascii="Times New Roman" w:hAnsi="Times New Roman" w:cs="Times New Roman"/>
        </w:rPr>
        <w:t>s</w:t>
      </w:r>
      <w:r w:rsidR="004B7587" w:rsidRPr="00D6572B">
        <w:rPr>
          <w:rFonts w:ascii="Times New Roman" w:hAnsi="Times New Roman" w:cs="Times New Roman"/>
        </w:rPr>
        <w:t xml:space="preserve"> d’ajouter, modifier mais de manière restreinte, bloquer et supprimer les comptes étudiants et enseignants.</w:t>
      </w:r>
    </w:p>
    <w:p w14:paraId="0A373062" w14:textId="77183FBB" w:rsidR="00FF06F4" w:rsidRPr="00D6572B" w:rsidRDefault="00B26371" w:rsidP="00FF06F4">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Gestion</w:t>
      </w:r>
      <w:r w:rsidR="00FF06F4" w:rsidRPr="00D6572B">
        <w:rPr>
          <w:rFonts w:ascii="Times New Roman" w:hAnsi="Times New Roman" w:cs="Times New Roman"/>
        </w:rPr>
        <w:t xml:space="preserve"> </w:t>
      </w:r>
      <w:r>
        <w:rPr>
          <w:rFonts w:ascii="Times New Roman" w:hAnsi="Times New Roman" w:cs="Times New Roman"/>
        </w:rPr>
        <w:t>d</w:t>
      </w:r>
      <w:r w:rsidR="00FF06F4" w:rsidRPr="00D6572B">
        <w:rPr>
          <w:rFonts w:ascii="Times New Roman" w:hAnsi="Times New Roman" w:cs="Times New Roman"/>
        </w:rPr>
        <w:t>es annonces :</w:t>
      </w:r>
      <w:r w:rsidR="007A251D" w:rsidRPr="00D6572B">
        <w:rPr>
          <w:rFonts w:ascii="Times New Roman" w:hAnsi="Times New Roman" w:cs="Times New Roman"/>
        </w:rPr>
        <w:t xml:space="preserve"> permet aux administrateurs de créer, modifier, supprimer des annonces.</w:t>
      </w:r>
    </w:p>
    <w:p w14:paraId="3B449267" w14:textId="18C6BE0E" w:rsidR="00FF06F4" w:rsidRPr="00D6572B" w:rsidRDefault="00B26371" w:rsidP="00FF06F4">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rPr>
        <w:t>Gestion</w:t>
      </w:r>
      <w:r w:rsidR="00FF06F4" w:rsidRPr="00D6572B">
        <w:rPr>
          <w:rFonts w:ascii="Times New Roman" w:hAnsi="Times New Roman" w:cs="Times New Roman"/>
        </w:rPr>
        <w:t xml:space="preserve"> </w:t>
      </w:r>
      <w:r>
        <w:rPr>
          <w:rFonts w:ascii="Times New Roman" w:hAnsi="Times New Roman" w:cs="Times New Roman"/>
        </w:rPr>
        <w:t>d</w:t>
      </w:r>
      <w:r w:rsidR="00FF06F4" w:rsidRPr="00D6572B">
        <w:rPr>
          <w:rFonts w:ascii="Times New Roman" w:hAnsi="Times New Roman" w:cs="Times New Roman"/>
        </w:rPr>
        <w:t>es filières et parcours :</w:t>
      </w:r>
      <w:r w:rsidR="00AE7A0E" w:rsidRPr="00D6572B">
        <w:rPr>
          <w:rFonts w:ascii="Times New Roman" w:hAnsi="Times New Roman" w:cs="Times New Roman"/>
        </w:rPr>
        <w:t xml:space="preserve"> permet aux administrateurs de créer, modifier </w:t>
      </w:r>
      <w:r w:rsidR="00BD3F6D" w:rsidRPr="00D6572B">
        <w:rPr>
          <w:rFonts w:ascii="Times New Roman" w:hAnsi="Times New Roman" w:cs="Times New Roman"/>
        </w:rPr>
        <w:t>des filières et parcours.</w:t>
      </w:r>
    </w:p>
    <w:p w14:paraId="25BE5679" w14:textId="6D614FF6" w:rsidR="00FF06F4" w:rsidRPr="00D6572B" w:rsidRDefault="00FF06F4" w:rsidP="00FF06F4">
      <w:pPr>
        <w:pStyle w:val="ListParagraph"/>
        <w:numPr>
          <w:ilvl w:val="0"/>
          <w:numId w:val="16"/>
        </w:numPr>
        <w:spacing w:line="360" w:lineRule="auto"/>
        <w:jc w:val="both"/>
        <w:rPr>
          <w:rFonts w:ascii="Times New Roman" w:hAnsi="Times New Roman" w:cs="Times New Roman"/>
        </w:rPr>
      </w:pPr>
      <w:r w:rsidRPr="00D6572B">
        <w:rPr>
          <w:rFonts w:ascii="Times New Roman" w:hAnsi="Times New Roman" w:cs="Times New Roman"/>
        </w:rPr>
        <w:t>G</w:t>
      </w:r>
      <w:r w:rsidR="00B26371">
        <w:rPr>
          <w:rFonts w:ascii="Times New Roman" w:hAnsi="Times New Roman" w:cs="Times New Roman"/>
        </w:rPr>
        <w:t>estion</w:t>
      </w:r>
      <w:r w:rsidRPr="00D6572B">
        <w:rPr>
          <w:rFonts w:ascii="Times New Roman" w:hAnsi="Times New Roman" w:cs="Times New Roman"/>
        </w:rPr>
        <w:t xml:space="preserve"> </w:t>
      </w:r>
      <w:r w:rsidR="00B26371">
        <w:rPr>
          <w:rFonts w:ascii="Times New Roman" w:hAnsi="Times New Roman" w:cs="Times New Roman"/>
        </w:rPr>
        <w:t>d</w:t>
      </w:r>
      <w:r w:rsidRPr="00D6572B">
        <w:rPr>
          <w:rFonts w:ascii="Times New Roman" w:hAnsi="Times New Roman" w:cs="Times New Roman"/>
        </w:rPr>
        <w:t xml:space="preserve">es </w:t>
      </w:r>
      <w:r w:rsidR="00D33C79">
        <w:rPr>
          <w:rFonts w:ascii="Times New Roman" w:hAnsi="Times New Roman" w:cs="Times New Roman"/>
        </w:rPr>
        <w:t>cours</w:t>
      </w:r>
      <w:r w:rsidRPr="00D6572B">
        <w:rPr>
          <w:rFonts w:ascii="Times New Roman" w:hAnsi="Times New Roman" w:cs="Times New Roman"/>
        </w:rPr>
        <w:t> :</w:t>
      </w:r>
      <w:r w:rsidR="00BD3F6D" w:rsidRPr="00D6572B">
        <w:rPr>
          <w:rFonts w:ascii="Times New Roman" w:hAnsi="Times New Roman" w:cs="Times New Roman"/>
        </w:rPr>
        <w:t xml:space="preserve"> ajouter, modifier, supprimer des </w:t>
      </w:r>
      <w:r w:rsidR="006343A1">
        <w:rPr>
          <w:rFonts w:ascii="Times New Roman" w:hAnsi="Times New Roman" w:cs="Times New Roman"/>
        </w:rPr>
        <w:t>cours à une classe</w:t>
      </w:r>
      <w:r w:rsidR="00BD3F6D" w:rsidRPr="00D6572B">
        <w:rPr>
          <w:rFonts w:ascii="Times New Roman" w:hAnsi="Times New Roman" w:cs="Times New Roman"/>
        </w:rPr>
        <w:t>.</w:t>
      </w:r>
    </w:p>
    <w:p w14:paraId="76C039F9" w14:textId="46F777A5" w:rsidR="0012637A" w:rsidRPr="00D6572B" w:rsidRDefault="0012637A" w:rsidP="00F466C6">
      <w:pPr>
        <w:pStyle w:val="ListParagraph"/>
        <w:numPr>
          <w:ilvl w:val="1"/>
          <w:numId w:val="1"/>
        </w:numPr>
        <w:spacing w:line="360" w:lineRule="auto"/>
        <w:jc w:val="both"/>
        <w:rPr>
          <w:rFonts w:ascii="Times New Roman" w:hAnsi="Times New Roman" w:cs="Times New Roman"/>
          <w:b/>
          <w:bCs/>
        </w:rPr>
      </w:pPr>
      <w:r w:rsidRPr="00D6572B">
        <w:rPr>
          <w:rFonts w:ascii="Times New Roman" w:hAnsi="Times New Roman" w:cs="Times New Roman"/>
          <w:b/>
          <w:bCs/>
        </w:rPr>
        <w:t>Avantages du projet</w:t>
      </w:r>
    </w:p>
    <w:p w14:paraId="7E950A8C" w14:textId="316368B4" w:rsidR="006362E1" w:rsidRPr="00D6572B" w:rsidRDefault="00223002" w:rsidP="00EC3B38">
      <w:pPr>
        <w:spacing w:line="360" w:lineRule="auto"/>
        <w:ind w:firstLine="360"/>
        <w:jc w:val="both"/>
        <w:rPr>
          <w:rFonts w:ascii="Times New Roman" w:hAnsi="Times New Roman" w:cs="Times New Roman"/>
        </w:rPr>
      </w:pPr>
      <w:r w:rsidRPr="00D6572B">
        <w:rPr>
          <w:rFonts w:ascii="Times New Roman" w:hAnsi="Times New Roman" w:cs="Times New Roman"/>
        </w:rPr>
        <w:t xml:space="preserve">La </w:t>
      </w:r>
      <w:r w:rsidR="00EC3B38" w:rsidRPr="00D6572B">
        <w:rPr>
          <w:rFonts w:ascii="Times New Roman" w:hAnsi="Times New Roman" w:cs="Times New Roman"/>
        </w:rPr>
        <w:t>création</w:t>
      </w:r>
      <w:r w:rsidRPr="00D6572B">
        <w:rPr>
          <w:rFonts w:ascii="Times New Roman" w:hAnsi="Times New Roman" w:cs="Times New Roman"/>
        </w:rPr>
        <w:t xml:space="preserve"> de la plateforme UniSphere </w:t>
      </w:r>
      <w:r w:rsidR="00EC3B38" w:rsidRPr="00D6572B">
        <w:rPr>
          <w:rFonts w:ascii="Times New Roman" w:hAnsi="Times New Roman" w:cs="Times New Roman"/>
        </w:rPr>
        <w:t>présente</w:t>
      </w:r>
      <w:r w:rsidRPr="00D6572B">
        <w:rPr>
          <w:rFonts w:ascii="Times New Roman" w:hAnsi="Times New Roman" w:cs="Times New Roman"/>
        </w:rPr>
        <w:t xml:space="preserve"> de nombreux avantages pour une université. </w:t>
      </w:r>
      <w:r w:rsidR="00EC3B38" w:rsidRPr="00D6572B">
        <w:rPr>
          <w:rFonts w:ascii="Times New Roman" w:hAnsi="Times New Roman" w:cs="Times New Roman"/>
        </w:rPr>
        <w:t>Avec l’implémentation de ces outils numériques dans le processus de l’université, notre projet apporte des améliorations concrète et mesurables.</w:t>
      </w:r>
    </w:p>
    <w:p w14:paraId="7F55CCD7" w14:textId="07CA4D6C" w:rsidR="004E1F14" w:rsidRPr="00D6572B" w:rsidRDefault="0039121E" w:rsidP="00EC3B38">
      <w:pPr>
        <w:spacing w:line="360" w:lineRule="auto"/>
        <w:ind w:firstLine="360"/>
        <w:jc w:val="both"/>
        <w:rPr>
          <w:rFonts w:ascii="Times New Roman" w:hAnsi="Times New Roman" w:cs="Times New Roman"/>
        </w:rPr>
      </w:pPr>
      <w:r w:rsidRPr="00D6572B">
        <w:rPr>
          <w:rFonts w:ascii="Times New Roman" w:hAnsi="Times New Roman" w:cs="Times New Roman"/>
        </w:rPr>
        <w:t>Les avantages sont</w:t>
      </w:r>
      <w:r w:rsidR="00EF12FF" w:rsidRPr="00D6572B">
        <w:rPr>
          <w:rFonts w:ascii="Times New Roman" w:hAnsi="Times New Roman" w:cs="Times New Roman"/>
        </w:rPr>
        <w:t> :</w:t>
      </w:r>
    </w:p>
    <w:p w14:paraId="3B85551D" w14:textId="07FC3383" w:rsidR="00EF12FF" w:rsidRPr="00D6572B" w:rsidRDefault="00F251C9" w:rsidP="00EF12FF">
      <w:pPr>
        <w:pStyle w:val="ListParagraph"/>
        <w:numPr>
          <w:ilvl w:val="0"/>
          <w:numId w:val="11"/>
        </w:numPr>
        <w:spacing w:line="360" w:lineRule="auto"/>
        <w:jc w:val="both"/>
        <w:rPr>
          <w:rFonts w:ascii="Times New Roman" w:hAnsi="Times New Roman" w:cs="Times New Roman"/>
        </w:rPr>
      </w:pPr>
      <w:r w:rsidRPr="00D6572B">
        <w:rPr>
          <w:rFonts w:ascii="Times New Roman" w:hAnsi="Times New Roman" w:cs="Times New Roman"/>
        </w:rPr>
        <w:t>Amélioration</w:t>
      </w:r>
      <w:r w:rsidR="00EF12FF" w:rsidRPr="00D6572B">
        <w:rPr>
          <w:rFonts w:ascii="Times New Roman" w:hAnsi="Times New Roman" w:cs="Times New Roman"/>
        </w:rPr>
        <w:t xml:space="preserve"> de la gestion de l’université :</w:t>
      </w:r>
      <w:r w:rsidR="002C5B16" w:rsidRPr="00D6572B">
        <w:rPr>
          <w:rFonts w:ascii="Times New Roman" w:hAnsi="Times New Roman" w:cs="Times New Roman"/>
        </w:rPr>
        <w:t xml:space="preserve"> avec la centralisation des données, toutes les informations sur les cours, exercices, emplois du temps sont </w:t>
      </w:r>
      <w:r w:rsidR="006B67B6" w:rsidRPr="00D6572B">
        <w:rPr>
          <w:rFonts w:ascii="Times New Roman" w:hAnsi="Times New Roman" w:cs="Times New Roman"/>
        </w:rPr>
        <w:t>réunir</w:t>
      </w:r>
      <w:r w:rsidR="002C5B16" w:rsidRPr="00D6572B">
        <w:rPr>
          <w:rFonts w:ascii="Times New Roman" w:hAnsi="Times New Roman" w:cs="Times New Roman"/>
        </w:rPr>
        <w:t xml:space="preserve"> dans un seul endroit, ce qui diminue grandement la difficulté d’</w:t>
      </w:r>
      <w:r w:rsidR="006B67B6" w:rsidRPr="00D6572B">
        <w:rPr>
          <w:rFonts w:ascii="Times New Roman" w:hAnsi="Times New Roman" w:cs="Times New Roman"/>
        </w:rPr>
        <w:t>accès</w:t>
      </w:r>
      <w:r w:rsidR="002C5B16" w:rsidRPr="00D6572B">
        <w:rPr>
          <w:rFonts w:ascii="Times New Roman" w:hAnsi="Times New Roman" w:cs="Times New Roman"/>
        </w:rPr>
        <w:t>, la mise à jour et la supervision.</w:t>
      </w:r>
      <w:r w:rsidR="00897A8E" w:rsidRPr="00D6572B">
        <w:rPr>
          <w:rFonts w:ascii="Times New Roman" w:hAnsi="Times New Roman" w:cs="Times New Roman"/>
        </w:rPr>
        <w:t xml:space="preserve"> Cela </w:t>
      </w:r>
      <w:r w:rsidR="00897A8E" w:rsidRPr="00D6572B">
        <w:rPr>
          <w:rFonts w:ascii="Times New Roman" w:hAnsi="Times New Roman" w:cs="Times New Roman"/>
        </w:rPr>
        <w:lastRenderedPageBreak/>
        <w:t xml:space="preserve">permet aussi de </w:t>
      </w:r>
      <w:r w:rsidR="006B67B6" w:rsidRPr="00D6572B">
        <w:rPr>
          <w:rFonts w:ascii="Times New Roman" w:hAnsi="Times New Roman" w:cs="Times New Roman"/>
        </w:rPr>
        <w:t>réduire</w:t>
      </w:r>
      <w:r w:rsidR="00897A8E" w:rsidRPr="00D6572B">
        <w:rPr>
          <w:rFonts w:ascii="Times New Roman" w:hAnsi="Times New Roman" w:cs="Times New Roman"/>
        </w:rPr>
        <w:t xml:space="preserve"> les </w:t>
      </w:r>
      <w:r w:rsidR="009730F8" w:rsidRPr="00D6572B">
        <w:rPr>
          <w:rFonts w:ascii="Times New Roman" w:hAnsi="Times New Roman" w:cs="Times New Roman"/>
        </w:rPr>
        <w:t>tâches</w:t>
      </w:r>
      <w:r w:rsidR="00897A8E" w:rsidRPr="00D6572B">
        <w:rPr>
          <w:rFonts w:ascii="Times New Roman" w:hAnsi="Times New Roman" w:cs="Times New Roman"/>
        </w:rPr>
        <w:t xml:space="preserve"> </w:t>
      </w:r>
      <w:r w:rsidR="006B67B6" w:rsidRPr="00D6572B">
        <w:rPr>
          <w:rFonts w:ascii="Times New Roman" w:hAnsi="Times New Roman" w:cs="Times New Roman"/>
        </w:rPr>
        <w:t>répétitives</w:t>
      </w:r>
      <w:r w:rsidR="00897A8E" w:rsidRPr="00D6572B">
        <w:rPr>
          <w:rFonts w:ascii="Times New Roman" w:hAnsi="Times New Roman" w:cs="Times New Roman"/>
        </w:rPr>
        <w:t xml:space="preserve"> comme la publication des notes faisant gagner </w:t>
      </w:r>
      <w:r w:rsidR="006B67B6" w:rsidRPr="00D6572B">
        <w:rPr>
          <w:rFonts w:ascii="Times New Roman" w:hAnsi="Times New Roman" w:cs="Times New Roman"/>
        </w:rPr>
        <w:t>du temps significatif</w:t>
      </w:r>
      <w:r w:rsidR="00897A8E" w:rsidRPr="00D6572B">
        <w:rPr>
          <w:rFonts w:ascii="Times New Roman" w:hAnsi="Times New Roman" w:cs="Times New Roman"/>
        </w:rPr>
        <w:t xml:space="preserve"> aux personnels administratifs et les enseignants.</w:t>
      </w:r>
    </w:p>
    <w:p w14:paraId="58B560E1" w14:textId="20480E4C" w:rsidR="00EF12FF" w:rsidRPr="00D6572B" w:rsidRDefault="00EF12FF" w:rsidP="00EF12FF">
      <w:pPr>
        <w:pStyle w:val="ListParagraph"/>
        <w:numPr>
          <w:ilvl w:val="0"/>
          <w:numId w:val="11"/>
        </w:numPr>
        <w:spacing w:line="360" w:lineRule="auto"/>
        <w:jc w:val="both"/>
        <w:rPr>
          <w:rFonts w:ascii="Times New Roman" w:hAnsi="Times New Roman" w:cs="Times New Roman"/>
        </w:rPr>
      </w:pPr>
      <w:r w:rsidRPr="00D6572B">
        <w:rPr>
          <w:rFonts w:ascii="Times New Roman" w:hAnsi="Times New Roman" w:cs="Times New Roman"/>
        </w:rPr>
        <w:t>Optimisation de la communication :</w:t>
      </w:r>
      <w:r w:rsidR="006B67B6" w:rsidRPr="00D6572B">
        <w:rPr>
          <w:rFonts w:ascii="Times New Roman" w:hAnsi="Times New Roman" w:cs="Times New Roman"/>
        </w:rPr>
        <w:t xml:space="preserve"> l’</w:t>
      </w:r>
      <w:r w:rsidR="0056069D" w:rsidRPr="00D6572B">
        <w:rPr>
          <w:rFonts w:ascii="Times New Roman" w:hAnsi="Times New Roman" w:cs="Times New Roman"/>
        </w:rPr>
        <w:t>implémentation</w:t>
      </w:r>
      <w:r w:rsidR="006B67B6" w:rsidRPr="00D6572B">
        <w:rPr>
          <w:rFonts w:ascii="Times New Roman" w:hAnsi="Times New Roman" w:cs="Times New Roman"/>
        </w:rPr>
        <w:t xml:space="preserve"> de la messagerie interne limite </w:t>
      </w:r>
      <w:r w:rsidR="0056069D" w:rsidRPr="00D6572B">
        <w:rPr>
          <w:rFonts w:ascii="Times New Roman" w:hAnsi="Times New Roman" w:cs="Times New Roman"/>
        </w:rPr>
        <w:t>la dépendance</w:t>
      </w:r>
      <w:r w:rsidR="006B67B6" w:rsidRPr="00D6572B">
        <w:rPr>
          <w:rFonts w:ascii="Times New Roman" w:hAnsi="Times New Roman" w:cs="Times New Roman"/>
        </w:rPr>
        <w:t xml:space="preserve"> aux outils externes comme le WhatsApp ou Messenger, </w:t>
      </w:r>
      <w:r w:rsidR="0056069D" w:rsidRPr="00D6572B">
        <w:rPr>
          <w:rFonts w:ascii="Times New Roman" w:hAnsi="Times New Roman" w:cs="Times New Roman"/>
        </w:rPr>
        <w:t>réduis</w:t>
      </w:r>
      <w:r w:rsidR="006B67B6" w:rsidRPr="00D6572B">
        <w:rPr>
          <w:rFonts w:ascii="Times New Roman" w:hAnsi="Times New Roman" w:cs="Times New Roman"/>
        </w:rPr>
        <w:t xml:space="preserve"> aussi la perte d’information et les confusions tout en offrant un moyen de communication </w:t>
      </w:r>
      <w:r w:rsidR="0056069D" w:rsidRPr="00D6572B">
        <w:rPr>
          <w:rFonts w:ascii="Times New Roman" w:hAnsi="Times New Roman" w:cs="Times New Roman"/>
        </w:rPr>
        <w:t>sécuriser</w:t>
      </w:r>
      <w:r w:rsidR="006B67B6" w:rsidRPr="00D6572B">
        <w:rPr>
          <w:rFonts w:ascii="Times New Roman" w:hAnsi="Times New Roman" w:cs="Times New Roman"/>
        </w:rPr>
        <w:t xml:space="preserve"> et fiable. Elle permet aussi de faciliter la diffusion des informations (annonces) de la part de l’administration.</w:t>
      </w:r>
    </w:p>
    <w:p w14:paraId="00199FEE" w14:textId="632CD798" w:rsidR="00EF12FF" w:rsidRPr="00D6572B" w:rsidRDefault="00EF12FF" w:rsidP="00EF12FF">
      <w:pPr>
        <w:pStyle w:val="ListParagraph"/>
        <w:numPr>
          <w:ilvl w:val="0"/>
          <w:numId w:val="11"/>
        </w:numPr>
        <w:spacing w:line="360" w:lineRule="auto"/>
        <w:jc w:val="both"/>
        <w:rPr>
          <w:rFonts w:ascii="Times New Roman" w:hAnsi="Times New Roman" w:cs="Times New Roman"/>
        </w:rPr>
      </w:pPr>
      <w:r w:rsidRPr="00D6572B">
        <w:rPr>
          <w:rFonts w:ascii="Times New Roman" w:hAnsi="Times New Roman" w:cs="Times New Roman"/>
        </w:rPr>
        <w:t>Facilitation des accès aux ressources :</w:t>
      </w:r>
      <w:r w:rsidR="006B67B6" w:rsidRPr="00D6572B">
        <w:rPr>
          <w:rFonts w:ascii="Times New Roman" w:hAnsi="Times New Roman" w:cs="Times New Roman"/>
        </w:rPr>
        <w:t xml:space="preserve"> avec la plateforme, les étudiants peuvent </w:t>
      </w:r>
      <w:r w:rsidR="0056069D" w:rsidRPr="00D6572B">
        <w:rPr>
          <w:rFonts w:ascii="Times New Roman" w:hAnsi="Times New Roman" w:cs="Times New Roman"/>
        </w:rPr>
        <w:t>accéder</w:t>
      </w:r>
      <w:r w:rsidR="006B67B6" w:rsidRPr="00D6572B">
        <w:rPr>
          <w:rFonts w:ascii="Times New Roman" w:hAnsi="Times New Roman" w:cs="Times New Roman"/>
        </w:rPr>
        <w:t xml:space="preserve"> plus facilement et </w:t>
      </w:r>
      <w:r w:rsidR="0056069D" w:rsidRPr="00D6572B">
        <w:rPr>
          <w:rFonts w:ascii="Times New Roman" w:hAnsi="Times New Roman" w:cs="Times New Roman"/>
        </w:rPr>
        <w:t>à</w:t>
      </w:r>
      <w:r w:rsidR="006B67B6" w:rsidRPr="00D6572B">
        <w:rPr>
          <w:rFonts w:ascii="Times New Roman" w:hAnsi="Times New Roman" w:cs="Times New Roman"/>
        </w:rPr>
        <w:t xml:space="preserve"> distance </w:t>
      </w:r>
      <w:r w:rsidR="0056069D" w:rsidRPr="00D6572B">
        <w:rPr>
          <w:rFonts w:ascii="Times New Roman" w:hAnsi="Times New Roman" w:cs="Times New Roman"/>
        </w:rPr>
        <w:t xml:space="preserve">aux </w:t>
      </w:r>
      <w:r w:rsidR="00242223" w:rsidRPr="00D6572B">
        <w:rPr>
          <w:rFonts w:ascii="Times New Roman" w:hAnsi="Times New Roman" w:cs="Times New Roman"/>
        </w:rPr>
        <w:t>ressources éducatifs</w:t>
      </w:r>
      <w:r w:rsidR="006B67B6" w:rsidRPr="00D6572B">
        <w:rPr>
          <w:rFonts w:ascii="Times New Roman" w:hAnsi="Times New Roman" w:cs="Times New Roman"/>
        </w:rPr>
        <w:t xml:space="preserve"> depuis n’importe </w:t>
      </w:r>
      <w:r w:rsidR="0056069D" w:rsidRPr="00D6572B">
        <w:rPr>
          <w:rFonts w:ascii="Times New Roman" w:hAnsi="Times New Roman" w:cs="Times New Roman"/>
        </w:rPr>
        <w:t>quel appareil connecté</w:t>
      </w:r>
      <w:r w:rsidR="003D762A" w:rsidRPr="00D6572B">
        <w:rPr>
          <w:rFonts w:ascii="Times New Roman" w:hAnsi="Times New Roman" w:cs="Times New Roman"/>
        </w:rPr>
        <w:t xml:space="preserve"> à internet</w:t>
      </w:r>
      <w:r w:rsidR="006B67B6" w:rsidRPr="00D6572B">
        <w:rPr>
          <w:rFonts w:ascii="Times New Roman" w:hAnsi="Times New Roman" w:cs="Times New Roman"/>
        </w:rPr>
        <w:t xml:space="preserve"> et </w:t>
      </w:r>
      <w:r w:rsidR="003D762A" w:rsidRPr="00D6572B">
        <w:rPr>
          <w:rFonts w:ascii="Times New Roman" w:hAnsi="Times New Roman" w:cs="Times New Roman"/>
        </w:rPr>
        <w:t>à</w:t>
      </w:r>
      <w:r w:rsidR="006B67B6" w:rsidRPr="00D6572B">
        <w:rPr>
          <w:rFonts w:ascii="Times New Roman" w:hAnsi="Times New Roman" w:cs="Times New Roman"/>
        </w:rPr>
        <w:t xml:space="preserve"> tout moment.</w:t>
      </w:r>
    </w:p>
    <w:p w14:paraId="41125196" w14:textId="2F68D776" w:rsidR="0012637A" w:rsidRPr="00D6572B" w:rsidRDefault="0012637A" w:rsidP="00F466C6">
      <w:pPr>
        <w:pStyle w:val="ListParagraph"/>
        <w:numPr>
          <w:ilvl w:val="1"/>
          <w:numId w:val="1"/>
        </w:numPr>
        <w:spacing w:line="360" w:lineRule="auto"/>
        <w:jc w:val="both"/>
        <w:rPr>
          <w:rFonts w:ascii="Times New Roman" w:hAnsi="Times New Roman" w:cs="Times New Roman"/>
          <w:b/>
          <w:bCs/>
        </w:rPr>
      </w:pPr>
      <w:r w:rsidRPr="00D6572B">
        <w:rPr>
          <w:rFonts w:ascii="Times New Roman" w:hAnsi="Times New Roman" w:cs="Times New Roman"/>
          <w:b/>
          <w:bCs/>
        </w:rPr>
        <w:t>Conclusion</w:t>
      </w:r>
    </w:p>
    <w:p w14:paraId="43D8942E" w14:textId="4702FF3E" w:rsidR="00971EC7" w:rsidRPr="00971EC7" w:rsidRDefault="00971EC7" w:rsidP="006177EF">
      <w:pPr>
        <w:spacing w:line="360" w:lineRule="auto"/>
        <w:ind w:firstLine="360"/>
        <w:jc w:val="both"/>
        <w:rPr>
          <w:rFonts w:ascii="Times New Roman" w:hAnsi="Times New Roman" w:cs="Times New Roman"/>
        </w:rPr>
      </w:pPr>
      <w:r w:rsidRPr="00D6572B">
        <w:rPr>
          <w:rFonts w:ascii="Times New Roman" w:hAnsi="Times New Roman" w:cs="Times New Roman"/>
        </w:rPr>
        <w:t xml:space="preserve">En </w:t>
      </w:r>
      <w:r w:rsidR="00695D96" w:rsidRPr="00D6572B">
        <w:rPr>
          <w:rFonts w:ascii="Times New Roman" w:hAnsi="Times New Roman" w:cs="Times New Roman"/>
        </w:rPr>
        <w:t>définitive</w:t>
      </w:r>
      <w:r w:rsidRPr="00D6572B">
        <w:rPr>
          <w:rFonts w:ascii="Times New Roman" w:hAnsi="Times New Roman" w:cs="Times New Roman"/>
        </w:rPr>
        <w:t xml:space="preserve">, dans le premier chapitre de </w:t>
      </w:r>
      <w:r w:rsidR="00695D96" w:rsidRPr="00D6572B">
        <w:rPr>
          <w:rFonts w:ascii="Times New Roman" w:hAnsi="Times New Roman" w:cs="Times New Roman"/>
        </w:rPr>
        <w:t>cet ouvrage</w:t>
      </w:r>
      <w:r w:rsidRPr="00D6572B">
        <w:rPr>
          <w:rFonts w:ascii="Times New Roman" w:hAnsi="Times New Roman" w:cs="Times New Roman"/>
        </w:rPr>
        <w:t xml:space="preserve">, </w:t>
      </w:r>
      <w:r w:rsidR="00695D96" w:rsidRPr="00D6572B">
        <w:rPr>
          <w:rFonts w:ascii="Times New Roman" w:hAnsi="Times New Roman" w:cs="Times New Roman"/>
        </w:rPr>
        <w:t>on a pu</w:t>
      </w:r>
      <w:r w:rsidRPr="00D6572B">
        <w:rPr>
          <w:rFonts w:ascii="Times New Roman" w:hAnsi="Times New Roman" w:cs="Times New Roman"/>
        </w:rPr>
        <w:t xml:space="preserve"> présenter notre projet</w:t>
      </w:r>
      <w:r w:rsidR="00695D96" w:rsidRPr="00D6572B">
        <w:rPr>
          <w:rFonts w:ascii="Times New Roman" w:hAnsi="Times New Roman" w:cs="Times New Roman"/>
        </w:rPr>
        <w:t>, une plateforme universitaire appelé « </w:t>
      </w:r>
      <w:r w:rsidR="009730F8" w:rsidRPr="00D6572B">
        <w:rPr>
          <w:rFonts w:ascii="Times New Roman" w:hAnsi="Times New Roman" w:cs="Times New Roman"/>
        </w:rPr>
        <w:t>UniSphere</w:t>
      </w:r>
      <w:r w:rsidR="00695D96" w:rsidRPr="00D6572B">
        <w:rPr>
          <w:rFonts w:ascii="Times New Roman" w:hAnsi="Times New Roman" w:cs="Times New Roman"/>
        </w:rPr>
        <w:t> »</w:t>
      </w:r>
      <w:r w:rsidRPr="00D6572B">
        <w:rPr>
          <w:rFonts w:ascii="Times New Roman" w:hAnsi="Times New Roman" w:cs="Times New Roman"/>
        </w:rPr>
        <w:t xml:space="preserve"> de manière générale</w:t>
      </w:r>
      <w:r w:rsidR="00695D96" w:rsidRPr="00D6572B">
        <w:rPr>
          <w:rFonts w:ascii="Times New Roman" w:hAnsi="Times New Roman" w:cs="Times New Roman"/>
        </w:rPr>
        <w:t>. Nous avons aussi pu décrire son objectif ainsi que les fonctionnalités</w:t>
      </w:r>
      <w:r w:rsidR="00F850A6" w:rsidRPr="00D6572B">
        <w:rPr>
          <w:rFonts w:ascii="Times New Roman" w:hAnsi="Times New Roman" w:cs="Times New Roman"/>
        </w:rPr>
        <w:t xml:space="preserve"> qui seront présente</w:t>
      </w:r>
      <w:r w:rsidR="000C539B" w:rsidRPr="00D6572B">
        <w:rPr>
          <w:rFonts w:ascii="Times New Roman" w:hAnsi="Times New Roman" w:cs="Times New Roman"/>
        </w:rPr>
        <w:t xml:space="preserve"> mais aussi les contraintes auquel </w:t>
      </w:r>
      <w:r w:rsidR="00F10982" w:rsidRPr="00D6572B">
        <w:rPr>
          <w:rFonts w:ascii="Times New Roman" w:hAnsi="Times New Roman" w:cs="Times New Roman"/>
        </w:rPr>
        <w:t>il sera soumis</w:t>
      </w:r>
      <w:r w:rsidR="00F850A6" w:rsidRPr="00D6572B">
        <w:rPr>
          <w:rFonts w:ascii="Times New Roman" w:hAnsi="Times New Roman" w:cs="Times New Roman"/>
        </w:rPr>
        <w:t>.</w:t>
      </w:r>
      <w:r w:rsidR="00EE14A2" w:rsidRPr="00D6572B">
        <w:rPr>
          <w:rFonts w:ascii="Times New Roman" w:hAnsi="Times New Roman" w:cs="Times New Roman"/>
        </w:rPr>
        <w:t xml:space="preserve"> Dans le prochain chapitre, nous allons effectuer l’analyse et la conception de notre plateforme.</w:t>
      </w:r>
    </w:p>
    <w:sectPr w:rsidR="00971EC7" w:rsidRPr="00971E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6091"/>
    <w:multiLevelType w:val="multilevel"/>
    <w:tmpl w:val="D9E83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A96495"/>
    <w:multiLevelType w:val="hybridMultilevel"/>
    <w:tmpl w:val="E9D4FF48"/>
    <w:lvl w:ilvl="0" w:tplc="8C448330">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1520AD"/>
    <w:multiLevelType w:val="hybridMultilevel"/>
    <w:tmpl w:val="9728601E"/>
    <w:lvl w:ilvl="0" w:tplc="8C448330">
      <w:numFmt w:val="bullet"/>
      <w:lvlText w:val="-"/>
      <w:lvlJc w:val="left"/>
      <w:pPr>
        <w:ind w:left="720" w:hanging="360"/>
      </w:pPr>
      <w:rPr>
        <w:rFonts w:ascii="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333995"/>
    <w:multiLevelType w:val="multilevel"/>
    <w:tmpl w:val="96D6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94E28"/>
    <w:multiLevelType w:val="hybridMultilevel"/>
    <w:tmpl w:val="512A1862"/>
    <w:lvl w:ilvl="0" w:tplc="8C448330">
      <w:numFmt w:val="bullet"/>
      <w:lvlText w:val="-"/>
      <w:lvlJc w:val="left"/>
      <w:pPr>
        <w:ind w:left="1428" w:hanging="360"/>
      </w:pPr>
      <w:rPr>
        <w:rFonts w:ascii="Times New Roman" w:hAnsi="Times New Roman"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25D75066"/>
    <w:multiLevelType w:val="hybridMultilevel"/>
    <w:tmpl w:val="F03007D2"/>
    <w:lvl w:ilvl="0" w:tplc="8C448330">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9C0586"/>
    <w:multiLevelType w:val="hybridMultilevel"/>
    <w:tmpl w:val="0C5CA292"/>
    <w:lvl w:ilvl="0" w:tplc="8C448330">
      <w:numFmt w:val="bullet"/>
      <w:lvlText w:val="-"/>
      <w:lvlJc w:val="left"/>
      <w:pPr>
        <w:ind w:left="1080" w:hanging="360"/>
      </w:pPr>
      <w:rPr>
        <w:rFonts w:ascii="Times New Roman"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1DE3BA5"/>
    <w:multiLevelType w:val="multilevel"/>
    <w:tmpl w:val="E4E4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71848"/>
    <w:multiLevelType w:val="hybridMultilevel"/>
    <w:tmpl w:val="7D581864"/>
    <w:lvl w:ilvl="0" w:tplc="8C448330">
      <w:numFmt w:val="bullet"/>
      <w:lvlText w:val="-"/>
      <w:lvlJc w:val="left"/>
      <w:pPr>
        <w:ind w:left="720" w:hanging="360"/>
      </w:pPr>
      <w:rPr>
        <w:rFonts w:ascii="Times New Roman" w:hAnsi="Times New Roman" w:cs="Times New Roman" w:hint="default"/>
      </w:rPr>
    </w:lvl>
    <w:lvl w:ilvl="1" w:tplc="8C448330">
      <w:numFmt w:val="bullet"/>
      <w:lvlText w:val="-"/>
      <w:lvlJc w:val="left"/>
      <w:pPr>
        <w:ind w:left="1440" w:hanging="360"/>
      </w:pPr>
      <w:rPr>
        <w:rFonts w:ascii="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BE0FC8"/>
    <w:multiLevelType w:val="hybridMultilevel"/>
    <w:tmpl w:val="EE38778A"/>
    <w:lvl w:ilvl="0" w:tplc="8C448330">
      <w:numFmt w:val="bullet"/>
      <w:lvlText w:val="-"/>
      <w:lvlJc w:val="left"/>
      <w:pPr>
        <w:ind w:left="720" w:hanging="360"/>
      </w:pPr>
      <w:rPr>
        <w:rFonts w:ascii="Times New Roman" w:hAnsi="Times New Roman" w:cs="Times New Roman" w:hint="default"/>
      </w:rPr>
    </w:lvl>
    <w:lvl w:ilvl="1" w:tplc="8C448330">
      <w:numFmt w:val="bullet"/>
      <w:lvlText w:val="-"/>
      <w:lvlJc w:val="left"/>
      <w:pPr>
        <w:ind w:left="1440" w:hanging="360"/>
      </w:pPr>
      <w:rPr>
        <w:rFonts w:ascii="Times New Roman" w:hAnsi="Times New Roman"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C622FB"/>
    <w:multiLevelType w:val="hybridMultilevel"/>
    <w:tmpl w:val="8318D288"/>
    <w:lvl w:ilvl="0" w:tplc="8C448330">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4A680D"/>
    <w:multiLevelType w:val="hybridMultilevel"/>
    <w:tmpl w:val="FE500696"/>
    <w:lvl w:ilvl="0" w:tplc="8C448330">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BB05DA"/>
    <w:multiLevelType w:val="multilevel"/>
    <w:tmpl w:val="6C96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74B0F"/>
    <w:multiLevelType w:val="hybridMultilevel"/>
    <w:tmpl w:val="876A96AC"/>
    <w:lvl w:ilvl="0" w:tplc="8C448330">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46C07B4"/>
    <w:multiLevelType w:val="hybridMultilevel"/>
    <w:tmpl w:val="FE26AB3C"/>
    <w:lvl w:ilvl="0" w:tplc="8C448330">
      <w:numFmt w:val="bullet"/>
      <w:lvlText w:val="-"/>
      <w:lvlJc w:val="left"/>
      <w:pPr>
        <w:ind w:left="720" w:hanging="360"/>
      </w:pPr>
      <w:rPr>
        <w:rFonts w:ascii="Times New Roman" w:hAnsi="Times New Roman" w:cs="Times New Roman" w:hint="default"/>
      </w:rPr>
    </w:lvl>
    <w:lvl w:ilvl="1" w:tplc="8C448330">
      <w:numFmt w:val="bullet"/>
      <w:lvlText w:val="-"/>
      <w:lvlJc w:val="left"/>
      <w:pPr>
        <w:ind w:left="1440" w:hanging="360"/>
      </w:pPr>
      <w:rPr>
        <w:rFonts w:ascii="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AD1032"/>
    <w:multiLevelType w:val="hybridMultilevel"/>
    <w:tmpl w:val="E4043206"/>
    <w:lvl w:ilvl="0" w:tplc="8C448330">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5316EC"/>
    <w:multiLevelType w:val="multilevel"/>
    <w:tmpl w:val="4712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5A5E12"/>
    <w:multiLevelType w:val="multilevel"/>
    <w:tmpl w:val="37FC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B2089A"/>
    <w:multiLevelType w:val="hybridMultilevel"/>
    <w:tmpl w:val="38D6F420"/>
    <w:lvl w:ilvl="0" w:tplc="8C448330">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787D62"/>
    <w:multiLevelType w:val="hybridMultilevel"/>
    <w:tmpl w:val="ED323742"/>
    <w:lvl w:ilvl="0" w:tplc="8C448330">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84F3812"/>
    <w:multiLevelType w:val="multilevel"/>
    <w:tmpl w:val="8100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A6547"/>
    <w:multiLevelType w:val="hybridMultilevel"/>
    <w:tmpl w:val="54A84706"/>
    <w:lvl w:ilvl="0" w:tplc="8C448330">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18564065">
    <w:abstractNumId w:val="0"/>
  </w:num>
  <w:num w:numId="2" w16cid:durableId="187836059">
    <w:abstractNumId w:val="9"/>
  </w:num>
  <w:num w:numId="3" w16cid:durableId="974290080">
    <w:abstractNumId w:val="15"/>
  </w:num>
  <w:num w:numId="4" w16cid:durableId="1231892832">
    <w:abstractNumId w:val="19"/>
  </w:num>
  <w:num w:numId="5" w16cid:durableId="1064256151">
    <w:abstractNumId w:val="14"/>
  </w:num>
  <w:num w:numId="6" w16cid:durableId="1785886571">
    <w:abstractNumId w:val="4"/>
  </w:num>
  <w:num w:numId="7" w16cid:durableId="1149711817">
    <w:abstractNumId w:val="2"/>
  </w:num>
  <w:num w:numId="8" w16cid:durableId="1507671415">
    <w:abstractNumId w:val="6"/>
  </w:num>
  <w:num w:numId="9" w16cid:durableId="2102019247">
    <w:abstractNumId w:val="8"/>
  </w:num>
  <w:num w:numId="10" w16cid:durableId="765922261">
    <w:abstractNumId w:val="5"/>
  </w:num>
  <w:num w:numId="11" w16cid:durableId="1147015030">
    <w:abstractNumId w:val="13"/>
  </w:num>
  <w:num w:numId="12" w16cid:durableId="1230846885">
    <w:abstractNumId w:val="21"/>
  </w:num>
  <w:num w:numId="13" w16cid:durableId="2032802253">
    <w:abstractNumId w:val="18"/>
  </w:num>
  <w:num w:numId="14" w16cid:durableId="445777217">
    <w:abstractNumId w:val="11"/>
  </w:num>
  <w:num w:numId="15" w16cid:durableId="948396623">
    <w:abstractNumId w:val="10"/>
  </w:num>
  <w:num w:numId="16" w16cid:durableId="554660374">
    <w:abstractNumId w:val="1"/>
  </w:num>
  <w:num w:numId="17" w16cid:durableId="1588156143">
    <w:abstractNumId w:val="12"/>
  </w:num>
  <w:num w:numId="18" w16cid:durableId="1760562001">
    <w:abstractNumId w:val="17"/>
  </w:num>
  <w:num w:numId="19" w16cid:durableId="1417902729">
    <w:abstractNumId w:val="16"/>
  </w:num>
  <w:num w:numId="20" w16cid:durableId="2061324667">
    <w:abstractNumId w:val="7"/>
  </w:num>
  <w:num w:numId="21" w16cid:durableId="910623242">
    <w:abstractNumId w:val="3"/>
  </w:num>
  <w:num w:numId="22" w16cid:durableId="6708326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EAC"/>
    <w:rsid w:val="000010B8"/>
    <w:rsid w:val="00011356"/>
    <w:rsid w:val="000211F5"/>
    <w:rsid w:val="00026020"/>
    <w:rsid w:val="0003027B"/>
    <w:rsid w:val="00031F81"/>
    <w:rsid w:val="00033BAE"/>
    <w:rsid w:val="00034765"/>
    <w:rsid w:val="00041037"/>
    <w:rsid w:val="00050849"/>
    <w:rsid w:val="00054BAF"/>
    <w:rsid w:val="00060AF6"/>
    <w:rsid w:val="00064546"/>
    <w:rsid w:val="000825B8"/>
    <w:rsid w:val="00083A72"/>
    <w:rsid w:val="00085DA5"/>
    <w:rsid w:val="000875F8"/>
    <w:rsid w:val="000B1847"/>
    <w:rsid w:val="000C539B"/>
    <w:rsid w:val="000C7C60"/>
    <w:rsid w:val="000E52B9"/>
    <w:rsid w:val="000F4281"/>
    <w:rsid w:val="000F4C0F"/>
    <w:rsid w:val="000F5674"/>
    <w:rsid w:val="000F791C"/>
    <w:rsid w:val="001222F7"/>
    <w:rsid w:val="00122B59"/>
    <w:rsid w:val="00125A5F"/>
    <w:rsid w:val="0012637A"/>
    <w:rsid w:val="00134C38"/>
    <w:rsid w:val="001361AD"/>
    <w:rsid w:val="00140583"/>
    <w:rsid w:val="001446DC"/>
    <w:rsid w:val="00150889"/>
    <w:rsid w:val="0015089F"/>
    <w:rsid w:val="00154045"/>
    <w:rsid w:val="00157332"/>
    <w:rsid w:val="0017289A"/>
    <w:rsid w:val="001778D9"/>
    <w:rsid w:val="00186C44"/>
    <w:rsid w:val="001903B5"/>
    <w:rsid w:val="001956D6"/>
    <w:rsid w:val="00195F18"/>
    <w:rsid w:val="001C0268"/>
    <w:rsid w:val="001C350C"/>
    <w:rsid w:val="001C3C7F"/>
    <w:rsid w:val="001D60E6"/>
    <w:rsid w:val="001E3EB2"/>
    <w:rsid w:val="001E40A9"/>
    <w:rsid w:val="001E69B9"/>
    <w:rsid w:val="001F3F3A"/>
    <w:rsid w:val="0022023E"/>
    <w:rsid w:val="002210A8"/>
    <w:rsid w:val="00223002"/>
    <w:rsid w:val="002305A3"/>
    <w:rsid w:val="00236252"/>
    <w:rsid w:val="00242223"/>
    <w:rsid w:val="00242D63"/>
    <w:rsid w:val="002457B4"/>
    <w:rsid w:val="002467E9"/>
    <w:rsid w:val="00250B61"/>
    <w:rsid w:val="00253229"/>
    <w:rsid w:val="00257682"/>
    <w:rsid w:val="0027344B"/>
    <w:rsid w:val="002770D0"/>
    <w:rsid w:val="00280EE3"/>
    <w:rsid w:val="00285AB0"/>
    <w:rsid w:val="002A023A"/>
    <w:rsid w:val="002A05D6"/>
    <w:rsid w:val="002A3ECC"/>
    <w:rsid w:val="002A4438"/>
    <w:rsid w:val="002A53E0"/>
    <w:rsid w:val="002A5496"/>
    <w:rsid w:val="002A5F77"/>
    <w:rsid w:val="002A7C82"/>
    <w:rsid w:val="002B3B6E"/>
    <w:rsid w:val="002B44A9"/>
    <w:rsid w:val="002B5B8A"/>
    <w:rsid w:val="002C2FEE"/>
    <w:rsid w:val="002C5B16"/>
    <w:rsid w:val="002C72F9"/>
    <w:rsid w:val="002D2BF5"/>
    <w:rsid w:val="002D3DDD"/>
    <w:rsid w:val="002D60FC"/>
    <w:rsid w:val="002F2BA5"/>
    <w:rsid w:val="0031725E"/>
    <w:rsid w:val="003252A8"/>
    <w:rsid w:val="00336413"/>
    <w:rsid w:val="00341782"/>
    <w:rsid w:val="00345F84"/>
    <w:rsid w:val="003506C2"/>
    <w:rsid w:val="003632A7"/>
    <w:rsid w:val="00366D92"/>
    <w:rsid w:val="00381F42"/>
    <w:rsid w:val="00386C4D"/>
    <w:rsid w:val="00387D73"/>
    <w:rsid w:val="00390006"/>
    <w:rsid w:val="003900A8"/>
    <w:rsid w:val="0039121E"/>
    <w:rsid w:val="003A19BF"/>
    <w:rsid w:val="003A400A"/>
    <w:rsid w:val="003B61A9"/>
    <w:rsid w:val="003C27C2"/>
    <w:rsid w:val="003D4DC2"/>
    <w:rsid w:val="003D4DFD"/>
    <w:rsid w:val="003D5BD9"/>
    <w:rsid w:val="003D762A"/>
    <w:rsid w:val="003F38FA"/>
    <w:rsid w:val="00404790"/>
    <w:rsid w:val="00412489"/>
    <w:rsid w:val="0041288C"/>
    <w:rsid w:val="00423F97"/>
    <w:rsid w:val="00426824"/>
    <w:rsid w:val="00434B93"/>
    <w:rsid w:val="004376C0"/>
    <w:rsid w:val="00450550"/>
    <w:rsid w:val="0045213C"/>
    <w:rsid w:val="00453737"/>
    <w:rsid w:val="00461ADE"/>
    <w:rsid w:val="004629FB"/>
    <w:rsid w:val="004653C2"/>
    <w:rsid w:val="00466FFD"/>
    <w:rsid w:val="004805DD"/>
    <w:rsid w:val="00487E55"/>
    <w:rsid w:val="00491904"/>
    <w:rsid w:val="00495A57"/>
    <w:rsid w:val="0049602C"/>
    <w:rsid w:val="0049623C"/>
    <w:rsid w:val="004A606B"/>
    <w:rsid w:val="004B1479"/>
    <w:rsid w:val="004B5B38"/>
    <w:rsid w:val="004B7587"/>
    <w:rsid w:val="004C3DD8"/>
    <w:rsid w:val="004C6474"/>
    <w:rsid w:val="004D1194"/>
    <w:rsid w:val="004D7CAB"/>
    <w:rsid w:val="004E1F14"/>
    <w:rsid w:val="004E45F4"/>
    <w:rsid w:val="004E6A3E"/>
    <w:rsid w:val="004F4D6F"/>
    <w:rsid w:val="004F54C0"/>
    <w:rsid w:val="00501C7A"/>
    <w:rsid w:val="005252DA"/>
    <w:rsid w:val="005556BA"/>
    <w:rsid w:val="0056069D"/>
    <w:rsid w:val="005618B7"/>
    <w:rsid w:val="00566EAF"/>
    <w:rsid w:val="005673EF"/>
    <w:rsid w:val="0057784C"/>
    <w:rsid w:val="00580754"/>
    <w:rsid w:val="005819E3"/>
    <w:rsid w:val="00592D62"/>
    <w:rsid w:val="00594825"/>
    <w:rsid w:val="00597353"/>
    <w:rsid w:val="005A0022"/>
    <w:rsid w:val="005A30EA"/>
    <w:rsid w:val="005A4AEB"/>
    <w:rsid w:val="005A518B"/>
    <w:rsid w:val="005A6159"/>
    <w:rsid w:val="005B6F0A"/>
    <w:rsid w:val="005C3754"/>
    <w:rsid w:val="005D0105"/>
    <w:rsid w:val="005E608B"/>
    <w:rsid w:val="00603B81"/>
    <w:rsid w:val="00616ADD"/>
    <w:rsid w:val="006177EF"/>
    <w:rsid w:val="00631890"/>
    <w:rsid w:val="006343A1"/>
    <w:rsid w:val="006362E1"/>
    <w:rsid w:val="0064219B"/>
    <w:rsid w:val="0064341B"/>
    <w:rsid w:val="0065003D"/>
    <w:rsid w:val="00651A09"/>
    <w:rsid w:val="0066507C"/>
    <w:rsid w:val="006740F8"/>
    <w:rsid w:val="00695D96"/>
    <w:rsid w:val="00697AAB"/>
    <w:rsid w:val="006A1510"/>
    <w:rsid w:val="006B67B6"/>
    <w:rsid w:val="006D4EAC"/>
    <w:rsid w:val="006D6858"/>
    <w:rsid w:val="006E0A8F"/>
    <w:rsid w:val="006E214C"/>
    <w:rsid w:val="007003B8"/>
    <w:rsid w:val="00703560"/>
    <w:rsid w:val="00711238"/>
    <w:rsid w:val="00715A5B"/>
    <w:rsid w:val="007174C0"/>
    <w:rsid w:val="007566D9"/>
    <w:rsid w:val="007703FA"/>
    <w:rsid w:val="007770E5"/>
    <w:rsid w:val="00777A97"/>
    <w:rsid w:val="00782D5D"/>
    <w:rsid w:val="00792FBC"/>
    <w:rsid w:val="00795497"/>
    <w:rsid w:val="007960B9"/>
    <w:rsid w:val="007A1CAE"/>
    <w:rsid w:val="007A251D"/>
    <w:rsid w:val="007A549C"/>
    <w:rsid w:val="007B306F"/>
    <w:rsid w:val="007B610C"/>
    <w:rsid w:val="007C0641"/>
    <w:rsid w:val="007C37BB"/>
    <w:rsid w:val="007D1028"/>
    <w:rsid w:val="007E04FB"/>
    <w:rsid w:val="0080176A"/>
    <w:rsid w:val="00811199"/>
    <w:rsid w:val="00822BFE"/>
    <w:rsid w:val="008301A1"/>
    <w:rsid w:val="00831111"/>
    <w:rsid w:val="00833308"/>
    <w:rsid w:val="008458A4"/>
    <w:rsid w:val="00847B21"/>
    <w:rsid w:val="00850079"/>
    <w:rsid w:val="008634E7"/>
    <w:rsid w:val="00864A28"/>
    <w:rsid w:val="00864E65"/>
    <w:rsid w:val="008674C6"/>
    <w:rsid w:val="00876C8A"/>
    <w:rsid w:val="00880E9D"/>
    <w:rsid w:val="00893576"/>
    <w:rsid w:val="0089530C"/>
    <w:rsid w:val="00897A8E"/>
    <w:rsid w:val="008A13C8"/>
    <w:rsid w:val="008B2782"/>
    <w:rsid w:val="008B4E9F"/>
    <w:rsid w:val="008D49D6"/>
    <w:rsid w:val="008F6237"/>
    <w:rsid w:val="00920FF0"/>
    <w:rsid w:val="009237FF"/>
    <w:rsid w:val="00937AF1"/>
    <w:rsid w:val="00956BAE"/>
    <w:rsid w:val="009632B8"/>
    <w:rsid w:val="00963624"/>
    <w:rsid w:val="00964AA6"/>
    <w:rsid w:val="00971EC7"/>
    <w:rsid w:val="009730F8"/>
    <w:rsid w:val="009764C3"/>
    <w:rsid w:val="00976C9E"/>
    <w:rsid w:val="009859DB"/>
    <w:rsid w:val="00995F3E"/>
    <w:rsid w:val="00997F57"/>
    <w:rsid w:val="009A3653"/>
    <w:rsid w:val="009C1804"/>
    <w:rsid w:val="009C57BC"/>
    <w:rsid w:val="009C5A62"/>
    <w:rsid w:val="009C7F45"/>
    <w:rsid w:val="009D0B19"/>
    <w:rsid w:val="009D2DEA"/>
    <w:rsid w:val="009D3039"/>
    <w:rsid w:val="009D4373"/>
    <w:rsid w:val="009D44F9"/>
    <w:rsid w:val="009D6716"/>
    <w:rsid w:val="009E3458"/>
    <w:rsid w:val="009E7129"/>
    <w:rsid w:val="009F598D"/>
    <w:rsid w:val="00A01010"/>
    <w:rsid w:val="00A1641F"/>
    <w:rsid w:val="00A17FAE"/>
    <w:rsid w:val="00A256A4"/>
    <w:rsid w:val="00A313BD"/>
    <w:rsid w:val="00A32090"/>
    <w:rsid w:val="00A36580"/>
    <w:rsid w:val="00A42737"/>
    <w:rsid w:val="00A4568F"/>
    <w:rsid w:val="00A536A2"/>
    <w:rsid w:val="00A5377B"/>
    <w:rsid w:val="00A6034C"/>
    <w:rsid w:val="00A770EE"/>
    <w:rsid w:val="00A84DA9"/>
    <w:rsid w:val="00AA0D25"/>
    <w:rsid w:val="00AA279C"/>
    <w:rsid w:val="00AA2EAF"/>
    <w:rsid w:val="00AB3F54"/>
    <w:rsid w:val="00AC56FC"/>
    <w:rsid w:val="00AC7B17"/>
    <w:rsid w:val="00AD78FB"/>
    <w:rsid w:val="00AE7A0E"/>
    <w:rsid w:val="00AF0FF0"/>
    <w:rsid w:val="00AF3929"/>
    <w:rsid w:val="00B041CC"/>
    <w:rsid w:val="00B04908"/>
    <w:rsid w:val="00B06035"/>
    <w:rsid w:val="00B134B3"/>
    <w:rsid w:val="00B16540"/>
    <w:rsid w:val="00B26371"/>
    <w:rsid w:val="00B33D5E"/>
    <w:rsid w:val="00B47F93"/>
    <w:rsid w:val="00B67ED8"/>
    <w:rsid w:val="00B70D53"/>
    <w:rsid w:val="00B76C06"/>
    <w:rsid w:val="00B7750C"/>
    <w:rsid w:val="00B850F7"/>
    <w:rsid w:val="00B951FF"/>
    <w:rsid w:val="00BA3668"/>
    <w:rsid w:val="00BC12F4"/>
    <w:rsid w:val="00BC6F24"/>
    <w:rsid w:val="00BD0BB0"/>
    <w:rsid w:val="00BD3F6D"/>
    <w:rsid w:val="00BE0BD6"/>
    <w:rsid w:val="00BE672D"/>
    <w:rsid w:val="00BE7296"/>
    <w:rsid w:val="00BE7442"/>
    <w:rsid w:val="00BF70B2"/>
    <w:rsid w:val="00BF7CCF"/>
    <w:rsid w:val="00C01DA1"/>
    <w:rsid w:val="00C07511"/>
    <w:rsid w:val="00C077EB"/>
    <w:rsid w:val="00C07E61"/>
    <w:rsid w:val="00C21934"/>
    <w:rsid w:val="00C22714"/>
    <w:rsid w:val="00C50D1F"/>
    <w:rsid w:val="00C540AB"/>
    <w:rsid w:val="00C62330"/>
    <w:rsid w:val="00C6427F"/>
    <w:rsid w:val="00C65625"/>
    <w:rsid w:val="00C90A0C"/>
    <w:rsid w:val="00C91E7F"/>
    <w:rsid w:val="00C93291"/>
    <w:rsid w:val="00CA5765"/>
    <w:rsid w:val="00CC4B37"/>
    <w:rsid w:val="00CC5018"/>
    <w:rsid w:val="00CC75E1"/>
    <w:rsid w:val="00CC77AA"/>
    <w:rsid w:val="00CD6656"/>
    <w:rsid w:val="00CD76A8"/>
    <w:rsid w:val="00CE53D9"/>
    <w:rsid w:val="00CF0F45"/>
    <w:rsid w:val="00D00F43"/>
    <w:rsid w:val="00D0398F"/>
    <w:rsid w:val="00D109B8"/>
    <w:rsid w:val="00D2036C"/>
    <w:rsid w:val="00D20863"/>
    <w:rsid w:val="00D2550D"/>
    <w:rsid w:val="00D26173"/>
    <w:rsid w:val="00D30DF6"/>
    <w:rsid w:val="00D33C79"/>
    <w:rsid w:val="00D34593"/>
    <w:rsid w:val="00D42869"/>
    <w:rsid w:val="00D44550"/>
    <w:rsid w:val="00D56B3C"/>
    <w:rsid w:val="00D6572B"/>
    <w:rsid w:val="00D875A9"/>
    <w:rsid w:val="00DA320F"/>
    <w:rsid w:val="00DB14B9"/>
    <w:rsid w:val="00DB7FDA"/>
    <w:rsid w:val="00DC0B2F"/>
    <w:rsid w:val="00DC3A51"/>
    <w:rsid w:val="00DC4112"/>
    <w:rsid w:val="00DC6263"/>
    <w:rsid w:val="00DD3A90"/>
    <w:rsid w:val="00DD727C"/>
    <w:rsid w:val="00DE252F"/>
    <w:rsid w:val="00DF1602"/>
    <w:rsid w:val="00DF3741"/>
    <w:rsid w:val="00E03506"/>
    <w:rsid w:val="00E10FD3"/>
    <w:rsid w:val="00E20AFA"/>
    <w:rsid w:val="00E211DC"/>
    <w:rsid w:val="00E220F7"/>
    <w:rsid w:val="00E23658"/>
    <w:rsid w:val="00E304FB"/>
    <w:rsid w:val="00E36984"/>
    <w:rsid w:val="00E36D02"/>
    <w:rsid w:val="00E53565"/>
    <w:rsid w:val="00E537A2"/>
    <w:rsid w:val="00E54718"/>
    <w:rsid w:val="00E756E5"/>
    <w:rsid w:val="00E7797A"/>
    <w:rsid w:val="00EB0531"/>
    <w:rsid w:val="00EC27D5"/>
    <w:rsid w:val="00EC3B38"/>
    <w:rsid w:val="00EC4F75"/>
    <w:rsid w:val="00EC7193"/>
    <w:rsid w:val="00ED2D9B"/>
    <w:rsid w:val="00ED504F"/>
    <w:rsid w:val="00EE14A2"/>
    <w:rsid w:val="00EF101C"/>
    <w:rsid w:val="00EF12FF"/>
    <w:rsid w:val="00F01401"/>
    <w:rsid w:val="00F03AF0"/>
    <w:rsid w:val="00F044BC"/>
    <w:rsid w:val="00F04516"/>
    <w:rsid w:val="00F10982"/>
    <w:rsid w:val="00F24EC1"/>
    <w:rsid w:val="00F251C9"/>
    <w:rsid w:val="00F41514"/>
    <w:rsid w:val="00F45699"/>
    <w:rsid w:val="00F466C6"/>
    <w:rsid w:val="00F52BCB"/>
    <w:rsid w:val="00F53B0F"/>
    <w:rsid w:val="00F56B92"/>
    <w:rsid w:val="00F6045F"/>
    <w:rsid w:val="00F774A2"/>
    <w:rsid w:val="00F80940"/>
    <w:rsid w:val="00F850A6"/>
    <w:rsid w:val="00F9068E"/>
    <w:rsid w:val="00F92FC7"/>
    <w:rsid w:val="00F93AD4"/>
    <w:rsid w:val="00F949A8"/>
    <w:rsid w:val="00FA0AD3"/>
    <w:rsid w:val="00FB667B"/>
    <w:rsid w:val="00FC5DB7"/>
    <w:rsid w:val="00FD3012"/>
    <w:rsid w:val="00FD4E29"/>
    <w:rsid w:val="00FE4E75"/>
    <w:rsid w:val="00FE5842"/>
    <w:rsid w:val="00FF06F4"/>
    <w:rsid w:val="00FF37AC"/>
    <w:rsid w:val="00FF45BC"/>
    <w:rsid w:val="00FF6610"/>
    <w:rsid w:val="00FF76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9A485"/>
  <w15:chartTrackingRefBased/>
  <w15:docId w15:val="{7A251205-D439-4C46-88E1-54305019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E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E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E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E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E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E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E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E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EAC"/>
    <w:rPr>
      <w:rFonts w:eastAsiaTheme="majorEastAsia" w:cstheme="majorBidi"/>
      <w:color w:val="272727" w:themeColor="text1" w:themeTint="D8"/>
    </w:rPr>
  </w:style>
  <w:style w:type="paragraph" w:styleId="Title">
    <w:name w:val="Title"/>
    <w:basedOn w:val="Normal"/>
    <w:next w:val="Normal"/>
    <w:link w:val="TitleChar"/>
    <w:uiPriority w:val="10"/>
    <w:qFormat/>
    <w:rsid w:val="006D4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EAC"/>
    <w:pPr>
      <w:spacing w:before="160"/>
      <w:jc w:val="center"/>
    </w:pPr>
    <w:rPr>
      <w:i/>
      <w:iCs/>
      <w:color w:val="404040" w:themeColor="text1" w:themeTint="BF"/>
    </w:rPr>
  </w:style>
  <w:style w:type="character" w:customStyle="1" w:styleId="QuoteChar">
    <w:name w:val="Quote Char"/>
    <w:basedOn w:val="DefaultParagraphFont"/>
    <w:link w:val="Quote"/>
    <w:uiPriority w:val="29"/>
    <w:rsid w:val="006D4EAC"/>
    <w:rPr>
      <w:i/>
      <w:iCs/>
      <w:color w:val="404040" w:themeColor="text1" w:themeTint="BF"/>
    </w:rPr>
  </w:style>
  <w:style w:type="paragraph" w:styleId="ListParagraph">
    <w:name w:val="List Paragraph"/>
    <w:basedOn w:val="Normal"/>
    <w:uiPriority w:val="34"/>
    <w:qFormat/>
    <w:rsid w:val="006D4EAC"/>
    <w:pPr>
      <w:ind w:left="720"/>
      <w:contextualSpacing/>
    </w:pPr>
  </w:style>
  <w:style w:type="character" w:styleId="IntenseEmphasis">
    <w:name w:val="Intense Emphasis"/>
    <w:basedOn w:val="DefaultParagraphFont"/>
    <w:uiPriority w:val="21"/>
    <w:qFormat/>
    <w:rsid w:val="006D4EAC"/>
    <w:rPr>
      <w:i/>
      <w:iCs/>
      <w:color w:val="0F4761" w:themeColor="accent1" w:themeShade="BF"/>
    </w:rPr>
  </w:style>
  <w:style w:type="paragraph" w:styleId="IntenseQuote">
    <w:name w:val="Intense Quote"/>
    <w:basedOn w:val="Normal"/>
    <w:next w:val="Normal"/>
    <w:link w:val="IntenseQuoteChar"/>
    <w:uiPriority w:val="30"/>
    <w:qFormat/>
    <w:rsid w:val="006D4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EAC"/>
    <w:rPr>
      <w:i/>
      <w:iCs/>
      <w:color w:val="0F4761" w:themeColor="accent1" w:themeShade="BF"/>
    </w:rPr>
  </w:style>
  <w:style w:type="character" w:styleId="IntenseReference">
    <w:name w:val="Intense Reference"/>
    <w:basedOn w:val="DefaultParagraphFont"/>
    <w:uiPriority w:val="32"/>
    <w:qFormat/>
    <w:rsid w:val="006D4EAC"/>
    <w:rPr>
      <w:b/>
      <w:bCs/>
      <w:smallCaps/>
      <w:color w:val="0F4761" w:themeColor="accent1" w:themeShade="BF"/>
      <w:spacing w:val="5"/>
    </w:rPr>
  </w:style>
  <w:style w:type="character" w:styleId="Hyperlink">
    <w:name w:val="Hyperlink"/>
    <w:basedOn w:val="DefaultParagraphFont"/>
    <w:uiPriority w:val="99"/>
    <w:unhideWhenUsed/>
    <w:rsid w:val="0057784C"/>
    <w:rPr>
      <w:color w:val="467886" w:themeColor="hyperlink"/>
      <w:u w:val="single"/>
    </w:rPr>
  </w:style>
  <w:style w:type="character" w:styleId="UnresolvedMention">
    <w:name w:val="Unresolved Mention"/>
    <w:basedOn w:val="DefaultParagraphFont"/>
    <w:uiPriority w:val="99"/>
    <w:semiHidden/>
    <w:unhideWhenUsed/>
    <w:rsid w:val="0057784C"/>
    <w:rPr>
      <w:color w:val="605E5C"/>
      <w:shd w:val="clear" w:color="auto" w:fill="E1DFDD"/>
    </w:rPr>
  </w:style>
  <w:style w:type="table" w:styleId="TableGrid">
    <w:name w:val="Table Grid"/>
    <w:basedOn w:val="TableNormal"/>
    <w:uiPriority w:val="39"/>
    <w:rsid w:val="000E5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5335</TotalTime>
  <Pages>11</Pages>
  <Words>3033</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ledoagaelle@gmail.com</dc:creator>
  <cp:keywords/>
  <dc:description/>
  <cp:lastModifiedBy>ledoagaelle@gmail.com</cp:lastModifiedBy>
  <cp:revision>478</cp:revision>
  <dcterms:created xsi:type="dcterms:W3CDTF">2025-07-19T05:08:00Z</dcterms:created>
  <dcterms:modified xsi:type="dcterms:W3CDTF">2025-08-30T06:10:00Z</dcterms:modified>
</cp:coreProperties>
</file>