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bookmarkStart w:id="1" w:name="_GoBack"/>
      <w:bookmarkEnd w:id="1"/>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3693AF9" w14:textId="2FD1C5E9"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360B9A3" w14:textId="77777777" w:rsidR="00FA4BE3" w:rsidRPr="00FA4BE3" w:rsidRDefault="00FA4BE3" w:rsidP="00FA4BE3">
      <w:pPr>
        <w:pStyle w:val="Paragraphedeliste"/>
        <w:rPr>
          <w:rFonts w:ascii="Arial" w:hAnsi="Arial" w:cs="Arial"/>
          <w:b/>
          <w:sz w:val="40"/>
        </w:rPr>
      </w:pPr>
    </w:p>
    <w:p w14:paraId="1DA23890" w14:textId="77777777" w:rsidR="00FA4BE3" w:rsidRPr="00FA4BE3" w:rsidRDefault="00FA4BE3" w:rsidP="00FA4BE3">
      <w:pPr>
        <w:pStyle w:val="Paragraphedeliste"/>
        <w:rPr>
          <w:rFonts w:ascii="Arial" w:hAnsi="Arial" w:cs="Arial"/>
          <w:b/>
          <w:sz w:val="40"/>
        </w:rPr>
      </w:pPr>
    </w:p>
    <w:p w14:paraId="0DFCFBFF" w14:textId="77777777" w:rsidR="00FA4BE3" w:rsidRPr="00FA4BE3" w:rsidRDefault="00FA4BE3" w:rsidP="00FA4BE3">
      <w:pPr>
        <w:pStyle w:val="Paragraphedeliste"/>
        <w:rPr>
          <w:rFonts w:ascii="Arial" w:hAnsi="Arial" w:cs="Arial"/>
          <w:b/>
          <w:sz w:val="40"/>
        </w:rPr>
      </w:pPr>
    </w:p>
    <w:p w14:paraId="56D221B0" w14:textId="2E7D458F"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Calculs sur les courbes</w:t>
      </w:r>
    </w:p>
    <w:p w14:paraId="5AAA273A" w14:textId="18CE215F" w:rsidR="00FA4BE3" w:rsidRDefault="00FA4BE3" w:rsidP="00FA4BE3">
      <w:pPr>
        <w:rPr>
          <w:rFonts w:ascii="Arial" w:hAnsi="Arial" w:cs="Arial"/>
          <w:b/>
          <w:sz w:val="40"/>
        </w:rPr>
      </w:pPr>
    </w:p>
    <w:p w14:paraId="36E2FCB9" w14:textId="77777777" w:rsidR="00FA4BE3" w:rsidRPr="00FA4BE3" w:rsidRDefault="00FA4BE3" w:rsidP="00FA4BE3">
      <w:pPr>
        <w:rPr>
          <w:rFonts w:ascii="Arial" w:hAnsi="Arial" w:cs="Arial"/>
          <w:b/>
          <w:sz w:val="40"/>
        </w:rPr>
      </w:pPr>
    </w:p>
    <w:p w14:paraId="6CB8BE16" w14:textId="413F7334"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Interface graphique</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Default="00D364E1" w:rsidP="00D364E1">
      <w:pPr>
        <w:rPr>
          <w:rFonts w:ascii="Arial" w:hAnsi="Arial" w:cs="Arial"/>
          <w:sz w:val="32"/>
        </w:rPr>
      </w:pPr>
      <w:r>
        <w:rPr>
          <w:rFonts w:ascii="Arial" w:hAnsi="Arial" w:cs="Arial"/>
          <w:sz w:val="32"/>
        </w:rPr>
        <w:t xml:space="preserve">La cryptographie sur les courbes elliptiques (ECC : </w:t>
      </w:r>
      <w:proofErr w:type="spellStart"/>
      <w:r>
        <w:rPr>
          <w:rFonts w:ascii="Arial" w:hAnsi="Arial" w:cs="Arial"/>
          <w:sz w:val="32"/>
        </w:rPr>
        <w:t>Elliptic</w:t>
      </w:r>
      <w:proofErr w:type="spellEnd"/>
      <w:r>
        <w:rPr>
          <w:rFonts w:ascii="Arial" w:hAnsi="Arial" w:cs="Arial"/>
          <w:sz w:val="32"/>
        </w:rPr>
        <w:t xml:space="preserve"> </w:t>
      </w:r>
      <w:proofErr w:type="spellStart"/>
      <w:r>
        <w:rPr>
          <w:rFonts w:ascii="Arial" w:hAnsi="Arial" w:cs="Arial"/>
          <w:sz w:val="32"/>
        </w:rPr>
        <w:t>Curve</w:t>
      </w:r>
      <w:proofErr w:type="spellEnd"/>
      <w:r>
        <w:rPr>
          <w:rFonts w:ascii="Arial" w:hAnsi="Arial" w:cs="Arial"/>
          <w:sz w:val="32"/>
        </w:rPr>
        <w:t xml:space="preserve"> </w:t>
      </w:r>
      <w:proofErr w:type="spellStart"/>
      <w:r>
        <w:rPr>
          <w:rFonts w:ascii="Arial" w:hAnsi="Arial" w:cs="Arial"/>
          <w:sz w:val="32"/>
        </w:rPr>
        <w:t>Cryptography</w:t>
      </w:r>
      <w:proofErr w:type="spellEnd"/>
      <w:r>
        <w:rPr>
          <w:rFonts w:ascii="Arial" w:hAnsi="Arial" w:cs="Arial"/>
          <w:sz w:val="32"/>
        </w:rPr>
        <w:t xml:space="preserve"> en anglais) est apparue en 1985, proposée par Victor S. Miller et Neal </w:t>
      </w:r>
      <w:proofErr w:type="spellStart"/>
      <w:r>
        <w:rPr>
          <w:rFonts w:ascii="Arial" w:hAnsi="Arial" w:cs="Arial"/>
          <w:sz w:val="32"/>
        </w:rPr>
        <w:t>Koblitz</w:t>
      </w:r>
      <w:proofErr w:type="spellEnd"/>
      <w:r>
        <w:rPr>
          <w:rFonts w:ascii="Arial" w:hAnsi="Arial" w:cs="Arial"/>
          <w:sz w:val="32"/>
        </w:rPr>
        <w:t xml:space="preserve"> en 1987</w:t>
      </w:r>
      <w:r w:rsidR="0031233E">
        <w:rPr>
          <w:rFonts w:ascii="Arial" w:hAnsi="Arial" w:cs="Arial"/>
          <w:sz w:val="32"/>
        </w:rPr>
        <w:t>.</w:t>
      </w:r>
      <w:r w:rsidR="00E20B28">
        <w:rPr>
          <w:rFonts w:ascii="Arial" w:hAnsi="Arial" w:cs="Arial"/>
          <w:sz w:val="32"/>
        </w:rPr>
        <w:t xml:space="preserve"> </w:t>
      </w:r>
    </w:p>
    <w:p w14:paraId="1A95A0BC" w14:textId="7E64D443" w:rsidR="00D364E1" w:rsidRDefault="00E20B28" w:rsidP="00D364E1">
      <w:pPr>
        <w:rPr>
          <w:rFonts w:ascii="Arial" w:hAnsi="Arial" w:cs="Arial"/>
          <w:sz w:val="32"/>
        </w:rPr>
      </w:pPr>
      <w:r>
        <w:rPr>
          <w:rFonts w:ascii="Arial" w:hAnsi="Arial" w:cs="Arial"/>
          <w:sz w:val="32"/>
        </w:rPr>
        <w:t>Elle a été proposé</w:t>
      </w:r>
      <w:r w:rsidR="004A009B">
        <w:rPr>
          <w:rFonts w:ascii="Arial" w:hAnsi="Arial" w:cs="Arial"/>
          <w:sz w:val="32"/>
        </w:rPr>
        <w:t xml:space="preserve">e comme une amélioration du protocole d’échange de clés de </w:t>
      </w:r>
      <w:proofErr w:type="spellStart"/>
      <w:r w:rsidR="004A009B">
        <w:rPr>
          <w:rFonts w:ascii="Arial" w:hAnsi="Arial" w:cs="Arial"/>
          <w:sz w:val="32"/>
        </w:rPr>
        <w:t>Diffie-Hellmann</w:t>
      </w:r>
      <w:proofErr w:type="spellEnd"/>
      <w:r w:rsidR="004A009B">
        <w:rPr>
          <w:rFonts w:ascii="Arial" w:hAnsi="Arial" w:cs="Arial"/>
          <w:sz w:val="32"/>
        </w:rPr>
        <w:t>, apportant une rapidité d’exécution 20% supérieure. Ces échanges sur canaux non sécurisés sont également appelés chiffrement asymétrique.</w:t>
      </w:r>
    </w:p>
    <w:p w14:paraId="6C11C110" w14:textId="16C7EA6B" w:rsidR="004A009B" w:rsidRDefault="004A009B" w:rsidP="00D364E1">
      <w:pPr>
        <w:rPr>
          <w:rFonts w:ascii="Arial" w:hAnsi="Arial" w:cs="Arial"/>
          <w:sz w:val="32"/>
        </w:rPr>
      </w:pPr>
      <w:r>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Default="00F36B4F" w:rsidP="00D364E1">
      <w:pPr>
        <w:rPr>
          <w:rFonts w:ascii="Arial" w:hAnsi="Arial" w:cs="Arial"/>
          <w:sz w:val="32"/>
        </w:rPr>
      </w:pPr>
    </w:p>
    <w:p w14:paraId="492F0500" w14:textId="7BE03251" w:rsidR="004A009B" w:rsidRDefault="004A009B" w:rsidP="00D364E1">
      <w:pPr>
        <w:rPr>
          <w:rFonts w:ascii="Arial" w:hAnsi="Arial" w:cs="Arial"/>
          <w:sz w:val="32"/>
        </w:rPr>
      </w:pPr>
    </w:p>
    <w:p w14:paraId="62F73892" w14:textId="3E8C3472" w:rsidR="004A009B" w:rsidRDefault="004A009B" w:rsidP="00D364E1">
      <w:pPr>
        <w:rPr>
          <w:rFonts w:ascii="Arial" w:hAnsi="Arial" w:cs="Arial"/>
          <w:sz w:val="32"/>
        </w:rPr>
      </w:pPr>
      <w:r>
        <w:rPr>
          <w:rFonts w:ascii="Arial" w:hAnsi="Arial" w:cs="Arial"/>
          <w:sz w:val="32"/>
        </w:rPr>
        <w:t>Bien que brevetées de nombreuses fois, la cryptographie sur ces courbes est une découverte récente, encore assez complexe mais de</w:t>
      </w:r>
      <w:r w:rsidR="002714A2">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Default="002714A2" w:rsidP="00D364E1">
      <w:pPr>
        <w:rPr>
          <w:rFonts w:ascii="Arial" w:hAnsi="Arial" w:cs="Arial"/>
          <w:sz w:val="32"/>
        </w:rPr>
      </w:pPr>
    </w:p>
    <w:p w14:paraId="36A319AB" w14:textId="77777777" w:rsidR="002714A2" w:rsidRDefault="002714A2" w:rsidP="00D364E1">
      <w:pPr>
        <w:rPr>
          <w:rFonts w:ascii="Arial" w:eastAsiaTheme="minorEastAsia" w:hAnsi="Arial" w:cs="Arial"/>
          <w:sz w:val="32"/>
        </w:rPr>
      </w:pPr>
      <w:r>
        <w:rPr>
          <w:rFonts w:ascii="Arial" w:hAnsi="Arial" w:cs="Arial"/>
          <w:sz w:val="32"/>
        </w:rPr>
        <w:t xml:space="preserve">Une courbe elliptique possède une équation du type </w:t>
      </w:r>
      <w:r>
        <w:rPr>
          <w:rFonts w:ascii="Arial" w:hAnsi="Arial" w:cs="Arial"/>
          <w:sz w:val="32"/>
        </w:rPr>
        <w:tab/>
      </w:r>
      <w:r>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Default="002714A2" w:rsidP="00D364E1">
      <w:pPr>
        <w:rPr>
          <w:rFonts w:ascii="Arial" w:eastAsiaTheme="minorEastAsia" w:hAnsi="Arial" w:cs="Arial"/>
          <w:sz w:val="32"/>
        </w:rPr>
      </w:pPr>
      <w:r>
        <w:rPr>
          <w:rFonts w:ascii="Arial" w:eastAsiaTheme="minorEastAsia" w:hAnsi="Arial" w:cs="Arial"/>
          <w:sz w:val="32"/>
        </w:rPr>
        <w:t xml:space="preserve">Pour deux points P et Q sur la courbe, si l’on trace la droite (PQ), on coupe la courbe en un troisième point. La symétrie de </w:t>
      </w:r>
      <w:r>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Default="00F36B4F" w:rsidP="00D364E1">
      <w:pPr>
        <w:rPr>
          <w:rFonts w:ascii="Arial" w:eastAsiaTheme="minorEastAsia" w:hAnsi="Arial" w:cs="Arial"/>
          <w:sz w:val="32"/>
        </w:rPr>
      </w:pPr>
    </w:p>
    <w:p w14:paraId="4532526E" w14:textId="107A14D9" w:rsidR="002714A2" w:rsidRDefault="00F36B4F" w:rsidP="00F36B4F">
      <w:pPr>
        <w:jc w:val="center"/>
        <w:rPr>
          <w:rFonts w:ascii="Arial" w:hAnsi="Arial" w:cs="Arial"/>
          <w:sz w:val="32"/>
        </w:rPr>
      </w:pPr>
      <w:r>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Default="00F36B4F" w:rsidP="00F36B4F">
      <w:pPr>
        <w:jc w:val="center"/>
        <w:rPr>
          <w:rFonts w:ascii="Arial" w:hAnsi="Arial" w:cs="Arial"/>
          <w:sz w:val="32"/>
        </w:rPr>
      </w:pPr>
    </w:p>
    <w:p w14:paraId="5DABF70A" w14:textId="7D1CD8A5" w:rsidR="002714A2" w:rsidRDefault="002714A2" w:rsidP="00D364E1">
      <w:pPr>
        <w:rPr>
          <w:rFonts w:ascii="Arial" w:eastAsiaTheme="minorEastAsia" w:hAnsi="Arial" w:cs="Arial"/>
          <w:sz w:val="32"/>
        </w:rPr>
      </w:pPr>
      <w:r>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Pr>
          <w:rFonts w:ascii="Arial" w:eastAsiaTheme="minorEastAsia" w:hAnsi="Arial" w:cs="Arial"/>
          <w:sz w:val="32"/>
        </w:rPr>
        <w:t xml:space="preserve">) rend la résolution du problème </w:t>
      </w:r>
      <w:r w:rsidR="00F36B4F">
        <w:rPr>
          <w:rFonts w:ascii="Arial" w:eastAsiaTheme="minorEastAsia" w:hAnsi="Arial" w:cs="Arial"/>
          <w:sz w:val="32"/>
        </w:rPr>
        <w:t xml:space="preserve">bien plus difficile car il s’agit alors de résoudre le logarithme discret. </w:t>
      </w:r>
    </w:p>
    <w:p w14:paraId="56B03763" w14:textId="6B3E9AEE" w:rsidR="00F36B4F" w:rsidRDefault="00F36B4F" w:rsidP="00D364E1">
      <w:pPr>
        <w:rPr>
          <w:rFonts w:ascii="Arial" w:hAnsi="Arial" w:cs="Arial"/>
          <w:sz w:val="32"/>
        </w:rPr>
      </w:pPr>
      <w:r>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Pr>
          <w:rFonts w:ascii="Arial" w:hAnsi="Arial" w:cs="Arial"/>
          <w:sz w:val="32"/>
        </w:rPr>
        <w:t>années</w:t>
      </w:r>
      <w:r>
        <w:rPr>
          <w:rFonts w:ascii="Arial" w:hAnsi="Arial" w:cs="Arial"/>
          <w:sz w:val="32"/>
        </w:rPr>
        <w:t>.</w:t>
      </w:r>
    </w:p>
    <w:p w14:paraId="1CBA7949" w14:textId="40DCABB4" w:rsidR="00BE5237" w:rsidRDefault="00BE5237" w:rsidP="00D364E1">
      <w:pPr>
        <w:rPr>
          <w:rFonts w:ascii="Arial" w:hAnsi="Arial" w:cs="Arial"/>
          <w:sz w:val="32"/>
        </w:rPr>
      </w:pPr>
    </w:p>
    <w:p w14:paraId="6CB3EEEE" w14:textId="2C25CB12" w:rsidR="00DE58E1" w:rsidRDefault="00DE58E1" w:rsidP="00D364E1">
      <w:pPr>
        <w:rPr>
          <w:rFonts w:ascii="Arial" w:hAnsi="Arial" w:cs="Arial"/>
          <w:sz w:val="32"/>
        </w:rPr>
      </w:pPr>
    </w:p>
    <w:p w14:paraId="40EC3234" w14:textId="77777777" w:rsidR="00DE58E1" w:rsidRDefault="00DE58E1" w:rsidP="00D364E1">
      <w:pPr>
        <w:rPr>
          <w:rFonts w:ascii="Arial" w:hAnsi="Arial" w:cs="Arial"/>
          <w:sz w:val="32"/>
        </w:rPr>
      </w:pPr>
    </w:p>
    <w:p w14:paraId="2772DA86" w14:textId="65B09D59" w:rsidR="00BE5237" w:rsidRDefault="00BE5237" w:rsidP="00D364E1">
      <w:pPr>
        <w:rPr>
          <w:rFonts w:ascii="Arial" w:hAnsi="Arial" w:cs="Arial"/>
          <w:sz w:val="32"/>
        </w:rPr>
      </w:pPr>
      <w:r>
        <w:rPr>
          <w:rFonts w:ascii="Arial" w:hAnsi="Arial" w:cs="Arial"/>
          <w:sz w:val="32"/>
        </w:rPr>
        <w:lastRenderedPageBreak/>
        <w:t>L’utilisation des courbes elliptiques s’effectue comme suit :</w:t>
      </w:r>
    </w:p>
    <w:p w14:paraId="50C0BE86" w14:textId="77777777" w:rsidR="00DE58E1" w:rsidRDefault="00DE58E1" w:rsidP="00D364E1">
      <w:pPr>
        <w:rPr>
          <w:rFonts w:ascii="Arial" w:hAnsi="Arial" w:cs="Arial"/>
          <w:sz w:val="32"/>
        </w:rPr>
      </w:pPr>
    </w:p>
    <w:p w14:paraId="7B22F990" w14:textId="3965070E" w:rsidR="00DE58E1" w:rsidRDefault="00BE5237" w:rsidP="00D364E1">
      <w:pPr>
        <w:rPr>
          <w:rFonts w:ascii="Arial" w:eastAsiaTheme="minorEastAsia" w:hAnsi="Arial" w:cs="Arial"/>
          <w:sz w:val="32"/>
        </w:rPr>
      </w:pPr>
      <w:r>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Pr>
          <w:rFonts w:ascii="Arial" w:eastAsiaTheme="minorEastAsia" w:hAnsi="Arial" w:cs="Arial"/>
          <w:sz w:val="32"/>
        </w:rPr>
        <w:t xml:space="preserve"> qu’ils gardent </w:t>
      </w:r>
      <w:r w:rsidRPr="00DE58E1">
        <w:rPr>
          <w:rFonts w:ascii="Arial" w:eastAsiaTheme="minorEastAsia" w:hAnsi="Arial" w:cs="Arial"/>
          <w:b/>
          <w:sz w:val="32"/>
        </w:rPr>
        <w:t>secrets</w:t>
      </w:r>
      <w:r>
        <w:rPr>
          <w:rFonts w:ascii="Arial" w:eastAsiaTheme="minorEastAsia" w:hAnsi="Arial" w:cs="Arial"/>
          <w:sz w:val="32"/>
        </w:rPr>
        <w:t xml:space="preserve">. </w:t>
      </w:r>
    </w:p>
    <w:p w14:paraId="03239AAB" w14:textId="07C17E1A" w:rsidR="00BE5237" w:rsidRDefault="00BE5237" w:rsidP="00D364E1">
      <w:pPr>
        <w:rPr>
          <w:rFonts w:ascii="Arial" w:eastAsiaTheme="minorEastAsia" w:hAnsi="Arial" w:cs="Arial"/>
          <w:sz w:val="32"/>
        </w:rPr>
      </w:pPr>
      <w:r>
        <w:rPr>
          <w:rFonts w:ascii="Arial" w:eastAsiaTheme="minorEastAsia" w:hAnsi="Arial" w:cs="Arial"/>
          <w:sz w:val="32"/>
        </w:rPr>
        <w:t>Ils se mettent d’accord et peuvent donner publiquement les coefficients a et b ainsi que le module p de la courbe. De même, ils prennent</w:t>
      </w:r>
      <w:r w:rsidR="00DE58E1">
        <w:rPr>
          <w:rFonts w:ascii="Arial" w:eastAsiaTheme="minorEastAsia" w:hAnsi="Arial" w:cs="Arial"/>
          <w:sz w:val="32"/>
        </w:rPr>
        <w:t xml:space="preserve"> en commun</w:t>
      </w:r>
      <w:r>
        <w:rPr>
          <w:rFonts w:ascii="Arial" w:eastAsiaTheme="minorEastAsia" w:hAnsi="Arial" w:cs="Arial"/>
          <w:sz w:val="32"/>
        </w:rPr>
        <w:t xml:space="preserve"> un point de la courbe P</w:t>
      </w:r>
      <w:r w:rsidR="00C201F7">
        <w:rPr>
          <w:rFonts w:ascii="Arial" w:eastAsiaTheme="minorEastAsia" w:hAnsi="Arial" w:cs="Arial"/>
          <w:sz w:val="32"/>
        </w:rPr>
        <w:t xml:space="preserve">, </w:t>
      </w:r>
      <w:r>
        <w:rPr>
          <w:rFonts w:ascii="Arial" w:eastAsiaTheme="minorEastAsia" w:hAnsi="Arial" w:cs="Arial"/>
          <w:sz w:val="32"/>
        </w:rPr>
        <w:t>calcul</w:t>
      </w:r>
      <w:r w:rsidR="00C201F7">
        <w:rPr>
          <w:rFonts w:ascii="Arial" w:eastAsiaTheme="minorEastAsia" w:hAnsi="Arial" w:cs="Arial"/>
          <w:sz w:val="32"/>
        </w:rPr>
        <w:t>ent</w:t>
      </w:r>
      <w:r>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Pr>
          <w:rFonts w:ascii="Arial" w:eastAsiaTheme="minorEastAsia" w:hAnsi="Arial" w:cs="Arial"/>
          <w:sz w:val="32"/>
        </w:rPr>
        <w:t xml:space="preserve"> et se les échangent.</w:t>
      </w:r>
    </w:p>
    <w:p w14:paraId="5C5CADDF" w14:textId="77777777" w:rsidR="00DE58E1" w:rsidRDefault="00DE58E1" w:rsidP="00D364E1">
      <w:pPr>
        <w:rPr>
          <w:rFonts w:ascii="Arial" w:eastAsiaTheme="minorEastAsia" w:hAnsi="Arial" w:cs="Arial"/>
          <w:sz w:val="32"/>
        </w:rPr>
      </w:pPr>
    </w:p>
    <w:p w14:paraId="120A54C7" w14:textId="373C540A" w:rsidR="00C201F7" w:rsidRDefault="00C201F7" w:rsidP="00D364E1">
      <w:pPr>
        <w:rPr>
          <w:rFonts w:ascii="Arial" w:eastAsiaTheme="minorEastAsia" w:hAnsi="Arial" w:cs="Arial"/>
          <w:sz w:val="32"/>
        </w:rPr>
      </w:pPr>
      <w:r>
        <w:rPr>
          <w:rFonts w:ascii="Arial" w:hAnsi="Arial" w:cs="Arial"/>
          <w:sz w:val="32"/>
        </w:rPr>
        <w:t xml:space="preserve">Une fois tout ceci réuni, </w:t>
      </w:r>
      <w:r w:rsidR="00DE58E1">
        <w:rPr>
          <w:rFonts w:ascii="Arial" w:hAnsi="Arial" w:cs="Arial"/>
          <w:sz w:val="32"/>
        </w:rPr>
        <w:t xml:space="preserve">si le but était un </w:t>
      </w:r>
      <w:r w:rsidR="00DE58E1" w:rsidRPr="00B54375">
        <w:rPr>
          <w:rFonts w:ascii="Arial" w:hAnsi="Arial" w:cs="Arial"/>
          <w:b/>
          <w:sz w:val="32"/>
        </w:rPr>
        <w:t>échange de clés</w:t>
      </w:r>
      <w:r w:rsidR="00DE58E1">
        <w:rPr>
          <w:rFonts w:ascii="Arial" w:hAnsi="Arial" w:cs="Arial"/>
          <w:sz w:val="32"/>
        </w:rPr>
        <w:t xml:space="preserve">, </w:t>
      </w:r>
      <w:r>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Pr>
          <w:rFonts w:ascii="Arial" w:eastAsiaTheme="minorEastAsia" w:hAnsi="Arial" w:cs="Arial"/>
          <w:sz w:val="32"/>
        </w:rPr>
        <w:t xml:space="preserve"> qui deviendra leur clé secrète commune.</w:t>
      </w:r>
    </w:p>
    <w:p w14:paraId="2070C5DF" w14:textId="77777777" w:rsidR="00B54375" w:rsidRDefault="00B54375" w:rsidP="00D364E1">
      <w:pPr>
        <w:rPr>
          <w:rFonts w:ascii="Arial" w:hAnsi="Arial" w:cs="Arial"/>
          <w:sz w:val="32"/>
        </w:rPr>
      </w:pPr>
    </w:p>
    <w:p w14:paraId="625A9918" w14:textId="70AF960E" w:rsidR="00F36B4F" w:rsidRDefault="00DE58E1" w:rsidP="00BE5237">
      <w:pPr>
        <w:rPr>
          <w:rFonts w:ascii="Arial" w:eastAsiaTheme="minorEastAsia" w:hAnsi="Arial" w:cs="Arial"/>
          <w:sz w:val="32"/>
        </w:rPr>
      </w:pPr>
      <w:r>
        <w:rPr>
          <w:rFonts w:ascii="Arial" w:hAnsi="Arial" w:cs="Arial"/>
          <w:sz w:val="32"/>
        </w:rPr>
        <w:t xml:space="preserve">Pour </w:t>
      </w:r>
      <w:r w:rsidRPr="00B54375">
        <w:rPr>
          <w:rFonts w:ascii="Arial" w:hAnsi="Arial" w:cs="Arial"/>
          <w:b/>
          <w:sz w:val="32"/>
        </w:rPr>
        <w:t>envoyer un message chiffré</w:t>
      </w:r>
      <w:r w:rsidR="00DC43AC">
        <w:rPr>
          <w:rFonts w:ascii="Arial" w:hAnsi="Arial" w:cs="Arial"/>
          <w:sz w:val="32"/>
        </w:rPr>
        <w:t xml:space="preserve">, celui qui veut </w:t>
      </w:r>
      <w:r>
        <w:rPr>
          <w:rFonts w:ascii="Arial" w:hAnsi="Arial" w:cs="Arial"/>
          <w:sz w:val="32"/>
        </w:rPr>
        <w:t>le transmettre</w:t>
      </w:r>
      <w:r w:rsidR="00DC43AC">
        <w:rPr>
          <w:rFonts w:ascii="Arial" w:hAnsi="Arial" w:cs="Arial"/>
          <w:sz w:val="32"/>
        </w:rPr>
        <w:t xml:space="preserve"> (disons Alice) choisit un entier n qu’il garde secret, puis envoie le résultat de n.P et</w:t>
      </w:r>
      <w:r w:rsidR="00DC43AC">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w:t>
      </w:r>
      <w:r>
        <w:rPr>
          <w:rFonts w:ascii="Arial" w:eastAsiaTheme="minorEastAsia" w:hAnsi="Arial" w:cs="Arial"/>
          <w:sz w:val="32"/>
        </w:rPr>
        <w:t xml:space="preserve">(avec n.P) </w:t>
      </w:r>
      <w:r w:rsidR="00DC43AC">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pour récupérer le message M caché.</w:t>
      </w:r>
    </w:p>
    <w:p w14:paraId="4EAF98F0" w14:textId="77777777" w:rsidR="00DE58E1" w:rsidRDefault="00DE58E1" w:rsidP="00BE5237">
      <w:pPr>
        <w:rPr>
          <w:rFonts w:ascii="Arial" w:eastAsiaTheme="minorEastAsia" w:hAnsi="Arial" w:cs="Arial"/>
          <w:sz w:val="32"/>
        </w:rPr>
      </w:pPr>
    </w:p>
    <w:p w14:paraId="0F8C328C" w14:textId="77777777" w:rsidR="00DE58E1" w:rsidRDefault="00DE58E1" w:rsidP="00BE5237">
      <w:pPr>
        <w:rPr>
          <w:rFonts w:ascii="Arial" w:eastAsiaTheme="minorEastAsia" w:hAnsi="Arial" w:cs="Arial"/>
          <w:sz w:val="32"/>
        </w:rPr>
      </w:pPr>
    </w:p>
    <w:p w14:paraId="259FE804" w14:textId="3015F58A" w:rsidR="00DC43AC" w:rsidRDefault="00DC43AC" w:rsidP="00BE5237">
      <w:pPr>
        <w:rPr>
          <w:rFonts w:ascii="Arial" w:eastAsiaTheme="minorEastAsia" w:hAnsi="Arial" w:cs="Arial"/>
          <w:sz w:val="32"/>
        </w:rPr>
      </w:pPr>
      <w:r>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Pr>
          <w:rFonts w:ascii="Arial" w:eastAsiaTheme="minorEastAsia" w:hAnsi="Arial" w:cs="Arial"/>
          <w:sz w:val="32"/>
        </w:rPr>
        <w:t>, ce qui demande un temps incalculable.</w:t>
      </w:r>
    </w:p>
    <w:p w14:paraId="55797D82" w14:textId="54D167F6" w:rsidR="00DC43AC" w:rsidRPr="00D364E1" w:rsidRDefault="00DC43AC" w:rsidP="00BE5237">
      <w:pPr>
        <w:rPr>
          <w:rFonts w:ascii="Arial" w:hAnsi="Arial" w:cs="Arial"/>
          <w:sz w:val="32"/>
        </w:rPr>
      </w:pPr>
      <w:r>
        <w:rPr>
          <w:rFonts w:ascii="Arial" w:hAnsi="Arial" w:cs="Arial"/>
          <w:sz w:val="32"/>
        </w:rPr>
        <w:t xml:space="preserve">Si les entiers sont choisis secrètement et </w:t>
      </w:r>
      <w:r w:rsidR="0093037D">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48F748CA" w:rsidR="00C726D9" w:rsidRDefault="00C726D9" w:rsidP="00C726D9">
      <w:pPr>
        <w:jc w:val="center"/>
        <w:rPr>
          <w:rFonts w:ascii="Arial" w:hAnsi="Arial" w:cs="Arial"/>
          <w:sz w:val="28"/>
        </w:rPr>
      </w:pPr>
    </w:p>
    <w:p w14:paraId="51B049FE" w14:textId="71EDE401" w:rsidR="009F74E4" w:rsidRDefault="009F74E4" w:rsidP="00C726D9">
      <w:pPr>
        <w:jc w:val="center"/>
        <w:rPr>
          <w:rFonts w:ascii="Arial" w:hAnsi="Arial" w:cs="Arial"/>
          <w:sz w:val="28"/>
        </w:rPr>
      </w:pPr>
    </w:p>
    <w:p w14:paraId="4E50E237" w14:textId="70AD5278" w:rsidR="009F74E4" w:rsidRDefault="009F74E4"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r>
        <w:rPr>
          <w:rFonts w:ascii="Arial" w:hAnsi="Arial" w:cs="Arial"/>
          <w:sz w:val="24"/>
          <w:szCs w:val="24"/>
        </w:rPr>
        <w:t>.</w:t>
      </w:r>
    </w:p>
    <w:p w14:paraId="04831EA9" w14:textId="5ABC4397" w:rsidR="009F74E4" w:rsidRPr="009F74E4" w:rsidRDefault="009F74E4" w:rsidP="009F74E4">
      <w:pPr>
        <w:pStyle w:val="Paragraphedeliste"/>
        <w:rPr>
          <w:rFonts w:ascii="Arial" w:hAnsi="Arial" w:cs="Arial"/>
          <w:sz w:val="24"/>
          <w:szCs w:val="24"/>
        </w:rPr>
      </w:pPr>
      <w:r>
        <w:rPr>
          <w:noProof/>
        </w:rPr>
        <w:lastRenderedPageBreak/>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0C219301" w14:textId="7C7074E4" w:rsidR="009F74E4" w:rsidRDefault="009F74E4" w:rsidP="009F74E4">
      <w:pPr>
        <w:rPr>
          <w:rFonts w:ascii="Arial" w:hAnsi="Arial" w:cs="Arial"/>
          <w:sz w:val="24"/>
          <w:szCs w:val="24"/>
        </w:rPr>
      </w:pPr>
    </w:p>
    <w:p w14:paraId="7F114914" w14:textId="7777777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3299531F" w14:textId="5AD65CD3" w:rsidR="00DE58E1" w:rsidRPr="00DE58E1" w:rsidRDefault="009F74E4" w:rsidP="00DE58E1">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558DF0F0" w14:textId="77777777" w:rsidR="009F74E4" w:rsidRPr="00DE58E1" w:rsidRDefault="009F74E4" w:rsidP="009F74E4">
      <w:pPr>
        <w:rPr>
          <w:rFonts w:ascii="Arial" w:hAnsi="Arial" w:cs="Arial"/>
          <w:sz w:val="32"/>
          <w:szCs w:val="24"/>
        </w:rPr>
      </w:pPr>
      <w:proofErr w:type="gramStart"/>
      <w:r w:rsidRPr="00DE58E1">
        <w:rPr>
          <w:rFonts w:ascii="Arial" w:hAnsi="Arial" w:cs="Arial"/>
          <w:sz w:val="32"/>
          <w:szCs w:val="24"/>
          <w:u w:val="single"/>
        </w:rPr>
        <w:t>constructor</w:t>
      </w:r>
      <w:proofErr w:type="gramEnd"/>
      <w:r w:rsidRPr="00DE58E1">
        <w:rPr>
          <w:rFonts w:ascii="Arial" w:hAnsi="Arial" w:cs="Arial"/>
          <w:sz w:val="32"/>
          <w:szCs w:val="24"/>
          <w:u w:val="single"/>
        </w:rPr>
        <w:t>(a,b,m,canvas)</w:t>
      </w:r>
      <w:r w:rsidRPr="00DE58E1">
        <w:rPr>
          <w:rFonts w:ascii="Arial" w:hAnsi="Arial" w:cs="Arial"/>
          <w:sz w:val="32"/>
          <w:szCs w:val="24"/>
        </w:rPr>
        <w:t> : Créer une courbe elliptique ;</w:t>
      </w:r>
    </w:p>
    <w:p w14:paraId="41610FA3" w14:textId="77777777" w:rsidR="009F74E4" w:rsidRPr="00DE58E1" w:rsidRDefault="009F74E4" w:rsidP="009F74E4">
      <w:pPr>
        <w:rPr>
          <w:rFonts w:ascii="Arial" w:hAnsi="Arial" w:cs="Arial"/>
          <w:sz w:val="32"/>
          <w:szCs w:val="24"/>
        </w:rPr>
      </w:pPr>
      <w:proofErr w:type="gramStart"/>
      <w:r w:rsidRPr="00DE58E1">
        <w:rPr>
          <w:rFonts w:ascii="Arial" w:hAnsi="Arial" w:cs="Arial"/>
          <w:sz w:val="32"/>
          <w:szCs w:val="24"/>
          <w:u w:val="single"/>
        </w:rPr>
        <w:t>calc</w:t>
      </w:r>
      <w:proofErr w:type="gramEnd"/>
      <w:r w:rsidRPr="00DE58E1">
        <w:rPr>
          <w:rFonts w:ascii="Arial" w:hAnsi="Arial" w:cs="Arial"/>
          <w:sz w:val="32"/>
          <w:szCs w:val="24"/>
          <w:u w:val="single"/>
        </w:rPr>
        <w:t>(x)</w:t>
      </w:r>
      <w:r w:rsidRPr="00DE58E1">
        <w:rPr>
          <w:rFonts w:ascii="Arial" w:hAnsi="Arial" w:cs="Arial"/>
          <w:sz w:val="32"/>
          <w:szCs w:val="24"/>
        </w:rPr>
        <w:t> : Retourner le nombre de solution d’une courbe elliptique pour un x donné ;</w:t>
      </w:r>
    </w:p>
    <w:p w14:paraId="43A1C1FF" w14:textId="77777777" w:rsidR="009F74E4" w:rsidRPr="00DE58E1" w:rsidRDefault="009F74E4" w:rsidP="009F74E4">
      <w:pPr>
        <w:rPr>
          <w:rFonts w:ascii="Arial" w:hAnsi="Arial" w:cs="Arial"/>
          <w:sz w:val="32"/>
          <w:szCs w:val="24"/>
        </w:rPr>
      </w:pPr>
      <w:proofErr w:type="gramStart"/>
      <w:r w:rsidRPr="00DE58E1">
        <w:rPr>
          <w:rFonts w:ascii="Arial" w:hAnsi="Arial" w:cs="Arial"/>
          <w:sz w:val="32"/>
          <w:szCs w:val="24"/>
          <w:u w:val="single"/>
        </w:rPr>
        <w:t>sum(</w:t>
      </w:r>
      <w:proofErr w:type="gramEnd"/>
      <w:r w:rsidRPr="00DE58E1">
        <w:rPr>
          <w:rFonts w:ascii="Arial" w:hAnsi="Arial" w:cs="Arial"/>
          <w:sz w:val="32"/>
          <w:szCs w:val="24"/>
          <w:u w:val="single"/>
        </w:rPr>
        <w:t>p1, p2)</w:t>
      </w:r>
      <w:r w:rsidRPr="00DE58E1">
        <w:rPr>
          <w:rFonts w:ascii="Arial" w:hAnsi="Arial" w:cs="Arial"/>
          <w:sz w:val="32"/>
          <w:szCs w:val="24"/>
        </w:rPr>
        <w:t> : Calculer la somme de deux points de la courbe elliptique et retourner ses coordonnées ;</w:t>
      </w:r>
    </w:p>
    <w:p w14:paraId="2F9C2F0D" w14:textId="77777777" w:rsidR="009F74E4" w:rsidRPr="00DE58E1" w:rsidRDefault="009F74E4" w:rsidP="009F74E4">
      <w:pPr>
        <w:rPr>
          <w:rFonts w:ascii="Arial" w:hAnsi="Arial" w:cs="Arial"/>
          <w:sz w:val="32"/>
          <w:szCs w:val="24"/>
        </w:rPr>
      </w:pPr>
      <w:proofErr w:type="spellStart"/>
      <w:proofErr w:type="gramStart"/>
      <w:r w:rsidRPr="00DE58E1">
        <w:rPr>
          <w:rFonts w:ascii="Arial" w:hAnsi="Arial" w:cs="Arial"/>
          <w:sz w:val="32"/>
          <w:szCs w:val="24"/>
          <w:u w:val="single"/>
        </w:rPr>
        <w:lastRenderedPageBreak/>
        <w:t>mult</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p, n)</w:t>
      </w:r>
      <w:r w:rsidRPr="00DE58E1">
        <w:rPr>
          <w:rFonts w:ascii="Arial" w:hAnsi="Arial" w:cs="Arial"/>
          <w:sz w:val="32"/>
          <w:szCs w:val="24"/>
        </w:rPr>
        <w:t> : Effectuer n fois la fonction sum(</w:t>
      </w:r>
      <w:proofErr w:type="spellStart"/>
      <w:r w:rsidRPr="00DE58E1">
        <w:rPr>
          <w:rFonts w:ascii="Arial" w:hAnsi="Arial" w:cs="Arial"/>
          <w:sz w:val="32"/>
          <w:szCs w:val="24"/>
        </w:rPr>
        <w:t>p,p</w:t>
      </w:r>
      <w:proofErr w:type="spellEnd"/>
      <w:r w:rsidRPr="00DE58E1">
        <w:rPr>
          <w:rFonts w:ascii="Arial" w:hAnsi="Arial" w:cs="Arial"/>
          <w:sz w:val="32"/>
          <w:szCs w:val="24"/>
        </w:rPr>
        <w:t>) ;</w:t>
      </w:r>
    </w:p>
    <w:p w14:paraId="15C5D047" w14:textId="77777777" w:rsidR="009F74E4" w:rsidRPr="00DE58E1" w:rsidRDefault="009F74E4" w:rsidP="009F74E4">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60D4035D" w14:textId="77777777" w:rsidR="009F74E4" w:rsidRPr="00DE58E1" w:rsidRDefault="009F74E4" w:rsidP="009F74E4">
      <w:pPr>
        <w:rPr>
          <w:rFonts w:ascii="Arial" w:hAnsi="Arial" w:cs="Arial"/>
          <w:sz w:val="32"/>
          <w:szCs w:val="24"/>
        </w:rPr>
      </w:pPr>
      <w:proofErr w:type="gramStart"/>
      <w:r w:rsidRPr="00DE58E1">
        <w:rPr>
          <w:rFonts w:ascii="Arial" w:hAnsi="Arial" w:cs="Arial"/>
          <w:sz w:val="32"/>
          <w:szCs w:val="24"/>
          <w:u w:val="single"/>
        </w:rPr>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4092033E" w14:textId="77777777" w:rsidR="009F74E4" w:rsidRPr="00DE58E1" w:rsidRDefault="009F74E4" w:rsidP="009F74E4">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3C93300C" w14:textId="77777777" w:rsidR="009F74E4" w:rsidRDefault="009F74E4" w:rsidP="009F74E4">
      <w:pPr>
        <w:rPr>
          <w:rFonts w:ascii="Arial" w:hAnsi="Arial" w:cs="Arial"/>
          <w:sz w:val="24"/>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p>
    <w:p w14:paraId="29D56910" w14:textId="77777777" w:rsidR="009F74E4" w:rsidRPr="00C726D9" w:rsidRDefault="009F74E4" w:rsidP="00C726D9">
      <w:pPr>
        <w:jc w:val="center"/>
        <w:rPr>
          <w:rFonts w:ascii="Arial" w:hAnsi="Arial" w:cs="Arial"/>
          <w:sz w:val="28"/>
        </w:rPr>
      </w:pPr>
    </w:p>
    <w:sectPr w:rsidR="009F74E4" w:rsidRPr="00C726D9" w:rsidSect="0026026B">
      <w:footerReference w:type="default" r:id="rId15"/>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0AD84" w14:textId="77777777" w:rsidR="006E5712" w:rsidRDefault="006E5712" w:rsidP="0026026B">
      <w:pPr>
        <w:spacing w:after="0" w:line="240" w:lineRule="auto"/>
      </w:pPr>
      <w:r>
        <w:separator/>
      </w:r>
    </w:p>
  </w:endnote>
  <w:endnote w:type="continuationSeparator" w:id="0">
    <w:p w14:paraId="0879A526" w14:textId="77777777" w:rsidR="006E5712" w:rsidRDefault="006E5712"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79EC821A" w:rsidR="002714A2" w:rsidRPr="0026026B" w:rsidRDefault="002714A2">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B54375">
          <w:rPr>
            <w:noProof/>
            <w:sz w:val="32"/>
          </w:rPr>
          <w:t>4</w:t>
        </w:r>
        <w:r w:rsidRPr="0026026B">
          <w:rPr>
            <w:sz w:val="32"/>
          </w:rPr>
          <w:fldChar w:fldCharType="end"/>
        </w:r>
      </w:p>
    </w:sdtContent>
  </w:sdt>
  <w:p w14:paraId="13775D2F" w14:textId="77777777" w:rsidR="002714A2" w:rsidRDefault="00271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83BE4" w14:textId="77777777" w:rsidR="006E5712" w:rsidRDefault="006E5712" w:rsidP="0026026B">
      <w:pPr>
        <w:spacing w:after="0" w:line="240" w:lineRule="auto"/>
      </w:pPr>
      <w:r>
        <w:separator/>
      </w:r>
    </w:p>
  </w:footnote>
  <w:footnote w:type="continuationSeparator" w:id="0">
    <w:p w14:paraId="3AAB6FAF" w14:textId="77777777" w:rsidR="006E5712" w:rsidRDefault="006E5712"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91C5B"/>
    <w:rsid w:val="0026026B"/>
    <w:rsid w:val="002714A2"/>
    <w:rsid w:val="002D2384"/>
    <w:rsid w:val="0031233E"/>
    <w:rsid w:val="004A009B"/>
    <w:rsid w:val="006E5712"/>
    <w:rsid w:val="008807EF"/>
    <w:rsid w:val="008B2B3C"/>
    <w:rsid w:val="00920D13"/>
    <w:rsid w:val="0093037D"/>
    <w:rsid w:val="009429AC"/>
    <w:rsid w:val="009F74E4"/>
    <w:rsid w:val="00A93782"/>
    <w:rsid w:val="00B54375"/>
    <w:rsid w:val="00BE5237"/>
    <w:rsid w:val="00BF5DB7"/>
    <w:rsid w:val="00C201F7"/>
    <w:rsid w:val="00C24D1E"/>
    <w:rsid w:val="00C33EAA"/>
    <w:rsid w:val="00C726D9"/>
    <w:rsid w:val="00CB4098"/>
    <w:rsid w:val="00D364E1"/>
    <w:rsid w:val="00D44A9B"/>
    <w:rsid w:val="00D72343"/>
    <w:rsid w:val="00DC43AC"/>
    <w:rsid w:val="00DE58E1"/>
    <w:rsid w:val="00E20B28"/>
    <w:rsid w:val="00F36B4F"/>
    <w:rsid w:val="00FA4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C259-168C-4AE6-A07D-FDC2697E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9</cp:revision>
  <dcterms:created xsi:type="dcterms:W3CDTF">2017-11-08T14:58:00Z</dcterms:created>
  <dcterms:modified xsi:type="dcterms:W3CDTF">2017-11-16T20:02:00Z</dcterms:modified>
</cp:coreProperties>
</file>