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pPr w:leftFromText="141" w:rightFromText="141" w:topFromText="0" w:bottomFromText="0" w:vertAnchor="text" w:horzAnchor="text" w:tblpX="1595" w:tblpY="34"/>
        <w:tblW w:w="701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16"/>
        <w:tblGridChange w:id="0">
          <w:tblGrid>
            <w:gridCol w:w="7016"/>
          </w:tblGrid>
        </w:tblGridChange>
      </w:tblGrid>
      <w:tr>
        <w:trPr>
          <w:cantSplit w:val="1"/>
          <w:tblHeader w:val="0"/>
        </w:trPr>
        <w:tc>
          <w:tcPr>
            <w:tcBorders>
              <w:right w:color="000000" w:space="0" w:sz="36"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WEBEDIA – DMX </w:t>
            </w:r>
          </w:p>
        </w:tc>
      </w:tr>
      <w:tr>
        <w:trPr>
          <w:cantSplit w:val="1"/>
          <w:tblHeader w:val="0"/>
        </w:trPr>
        <w:tc>
          <w:tcPr>
            <w:tcBorders>
              <w:bottom w:color="000000" w:space="0" w:sz="36" w:val="single"/>
              <w:right w:color="000000" w:space="0" w:sz="36" w:val="single"/>
            </w:tcBorders>
          </w:tcPr>
          <w:bookmarkStart w:colFirst="0" w:colLast="0" w:name="bookmark=id.30j0zll" w:id="1"/>
          <w:bookmarkEnd w:id="1"/>
          <w:bookmarkStart w:colFirst="0" w:colLast="0" w:name="bookmark=id.1fob9te" w:id="2"/>
          <w:bookmarkEnd w:id="2"/>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Dossier de Tests de Validation </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left" w:leader="none" w:pos="5104"/>
        </w:tabs>
        <w:rPr/>
      </w:pPr>
      <w:r w:rsidDel="00000000" w:rsidR="00000000" w:rsidRPr="00000000">
        <w:rPr>
          <w:rtl w:val="0"/>
        </w:rPr>
      </w:r>
    </w:p>
    <w:p w:rsidR="00000000" w:rsidDel="00000000" w:rsidP="00000000" w:rsidRDefault="00000000" w:rsidRPr="00000000" w14:paraId="00000009">
      <w:pPr>
        <w:tabs>
          <w:tab w:val="left" w:leader="none" w:pos="5104"/>
        </w:tabs>
        <w:rPr/>
      </w:pPr>
      <w:r w:rsidDel="00000000" w:rsidR="00000000" w:rsidRPr="00000000">
        <w:rPr>
          <w:rtl w:val="0"/>
        </w:rPr>
      </w:r>
    </w:p>
    <w:p w:rsidR="00000000" w:rsidDel="00000000" w:rsidP="00000000" w:rsidRDefault="00000000" w:rsidRPr="00000000" w14:paraId="0000000A">
      <w:pPr>
        <w:tabs>
          <w:tab w:val="left" w:leader="none" w:pos="5104"/>
        </w:tabs>
        <w:rPr/>
      </w:pPr>
      <w:r w:rsidDel="00000000" w:rsidR="00000000" w:rsidRPr="00000000">
        <w:rPr>
          <w:rtl w:val="0"/>
        </w:rPr>
      </w:r>
    </w:p>
    <w:p w:rsidR="00000000" w:rsidDel="00000000" w:rsidP="00000000" w:rsidRDefault="00000000" w:rsidRPr="00000000" w14:paraId="0000000B">
      <w:pPr>
        <w:tabs>
          <w:tab w:val="left" w:leader="none" w:pos="5104"/>
        </w:tabs>
        <w:rPr/>
      </w:pPr>
      <w:r w:rsidDel="00000000" w:rsidR="00000000" w:rsidRPr="00000000">
        <w:rPr>
          <w:rtl w:val="0"/>
        </w:rPr>
      </w:r>
    </w:p>
    <w:p w:rsidR="00000000" w:rsidDel="00000000" w:rsidP="00000000" w:rsidRDefault="00000000" w:rsidRPr="00000000" w14:paraId="0000000C">
      <w:pPr>
        <w:tabs>
          <w:tab w:val="left" w:leader="none" w:pos="5104"/>
        </w:tabs>
        <w:rPr/>
      </w:pPr>
      <w:r w:rsidDel="00000000" w:rsidR="00000000" w:rsidRPr="00000000">
        <w:rPr>
          <w:rtl w:val="0"/>
        </w:rPr>
      </w:r>
    </w:p>
    <w:p w:rsidR="00000000" w:rsidDel="00000000" w:rsidP="00000000" w:rsidRDefault="00000000" w:rsidRPr="00000000" w14:paraId="0000000D">
      <w:pPr>
        <w:tabs>
          <w:tab w:val="left" w:leader="none" w:pos="5104"/>
        </w:tabs>
        <w:rPr/>
      </w:pPr>
      <w:r w:rsidDel="00000000" w:rsidR="00000000" w:rsidRPr="00000000">
        <w:rPr>
          <w:rtl w:val="0"/>
        </w:rPr>
      </w:r>
    </w:p>
    <w:p w:rsidR="00000000" w:rsidDel="00000000" w:rsidP="00000000" w:rsidRDefault="00000000" w:rsidRPr="00000000" w14:paraId="0000000E">
      <w:pPr>
        <w:tabs>
          <w:tab w:val="left" w:leader="none" w:pos="5104"/>
        </w:tabs>
        <w:rPr/>
      </w:pPr>
      <w:r w:rsidDel="00000000" w:rsidR="00000000" w:rsidRPr="00000000">
        <w:rPr>
          <w:rtl w:val="0"/>
        </w:rPr>
      </w:r>
    </w:p>
    <w:p w:rsidR="00000000" w:rsidDel="00000000" w:rsidP="00000000" w:rsidRDefault="00000000" w:rsidRPr="00000000" w14:paraId="0000000F">
      <w:pPr>
        <w:tabs>
          <w:tab w:val="left" w:leader="none" w:pos="5104"/>
        </w:tabs>
        <w:rPr/>
      </w:pPr>
      <w:r w:rsidDel="00000000" w:rsidR="00000000" w:rsidRPr="00000000">
        <w:rPr>
          <w:rtl w:val="0"/>
        </w:rPr>
      </w:r>
    </w:p>
    <w:p w:rsidR="00000000" w:rsidDel="00000000" w:rsidP="00000000" w:rsidRDefault="00000000" w:rsidRPr="00000000" w14:paraId="00000010">
      <w:pPr>
        <w:tabs>
          <w:tab w:val="left" w:leader="none" w:pos="5104"/>
        </w:tabs>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28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Référence : WEBEDIA  - DMX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Date : </w:t>
      </w:r>
      <w:bookmarkStart w:colFirst="0" w:colLast="0" w:name="bookmark=id.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09/02/2024</w:t>
      </w:r>
    </w:p>
    <w:p w:rsidR="00000000" w:rsidDel="00000000" w:rsidP="00000000" w:rsidRDefault="00000000" w:rsidRPr="00000000" w14:paraId="0000001B">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HISTORIQUE DES RÉVISIONS DU DTV</w:t>
      </w:r>
    </w:p>
    <w:tbl>
      <w:tblPr>
        <w:tblStyle w:val="Table2"/>
        <w:tblW w:w="9498.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9"/>
        <w:gridCol w:w="1351"/>
        <w:gridCol w:w="7088"/>
        <w:tblGridChange w:id="0">
          <w:tblGrid>
            <w:gridCol w:w="1059"/>
            <w:gridCol w:w="1351"/>
            <w:gridCol w:w="7088"/>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Commentaires</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7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09/02/24</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initiale</w:t>
            </w:r>
          </w:p>
        </w:tc>
      </w:tr>
    </w:tbl>
    <w:p w:rsidR="00000000" w:rsidDel="00000000" w:rsidP="00000000" w:rsidRDefault="00000000" w:rsidRPr="00000000" w14:paraId="00000022">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Documents de référence</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DESCRIPTION DE L’ENVIRONNEMENT DE TESTS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Configuration matérielle et logicielle</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196"/>
            </w:tabs>
            <w:spacing w:after="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Généralités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196"/>
            </w:tabs>
            <w:spacing w:after="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Configuration XXX de l’application</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FICHES DE TESTS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NOM_FONCTIONNALITE_01</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NOM_FONCTIONNALITE_02</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numPr>
          <w:ilvl w:val="0"/>
          <w:numId w:val="1"/>
        </w:numPr>
        <w:ind w:left="0" w:firstLine="0"/>
        <w:rPr/>
      </w:pPr>
      <w:bookmarkStart w:colFirst="0" w:colLast="0" w:name="_heading=h.tyjcwt" w:id="5"/>
      <w:bookmarkEnd w:id="5"/>
      <w:r w:rsidDel="00000000" w:rsidR="00000000" w:rsidRPr="00000000">
        <w:rPr>
          <w:rtl w:val="0"/>
        </w:rPr>
        <w:t xml:space="preserve">INTRODUCTION</w:t>
      </w:r>
    </w:p>
    <w:p w:rsidR="00000000" w:rsidDel="00000000" w:rsidP="00000000" w:rsidRDefault="00000000" w:rsidRPr="00000000" w14:paraId="0000002F">
      <w:pPr>
        <w:pStyle w:val="Heading2"/>
        <w:numPr>
          <w:ilvl w:val="1"/>
          <w:numId w:val="1"/>
        </w:numPr>
        <w:ind w:left="0" w:firstLine="0"/>
        <w:rPr/>
      </w:pPr>
      <w:bookmarkStart w:colFirst="0" w:colLast="0" w:name="_heading=h.3dy6vkm" w:id="6"/>
      <w:bookmarkEnd w:id="6"/>
      <w:r w:rsidDel="00000000" w:rsidR="00000000" w:rsidRPr="00000000">
        <w:rPr>
          <w:rtl w:val="0"/>
        </w:rPr>
        <w:t xml:space="preserve">Objet</w:t>
      </w:r>
    </w:p>
    <w:p w:rsidR="00000000" w:rsidDel="00000000" w:rsidP="00000000" w:rsidRDefault="00000000" w:rsidRPr="00000000" w14:paraId="00000030">
      <w:pPr>
        <w:rPr/>
      </w:pPr>
      <w:r w:rsidDel="00000000" w:rsidR="00000000" w:rsidRPr="00000000">
        <w:rPr>
          <w:rtl w:val="0"/>
        </w:rPr>
        <w:t xml:space="preserve">Le présent document constitue le dossier de test du système de location de vélo.</w:t>
      </w:r>
    </w:p>
    <w:p w:rsidR="00000000" w:rsidDel="00000000" w:rsidP="00000000" w:rsidRDefault="00000000" w:rsidRPr="00000000" w14:paraId="00000031">
      <w:pPr>
        <w:pStyle w:val="Heading2"/>
        <w:numPr>
          <w:ilvl w:val="1"/>
          <w:numId w:val="1"/>
        </w:numPr>
        <w:ind w:left="0" w:firstLine="0"/>
        <w:rPr/>
      </w:pPr>
      <w:bookmarkStart w:colFirst="0" w:colLast="0" w:name="_heading=h.1t3h5sf" w:id="7"/>
      <w:bookmarkEnd w:id="7"/>
      <w:r w:rsidDel="00000000" w:rsidR="00000000" w:rsidRPr="00000000">
        <w:rPr>
          <w:rtl w:val="0"/>
        </w:rPr>
        <w:t xml:space="preserve">Documents de référence</w:t>
      </w:r>
    </w:p>
    <w:p w:rsidR="00000000" w:rsidDel="00000000" w:rsidP="00000000" w:rsidRDefault="00000000" w:rsidRPr="00000000" w14:paraId="00000032">
      <w:pPr>
        <w:rPr/>
      </w:pPr>
      <w:r w:rsidDel="00000000" w:rsidR="00000000" w:rsidRPr="00000000">
        <w:rPr>
          <w:rtl w:val="0"/>
        </w:rPr>
      </w:r>
    </w:p>
    <w:tbl>
      <w:tblPr>
        <w:tblStyle w:val="Table3"/>
        <w:tblW w:w="9781.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11"/>
        <w:gridCol w:w="5670"/>
        <w:tblGridChange w:id="0">
          <w:tblGrid>
            <w:gridCol w:w="4111"/>
            <w:gridCol w:w="5670"/>
          </w:tblGrid>
        </w:tblGridChange>
      </w:tblGrid>
      <w:tr>
        <w:trPr>
          <w:cantSplit w:val="0"/>
          <w:tblHeader w:val="0"/>
        </w:trPr>
        <w:tc>
          <w:tcPr>
            <w:shd w:fill="f2f2f2" w:val="clear"/>
          </w:tcPr>
          <w:p w:rsidR="00000000" w:rsidDel="00000000" w:rsidP="00000000" w:rsidRDefault="00000000" w:rsidRPr="00000000" w14:paraId="00000033">
            <w:pPr>
              <w:spacing w:after="60" w:before="60" w:lineRule="auto"/>
              <w:jc w:val="center"/>
              <w:rPr>
                <w:b w:val="1"/>
              </w:rPr>
            </w:pPr>
            <w:bookmarkStart w:colFirst="0" w:colLast="0" w:name="_heading=h.4d34og8" w:id="8"/>
            <w:bookmarkEnd w:id="8"/>
            <w:r w:rsidDel="00000000" w:rsidR="00000000" w:rsidRPr="00000000">
              <w:rPr>
                <w:b w:val="1"/>
                <w:rtl w:val="0"/>
              </w:rPr>
              <w:t xml:space="preserve">Référence</w:t>
            </w:r>
          </w:p>
        </w:tc>
        <w:tc>
          <w:tcPr>
            <w:shd w:fill="f2f2f2" w:val="clear"/>
          </w:tcPr>
          <w:p w:rsidR="00000000" w:rsidDel="00000000" w:rsidP="00000000" w:rsidRDefault="00000000" w:rsidRPr="00000000" w14:paraId="00000034">
            <w:pPr>
              <w:spacing w:after="60" w:before="60" w:lineRule="auto"/>
              <w:jc w:val="center"/>
              <w:rPr>
                <w:b w:val="1"/>
              </w:rPr>
            </w:pPr>
            <w:r w:rsidDel="00000000" w:rsidR="00000000" w:rsidRPr="00000000">
              <w:rPr>
                <w:b w:val="1"/>
                <w:rtl w:val="0"/>
              </w:rPr>
              <w:t xml:space="preserve">Titre</w:t>
            </w:r>
          </w:p>
        </w:tc>
      </w:tr>
      <w:tr>
        <w:trPr>
          <w:cantSplit w:val="0"/>
          <w:tblHeader w:val="0"/>
        </w:trPr>
        <w:tc>
          <w:tcPr/>
          <w:p w:rsidR="00000000" w:rsidDel="00000000" w:rsidP="00000000" w:rsidRDefault="00000000" w:rsidRPr="00000000" w14:paraId="00000035">
            <w:pPr>
              <w:spacing w:after="60" w:before="60" w:lineRule="auto"/>
              <w:rPr/>
            </w:pPr>
            <w:r w:rsidDel="00000000" w:rsidR="00000000" w:rsidRPr="00000000">
              <w:rPr>
                <w:rtl w:val="0"/>
              </w:rPr>
              <w:t xml:space="preserve">Fiche présentation projet IR - VAE</w:t>
            </w:r>
          </w:p>
        </w:tc>
        <w:tc>
          <w:tcPr/>
          <w:p w:rsidR="00000000" w:rsidDel="00000000" w:rsidP="00000000" w:rsidRDefault="00000000" w:rsidRPr="00000000" w14:paraId="00000036">
            <w:pPr>
              <w:tabs>
                <w:tab w:val="left" w:leader="none" w:pos="818"/>
              </w:tabs>
              <w:spacing w:after="60" w:before="60" w:lineRule="auto"/>
              <w:rPr/>
            </w:pPr>
            <w:r w:rsidDel="00000000" w:rsidR="00000000" w:rsidRPr="00000000">
              <w:rPr>
                <w:rtl w:val="0"/>
              </w:rPr>
              <w:t xml:space="preserve">Cahier des charges fonctionnelles du client</w:t>
            </w:r>
          </w:p>
        </w:tc>
      </w:tr>
      <w:tr>
        <w:trPr>
          <w:cantSplit w:val="0"/>
          <w:tblHeader w:val="0"/>
        </w:trPr>
        <w:tc>
          <w:tcPr/>
          <w:p w:rsidR="00000000" w:rsidDel="00000000" w:rsidP="00000000" w:rsidRDefault="00000000" w:rsidRPr="00000000" w14:paraId="00000037">
            <w:pPr>
              <w:spacing w:after="60" w:before="60" w:lineRule="auto"/>
              <w:rPr/>
            </w:pPr>
            <w:hyperlink r:id="rId7">
              <w:r w:rsidDel="00000000" w:rsidR="00000000" w:rsidRPr="00000000">
                <w:rPr>
                  <w:rFonts w:ascii="Quattrocento Sans" w:cs="Quattrocento Sans" w:eastAsia="Quattrocento Sans" w:hAnsi="Quattrocento Sans"/>
                  <w:color w:val="1155cc"/>
                  <w:sz w:val="23"/>
                  <w:szCs w:val="23"/>
                  <w:u w:val="single"/>
                  <w:rtl w:val="0"/>
                </w:rPr>
                <w:t xml:space="preserve">Présentation succincte</w:t>
              </w:r>
            </w:hyperlink>
            <w:r w:rsidDel="00000000" w:rsidR="00000000" w:rsidRPr="00000000">
              <w:rPr>
                <w:rtl w:val="0"/>
              </w:rPr>
            </w:r>
          </w:p>
        </w:tc>
        <w:tc>
          <w:tcPr/>
          <w:p w:rsidR="00000000" w:rsidDel="00000000" w:rsidP="00000000" w:rsidRDefault="00000000" w:rsidRPr="00000000" w14:paraId="00000038">
            <w:pPr>
              <w:tabs>
                <w:tab w:val="left" w:leader="none" w:pos="818"/>
              </w:tabs>
              <w:spacing w:after="60" w:before="60" w:lineRule="auto"/>
              <w:rPr/>
            </w:pPr>
            <w:r w:rsidDel="00000000" w:rsidR="00000000" w:rsidRPr="00000000">
              <w:rPr>
                <w:rFonts w:ascii="Quattrocento Sans" w:cs="Quattrocento Sans" w:eastAsia="Quattrocento Sans" w:hAnsi="Quattrocento Sans"/>
                <w:color w:val="1d2125"/>
                <w:sz w:val="23"/>
                <w:szCs w:val="23"/>
                <w:shd w:fill="f8f9fa" w:val="clear"/>
                <w:rtl w:val="0"/>
              </w:rPr>
              <w:t xml:space="preserve">Présentation succincte du contexte du projet</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60" w:before="60" w:lineRule="auto"/>
              <w:rPr/>
            </w:pPr>
            <w:hyperlink r:id="rId8">
              <w:r w:rsidDel="00000000" w:rsidR="00000000" w:rsidRPr="00000000">
                <w:rPr>
                  <w:rFonts w:ascii="Quattrocento Sans" w:cs="Quattrocento Sans" w:eastAsia="Quattrocento Sans" w:hAnsi="Quattrocento Sans"/>
                  <w:color w:val="1155cc"/>
                  <w:sz w:val="23"/>
                  <w:szCs w:val="23"/>
                  <w:u w:val="single"/>
                  <w:rtl w:val="0"/>
                </w:rPr>
                <w:t xml:space="preserve">Diagramme synoptique</w:t>
              </w:r>
            </w:hyperlink>
            <w:r w:rsidDel="00000000" w:rsidR="00000000" w:rsidRPr="00000000">
              <w:rPr>
                <w:rtl w:val="0"/>
              </w:rPr>
            </w:r>
          </w:p>
        </w:tc>
        <w:tc>
          <w:tcPr/>
          <w:p w:rsidR="00000000" w:rsidDel="00000000" w:rsidP="00000000" w:rsidRDefault="00000000" w:rsidRPr="00000000" w14:paraId="0000003A">
            <w:pPr>
              <w:tabs>
                <w:tab w:val="left" w:leader="none" w:pos="818"/>
              </w:tabs>
              <w:spacing w:after="60" w:before="60" w:lineRule="auto"/>
              <w:rPr/>
            </w:pPr>
            <w:r w:rsidDel="00000000" w:rsidR="00000000" w:rsidRPr="00000000">
              <w:rPr>
                <w:rFonts w:ascii="Quattrocento Sans" w:cs="Quattrocento Sans" w:eastAsia="Quattrocento Sans" w:hAnsi="Quattrocento Sans"/>
                <w:color w:val="1d2125"/>
                <w:shd w:fill="f8f9fa" w:val="clear"/>
                <w:rtl w:val="0"/>
              </w:rPr>
              <w:t xml:space="preserve">Diagramme synoptique du système</w:t>
            </w:r>
            <w:r w:rsidDel="00000000" w:rsidR="00000000" w:rsidRPr="00000000">
              <w:rPr>
                <w:rtl w:val="0"/>
              </w:rPr>
            </w:r>
          </w:p>
        </w:tc>
      </w:tr>
      <w:tr>
        <w:trPr>
          <w:cantSplit w:val="0"/>
          <w:tblHeader w:val="0"/>
        </w:trPr>
        <w:tc>
          <w:tcPr/>
          <w:p w:rsidR="00000000" w:rsidDel="00000000" w:rsidP="00000000" w:rsidRDefault="00000000" w:rsidRPr="00000000" w14:paraId="0000003B">
            <w:pPr>
              <w:spacing w:after="60" w:before="60" w:lineRule="auto"/>
              <w:rPr/>
            </w:pPr>
            <w:hyperlink r:id="rId9">
              <w:r w:rsidDel="00000000" w:rsidR="00000000" w:rsidRPr="00000000">
                <w:rPr>
                  <w:rFonts w:ascii="Quattrocento Sans" w:cs="Quattrocento Sans" w:eastAsia="Quattrocento Sans" w:hAnsi="Quattrocento Sans"/>
                  <w:color w:val="1155cc"/>
                  <w:sz w:val="23"/>
                  <w:szCs w:val="23"/>
                  <w:u w:val="single"/>
                  <w:rtl w:val="0"/>
                </w:rPr>
                <w:t xml:space="preserve">Diagramme de deploiement</w:t>
              </w:r>
            </w:hyperlink>
            <w:r w:rsidDel="00000000" w:rsidR="00000000" w:rsidRPr="00000000">
              <w:rPr>
                <w:rtl w:val="0"/>
              </w:rPr>
            </w:r>
          </w:p>
        </w:tc>
        <w:tc>
          <w:tcPr/>
          <w:p w:rsidR="00000000" w:rsidDel="00000000" w:rsidP="00000000" w:rsidRDefault="00000000" w:rsidRPr="00000000" w14:paraId="0000003C">
            <w:pPr>
              <w:tabs>
                <w:tab w:val="left" w:leader="none" w:pos="818"/>
              </w:tabs>
              <w:spacing w:after="60" w:before="60" w:lineRule="auto"/>
              <w:rPr/>
            </w:pPr>
            <w:r w:rsidDel="00000000" w:rsidR="00000000" w:rsidRPr="00000000">
              <w:rPr>
                <w:rFonts w:ascii="Quattrocento Sans" w:cs="Quattrocento Sans" w:eastAsia="Quattrocento Sans" w:hAnsi="Quattrocento Sans"/>
                <w:color w:val="1d2125"/>
                <w:shd w:fill="f8f9fa" w:val="clear"/>
                <w:rtl w:val="0"/>
              </w:rPr>
              <w:t xml:space="preserve">Diagramme de déploiement</w:t>
            </w:r>
            <w:r w:rsidDel="00000000" w:rsidR="00000000" w:rsidRPr="00000000">
              <w:rPr>
                <w:rtl w:val="0"/>
              </w:rPr>
            </w:r>
          </w:p>
        </w:tc>
      </w:tr>
      <w:tr>
        <w:trPr>
          <w:cantSplit w:val="0"/>
          <w:tblHeader w:val="0"/>
        </w:trPr>
        <w:tc>
          <w:tcPr/>
          <w:p w:rsidR="00000000" w:rsidDel="00000000" w:rsidP="00000000" w:rsidRDefault="00000000" w:rsidRPr="00000000" w14:paraId="0000003D">
            <w:pPr>
              <w:spacing w:after="60" w:before="60" w:lineRule="auto"/>
              <w:rPr/>
            </w:pPr>
            <w:hyperlink r:id="rId10">
              <w:r w:rsidDel="00000000" w:rsidR="00000000" w:rsidRPr="00000000">
                <w:rPr>
                  <w:rFonts w:ascii="Quattrocento Sans" w:cs="Quattrocento Sans" w:eastAsia="Quattrocento Sans" w:hAnsi="Quattrocento Sans"/>
                  <w:color w:val="1155cc"/>
                  <w:u w:val="single"/>
                  <w:rtl w:val="0"/>
                </w:rPr>
                <w:t xml:space="preserve">Diagramme de cas d'utilisation</w:t>
              </w:r>
            </w:hyperlink>
            <w:r w:rsidDel="00000000" w:rsidR="00000000" w:rsidRPr="00000000">
              <w:rPr>
                <w:rtl w:val="0"/>
              </w:rPr>
            </w:r>
          </w:p>
        </w:tc>
        <w:tc>
          <w:tcPr/>
          <w:p w:rsidR="00000000" w:rsidDel="00000000" w:rsidP="00000000" w:rsidRDefault="00000000" w:rsidRPr="00000000" w14:paraId="0000003E">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Diagramme de cas d'utilisation </w:t>
            </w:r>
          </w:p>
        </w:tc>
      </w:tr>
      <w:tr>
        <w:trPr>
          <w:cantSplit w:val="0"/>
          <w:tblHeader w:val="0"/>
        </w:trPr>
        <w:tc>
          <w:tcPr/>
          <w:p w:rsidR="00000000" w:rsidDel="00000000" w:rsidP="00000000" w:rsidRDefault="00000000" w:rsidRPr="00000000" w14:paraId="0000003F">
            <w:pPr>
              <w:spacing w:after="60" w:before="60" w:lineRule="auto"/>
              <w:rPr/>
            </w:pPr>
            <w:hyperlink r:id="rId11">
              <w:r w:rsidDel="00000000" w:rsidR="00000000" w:rsidRPr="00000000">
                <w:rPr>
                  <w:rFonts w:ascii="Quattrocento Sans" w:cs="Quattrocento Sans" w:eastAsia="Quattrocento Sans" w:hAnsi="Quattrocento Sans"/>
                  <w:color w:val="1155cc"/>
                  <w:u w:val="single"/>
                  <w:rtl w:val="0"/>
                </w:rPr>
                <w:t xml:space="preserve">Diagramme d'exigence</w:t>
              </w:r>
            </w:hyperlink>
            <w:r w:rsidDel="00000000" w:rsidR="00000000" w:rsidRPr="00000000">
              <w:rPr>
                <w:rtl w:val="0"/>
              </w:rPr>
            </w:r>
          </w:p>
        </w:tc>
        <w:tc>
          <w:tcPr/>
          <w:p w:rsidR="00000000" w:rsidDel="00000000" w:rsidP="00000000" w:rsidRDefault="00000000" w:rsidRPr="00000000" w14:paraId="00000040">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Diagramme d’exigence</w:t>
            </w:r>
          </w:p>
        </w:tc>
      </w:tr>
      <w:tr>
        <w:trPr>
          <w:cantSplit w:val="0"/>
          <w:tblHeader w:val="0"/>
        </w:trPr>
        <w:tc>
          <w:tcPr/>
          <w:p w:rsidR="00000000" w:rsidDel="00000000" w:rsidP="00000000" w:rsidRDefault="00000000" w:rsidRPr="00000000" w14:paraId="00000041">
            <w:pPr>
              <w:spacing w:after="60" w:before="60" w:lineRule="auto"/>
              <w:rPr/>
            </w:pPr>
            <w:hyperlink r:id="rId12">
              <w:r w:rsidDel="00000000" w:rsidR="00000000" w:rsidRPr="00000000">
                <w:rPr>
                  <w:rFonts w:ascii="Quattrocento Sans" w:cs="Quattrocento Sans" w:eastAsia="Quattrocento Sans" w:hAnsi="Quattrocento Sans"/>
                  <w:color w:val="1155cc"/>
                  <w:u w:val="single"/>
                  <w:rtl w:val="0"/>
                </w:rPr>
                <w:t xml:space="preserve">Scénario cas d'utilisation</w:t>
              </w:r>
            </w:hyperlink>
            <w:r w:rsidDel="00000000" w:rsidR="00000000" w:rsidRPr="00000000">
              <w:rPr>
                <w:rtl w:val="0"/>
              </w:rPr>
            </w:r>
          </w:p>
        </w:tc>
        <w:tc>
          <w:tcPr/>
          <w:p w:rsidR="00000000" w:rsidDel="00000000" w:rsidP="00000000" w:rsidRDefault="00000000" w:rsidRPr="00000000" w14:paraId="00000042">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Scénario cas d'utilisation</w:t>
            </w:r>
          </w:p>
        </w:tc>
      </w:tr>
      <w:tr>
        <w:trPr>
          <w:cantSplit w:val="0"/>
          <w:tblHeader w:val="0"/>
        </w:trPr>
        <w:tc>
          <w:tcPr/>
          <w:p w:rsidR="00000000" w:rsidDel="00000000" w:rsidP="00000000" w:rsidRDefault="00000000" w:rsidRPr="00000000" w14:paraId="00000043">
            <w:pPr>
              <w:spacing w:after="60" w:before="60" w:lineRule="auto"/>
              <w:rPr/>
            </w:pPr>
            <w:hyperlink r:id="rId13">
              <w:r w:rsidDel="00000000" w:rsidR="00000000" w:rsidRPr="00000000">
                <w:rPr>
                  <w:rFonts w:ascii="Quattrocento Sans" w:cs="Quattrocento Sans" w:eastAsia="Quattrocento Sans" w:hAnsi="Quattrocento Sans"/>
                  <w:color w:val="1155cc"/>
                  <w:u w:val="single"/>
                  <w:rtl w:val="0"/>
                </w:rPr>
                <w:t xml:space="preserve">MCD</w:t>
              </w:r>
            </w:hyperlink>
            <w:r w:rsidDel="00000000" w:rsidR="00000000" w:rsidRPr="00000000">
              <w:rPr>
                <w:rtl w:val="0"/>
              </w:rPr>
            </w:r>
          </w:p>
        </w:tc>
        <w:tc>
          <w:tcPr/>
          <w:p w:rsidR="00000000" w:rsidDel="00000000" w:rsidP="00000000" w:rsidRDefault="00000000" w:rsidRPr="00000000" w14:paraId="00000044">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Modèle Conceptuel de Données (MCD)</w:t>
            </w:r>
          </w:p>
        </w:tc>
      </w:tr>
      <w:tr>
        <w:trPr>
          <w:cantSplit w:val="0"/>
          <w:tblHeader w:val="0"/>
        </w:trPr>
        <w:tc>
          <w:tcPr/>
          <w:p w:rsidR="00000000" w:rsidDel="00000000" w:rsidP="00000000" w:rsidRDefault="00000000" w:rsidRPr="00000000" w14:paraId="00000045">
            <w:pPr>
              <w:spacing w:after="60" w:before="60" w:lineRule="auto"/>
              <w:rPr/>
            </w:pPr>
            <w:hyperlink r:id="rId14">
              <w:r w:rsidDel="00000000" w:rsidR="00000000" w:rsidRPr="00000000">
                <w:rPr>
                  <w:rFonts w:ascii="Quattrocento Sans" w:cs="Quattrocento Sans" w:eastAsia="Quattrocento Sans" w:hAnsi="Quattrocento Sans"/>
                  <w:color w:val="1155cc"/>
                  <w:u w:val="single"/>
                  <w:rtl w:val="0"/>
                </w:rPr>
                <w:t xml:space="preserve">Diagramme de classe</w:t>
              </w:r>
            </w:hyperlink>
            <w:r w:rsidDel="00000000" w:rsidR="00000000" w:rsidRPr="00000000">
              <w:rPr>
                <w:rtl w:val="0"/>
              </w:rPr>
            </w:r>
          </w:p>
        </w:tc>
        <w:tc>
          <w:tcPr/>
          <w:p w:rsidR="00000000" w:rsidDel="00000000" w:rsidP="00000000" w:rsidRDefault="00000000" w:rsidRPr="00000000" w14:paraId="00000046">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Diagramme de classe </w:t>
            </w:r>
          </w:p>
        </w:tc>
      </w:tr>
      <w:tr>
        <w:trPr>
          <w:cantSplit w:val="0"/>
          <w:tblHeader w:val="0"/>
        </w:trPr>
        <w:tc>
          <w:tcPr/>
          <w:p w:rsidR="00000000" w:rsidDel="00000000" w:rsidP="00000000" w:rsidRDefault="00000000" w:rsidRPr="00000000" w14:paraId="00000047">
            <w:pPr>
              <w:spacing w:after="60" w:before="60" w:lineRule="auto"/>
              <w:rPr/>
            </w:pPr>
            <w:hyperlink r:id="rId15">
              <w:r w:rsidDel="00000000" w:rsidR="00000000" w:rsidRPr="00000000">
                <w:rPr>
                  <w:rFonts w:ascii="Quattrocento Sans" w:cs="Quattrocento Sans" w:eastAsia="Quattrocento Sans" w:hAnsi="Quattrocento Sans"/>
                  <w:color w:val="1155cc"/>
                  <w:u w:val="single"/>
                  <w:rtl w:val="0"/>
                </w:rPr>
                <w:t xml:space="preserve">Diagrammes de séquence</w:t>
              </w:r>
            </w:hyperlink>
            <w:r w:rsidDel="00000000" w:rsidR="00000000" w:rsidRPr="00000000">
              <w:rPr>
                <w:rtl w:val="0"/>
              </w:rPr>
            </w:r>
          </w:p>
        </w:tc>
        <w:tc>
          <w:tcPr/>
          <w:p w:rsidR="00000000" w:rsidDel="00000000" w:rsidP="00000000" w:rsidRDefault="00000000" w:rsidRPr="00000000" w14:paraId="00000048">
            <w:pPr>
              <w:tabs>
                <w:tab w:val="left" w:leader="none" w:pos="818"/>
              </w:tabs>
              <w:spacing w:after="60" w:before="60" w:lineRule="auto"/>
              <w:rPr>
                <w:rFonts w:ascii="Quattrocento Sans" w:cs="Quattrocento Sans" w:eastAsia="Quattrocento Sans" w:hAnsi="Quattrocento Sans"/>
                <w:color w:val="1d2125"/>
                <w:shd w:fill="f8f9fa" w:val="clear"/>
              </w:rPr>
            </w:pPr>
            <w:r w:rsidDel="00000000" w:rsidR="00000000" w:rsidRPr="00000000">
              <w:rPr>
                <w:rFonts w:ascii="Quattrocento Sans" w:cs="Quattrocento Sans" w:eastAsia="Quattrocento Sans" w:hAnsi="Quattrocento Sans"/>
                <w:color w:val="1d2125"/>
                <w:shd w:fill="f8f9fa" w:val="clear"/>
                <w:rtl w:val="0"/>
              </w:rPr>
              <w:t xml:space="preserve">Diagramme de séquence système</w:t>
            </w:r>
          </w:p>
        </w:tc>
      </w:tr>
    </w:tbl>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pStyle w:val="Heading1"/>
        <w:numPr>
          <w:ilvl w:val="0"/>
          <w:numId w:val="1"/>
        </w:numPr>
        <w:ind w:left="0" w:firstLine="0"/>
        <w:rPr/>
      </w:pPr>
      <w:bookmarkStart w:colFirst="0" w:colLast="0" w:name="_heading=h.2s8eyo1" w:id="9"/>
      <w:bookmarkEnd w:id="9"/>
      <w:r w:rsidDel="00000000" w:rsidR="00000000" w:rsidRPr="00000000">
        <w:rPr>
          <w:rtl w:val="0"/>
        </w:rPr>
        <w:t xml:space="preserve">DESCRIPTION DE L’ENVIRONNEMENT DE TESTS</w:t>
      </w:r>
    </w:p>
    <w:p w:rsidR="00000000" w:rsidDel="00000000" w:rsidP="00000000" w:rsidRDefault="00000000" w:rsidRPr="00000000" w14:paraId="0000004B">
      <w:pPr>
        <w:pStyle w:val="Heading2"/>
        <w:numPr>
          <w:ilvl w:val="1"/>
          <w:numId w:val="1"/>
        </w:numPr>
        <w:ind w:left="0" w:firstLine="0"/>
        <w:rPr/>
      </w:pPr>
      <w:bookmarkStart w:colFirst="0" w:colLast="0" w:name="_heading=h.17dp8vu" w:id="10"/>
      <w:bookmarkEnd w:id="10"/>
      <w:r w:rsidDel="00000000" w:rsidR="00000000" w:rsidRPr="00000000">
        <w:rPr>
          <w:rtl w:val="0"/>
        </w:rPr>
        <w:t xml:space="preserve">Configuration matérielle et logicielle</w:t>
      </w:r>
    </w:p>
    <w:p w:rsidR="00000000" w:rsidDel="00000000" w:rsidP="00000000" w:rsidRDefault="00000000" w:rsidRPr="00000000" w14:paraId="0000004C">
      <w:pPr>
        <w:rPr>
          <w:sz w:val="24"/>
          <w:szCs w:val="24"/>
          <w:u w:val="single"/>
        </w:rPr>
      </w:pPr>
      <w:r w:rsidDel="00000000" w:rsidR="00000000" w:rsidRPr="00000000">
        <w:rPr>
          <w:sz w:val="24"/>
          <w:szCs w:val="24"/>
          <w:u w:val="single"/>
          <w:rtl w:val="0"/>
        </w:rPr>
        <w:t xml:space="preserve">Matériel :</w:t>
      </w:r>
    </w:p>
    <w:p w:rsidR="00000000" w:rsidDel="00000000" w:rsidP="00000000" w:rsidRDefault="00000000" w:rsidRPr="00000000" w14:paraId="0000004D">
      <w:pPr>
        <w:numPr>
          <w:ilvl w:val="0"/>
          <w:numId w:val="12"/>
        </w:numPr>
        <w:spacing w:after="0" w:afterAutospacing="0"/>
        <w:ind w:left="720" w:hanging="360"/>
        <w:rPr>
          <w:u w:val="none"/>
        </w:rPr>
      </w:pPr>
      <w:r w:rsidDel="00000000" w:rsidR="00000000" w:rsidRPr="00000000">
        <w:rPr>
          <w:rtl w:val="0"/>
        </w:rPr>
        <w:t xml:space="preserve">PC de test avec les spécifications minimales suivantes :</w:t>
      </w:r>
    </w:p>
    <w:p w:rsidR="00000000" w:rsidDel="00000000" w:rsidP="00000000" w:rsidRDefault="00000000" w:rsidRPr="00000000" w14:paraId="0000004E">
      <w:pPr>
        <w:numPr>
          <w:ilvl w:val="0"/>
          <w:numId w:val="2"/>
        </w:numPr>
        <w:spacing w:after="0" w:afterAutospacing="0"/>
        <w:ind w:left="1440" w:hanging="360"/>
        <w:rPr>
          <w:u w:val="none"/>
        </w:rPr>
      </w:pPr>
      <w:r w:rsidDel="00000000" w:rsidR="00000000" w:rsidRPr="00000000">
        <w:rPr>
          <w:rtl w:val="0"/>
        </w:rPr>
        <w:t xml:space="preserve">Processeur : Intel Core i5 ou équivalent</w:t>
      </w:r>
    </w:p>
    <w:p w:rsidR="00000000" w:rsidDel="00000000" w:rsidP="00000000" w:rsidRDefault="00000000" w:rsidRPr="00000000" w14:paraId="0000004F">
      <w:pPr>
        <w:numPr>
          <w:ilvl w:val="0"/>
          <w:numId w:val="2"/>
        </w:numPr>
        <w:spacing w:after="0" w:afterAutospacing="0"/>
        <w:ind w:left="1440" w:hanging="360"/>
        <w:rPr>
          <w:u w:val="none"/>
        </w:rPr>
      </w:pPr>
      <w:r w:rsidDel="00000000" w:rsidR="00000000" w:rsidRPr="00000000">
        <w:rPr>
          <w:rtl w:val="0"/>
        </w:rPr>
        <w:t xml:space="preserve">Mémoire RAM : 8 Go</w:t>
      </w:r>
    </w:p>
    <w:p w:rsidR="00000000" w:rsidDel="00000000" w:rsidP="00000000" w:rsidRDefault="00000000" w:rsidRPr="00000000" w14:paraId="00000050">
      <w:pPr>
        <w:numPr>
          <w:ilvl w:val="0"/>
          <w:numId w:val="2"/>
        </w:numPr>
        <w:spacing w:after="0" w:afterAutospacing="0"/>
        <w:ind w:left="1440" w:hanging="360"/>
        <w:rPr>
          <w:u w:val="none"/>
        </w:rPr>
      </w:pPr>
      <w:r w:rsidDel="00000000" w:rsidR="00000000" w:rsidRPr="00000000">
        <w:rPr>
          <w:rtl w:val="0"/>
        </w:rPr>
        <w:t xml:space="preserve">Espace de stockage : 256 Go SSD</w:t>
      </w:r>
    </w:p>
    <w:p w:rsidR="00000000" w:rsidDel="00000000" w:rsidP="00000000" w:rsidRDefault="00000000" w:rsidRPr="00000000" w14:paraId="00000051">
      <w:pPr>
        <w:numPr>
          <w:ilvl w:val="0"/>
          <w:numId w:val="2"/>
        </w:numPr>
        <w:spacing w:after="0" w:afterAutospacing="0"/>
        <w:ind w:left="1440" w:hanging="360"/>
        <w:rPr>
          <w:u w:val="none"/>
        </w:rPr>
      </w:pPr>
      <w:r w:rsidDel="00000000" w:rsidR="00000000" w:rsidRPr="00000000">
        <w:rPr>
          <w:rtl w:val="0"/>
        </w:rPr>
        <w:t xml:space="preserve">Carte réseau compatible avec le protocole DMX 512</w:t>
      </w:r>
    </w:p>
    <w:p w:rsidR="00000000" w:rsidDel="00000000" w:rsidP="00000000" w:rsidRDefault="00000000" w:rsidRPr="00000000" w14:paraId="00000052">
      <w:pPr>
        <w:numPr>
          <w:ilvl w:val="0"/>
          <w:numId w:val="7"/>
        </w:numPr>
        <w:spacing w:after="0" w:afterAutospacing="0"/>
        <w:ind w:left="720" w:hanging="360"/>
        <w:rPr>
          <w:u w:val="none"/>
        </w:rPr>
      </w:pPr>
      <w:r w:rsidDel="00000000" w:rsidR="00000000" w:rsidRPr="00000000">
        <w:rPr>
          <w:rtl w:val="0"/>
        </w:rPr>
        <w:t xml:space="preserve">Boîtier d'interface USB DMX 512 (par exemple, ENTTEC DMX USB Pro)</w:t>
      </w:r>
    </w:p>
    <w:p w:rsidR="00000000" w:rsidDel="00000000" w:rsidP="00000000" w:rsidRDefault="00000000" w:rsidRPr="00000000" w14:paraId="00000053">
      <w:pPr>
        <w:numPr>
          <w:ilvl w:val="0"/>
          <w:numId w:val="7"/>
        </w:numPr>
        <w:spacing w:after="0" w:afterAutospacing="0"/>
        <w:ind w:left="720" w:hanging="360"/>
        <w:rPr>
          <w:u w:val="none"/>
        </w:rPr>
      </w:pPr>
      <w:r w:rsidDel="00000000" w:rsidR="00000000" w:rsidRPr="00000000">
        <w:rPr>
          <w:rtl w:val="0"/>
        </w:rPr>
        <w:t xml:space="preserve">Jeux de lumières DMX 512 (prêtés par sono+)</w:t>
      </w:r>
    </w:p>
    <w:p w:rsidR="00000000" w:rsidDel="00000000" w:rsidP="00000000" w:rsidRDefault="00000000" w:rsidRPr="00000000" w14:paraId="00000054">
      <w:pPr>
        <w:numPr>
          <w:ilvl w:val="0"/>
          <w:numId w:val="7"/>
        </w:numPr>
        <w:spacing w:after="0" w:afterAutospacing="0"/>
        <w:ind w:left="720" w:hanging="360"/>
        <w:rPr>
          <w:u w:val="none"/>
        </w:rPr>
      </w:pPr>
      <w:r w:rsidDel="00000000" w:rsidR="00000000" w:rsidRPr="00000000">
        <w:rPr>
          <w:rtl w:val="0"/>
        </w:rPr>
        <w:t xml:space="preserve">Appareil de type Android ou IOS pour les tests d'IHM mobile</w:t>
      </w:r>
    </w:p>
    <w:p w:rsidR="00000000" w:rsidDel="00000000" w:rsidP="00000000" w:rsidRDefault="00000000" w:rsidRPr="00000000" w14:paraId="00000055">
      <w:pPr>
        <w:numPr>
          <w:ilvl w:val="0"/>
          <w:numId w:val="7"/>
        </w:numPr>
        <w:spacing w:after="0" w:afterAutospacing="0"/>
        <w:ind w:left="720" w:hanging="360"/>
        <w:rPr>
          <w:u w:val="none"/>
        </w:rPr>
      </w:pPr>
      <w:r w:rsidDel="00000000" w:rsidR="00000000" w:rsidRPr="00000000">
        <w:rPr>
          <w:rtl w:val="0"/>
        </w:rPr>
        <w:t xml:space="preserve">Écran LCD pour afficher les paramètres de la console matérielle</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Câblage XLR 3 broches pour connecter les équipements DMX</w:t>
      </w:r>
    </w:p>
    <w:p w:rsidR="00000000" w:rsidDel="00000000" w:rsidP="00000000" w:rsidRDefault="00000000" w:rsidRPr="00000000" w14:paraId="00000057">
      <w:pPr>
        <w:ind w:left="0" w:firstLine="0"/>
        <w:rPr>
          <w:sz w:val="24"/>
          <w:szCs w:val="24"/>
          <w:u w:val="single"/>
        </w:rPr>
      </w:pPr>
      <w:r w:rsidDel="00000000" w:rsidR="00000000" w:rsidRPr="00000000">
        <w:rPr>
          <w:sz w:val="24"/>
          <w:szCs w:val="24"/>
          <w:u w:val="single"/>
          <w:rtl w:val="0"/>
        </w:rPr>
        <w:t xml:space="preserve">Logiciel :</w:t>
      </w:r>
    </w:p>
    <w:p w:rsidR="00000000" w:rsidDel="00000000" w:rsidP="00000000" w:rsidRDefault="00000000" w:rsidRPr="00000000" w14:paraId="00000058">
      <w:pPr>
        <w:numPr>
          <w:ilvl w:val="0"/>
          <w:numId w:val="3"/>
        </w:numPr>
        <w:spacing w:after="0" w:afterAutospacing="0"/>
        <w:ind w:left="720" w:hanging="360"/>
        <w:rPr>
          <w:u w:val="none"/>
        </w:rPr>
      </w:pPr>
      <w:r w:rsidDel="00000000" w:rsidR="00000000" w:rsidRPr="00000000">
        <w:rPr>
          <w:rtl w:val="0"/>
        </w:rPr>
        <w:t xml:space="preserve">Système d'exploitation :</w:t>
      </w:r>
    </w:p>
    <w:p w:rsidR="00000000" w:rsidDel="00000000" w:rsidP="00000000" w:rsidRDefault="00000000" w:rsidRPr="00000000" w14:paraId="00000059">
      <w:pPr>
        <w:numPr>
          <w:ilvl w:val="0"/>
          <w:numId w:val="2"/>
        </w:numPr>
        <w:spacing w:after="0" w:afterAutospacing="0"/>
        <w:ind w:left="1440" w:hanging="360"/>
        <w:rPr>
          <w:u w:val="none"/>
        </w:rPr>
      </w:pPr>
      <w:r w:rsidDel="00000000" w:rsidR="00000000" w:rsidRPr="00000000">
        <w:rPr>
          <w:rtl w:val="0"/>
        </w:rPr>
        <w:t xml:space="preserve">PC de test : Windows 10</w:t>
      </w:r>
    </w:p>
    <w:p w:rsidR="00000000" w:rsidDel="00000000" w:rsidP="00000000" w:rsidRDefault="00000000" w:rsidRPr="00000000" w14:paraId="0000005A">
      <w:pPr>
        <w:numPr>
          <w:ilvl w:val="0"/>
          <w:numId w:val="2"/>
        </w:numPr>
        <w:spacing w:after="0" w:afterAutospacing="0"/>
        <w:ind w:left="1440" w:hanging="360"/>
        <w:rPr>
          <w:u w:val="none"/>
        </w:rPr>
      </w:pPr>
      <w:r w:rsidDel="00000000" w:rsidR="00000000" w:rsidRPr="00000000">
        <w:rPr>
          <w:rtl w:val="0"/>
        </w:rPr>
        <w:t xml:space="preserve">Serveur : Linux</w:t>
      </w:r>
    </w:p>
    <w:p w:rsidR="00000000" w:rsidDel="00000000" w:rsidP="00000000" w:rsidRDefault="00000000" w:rsidRPr="00000000" w14:paraId="0000005B">
      <w:pPr>
        <w:numPr>
          <w:ilvl w:val="0"/>
          <w:numId w:val="13"/>
        </w:numPr>
        <w:spacing w:after="0" w:afterAutospacing="0"/>
        <w:ind w:left="720" w:hanging="360"/>
        <w:rPr>
          <w:u w:val="none"/>
        </w:rPr>
      </w:pPr>
      <w:r w:rsidDel="00000000" w:rsidR="00000000" w:rsidRPr="00000000">
        <w:rPr>
          <w:rtl w:val="0"/>
        </w:rPr>
        <w:t xml:space="preserve">Outils de développement :</w:t>
      </w:r>
    </w:p>
    <w:p w:rsidR="00000000" w:rsidDel="00000000" w:rsidP="00000000" w:rsidRDefault="00000000" w:rsidRPr="00000000" w14:paraId="0000005C">
      <w:pPr>
        <w:numPr>
          <w:ilvl w:val="0"/>
          <w:numId w:val="2"/>
        </w:numPr>
        <w:spacing w:after="0" w:afterAutospacing="0"/>
        <w:ind w:left="1440" w:hanging="360"/>
        <w:rPr>
          <w:u w:val="none"/>
        </w:rPr>
      </w:pPr>
      <w:r w:rsidDel="00000000" w:rsidR="00000000" w:rsidRPr="00000000">
        <w:rPr>
          <w:rtl w:val="0"/>
        </w:rPr>
        <w:t xml:space="preserve">Environnement de développement intégré (IDE) compatible avec le langage C++ (par exemple, Visual Studio Code avec l'extension C++)</w:t>
      </w:r>
    </w:p>
    <w:p w:rsidR="00000000" w:rsidDel="00000000" w:rsidP="00000000" w:rsidRDefault="00000000" w:rsidRPr="00000000" w14:paraId="0000005D">
      <w:pPr>
        <w:numPr>
          <w:ilvl w:val="0"/>
          <w:numId w:val="2"/>
        </w:numPr>
        <w:spacing w:after="0" w:afterAutospacing="0"/>
        <w:ind w:left="1440" w:hanging="360"/>
        <w:rPr>
          <w:u w:val="none"/>
        </w:rPr>
      </w:pPr>
      <w:r w:rsidDel="00000000" w:rsidR="00000000" w:rsidRPr="00000000">
        <w:rPr>
          <w:rtl w:val="0"/>
        </w:rPr>
        <w:t xml:space="preserve">Langage de programmation : C++ pour l'application pilote et IHM C++</w:t>
      </w:r>
    </w:p>
    <w:p w:rsidR="00000000" w:rsidDel="00000000" w:rsidP="00000000" w:rsidRDefault="00000000" w:rsidRPr="00000000" w14:paraId="0000005E">
      <w:pPr>
        <w:numPr>
          <w:ilvl w:val="0"/>
          <w:numId w:val="2"/>
        </w:numPr>
        <w:spacing w:after="0" w:afterAutospacing="0"/>
        <w:ind w:left="1440" w:hanging="360"/>
        <w:rPr>
          <w:u w:val="none"/>
        </w:rPr>
      </w:pPr>
      <w:r w:rsidDel="00000000" w:rsidR="00000000" w:rsidRPr="00000000">
        <w:rPr>
          <w:rtl w:val="0"/>
        </w:rPr>
        <w:t xml:space="preserve">Serveur web Apache pour l'application web PHP</w:t>
      </w:r>
    </w:p>
    <w:p w:rsidR="00000000" w:rsidDel="00000000" w:rsidP="00000000" w:rsidRDefault="00000000" w:rsidRPr="00000000" w14:paraId="0000005F">
      <w:pPr>
        <w:numPr>
          <w:ilvl w:val="0"/>
          <w:numId w:val="2"/>
        </w:numPr>
        <w:spacing w:after="0" w:afterAutospacing="0"/>
        <w:ind w:left="1440" w:hanging="360"/>
        <w:rPr>
          <w:u w:val="none"/>
        </w:rPr>
      </w:pPr>
      <w:r w:rsidDel="00000000" w:rsidR="00000000" w:rsidRPr="00000000">
        <w:rPr>
          <w:rtl w:val="0"/>
        </w:rPr>
        <w:t xml:space="preserve">Serveur MySQL pour la base de données</w:t>
      </w:r>
    </w:p>
    <w:p w:rsidR="00000000" w:rsidDel="00000000" w:rsidP="00000000" w:rsidRDefault="00000000" w:rsidRPr="00000000" w14:paraId="00000060">
      <w:pPr>
        <w:numPr>
          <w:ilvl w:val="0"/>
          <w:numId w:val="2"/>
        </w:numPr>
        <w:spacing w:after="0" w:afterAutospacing="0"/>
        <w:ind w:left="1440" w:hanging="360"/>
        <w:rPr>
          <w:u w:val="none"/>
        </w:rPr>
      </w:pPr>
      <w:r w:rsidDel="00000000" w:rsidR="00000000" w:rsidRPr="00000000">
        <w:rPr>
          <w:rtl w:val="0"/>
        </w:rPr>
        <w:t xml:space="preserve">Langages de programmation web : PHP objet et Ajax pour l'IHM web</w:t>
      </w:r>
    </w:p>
    <w:p w:rsidR="00000000" w:rsidDel="00000000" w:rsidP="00000000" w:rsidRDefault="00000000" w:rsidRPr="00000000" w14:paraId="00000061">
      <w:pPr>
        <w:numPr>
          <w:ilvl w:val="0"/>
          <w:numId w:val="2"/>
        </w:numPr>
        <w:spacing w:after="0" w:afterAutospacing="0"/>
        <w:ind w:left="1440" w:hanging="360"/>
        <w:rPr>
          <w:u w:val="none"/>
        </w:rPr>
      </w:pPr>
      <w:r w:rsidDel="00000000" w:rsidR="00000000" w:rsidRPr="00000000">
        <w:rPr>
          <w:rtl w:val="0"/>
        </w:rPr>
        <w:t xml:space="preserve">Réseau TCP/IP pour la communication entre les différents composants du système</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Contrôleur RS232 ou USB pour la communication avec la console matérielle</w:t>
      </w:r>
      <w:r w:rsidDel="00000000" w:rsidR="00000000" w:rsidRPr="00000000">
        <w:rPr>
          <w:rtl w:val="0"/>
        </w:rPr>
      </w:r>
    </w:p>
    <w:p w:rsidR="00000000" w:rsidDel="00000000" w:rsidP="00000000" w:rsidRDefault="00000000" w:rsidRPr="00000000" w14:paraId="00000063">
      <w:pPr>
        <w:pStyle w:val="Heading3"/>
        <w:numPr>
          <w:ilvl w:val="2"/>
          <w:numId w:val="1"/>
        </w:numPr>
        <w:ind w:left="0" w:firstLine="0"/>
        <w:rPr/>
      </w:pPr>
      <w:bookmarkStart w:colFirst="0" w:colLast="0" w:name="_heading=h.3rdcrjn" w:id="11"/>
      <w:bookmarkEnd w:id="11"/>
      <w:r w:rsidDel="00000000" w:rsidR="00000000" w:rsidRPr="00000000">
        <w:rPr>
          <w:rtl w:val="0"/>
        </w:rPr>
        <w:t xml:space="preserve">Généralités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Dans le cadre des tests du système de contrôle d'éclairage DMX 512 développé pour Webedia, plusieurs aspects généraux doivent être pris en compte pour assurer des tests complets et efficaces.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sz w:val="24"/>
          <w:szCs w:val="24"/>
          <w:u w:val="single"/>
          <w:rtl w:val="0"/>
        </w:rPr>
        <w:t xml:space="preserve">Interactions matérielles et logicielles :</w:t>
      </w:r>
    </w:p>
    <w:p w:rsidR="00000000" w:rsidDel="00000000" w:rsidP="00000000" w:rsidRDefault="00000000" w:rsidRPr="00000000" w14:paraId="00000068">
      <w:pPr>
        <w:numPr>
          <w:ilvl w:val="0"/>
          <w:numId w:val="4"/>
        </w:numPr>
        <w:spacing w:after="0" w:afterAutospacing="0"/>
        <w:ind w:left="720" w:hanging="360"/>
        <w:rPr>
          <w:u w:val="none"/>
        </w:rPr>
      </w:pPr>
      <w:r w:rsidDel="00000000" w:rsidR="00000000" w:rsidRPr="00000000">
        <w:rPr>
          <w:rtl w:val="0"/>
        </w:rPr>
        <w:t xml:space="preserve">Les tests seront réalisés en simulant un environnement de production aussi proche que possible de la réalité. Cela implique une interaction entre le matériel physique, tel que les jeux de lumières DMX 512 et le boîtier d'interface USB DMX 512, et les logiciels développés, y compris l'application pilote en C++, l'IHM web en PHP, ainsi que l'IHM mobile sur appareil Android ou IOS.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Les tests seront également menés pour évaluer la robustesse et la stabilité du système dans des conditions normales d'utilisation, ainsi que dans des situations de stress telles qu'une charge importante sur le réseau ou des variations inattendues dans les signaux DMX.</w:t>
      </w:r>
    </w:p>
    <w:p w:rsidR="00000000" w:rsidDel="00000000" w:rsidP="00000000" w:rsidRDefault="00000000" w:rsidRPr="00000000" w14:paraId="0000006A">
      <w:pPr>
        <w:ind w:left="0" w:firstLine="0"/>
        <w:rPr>
          <w:sz w:val="24"/>
          <w:szCs w:val="24"/>
          <w:u w:val="single"/>
        </w:rPr>
      </w:pPr>
      <w:r w:rsidDel="00000000" w:rsidR="00000000" w:rsidRPr="00000000">
        <w:rPr>
          <w:sz w:val="24"/>
          <w:szCs w:val="24"/>
          <w:u w:val="single"/>
          <w:rtl w:val="0"/>
        </w:rPr>
        <w:t xml:space="preserve">Documentation et traçabilité :</w:t>
      </w:r>
    </w:p>
    <w:p w:rsidR="00000000" w:rsidDel="00000000" w:rsidP="00000000" w:rsidRDefault="00000000" w:rsidRPr="00000000" w14:paraId="0000006B">
      <w:pPr>
        <w:numPr>
          <w:ilvl w:val="0"/>
          <w:numId w:val="6"/>
        </w:numPr>
        <w:spacing w:after="0" w:afterAutospacing="0"/>
        <w:ind w:left="720" w:hanging="360"/>
        <w:rPr>
          <w:u w:val="none"/>
        </w:rPr>
      </w:pPr>
      <w:r w:rsidDel="00000000" w:rsidR="00000000" w:rsidRPr="00000000">
        <w:rPr>
          <w:rtl w:val="0"/>
        </w:rPr>
        <w:t xml:space="preserve">Tous les tests effectués seront documentés de manière détaillée, y compris les scénarios de test, les résultats obtenus, les observations, ainsi que toute anomalie ou problème rencontré.</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La traçabilité sera assurée tout au long du processus de test, permettant de suivre chaque test jusqu'à sa conception, son exécution et ses résultats.</w:t>
      </w:r>
    </w:p>
    <w:p w:rsidR="00000000" w:rsidDel="00000000" w:rsidP="00000000" w:rsidRDefault="00000000" w:rsidRPr="00000000" w14:paraId="0000006D">
      <w:pPr>
        <w:ind w:left="0" w:firstLine="0"/>
        <w:rPr>
          <w:sz w:val="24"/>
          <w:szCs w:val="24"/>
          <w:u w:val="single"/>
        </w:rPr>
      </w:pPr>
      <w:r w:rsidDel="00000000" w:rsidR="00000000" w:rsidRPr="00000000">
        <w:rPr>
          <w:sz w:val="24"/>
          <w:szCs w:val="24"/>
          <w:u w:val="single"/>
          <w:rtl w:val="0"/>
        </w:rPr>
        <w:t xml:space="preserve">Sécurité :</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Les tests seront menés dans le respect des normes de sécurité en vigueur, en veillant à ce que toutes les manipulations matérielles et logicielles soient effectuées de manière sécurisée et à ce que les équipements ne soient pas endommagés lors des tests.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Ces considérations générales guideront la planification et l'exécution des tests, garantissant ainsi la qualité et la fiabilité du système de contrôle d'éclairage DMX 512 développé pour Webedia.</w:t>
      </w:r>
      <w:r w:rsidDel="00000000" w:rsidR="00000000" w:rsidRPr="00000000">
        <w:rPr>
          <w:rtl w:val="0"/>
        </w:rPr>
      </w:r>
    </w:p>
    <w:p w:rsidR="00000000" w:rsidDel="00000000" w:rsidP="00000000" w:rsidRDefault="00000000" w:rsidRPr="00000000" w14:paraId="00000071">
      <w:pPr>
        <w:pStyle w:val="Heading3"/>
        <w:numPr>
          <w:ilvl w:val="2"/>
          <w:numId w:val="1"/>
        </w:numPr>
        <w:ind w:left="0" w:firstLine="0"/>
        <w:rPr/>
      </w:pPr>
      <w:bookmarkStart w:colFirst="0" w:colLast="0" w:name="_heading=h.26in1rg" w:id="12"/>
      <w:bookmarkEnd w:id="12"/>
      <w:r w:rsidDel="00000000" w:rsidR="00000000" w:rsidRPr="00000000">
        <w:rPr>
          <w:rtl w:val="0"/>
        </w:rPr>
        <w:t xml:space="preserve">Configuration XXX de l’application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L'application à tester, conçue pour piloter à distance les lumières sur un bus DMX 512, présente des caractéristiques et des configurations spécifiques qui seront examinées lors des tests de validation.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u w:val="single"/>
        </w:rPr>
      </w:pPr>
      <w:r w:rsidDel="00000000" w:rsidR="00000000" w:rsidRPr="00000000">
        <w:rPr>
          <w:sz w:val="24"/>
          <w:szCs w:val="24"/>
          <w:u w:val="single"/>
          <w:rtl w:val="0"/>
        </w:rPr>
        <w:t xml:space="preserve">Environnement de développement :</w:t>
      </w:r>
    </w:p>
    <w:p w:rsidR="00000000" w:rsidDel="00000000" w:rsidP="00000000" w:rsidRDefault="00000000" w:rsidRPr="00000000" w14:paraId="00000076">
      <w:pPr>
        <w:numPr>
          <w:ilvl w:val="0"/>
          <w:numId w:val="9"/>
        </w:numPr>
        <w:spacing w:after="0" w:afterAutospacing="0"/>
        <w:ind w:left="720" w:hanging="360"/>
        <w:rPr>
          <w:u w:val="none"/>
        </w:rPr>
      </w:pPr>
      <w:r w:rsidDel="00000000" w:rsidR="00000000" w:rsidRPr="00000000">
        <w:rPr>
          <w:rtl w:val="0"/>
        </w:rPr>
        <w:t xml:space="preserve">L'application a été développée en utilisant le langage de programmation C++ avec le framework Qt pour l'IHM (Interface Homme-Machine).</w:t>
      </w:r>
    </w:p>
    <w:p w:rsidR="00000000" w:rsidDel="00000000" w:rsidP="00000000" w:rsidRDefault="00000000" w:rsidRPr="00000000" w14:paraId="00000077">
      <w:pPr>
        <w:numPr>
          <w:ilvl w:val="0"/>
          <w:numId w:val="9"/>
        </w:numPr>
        <w:spacing w:after="0" w:afterAutospacing="0"/>
        <w:ind w:left="720" w:hanging="360"/>
        <w:rPr>
          <w:u w:val="none"/>
        </w:rPr>
      </w:pPr>
      <w:r w:rsidDel="00000000" w:rsidR="00000000" w:rsidRPr="00000000">
        <w:rPr>
          <w:rtl w:val="0"/>
        </w:rPr>
        <w:t xml:space="preserve">Le code source est géré à l'aide d'un système de contrôle de version tel que Git, permettant une collaboration efficace entre les membres de l'équipe de développement.</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Les tests seront effectués sur une plateforme de développement Linux, reflétant l'environnement de production prévu pour l'application.</w:t>
      </w:r>
    </w:p>
    <w:p w:rsidR="00000000" w:rsidDel="00000000" w:rsidP="00000000" w:rsidRDefault="00000000" w:rsidRPr="00000000" w14:paraId="00000079">
      <w:pPr>
        <w:ind w:left="0" w:firstLine="0"/>
        <w:rPr>
          <w:sz w:val="24"/>
          <w:szCs w:val="24"/>
          <w:u w:val="single"/>
        </w:rPr>
      </w:pPr>
      <w:r w:rsidDel="00000000" w:rsidR="00000000" w:rsidRPr="00000000">
        <w:rPr>
          <w:sz w:val="24"/>
          <w:szCs w:val="24"/>
          <w:u w:val="single"/>
          <w:rtl w:val="0"/>
        </w:rPr>
        <w:t xml:space="preserve">Architecture logicielle :</w:t>
      </w:r>
    </w:p>
    <w:p w:rsidR="00000000" w:rsidDel="00000000" w:rsidP="00000000" w:rsidRDefault="00000000" w:rsidRPr="00000000" w14:paraId="0000007A">
      <w:pPr>
        <w:numPr>
          <w:ilvl w:val="0"/>
          <w:numId w:val="14"/>
        </w:numPr>
        <w:spacing w:after="0" w:afterAutospacing="0"/>
        <w:ind w:left="720" w:hanging="360"/>
        <w:rPr>
          <w:u w:val="none"/>
        </w:rPr>
      </w:pPr>
      <w:r w:rsidDel="00000000" w:rsidR="00000000" w:rsidRPr="00000000">
        <w:rPr>
          <w:rtl w:val="0"/>
        </w:rPr>
        <w:t xml:space="preserve">L'application est structurée en trois principales couches : la couche de présentation (IHM), la couche métier (logique de contrôle des lumières DMX) et la couche d'accès aux données (communication avec les périphériques DMX).</w:t>
      </w:r>
    </w:p>
    <w:p w:rsidR="00000000" w:rsidDel="00000000" w:rsidP="00000000" w:rsidRDefault="00000000" w:rsidRPr="00000000" w14:paraId="0000007B">
      <w:pPr>
        <w:numPr>
          <w:ilvl w:val="0"/>
          <w:numId w:val="14"/>
        </w:numPr>
        <w:spacing w:after="0" w:afterAutospacing="0"/>
        <w:ind w:left="720" w:hanging="360"/>
        <w:rPr>
          <w:u w:val="none"/>
        </w:rPr>
      </w:pPr>
      <w:r w:rsidDel="00000000" w:rsidR="00000000" w:rsidRPr="00000000">
        <w:rPr>
          <w:rtl w:val="0"/>
        </w:rPr>
        <w:t xml:space="preserve">Une architecture modulaire a été adoptée, permettant une évolutivité et une maintenance aisées de l'application.</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Les interactions entre les différentes parties de l'application sont gérées par des mécanismes de communication asynchrone, garantissant une réactivité optimale.</w:t>
      </w:r>
    </w:p>
    <w:p w:rsidR="00000000" w:rsidDel="00000000" w:rsidP="00000000" w:rsidRDefault="00000000" w:rsidRPr="00000000" w14:paraId="0000007D">
      <w:pPr>
        <w:ind w:left="0" w:firstLine="0"/>
        <w:rPr>
          <w:sz w:val="24"/>
          <w:szCs w:val="24"/>
          <w:u w:val="single"/>
        </w:rPr>
      </w:pPr>
      <w:r w:rsidDel="00000000" w:rsidR="00000000" w:rsidRPr="00000000">
        <w:rPr>
          <w:sz w:val="24"/>
          <w:szCs w:val="24"/>
          <w:u w:val="single"/>
          <w:rtl w:val="0"/>
        </w:rPr>
        <w:t xml:space="preserve">Fonctionnalités clés :</w:t>
      </w:r>
    </w:p>
    <w:p w:rsidR="00000000" w:rsidDel="00000000" w:rsidP="00000000" w:rsidRDefault="00000000" w:rsidRPr="00000000" w14:paraId="0000007E">
      <w:pPr>
        <w:numPr>
          <w:ilvl w:val="0"/>
          <w:numId w:val="8"/>
        </w:numPr>
        <w:spacing w:after="0" w:afterAutospacing="0"/>
        <w:ind w:left="720" w:hanging="360"/>
        <w:rPr>
          <w:u w:val="none"/>
        </w:rPr>
      </w:pPr>
      <w:r w:rsidDel="00000000" w:rsidR="00000000" w:rsidRPr="00000000">
        <w:rPr>
          <w:rtl w:val="0"/>
        </w:rPr>
        <w:t xml:space="preserve">L'application offre une interface conviviale pour la configuration à distance des lumières sur le bus DMX 512. Elle permet la création, la modification et la suppression de scènes lumineuses, ainsi que le contrôle en temps réel de leur activation.</w:t>
      </w:r>
    </w:p>
    <w:p w:rsidR="00000000" w:rsidDel="00000000" w:rsidP="00000000" w:rsidRDefault="00000000" w:rsidRPr="00000000" w14:paraId="0000007F">
      <w:pPr>
        <w:numPr>
          <w:ilvl w:val="0"/>
          <w:numId w:val="8"/>
        </w:numPr>
        <w:spacing w:after="0" w:afterAutospacing="0"/>
        <w:ind w:left="720" w:hanging="360"/>
        <w:rPr>
          <w:u w:val="none"/>
        </w:rPr>
      </w:pPr>
      <w:r w:rsidDel="00000000" w:rsidR="00000000" w:rsidRPr="00000000">
        <w:rPr>
          <w:rtl w:val="0"/>
        </w:rPr>
        <w:t xml:space="preserve">Elle prend en charge la communication avec les modules de lumières via le protocole DMX, en utilisant des librairies spécifiques pour assurer une compatibilité avec différents types de périphériques DMX.</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L'application intègre également des mécanismes de sécurité, tels que l'authentification des utilisateurs, pour garantir l'intégrité et la confidentialité des données manipulées.</w:t>
      </w:r>
    </w:p>
    <w:p w:rsidR="00000000" w:rsidDel="00000000" w:rsidP="00000000" w:rsidRDefault="00000000" w:rsidRPr="00000000" w14:paraId="00000081">
      <w:pPr>
        <w:ind w:left="0" w:firstLine="0"/>
        <w:rPr>
          <w:sz w:val="24"/>
          <w:szCs w:val="24"/>
          <w:u w:val="single"/>
        </w:rPr>
      </w:pPr>
      <w:r w:rsidDel="00000000" w:rsidR="00000000" w:rsidRPr="00000000">
        <w:rPr>
          <w:sz w:val="24"/>
          <w:szCs w:val="24"/>
          <w:u w:val="single"/>
          <w:rtl w:val="0"/>
        </w:rPr>
        <w:t xml:space="preserve">Configuration requise :</w:t>
      </w:r>
    </w:p>
    <w:p w:rsidR="00000000" w:rsidDel="00000000" w:rsidP="00000000" w:rsidRDefault="00000000" w:rsidRPr="00000000" w14:paraId="00000082">
      <w:pPr>
        <w:numPr>
          <w:ilvl w:val="0"/>
          <w:numId w:val="10"/>
        </w:numPr>
        <w:spacing w:after="0" w:afterAutospacing="0"/>
        <w:ind w:left="720" w:hanging="360"/>
        <w:rPr>
          <w:u w:val="none"/>
        </w:rPr>
      </w:pPr>
      <w:r w:rsidDel="00000000" w:rsidR="00000000" w:rsidRPr="00000000">
        <w:rPr>
          <w:rtl w:val="0"/>
        </w:rPr>
        <w:t xml:space="preserve">Pour son déploiement, l'application nécessite un serveur Apache et un serveur MySQL pour l'hébergement de l'IHM web et de la base de données, respectivement.</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Une connexion réseau TCP/IP est essentielle pour permettre la communication entre l'application et les périphériques DMX sur le réseau.</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Cette configuration spécifique de l'application détermine les aspects sur lesquels seront focalisés les tests de validation, assurant ainsi son bon fonctionnement et sa conformité aux exigences de Webedia.</w:t>
      </w:r>
    </w:p>
    <w:p w:rsidR="00000000" w:rsidDel="00000000" w:rsidP="00000000" w:rsidRDefault="00000000" w:rsidRPr="00000000" w14:paraId="00000086">
      <w:pPr>
        <w:pStyle w:val="Heading1"/>
        <w:numPr>
          <w:ilvl w:val="0"/>
          <w:numId w:val="1"/>
        </w:numPr>
        <w:ind w:left="0" w:firstLine="0"/>
        <w:rPr/>
      </w:pPr>
      <w:bookmarkStart w:colFirst="0" w:colLast="0" w:name="_heading=h.lnxbz9" w:id="13"/>
      <w:bookmarkEnd w:id="13"/>
      <w:r w:rsidDel="00000000" w:rsidR="00000000" w:rsidRPr="00000000">
        <w:rPr>
          <w:rtl w:val="0"/>
        </w:rPr>
        <w:t xml:space="preserve">FICHES DE TESTS</w:t>
      </w:r>
    </w:p>
    <w:p w:rsidR="00000000" w:rsidDel="00000000" w:rsidP="00000000" w:rsidRDefault="00000000" w:rsidRPr="00000000" w14:paraId="00000087">
      <w:pPr>
        <w:rPr/>
      </w:pPr>
      <w:r w:rsidDel="00000000" w:rsidR="00000000" w:rsidRPr="00000000">
        <w:rPr>
          <w:rtl w:val="0"/>
        </w:rPr>
        <w:t xml:space="preserve">Le présent chapitre contient les fiches de tests suivantes : </w:t>
      </w:r>
    </w:p>
    <w:p w:rsidR="00000000" w:rsidDel="00000000" w:rsidP="00000000" w:rsidRDefault="00000000" w:rsidRPr="00000000" w14:paraId="0000008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NOM_FONCTIONNALITE_01 / CAS_01</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NOM_FONCTIONNALITE_01 / CAS_02</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NOM_FONCTIONNALITE_02 / CAS_01</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FE2.2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NOM_FONCTIONNALITE_02 / CAS_02</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FE2.3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NOM_FONCTIONNALITE_02 / CAS_03</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pPr>
      <w:bookmarkStart w:colFirst="0" w:colLast="0" w:name="_heading=h.cvv0j03bsu5e" w:id="14"/>
      <w:bookmarkEnd w:id="14"/>
      <w:r w:rsidDel="00000000" w:rsidR="00000000" w:rsidRPr="00000000">
        <w:rPr>
          <w:rFonts w:ascii="Roboto" w:cs="Roboto" w:eastAsia="Roboto" w:hAnsi="Roboto"/>
          <w:color w:val="0d0d0d"/>
          <w:sz w:val="33"/>
          <w:szCs w:val="33"/>
          <w:rtl w:val="0"/>
        </w:rPr>
        <w:t xml:space="preserve">Connexion du Prototype de Potentiomètre Horizontal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40"/>
          <w:szCs w:val="40"/>
          <w:u w:val="single"/>
        </w:rPr>
      </w:pPr>
      <w:r w:rsidDel="00000000" w:rsidR="00000000" w:rsidRPr="00000000">
        <w:rPr>
          <w:b w:val="1"/>
          <w:sz w:val="40"/>
          <w:szCs w:val="40"/>
          <w:u w:val="single"/>
          <w:rtl w:val="0"/>
        </w:rPr>
        <w:t xml:space="preserve">Damien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Les tests suivants permettent de tester les fonctionnalités générales de NOM_SOUS_SYS.</w:t>
      </w:r>
    </w:p>
    <w:p w:rsidR="00000000" w:rsidDel="00000000" w:rsidP="00000000" w:rsidRDefault="00000000" w:rsidRPr="00000000" w14:paraId="00000096">
      <w:pPr>
        <w:rPr/>
      </w:pPr>
      <w:r w:rsidDel="00000000" w:rsidR="00000000" w:rsidRPr="00000000">
        <w:rPr>
          <w:rtl w:val="0"/>
        </w:rPr>
      </w:r>
    </w:p>
    <w:tbl>
      <w:tblPr>
        <w:tblStyle w:val="Table4"/>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1"/>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97">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FE1.1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r>
            <w:r w:rsidDel="00000000" w:rsidR="00000000" w:rsidRPr="00000000">
              <w:rPr>
                <w:rFonts w:ascii="Roboto" w:cs="Roboto" w:eastAsia="Roboto" w:hAnsi="Roboto"/>
                <w:b w:val="1"/>
                <w:color w:val="0d0d0d"/>
                <w:sz w:val="33"/>
                <w:szCs w:val="33"/>
                <w:rtl w:val="0"/>
              </w:rPr>
              <w:t xml:space="preserve">Connexion du Prototype de Potentiomètre Horizontal</w:t>
            </w:r>
            <w:r w:rsidDel="00000000" w:rsidR="00000000" w:rsidRPr="00000000">
              <w:rPr>
                <w:rtl w:val="0"/>
              </w:rPr>
            </w:r>
          </w:p>
        </w:tc>
      </w:tr>
      <w:tr>
        <w:trPr>
          <w:cantSplit w:val="1"/>
          <w:tblHeader w:val="1"/>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1"/>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1"/>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rHeight w:val="709.6305338541667" w:hRule="atLeast"/>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rPr>
                <w:b w:val="1"/>
                <w:i w:val="0"/>
                <w:smallCaps w:val="0"/>
                <w:strike w:val="0"/>
                <w:color w:val="000000"/>
                <w:sz w:val="22"/>
                <w:szCs w:val="22"/>
                <w:shd w:fill="auto" w:val="clear"/>
                <w:vertAlign w:val="baseline"/>
              </w:rPr>
            </w:pPr>
            <w:r w:rsidDel="00000000" w:rsidR="00000000" w:rsidRPr="00000000">
              <w:rPr>
                <w:b w:val="1"/>
                <w:rtl w:val="0"/>
              </w:rPr>
              <w:t xml:space="preserve">1</w:t>
            </w:r>
            <w:r w:rsidDel="00000000" w:rsidR="00000000" w:rsidRPr="00000000">
              <w:rPr>
                <w:b w:val="1"/>
                <w:rtl w:val="0"/>
              </w:rPr>
              <w:t xml:space="preserve">   Connecter le prototype du protentiomètre horizontal au PC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color w:val="0d0d0d"/>
                <w:sz w:val="21"/>
                <w:szCs w:val="21"/>
                <w:highlight w:val="white"/>
                <w:rtl w:val="0"/>
              </w:rPr>
              <w:t xml:space="preserve">Le potentiomètre doit piloter correctement une scrollbar dans l'application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i w:val="0"/>
                <w:smallCaps w:val="0"/>
                <w:strike w:val="0"/>
                <w:color w:val="000000"/>
                <w:sz w:val="22"/>
                <w:szCs w:val="22"/>
                <w:shd w:fill="auto" w:val="clear"/>
                <w:vertAlign w:val="baseline"/>
              </w:rPr>
            </w:pPr>
            <w:r w:rsidDel="00000000" w:rsidR="00000000" w:rsidRPr="00000000">
              <w:rPr>
                <w:rFonts w:ascii="Roboto" w:cs="Roboto" w:eastAsia="Roboto" w:hAnsi="Roboto"/>
                <w:b w:val="1"/>
                <w:color w:val="0d0d0d"/>
                <w:sz w:val="21"/>
                <w:szCs w:val="21"/>
                <w:highlight w:val="white"/>
                <w:rtl w:val="0"/>
              </w:rPr>
              <w:t xml:space="preserve">2 </w:t>
            </w:r>
            <w:r w:rsidDel="00000000" w:rsidR="00000000" w:rsidRPr="00000000">
              <w:rPr>
                <w:rFonts w:ascii="Roboto" w:cs="Roboto" w:eastAsia="Roboto" w:hAnsi="Roboto"/>
                <w:b w:val="1"/>
                <w:color w:val="0d0d0d"/>
                <w:sz w:val="21"/>
                <w:szCs w:val="21"/>
                <w:highlight w:val="white"/>
                <w:rtl w:val="0"/>
              </w:rPr>
              <w:t xml:space="preserve">Lancer l'application C++ exécutée sur le PC.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color w:val="0d0d0d"/>
                <w:sz w:val="21"/>
                <w:szCs w:val="21"/>
                <w:highlight w:val="white"/>
                <w:rtl w:val="0"/>
              </w:rPr>
              <w:t xml:space="preserve">La scrollbar doit réagir en temps réel aux mouvements du potentiomètre.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3 </w:t>
            </w:r>
            <w:r w:rsidDel="00000000" w:rsidR="00000000" w:rsidRPr="00000000">
              <w:rPr>
                <w:rFonts w:ascii="Roboto" w:cs="Roboto" w:eastAsia="Roboto" w:hAnsi="Roboto"/>
                <w:b w:val="1"/>
                <w:color w:val="0d0d0d"/>
                <w:sz w:val="21"/>
                <w:szCs w:val="21"/>
                <w:highlight w:val="white"/>
                <w:rtl w:val="0"/>
              </w:rPr>
              <w:t xml:space="preserve">Utiliser le potentiomètre pour piloter la scrollbar dans l'application</w:t>
            </w:r>
            <w:r w:rsidDel="00000000" w:rsidR="00000000" w:rsidRPr="00000000">
              <w:rPr>
                <w:rFonts w:ascii="Roboto" w:cs="Roboto" w:eastAsia="Roboto" w:hAnsi="Roboto"/>
                <w:b w:val="1"/>
                <w:color w:val="0d0d0d"/>
                <w:sz w:val="21"/>
                <w:szCs w:val="21"/>
                <w:highlight w:val="white"/>
                <w:u w:val="singl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color w:val="0d0d0d"/>
                <w:sz w:val="21"/>
                <w:szCs w:val="21"/>
                <w:highlight w:val="white"/>
                <w:rtl w:val="0"/>
              </w:rPr>
              <w:t xml:space="preserve">Aucun décalage ou latence significative ne devrait être observé.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120" w:before="120" w:lineRule="auto"/>
        <w:rPr/>
      </w:pPr>
      <w:bookmarkStart w:colFirst="0" w:colLast="0" w:name="_heading=h.44sinio" w:id="16"/>
      <w:bookmarkEnd w:id="16"/>
      <w:r w:rsidDel="00000000" w:rsidR="00000000" w:rsidRPr="00000000">
        <w:rPr>
          <w:sz w:val="40"/>
          <w:szCs w:val="40"/>
          <w:rtl w:val="0"/>
        </w:rPr>
        <w:t xml:space="preserve">1.2</w:t>
      </w:r>
      <w:r w:rsidDel="00000000" w:rsidR="00000000" w:rsidRPr="00000000">
        <w:rPr>
          <w:rtl w:val="0"/>
        </w:rPr>
        <w:t xml:space="preserve"> </w:t>
      </w:r>
      <w:r w:rsidDel="00000000" w:rsidR="00000000" w:rsidRPr="00000000">
        <w:rPr>
          <w:rFonts w:ascii="Roboto" w:cs="Roboto" w:eastAsia="Roboto" w:hAnsi="Roboto"/>
          <w:b w:val="1"/>
          <w:color w:val="0d0d0d"/>
          <w:sz w:val="33"/>
          <w:szCs w:val="33"/>
          <w:rtl w:val="0"/>
        </w:rPr>
        <w:t xml:space="preserve">Prototype d'Écran LCD et Prototype de Bouton</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Les tests suivants permettent de tester les fonctions spécifiques à l’acquisition OPC.</w:t>
      </w:r>
    </w:p>
    <w:p w:rsidR="00000000" w:rsidDel="00000000" w:rsidP="00000000" w:rsidRDefault="00000000" w:rsidRPr="00000000" w14:paraId="000000B9">
      <w:pPr>
        <w:rPr/>
      </w:pPr>
      <w:r w:rsidDel="00000000" w:rsidR="00000000" w:rsidRPr="00000000">
        <w:rPr>
          <w:rtl w:val="0"/>
        </w:rPr>
      </w:r>
    </w:p>
    <w:tbl>
      <w:tblPr>
        <w:tblStyle w:val="Table5"/>
        <w:tblW w:w="10064.0" w:type="dxa"/>
        <w:jc w:val="left"/>
        <w:tblInd w:w="210.0" w:type="dxa"/>
        <w:tblLayout w:type="fixed"/>
        <w:tblLook w:val="0000"/>
      </w:tblPr>
      <w:tblGrid>
        <w:gridCol w:w="4255"/>
        <w:gridCol w:w="3827"/>
        <w:gridCol w:w="1982"/>
        <w:tblGridChange w:id="0">
          <w:tblGrid>
            <w:gridCol w:w="4255"/>
            <w:gridCol w:w="3827"/>
            <w:gridCol w:w="1982"/>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z337ya" w:id="17"/>
            <w:bookmarkEnd w:id="1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FE2.1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r>
            <w:r w:rsidDel="00000000" w:rsidR="00000000" w:rsidRPr="00000000">
              <w:rPr>
                <w:rFonts w:ascii="Roboto" w:cs="Roboto" w:eastAsia="Roboto" w:hAnsi="Roboto"/>
                <w:b w:val="1"/>
                <w:color w:val="0d0d0d"/>
                <w:sz w:val="33"/>
                <w:szCs w:val="33"/>
                <w:rtl w:val="0"/>
              </w:rPr>
              <w:t xml:space="preserve">Prototype d'Écran LCD et Prototype de Bouton</w:t>
            </w:r>
            <w:r w:rsidDel="00000000" w:rsidR="00000000" w:rsidRPr="00000000">
              <w:rPr>
                <w:rtl w:val="0"/>
              </w:rPr>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numPr>
                <w:ilvl w:val="7"/>
                <w:numId w:val="5"/>
              </w:numPr>
              <w:spacing w:after="0" w:line="240" w:lineRule="auto"/>
            </w:pPr>
            <w:r w:rsidDel="00000000" w:rsidR="00000000" w:rsidRPr="00000000">
              <w:rPr>
                <w:rtl w:val="0"/>
              </w:rPr>
              <w:t xml:space="preserve">Connecter le prototype de l'écran LCD au PC.</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Les informations de la textbox doivent être clairement lisibles sur l'écran LCD.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numPr>
                <w:ilvl w:val="7"/>
                <w:numId w:val="5"/>
              </w:numPr>
              <w:spacing w:after="0" w:line="240" w:lineRule="auto"/>
            </w:pPr>
            <w:r w:rsidDel="00000000" w:rsidR="00000000" w:rsidRPr="00000000">
              <w:rPr>
                <w:rtl w:val="0"/>
              </w:rPr>
              <w:t xml:space="preserve">Exécuter une application C++ sur le PC avec une textbox.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0" w:line="240" w:lineRule="auto"/>
              <w:rPr/>
            </w:pPr>
            <w:r w:rsidDel="00000000" w:rsidR="00000000" w:rsidRPr="00000000">
              <w:rPr>
                <w:rtl w:val="0"/>
              </w:rPr>
              <w:t xml:space="preserve">Aucun problème d'affichage ou de distorsion ne devrait être observé.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numPr>
                <w:ilvl w:val="7"/>
                <w:numId w:val="5"/>
              </w:numPr>
              <w:spacing w:after="0" w:line="240" w:lineRule="auto"/>
            </w:pPr>
            <w:r w:rsidDel="00000000" w:rsidR="00000000" w:rsidRPr="00000000">
              <w:rPr>
                <w:rtl w:val="0"/>
              </w:rPr>
              <w:t xml:space="preserve">Vérifier si l'écran LCD affiche correctement les informations de la textbox.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spacing w:after="0" w:line="240" w:lineRule="auto"/>
              <w:rPr/>
            </w:pPr>
            <w:r w:rsidDel="00000000" w:rsidR="00000000" w:rsidRPr="00000000">
              <w:rPr>
                <w:rtl w:val="0"/>
              </w:rPr>
              <w:t xml:space="preserve">les informations de la scene doivent etre correctement afficher sur l’écran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numPr>
                <w:ilvl w:val="7"/>
                <w:numId w:val="5"/>
              </w:numPr>
              <w:spacing w:after="0" w:line="240" w:lineRule="auto"/>
              <w:rPr>
                <w:b w:val="1"/>
              </w:rPr>
            </w:pPr>
            <w:r w:rsidDel="00000000" w:rsidR="00000000" w:rsidRPr="00000000">
              <w:rPr>
                <w:rtl w:val="0"/>
              </w:rPr>
              <w:t xml:space="preserve">Intégrer le prototype du bouton physique à l'IHM 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0" w:line="240" w:lineRule="auto"/>
              <w:rPr/>
            </w:pPr>
            <w:r w:rsidDel="00000000" w:rsidR="00000000" w:rsidRPr="00000000">
              <w:rPr>
                <w:rtl w:val="0"/>
              </w:rPr>
              <w:t xml:space="preserve">L'appui sur le bouton physique doit être détecté par l'IHM 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numPr>
                <w:ilvl w:val="7"/>
                <w:numId w:val="5"/>
              </w:numPr>
              <w:spacing w:after="0" w:line="240" w:lineRule="auto"/>
              <w:rPr>
                <w:b w:val="1"/>
              </w:rPr>
            </w:pPr>
            <w:r w:rsidDel="00000000" w:rsidR="00000000" w:rsidRPr="00000000">
              <w:rPr>
                <w:rtl w:val="0"/>
              </w:rPr>
              <w:t xml:space="preserve">Appuyer sur le bouton physique.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spacing w:after="0" w:line="240" w:lineRule="auto"/>
              <w:rPr/>
            </w:pPr>
            <w:r w:rsidDel="00000000" w:rsidR="00000000" w:rsidRPr="00000000">
              <w:rPr>
                <w:rtl w:val="0"/>
              </w:rPr>
              <w:t xml:space="preserve">L'IHM C++ doit réagir en conséquence avec le bouton activé.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tc>
      </w:tr>
    </w:tbl>
    <w:p w:rsidR="00000000" w:rsidDel="00000000" w:rsidP="00000000" w:rsidRDefault="00000000" w:rsidRPr="00000000" w14:paraId="000000DE">
      <w:pPr>
        <w:rPr/>
      </w:pPr>
      <w:r w:rsidDel="00000000" w:rsidR="00000000" w:rsidRPr="00000000">
        <w:br w:type="page"/>
      </w:r>
      <w:r w:rsidDel="00000000" w:rsidR="00000000" w:rsidRPr="00000000">
        <w:rPr>
          <w:rtl w:val="0"/>
        </w:rPr>
      </w:r>
    </w:p>
    <w:tbl>
      <w:tblPr>
        <w:tblStyle w:val="Table6"/>
        <w:tblpPr w:leftFromText="180" w:rightFromText="180" w:topFromText="180" w:bottomFromText="180" w:vertAnchor="text" w:horzAnchor="text" w:tblpX="208.0000000000001" w:tblpY="0"/>
        <w:tblW w:w="10064.0" w:type="dxa"/>
        <w:jc w:val="left"/>
        <w:tblInd w:w="210.0" w:type="dxa"/>
        <w:tblLayout w:type="fixed"/>
        <w:tblLook w:val="0000"/>
      </w:tblPr>
      <w:tblGrid>
        <w:gridCol w:w="3260"/>
        <w:gridCol w:w="3610"/>
        <w:gridCol w:w="3194"/>
        <w:tblGridChange w:id="0">
          <w:tblGrid>
            <w:gridCol w:w="3260"/>
            <w:gridCol w:w="3610"/>
            <w:gridCol w:w="3194"/>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DF">
            <w:pPr>
              <w:numPr>
                <w:ilvl w:val="6"/>
                <w:numId w:val="5"/>
              </w:numPr>
              <w:spacing w:after="120" w:before="120" w:lineRule="auto"/>
              <w:rPr>
                <w:rFonts w:ascii="Times" w:cs="Times" w:eastAsia="Times" w:hAnsi="Times"/>
                <w:b w:val="1"/>
              </w:rPr>
            </w:pPr>
            <w:bookmarkStart w:colFirst="0" w:colLast="0" w:name="_heading=h.3j2qqm3" w:id="18"/>
            <w:bookmarkEnd w:id="18"/>
            <w:r w:rsidDel="00000000" w:rsidR="00000000" w:rsidRPr="00000000">
              <w:rPr>
                <w:rFonts w:ascii="Times" w:cs="Times" w:eastAsia="Times" w:hAnsi="Times"/>
                <w:rtl w:val="0"/>
              </w:rPr>
              <w:t xml:space="preserve">Réf. : FE2.2</w:t>
            </w:r>
            <w:r w:rsidDel="00000000" w:rsidR="00000000" w:rsidRPr="00000000">
              <w:rPr>
                <w:rFonts w:ascii="Times" w:cs="Times" w:eastAsia="Times" w:hAnsi="Times"/>
                <w:b w:val="1"/>
                <w:rtl w:val="0"/>
              </w:rPr>
              <w:t xml:space="preserve"> :</w:t>
              <w:tab/>
            </w:r>
            <w:r w:rsidDel="00000000" w:rsidR="00000000" w:rsidRPr="00000000">
              <w:rPr>
                <w:rFonts w:ascii="Roboto" w:cs="Roboto" w:eastAsia="Roboto" w:hAnsi="Roboto"/>
                <w:b w:val="1"/>
                <w:color w:val="0d0d0d"/>
                <w:sz w:val="33"/>
                <w:szCs w:val="33"/>
                <w:rtl w:val="0"/>
              </w:rPr>
              <w:t xml:space="preserve">Librairie</w:t>
            </w:r>
          </w:p>
          <w:p w:rsidR="00000000" w:rsidDel="00000000" w:rsidP="00000000" w:rsidRDefault="00000000" w:rsidRPr="00000000" w14:paraId="000000E0">
            <w:pPr>
              <w:numPr>
                <w:ilvl w:val="6"/>
                <w:numId w:val="5"/>
              </w:numPr>
              <w:spacing w:after="120" w:before="120" w:lineRule="auto"/>
              <w:rPr>
                <w:rFonts w:ascii="Times" w:cs="Times" w:eastAsia="Times" w:hAnsi="Times"/>
                <w:b w:val="1"/>
              </w:rPr>
            </w:pPr>
            <w:bookmarkStart w:colFirst="0" w:colLast="0" w:name="_heading=h.uln25bnfgkll" w:id="19"/>
            <w:bookmarkEnd w:id="19"/>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tcPr>
          <w:p w:rsidR="00000000" w:rsidDel="00000000" w:rsidP="00000000" w:rsidRDefault="00000000" w:rsidRPr="00000000" w14:paraId="000000E3">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E6">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6" w:val="single"/>
            </w:tcBorders>
            <w:shd w:fill="f2f2f2" w:val="clear"/>
            <w:tcMar>
              <w:top w:w="0.0" w:type="dxa"/>
              <w:left w:w="70.0" w:type="dxa"/>
              <w:bottom w:w="0.0" w:type="dxa"/>
              <w:right w:w="70.0" w:type="dxa"/>
            </w:tcMar>
          </w:tcPr>
          <w:p w:rsidR="00000000" w:rsidDel="00000000" w:rsidP="00000000" w:rsidRDefault="00000000" w:rsidRPr="00000000" w14:paraId="000000E9">
            <w:pPr>
              <w:jc w:val="cente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tcPr>
          <w:p w:rsidR="00000000" w:rsidDel="00000000" w:rsidP="00000000" w:rsidRDefault="00000000" w:rsidRPr="00000000" w14:paraId="000000EA">
            <w:pPr>
              <w:jc w:val="center"/>
              <w:rPr>
                <w:b w:val="1"/>
              </w:rPr>
            </w:pPr>
            <w:r w:rsidDel="00000000" w:rsidR="00000000" w:rsidRPr="00000000">
              <w:rPr>
                <w:b w:val="1"/>
                <w:rtl w:val="0"/>
              </w:rPr>
              <w:t xml:space="preserve">CRITERES D'ACCEPTATION</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tcPr>
          <w:p w:rsidR="00000000" w:rsidDel="00000000" w:rsidP="00000000" w:rsidRDefault="00000000" w:rsidRPr="00000000" w14:paraId="000000EB">
            <w:pPr>
              <w:jc w:val="center"/>
              <w:rPr>
                <w:b w:val="1"/>
              </w:rPr>
            </w:pPr>
            <w:r w:rsidDel="00000000" w:rsidR="00000000" w:rsidRPr="00000000">
              <w:rPr>
                <w:b w:val="1"/>
                <w:rtl w:val="0"/>
              </w:rPr>
              <w:t xml:space="preserve">RESULTAT</w:t>
            </w:r>
          </w:p>
        </w:tc>
      </w:tr>
      <w:tr>
        <w:trPr>
          <w:cantSplit w:val="1"/>
          <w:tblHeader w:val="0"/>
        </w:trPr>
        <w:tc>
          <w:tcPr>
            <w:tcBorders>
              <w:top w:color="000000" w:space="0" w:sz="0" w:val="nil"/>
              <w:left w:color="e3e3e3" w:space="0" w:sz="6" w:val="single"/>
              <w:bottom w:color="000000" w:space="0" w:sz="6" w:val="single"/>
              <w:right w:color="000000" w:space="0" w:sz="6" w:val="single"/>
            </w:tcBorders>
            <w:vAlign w:val="center"/>
          </w:tcPr>
          <w:p w:rsidR="00000000" w:rsidDel="00000000" w:rsidP="00000000" w:rsidRDefault="00000000" w:rsidRPr="00000000" w14:paraId="000000EC">
            <w:pPr>
              <w:numPr>
                <w:ilvl w:val="7"/>
                <w:numId w:val="5"/>
              </w:numPr>
              <w:spacing w:line="411.42960000000005" w:lineRule="auto"/>
              <w:rPr>
                <w:b w:val="1"/>
              </w:rPr>
            </w:pPr>
            <w:bookmarkStart w:colFirst="0" w:colLast="0" w:name="_heading=h.1y810tw" w:id="20"/>
            <w:bookmarkEnd w:id="20"/>
            <w:r w:rsidDel="00000000" w:rsidR="00000000" w:rsidRPr="00000000">
              <w:rPr>
                <w:rFonts w:ascii="Roboto" w:cs="Roboto" w:eastAsia="Roboto" w:hAnsi="Roboto"/>
                <w:b w:val="1"/>
                <w:color w:val="0d0d0d"/>
                <w:sz w:val="19"/>
                <w:szCs w:val="19"/>
                <w:rtl w:val="0"/>
              </w:rPr>
              <w:t xml:space="preserve">Intégrer la librairie dans l'IDE des développeurs 3 et 4.</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ED">
            <w:pPr>
              <w:rPr/>
            </w:pPr>
            <w:r w:rsidDel="00000000" w:rsidR="00000000" w:rsidRPr="00000000">
              <w:rPr>
                <w:rFonts w:ascii="Roboto" w:cs="Roboto" w:eastAsia="Roboto" w:hAnsi="Roboto"/>
                <w:color w:val="0d0d0d"/>
                <w:sz w:val="21"/>
                <w:szCs w:val="21"/>
                <w:highlight w:val="white"/>
                <w:rtl w:val="0"/>
              </w:rPr>
              <w:t xml:space="preserve">La librairie doit être compatible avec l'IDE des développeurs 3 et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EE">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EF">
            <w:pPr>
              <w:numPr>
                <w:ilvl w:val="7"/>
                <w:numId w:val="5"/>
              </w:numPr>
              <w:rPr>
                <w:b w:val="1"/>
              </w:rPr>
            </w:pPr>
            <w:r w:rsidDel="00000000" w:rsidR="00000000" w:rsidRPr="00000000">
              <w:rPr>
                <w:rFonts w:ascii="Roboto" w:cs="Roboto" w:eastAsia="Roboto" w:hAnsi="Roboto"/>
                <w:b w:val="1"/>
                <w:color w:val="0d0d0d"/>
                <w:sz w:val="21"/>
                <w:szCs w:val="21"/>
                <w:highlight w:val="white"/>
                <w:rtl w:val="0"/>
              </w:rPr>
              <w:t xml:space="preserve">Utiliser la librairie dans une application de 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F0">
            <w:pPr>
              <w:rPr/>
            </w:pPr>
            <w:r w:rsidDel="00000000" w:rsidR="00000000" w:rsidRPr="00000000">
              <w:rPr>
                <w:rFonts w:ascii="Roboto" w:cs="Roboto" w:eastAsia="Roboto" w:hAnsi="Roboto"/>
                <w:color w:val="0d0d0d"/>
                <w:sz w:val="21"/>
                <w:szCs w:val="21"/>
                <w:highlight w:val="white"/>
                <w:rtl w:val="0"/>
              </w:rPr>
              <w:t xml:space="preserve">Aucune erreur de compilation ou d'exécution ne devrait survenir.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F1">
            <w:pPr>
              <w:rPr/>
            </w:pP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2f2f2" w:val="clear"/>
            <w:tcMar>
              <w:top w:w="0.0" w:type="dxa"/>
              <w:left w:w="70.0" w:type="dxa"/>
              <w:bottom w:w="0.0" w:type="dxa"/>
              <w:right w:w="70.0" w:type="dxa"/>
            </w:tcMar>
          </w:tcPr>
          <w:p w:rsidR="00000000" w:rsidDel="00000000" w:rsidP="00000000" w:rsidRDefault="00000000" w:rsidRPr="00000000" w14:paraId="000000F2">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F5">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F8">
            <w:pPr>
              <w:rPr/>
            </w:pPr>
            <w:r w:rsidDel="00000000" w:rsidR="00000000" w:rsidRPr="00000000">
              <w:rPr>
                <w:rtl w:val="0"/>
              </w:rPr>
              <w:t xml:space="preserve">Observations :</w:t>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C">
      <w:pPr>
        <w:rPr/>
      </w:pPr>
      <w:r w:rsidDel="00000000" w:rsidR="00000000" w:rsidRPr="00000000">
        <w:br w:type="page"/>
      </w:r>
      <w:r w:rsidDel="00000000" w:rsidR="00000000" w:rsidRPr="00000000">
        <w:rPr>
          <w:rtl w:val="0"/>
        </w:rPr>
      </w:r>
    </w:p>
    <w:tbl>
      <w:tblPr>
        <w:tblStyle w:val="Table7"/>
        <w:tblW w:w="10064.0" w:type="dxa"/>
        <w:jc w:val="left"/>
        <w:tblInd w:w="210.0" w:type="dxa"/>
        <w:tblLayout w:type="fixed"/>
        <w:tblLook w:val="0000"/>
      </w:tblPr>
      <w:tblGrid>
        <w:gridCol w:w="3260"/>
        <w:gridCol w:w="3610"/>
        <w:gridCol w:w="3194"/>
        <w:tblGridChange w:id="0">
          <w:tblGrid>
            <w:gridCol w:w="3260"/>
            <w:gridCol w:w="3610"/>
            <w:gridCol w:w="3194"/>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FD">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FE2.3</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NOM_FONCTIONNALITE_02 / CAS_03</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keepNext w:val="0"/>
              <w:keepLines w:val="0"/>
              <w:pageBreakBefore w:val="0"/>
              <w:widowControl w:val="1"/>
              <w:numPr>
                <w:ilvl w:val="7"/>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1"/>
              <w:numPr>
                <w:ilvl w:val="7"/>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1"/>
              <w:numPr>
                <w:ilvl w:val="7"/>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1"/>
              <w:numPr>
                <w:ilvl w:val="7"/>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1"/>
              <w:numPr>
                <w:ilvl w:val="7"/>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Arial" w:cs="Arial" w:eastAsia="Arial" w:hAnsi="Arial"/>
          <w:b w:val="1"/>
          <w:sz w:val="24"/>
          <w:szCs w:val="24"/>
        </w:rPr>
      </w:pPr>
      <w:bookmarkStart w:colFirst="0" w:colLast="0" w:name="_heading=h.aluthc3serxk" w:id="22"/>
      <w:bookmarkEnd w:id="22"/>
      <w:r w:rsidDel="00000000" w:rsidR="00000000" w:rsidRPr="00000000">
        <w:rPr>
          <w:rFonts w:ascii="Roboto" w:cs="Roboto" w:eastAsia="Roboto" w:hAnsi="Roboto"/>
          <w:color w:val="0d0d0d"/>
          <w:sz w:val="33"/>
          <w:szCs w:val="33"/>
          <w:rtl w:val="0"/>
        </w:rPr>
        <w:t xml:space="preserve">Configuration de la “Light Board” et activation d’une scène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Les tests suivants permettent de tester les fonctionnalités pour la configuration de la “Light Board” et l’activation d’une scène.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sz w:val="40"/>
          <w:szCs w:val="40"/>
          <w:u w:val="single"/>
        </w:rPr>
      </w:pPr>
      <w:r w:rsidDel="00000000" w:rsidR="00000000" w:rsidRPr="00000000">
        <w:rPr>
          <w:b w:val="1"/>
          <w:sz w:val="40"/>
          <w:szCs w:val="40"/>
          <w:u w:val="single"/>
          <w:rtl w:val="0"/>
        </w:rPr>
        <w:t xml:space="preserve">Jean</w:t>
      </w:r>
    </w:p>
    <w:p w:rsidR="00000000" w:rsidDel="00000000" w:rsidP="00000000" w:rsidRDefault="00000000" w:rsidRPr="00000000" w14:paraId="00000127">
      <w:pPr>
        <w:rPr>
          <w:b w:val="1"/>
          <w:sz w:val="40"/>
          <w:szCs w:val="40"/>
          <w:u w:val="single"/>
        </w:rPr>
      </w:pPr>
      <w:r w:rsidDel="00000000" w:rsidR="00000000" w:rsidRPr="00000000">
        <w:rPr>
          <w:rtl w:val="0"/>
        </w:rPr>
      </w:r>
    </w:p>
    <w:p w:rsidR="00000000" w:rsidDel="00000000" w:rsidP="00000000" w:rsidRDefault="00000000" w:rsidRPr="00000000" w14:paraId="00000128">
      <w:pPr>
        <w:pStyle w:val="Heading2"/>
        <w:numPr>
          <w:ilvl w:val="1"/>
          <w:numId w:val="5"/>
        </w:numPr>
        <w:rPr>
          <w:rFonts w:ascii="Arial" w:cs="Arial" w:eastAsia="Arial" w:hAnsi="Arial"/>
          <w:b w:val="1"/>
          <w:sz w:val="28"/>
          <w:szCs w:val="28"/>
        </w:rPr>
      </w:pPr>
      <w:bookmarkStart w:colFirst="0" w:colLast="0" w:name="_heading=h.n9gws9n2p30e" w:id="23"/>
      <w:bookmarkEnd w:id="23"/>
      <w:r w:rsidDel="00000000" w:rsidR="00000000" w:rsidRPr="00000000">
        <w:rPr>
          <w:rtl w:val="0"/>
        </w:rPr>
        <w:t xml:space="preserve">Configuration de la “Light Board”</w:t>
      </w:r>
      <w:r w:rsidDel="00000000" w:rsidR="00000000" w:rsidRPr="00000000">
        <w:rPr>
          <w:rtl w:val="0"/>
        </w:rPr>
      </w:r>
    </w:p>
    <w:tbl>
      <w:tblPr>
        <w:tblStyle w:val="Table8"/>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1"/>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29">
            <w:pPr>
              <w:numPr>
                <w:ilvl w:val="6"/>
                <w:numId w:val="5"/>
              </w:numPr>
              <w:spacing w:after="120" w:before="120" w:lineRule="auto"/>
              <w:rPr>
                <w:rFonts w:ascii="Times" w:cs="Times" w:eastAsia="Times" w:hAnsi="Times"/>
                <w:b w:val="1"/>
              </w:rPr>
            </w:pPr>
            <w:bookmarkStart w:colFirst="0" w:colLast="0" w:name="_heading=h.1ksv4uv" w:id="15"/>
            <w:bookmarkEnd w:id="15"/>
            <w:r w:rsidDel="00000000" w:rsidR="00000000" w:rsidRPr="00000000">
              <w:rPr>
                <w:rFonts w:ascii="Times" w:cs="Times" w:eastAsia="Times" w:hAnsi="Times"/>
                <w:rtl w:val="0"/>
              </w:rPr>
              <w:t xml:space="preserve">Réf. : FE1.1</w:t>
            </w:r>
            <w:r w:rsidDel="00000000" w:rsidR="00000000" w:rsidRPr="00000000">
              <w:rPr>
                <w:rFonts w:ascii="Times" w:cs="Times" w:eastAsia="Times" w:hAnsi="Times"/>
                <w:b w:val="1"/>
                <w:rtl w:val="0"/>
              </w:rPr>
              <w:t xml:space="preserve"> :</w:t>
              <w:tab/>
              <w:t xml:space="preserve">Configurer sa “light board” / CAS_01</w:t>
            </w:r>
          </w:p>
        </w:tc>
      </w:tr>
      <w:tr>
        <w:trPr>
          <w:cantSplit w:val="1"/>
          <w:tblHeader w:val="1"/>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2C">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1"/>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rPr>
                <w:sz w:val="20"/>
                <w:szCs w:val="20"/>
                <w:highlight w:val="white"/>
              </w:rPr>
            </w:pPr>
            <w:r w:rsidDel="00000000" w:rsidR="00000000" w:rsidRPr="00000000">
              <w:rPr>
                <w:rFonts w:ascii="Roboto" w:cs="Roboto" w:eastAsia="Roboto" w:hAnsi="Roboto"/>
                <w:highlight w:val="white"/>
                <w:rtl w:val="0"/>
              </w:rPr>
              <w:t xml:space="preserve">Ce test a été effectué dans un environnement de développement simulé utilisant le logiciel de contrôle de la "Light Board".</w:t>
            </w:r>
            <w:r w:rsidDel="00000000" w:rsidR="00000000" w:rsidRPr="00000000">
              <w:rPr>
                <w:rtl w:val="0"/>
              </w:rPr>
            </w:r>
          </w:p>
        </w:tc>
      </w:tr>
      <w:tr>
        <w:trPr>
          <w:cantSplit w:val="1"/>
          <w:tblHeader w:val="1"/>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32">
            <w:pPr>
              <w:jc w:val="center"/>
              <w:rPr>
                <w:b w:val="1"/>
              </w:rPr>
            </w:pPr>
            <w:r w:rsidDel="00000000" w:rsidR="00000000" w:rsidRPr="00000000">
              <w:rPr>
                <w:b w:val="1"/>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33">
            <w:pPr>
              <w:jc w:val="center"/>
              <w:rPr>
                <w:b w:val="1"/>
              </w:rPr>
            </w:pPr>
            <w:r w:rsidDel="00000000" w:rsidR="00000000" w:rsidRPr="00000000">
              <w:rPr>
                <w:b w:val="1"/>
                <w:rtl w:val="0"/>
              </w:rPr>
              <w:t xml:space="preserve">CRITÈRES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34">
            <w:pPr>
              <w:jc w:val="center"/>
              <w:rPr>
                <w:b w:val="1"/>
              </w:rPr>
            </w:pPr>
            <w:r w:rsidDel="00000000" w:rsidR="00000000" w:rsidRPr="00000000">
              <w:rPr>
                <w:b w:val="1"/>
                <w:rtl w:val="0"/>
              </w:rPr>
              <w:t xml:space="preserve">RÉSULTAT</w:t>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rPr/>
            </w:pPr>
            <w:r w:rsidDel="00000000" w:rsidR="00000000" w:rsidRPr="00000000">
              <w:rPr>
                <w:b w:val="1"/>
                <w:rtl w:val="0"/>
              </w:rPr>
              <w:t xml:space="preserve">1- </w:t>
            </w:r>
            <w:r w:rsidDel="00000000" w:rsidR="00000000" w:rsidRPr="00000000">
              <w:rPr>
                <w:rtl w:val="0"/>
              </w:rPr>
              <w:t xml:space="preserve">Vérifier la connexion initiale de la "Light Board" au réseau local.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rPr/>
            </w:pPr>
            <w:r w:rsidDel="00000000" w:rsidR="00000000" w:rsidRPr="00000000">
              <w:rPr>
                <w:rtl w:val="0"/>
              </w:rPr>
              <w:t xml:space="preserve">La "Light Board" se connecte avec succès au réseau local.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rPr/>
            </w:pPr>
            <w:r w:rsidDel="00000000" w:rsidR="00000000" w:rsidRPr="00000000">
              <w:rPr>
                <w:b w:val="1"/>
                <w:rtl w:val="0"/>
              </w:rPr>
              <w:t xml:space="preserve">2- </w:t>
            </w:r>
            <w:r w:rsidDel="00000000" w:rsidR="00000000" w:rsidRPr="00000000">
              <w:rPr>
                <w:rtl w:val="0"/>
              </w:rPr>
              <w:t xml:space="preserve">Tester la configuration de base de la "Light Board" pour s'assurer qu'elle fonctionne correctement.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rPr/>
            </w:pPr>
            <w:r w:rsidDel="00000000" w:rsidR="00000000" w:rsidRPr="00000000">
              <w:rPr>
                <w:rtl w:val="0"/>
              </w:rPr>
              <w:t xml:space="preserve">Toutes les fonctionnalités de base de la "Light Board" sont opérationnelles.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3B">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41">
            <w:pPr>
              <w:rPr/>
            </w:pPr>
            <w:r w:rsidDel="00000000" w:rsidR="00000000" w:rsidRPr="00000000">
              <w:rPr>
                <w:rtl w:val="0"/>
              </w:rPr>
              <w:t xml:space="preserve">Observations :</w:t>
            </w:r>
          </w:p>
          <w:p w:rsidR="00000000" w:rsidDel="00000000" w:rsidP="00000000" w:rsidRDefault="00000000" w:rsidRPr="00000000" w14:paraId="00000142">
            <w:pPr>
              <w:rPr/>
            </w:pPr>
            <w:r w:rsidDel="00000000" w:rsidR="00000000" w:rsidRPr="00000000">
              <w:rPr>
                <w:rtl w:val="0"/>
              </w:rPr>
            </w:r>
          </w:p>
        </w:tc>
      </w:tr>
    </w:tbl>
    <w:p w:rsidR="00000000" w:rsidDel="00000000" w:rsidP="00000000" w:rsidRDefault="00000000" w:rsidRPr="00000000" w14:paraId="00000145">
      <w:pPr>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rPr/>
      </w:pPr>
      <w:bookmarkStart w:colFirst="0" w:colLast="0" w:name="_heading=h.c18p5rrsh13x" w:id="24"/>
      <w:bookmarkEnd w:id="24"/>
      <w:r w:rsidDel="00000000" w:rsidR="00000000" w:rsidRPr="00000000">
        <w:rPr>
          <w:rtl w:val="0"/>
        </w:rPr>
      </w:r>
    </w:p>
    <w:tbl>
      <w:tblPr>
        <w:tblStyle w:val="Table9"/>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1"/>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47">
            <w:pPr>
              <w:numPr>
                <w:ilvl w:val="6"/>
                <w:numId w:val="5"/>
              </w:numPr>
              <w:spacing w:after="120" w:before="120" w:lineRule="auto"/>
              <w:rPr>
                <w:rFonts w:ascii="Times" w:cs="Times" w:eastAsia="Times" w:hAnsi="Times"/>
                <w:b w:val="1"/>
              </w:rPr>
            </w:pPr>
            <w:bookmarkStart w:colFirst="0" w:colLast="0" w:name="_heading=h.1ksv4uv" w:id="15"/>
            <w:bookmarkEnd w:id="15"/>
            <w:r w:rsidDel="00000000" w:rsidR="00000000" w:rsidRPr="00000000">
              <w:rPr>
                <w:rFonts w:ascii="Times" w:cs="Times" w:eastAsia="Times" w:hAnsi="Times"/>
                <w:rtl w:val="0"/>
              </w:rPr>
              <w:t xml:space="preserve">Réf. : FE1.2</w:t>
            </w:r>
            <w:r w:rsidDel="00000000" w:rsidR="00000000" w:rsidRPr="00000000">
              <w:rPr>
                <w:rFonts w:ascii="Times" w:cs="Times" w:eastAsia="Times" w:hAnsi="Times"/>
                <w:b w:val="1"/>
                <w:rtl w:val="0"/>
              </w:rPr>
              <w:t xml:space="preserve"> :</w:t>
              <w:tab/>
              <w:t xml:space="preserve">Configurer sa “light board” / CAS_02</w:t>
            </w:r>
          </w:p>
        </w:tc>
      </w:tr>
      <w:tr>
        <w:trPr>
          <w:cantSplit w:val="1"/>
          <w:tblHeader w:val="1"/>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4A">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1"/>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rPr>
                <w:sz w:val="20"/>
                <w:szCs w:val="20"/>
                <w:highlight w:val="white"/>
              </w:rPr>
            </w:pPr>
            <w:r w:rsidDel="00000000" w:rsidR="00000000" w:rsidRPr="00000000">
              <w:rPr>
                <w:rFonts w:ascii="Roboto" w:cs="Roboto" w:eastAsia="Roboto" w:hAnsi="Roboto"/>
                <w:highlight w:val="white"/>
                <w:rtl w:val="0"/>
              </w:rPr>
              <w:t xml:space="preserve">Ce test a été effectué sur une "Light Board" physique dans un environnement de production avec une connexion réseau stable.</w:t>
            </w:r>
            <w:r w:rsidDel="00000000" w:rsidR="00000000" w:rsidRPr="00000000">
              <w:rPr>
                <w:rtl w:val="0"/>
              </w:rPr>
            </w:r>
          </w:p>
        </w:tc>
      </w:tr>
      <w:tr>
        <w:trPr>
          <w:cantSplit w:val="1"/>
          <w:tblHeader w:val="1"/>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50">
            <w:pPr>
              <w:jc w:val="center"/>
              <w:rPr>
                <w:b w:val="1"/>
              </w:rPr>
            </w:pPr>
            <w:r w:rsidDel="00000000" w:rsidR="00000000" w:rsidRPr="00000000">
              <w:rPr>
                <w:b w:val="1"/>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51">
            <w:pPr>
              <w:jc w:val="center"/>
              <w:rPr>
                <w:b w:val="1"/>
              </w:rPr>
            </w:pPr>
            <w:r w:rsidDel="00000000" w:rsidR="00000000" w:rsidRPr="00000000">
              <w:rPr>
                <w:b w:val="1"/>
                <w:rtl w:val="0"/>
              </w:rPr>
              <w:t xml:space="preserve">CRITÈRES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52">
            <w:pPr>
              <w:jc w:val="center"/>
              <w:rPr>
                <w:b w:val="1"/>
              </w:rPr>
            </w:pPr>
            <w:r w:rsidDel="00000000" w:rsidR="00000000" w:rsidRPr="00000000">
              <w:rPr>
                <w:b w:val="1"/>
                <w:rtl w:val="0"/>
              </w:rPr>
              <w:t xml:space="preserve">RÉSULTAT</w:t>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rPr/>
            </w:pPr>
            <w:r w:rsidDel="00000000" w:rsidR="00000000" w:rsidRPr="00000000">
              <w:rPr>
                <w:b w:val="1"/>
                <w:rtl w:val="0"/>
              </w:rPr>
              <w:t xml:space="preserve">1- </w:t>
            </w:r>
            <w:r w:rsidDel="00000000" w:rsidR="00000000" w:rsidRPr="00000000">
              <w:rPr>
                <w:rtl w:val="0"/>
              </w:rPr>
              <w:t xml:space="preserve">Configuration avancée des scènes et des effets lumineux.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rPr/>
            </w:pPr>
            <w:r w:rsidDel="00000000" w:rsidR="00000000" w:rsidRPr="00000000">
              <w:rPr>
                <w:rtl w:val="0"/>
              </w:rPr>
              <w:t xml:space="preserve">La "Light Board" permet la création de scènes personnalisées avec des paramètres spécifiques.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rPr/>
            </w:pPr>
            <w:r w:rsidDel="00000000" w:rsidR="00000000" w:rsidRPr="00000000">
              <w:rPr>
                <w:b w:val="1"/>
                <w:rtl w:val="0"/>
              </w:rPr>
              <w:t xml:space="preserve">2- </w:t>
            </w:r>
            <w:r w:rsidDel="00000000" w:rsidR="00000000" w:rsidRPr="00000000">
              <w:rPr>
                <w:rtl w:val="0"/>
              </w:rPr>
              <w:t xml:space="preserve">Test de la sauvegarde des configurations personnalisées sur la "Light 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rPr/>
            </w:pPr>
            <w:r w:rsidDel="00000000" w:rsidR="00000000" w:rsidRPr="00000000">
              <w:rPr>
                <w:rtl w:val="0"/>
              </w:rPr>
              <w:t xml:space="preserve">Les effets lumineux sont configurables et s'activent correctement.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rPr/>
            </w:pPr>
            <w:r w:rsidDel="00000000" w:rsidR="00000000" w:rsidRPr="00000000">
              <w:rPr>
                <w:b w:val="1"/>
                <w:rtl w:val="0"/>
              </w:rPr>
              <w:t xml:space="preserve">3- </w:t>
            </w:r>
            <w:r w:rsidDel="00000000" w:rsidR="00000000" w:rsidRPr="00000000">
              <w:rPr>
                <w:rtl w:val="0"/>
              </w:rPr>
              <w:t xml:space="preserve">Vérification de la compatibilité avec les différentes interfaces de contrôle (tablettes, smartphones, ordinateurs).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rPr/>
            </w:pPr>
            <w:r w:rsidDel="00000000" w:rsidR="00000000" w:rsidRPr="00000000">
              <w:rPr>
                <w:rtl w:val="0"/>
              </w:rPr>
              <w:t xml:space="preserve">La "Light Board" sauvegarde les configurations personnalisées de manière fiable.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5C">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62">
            <w:pPr>
              <w:rPr/>
            </w:pPr>
            <w:r w:rsidDel="00000000" w:rsidR="00000000" w:rsidRPr="00000000">
              <w:rPr>
                <w:rtl w:val="0"/>
              </w:rPr>
              <w:t xml:space="preserve">Observations :</w:t>
            </w:r>
          </w:p>
          <w:p w:rsidR="00000000" w:rsidDel="00000000" w:rsidP="00000000" w:rsidRDefault="00000000" w:rsidRPr="00000000" w14:paraId="00000163">
            <w:pPr>
              <w:rPr/>
            </w:pPr>
            <w:r w:rsidDel="00000000" w:rsidR="00000000" w:rsidRPr="00000000">
              <w:rPr>
                <w:rtl w:val="0"/>
              </w:rPr>
            </w:r>
          </w:p>
        </w:tc>
      </w:tr>
    </w:tbl>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1"/>
          <w:numId w:val="5"/>
        </w:numPr>
        <w:rPr>
          <w:rFonts w:ascii="Arial" w:cs="Arial" w:eastAsia="Arial" w:hAnsi="Arial"/>
          <w:b w:val="1"/>
          <w:sz w:val="28"/>
          <w:szCs w:val="28"/>
        </w:rPr>
      </w:pPr>
      <w:bookmarkStart w:colFirst="0" w:colLast="0" w:name="_heading=h.93zfn97fu8p0" w:id="25"/>
      <w:bookmarkEnd w:id="25"/>
      <w:r w:rsidDel="00000000" w:rsidR="00000000" w:rsidRPr="00000000">
        <w:rPr>
          <w:rtl w:val="0"/>
        </w:rPr>
        <w:t xml:space="preserve">Activer une scène</w:t>
      </w:r>
    </w:p>
    <w:p w:rsidR="00000000" w:rsidDel="00000000" w:rsidP="00000000" w:rsidRDefault="00000000" w:rsidRPr="00000000" w14:paraId="00000169">
      <w:pPr>
        <w:rPr/>
      </w:pPr>
      <w:r w:rsidDel="00000000" w:rsidR="00000000" w:rsidRPr="00000000">
        <w:rPr>
          <w:rtl w:val="0"/>
        </w:rPr>
        <w:t xml:space="preserve">Les tests suivants permettent de tester les fonctions spécifiques à l’acquisition OPC.</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heading=h.8slnk2cbbdli" w:id="26"/>
      <w:bookmarkEnd w:id="26"/>
      <w:r w:rsidDel="00000000" w:rsidR="00000000" w:rsidRPr="00000000">
        <w:rPr>
          <w:rtl w:val="0"/>
        </w:rPr>
      </w:r>
    </w:p>
    <w:tbl>
      <w:tblPr>
        <w:tblStyle w:val="Table10"/>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1"/>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6C">
            <w:pPr>
              <w:numPr>
                <w:ilvl w:val="6"/>
                <w:numId w:val="5"/>
              </w:numPr>
              <w:spacing w:after="120" w:before="120" w:lineRule="auto"/>
              <w:rPr>
                <w:rFonts w:ascii="Times" w:cs="Times" w:eastAsia="Times" w:hAnsi="Times"/>
                <w:b w:val="1"/>
              </w:rPr>
            </w:pPr>
            <w:bookmarkStart w:colFirst="0" w:colLast="0" w:name="_heading=h.1ksv4uv" w:id="15"/>
            <w:bookmarkEnd w:id="15"/>
            <w:r w:rsidDel="00000000" w:rsidR="00000000" w:rsidRPr="00000000">
              <w:rPr>
                <w:rFonts w:ascii="Times" w:cs="Times" w:eastAsia="Times" w:hAnsi="Times"/>
                <w:rtl w:val="0"/>
              </w:rPr>
              <w:t xml:space="preserve">Réf. : FE1.1</w:t>
            </w:r>
            <w:r w:rsidDel="00000000" w:rsidR="00000000" w:rsidRPr="00000000">
              <w:rPr>
                <w:rFonts w:ascii="Times" w:cs="Times" w:eastAsia="Times" w:hAnsi="Times"/>
                <w:b w:val="1"/>
                <w:rtl w:val="0"/>
              </w:rPr>
              <w:t xml:space="preserve"> :</w:t>
              <w:tab/>
              <w:t xml:space="preserve">Activer une scène / CAS_01</w:t>
            </w:r>
          </w:p>
        </w:tc>
      </w:tr>
      <w:tr>
        <w:trPr>
          <w:cantSplit w:val="1"/>
          <w:tblHeader w:val="1"/>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6F">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1"/>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rPr>
                <w:highlight w:val="white"/>
              </w:rPr>
            </w:pPr>
            <w:r w:rsidDel="00000000" w:rsidR="00000000" w:rsidRPr="00000000">
              <w:rPr>
                <w:highlight w:val="white"/>
                <w:rtl w:val="0"/>
              </w:rPr>
              <w:t xml:space="preserve">Ce test a été réalisé sur une "Light Board" physique installée dans un studio d'enregistrement avec une connectivité réseau stable.</w:t>
            </w:r>
          </w:p>
        </w:tc>
      </w:tr>
      <w:tr>
        <w:trPr>
          <w:cantSplit w:val="1"/>
          <w:tblHeader w:val="1"/>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75">
            <w:pPr>
              <w:jc w:val="center"/>
              <w:rPr>
                <w:b w:val="1"/>
              </w:rPr>
            </w:pPr>
            <w:r w:rsidDel="00000000" w:rsidR="00000000" w:rsidRPr="00000000">
              <w:rPr>
                <w:b w:val="1"/>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76">
            <w:pPr>
              <w:jc w:val="center"/>
              <w:rPr>
                <w:b w:val="1"/>
              </w:rPr>
            </w:pPr>
            <w:r w:rsidDel="00000000" w:rsidR="00000000" w:rsidRPr="00000000">
              <w:rPr>
                <w:b w:val="1"/>
                <w:rtl w:val="0"/>
              </w:rPr>
              <w:t xml:space="preserve">CRITÈRES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77">
            <w:pPr>
              <w:jc w:val="center"/>
              <w:rPr>
                <w:b w:val="1"/>
              </w:rPr>
            </w:pPr>
            <w:r w:rsidDel="00000000" w:rsidR="00000000" w:rsidRPr="00000000">
              <w:rPr>
                <w:b w:val="1"/>
                <w:rtl w:val="0"/>
              </w:rPr>
              <w:t xml:space="preserve">RÉSULTAT</w:t>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rPr/>
            </w:pPr>
            <w:r w:rsidDel="00000000" w:rsidR="00000000" w:rsidRPr="00000000">
              <w:rPr>
                <w:b w:val="1"/>
                <w:rtl w:val="0"/>
              </w:rPr>
              <w:t xml:space="preserve">1- </w:t>
            </w:r>
            <w:r w:rsidDel="00000000" w:rsidR="00000000" w:rsidRPr="00000000">
              <w:rPr>
                <w:rtl w:val="0"/>
              </w:rPr>
              <w:t xml:space="preserve">Activation d'une scène prédéfinie à partir de l'interface de contrôle de la "Light 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rPr/>
            </w:pPr>
            <w:r w:rsidDel="00000000" w:rsidR="00000000" w:rsidRPr="00000000">
              <w:rPr>
                <w:rtl w:val="0"/>
              </w:rPr>
              <w:t xml:space="preserve">La scène prédéfinie sélectionnée est activée avec succès à partir de l'interface de contrôle de la "Light Board".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rPr/>
            </w:pPr>
            <w:r w:rsidDel="00000000" w:rsidR="00000000" w:rsidRPr="00000000">
              <w:rPr>
                <w:rtl w:val="0"/>
              </w:rPr>
            </w:r>
          </w:p>
        </w:tc>
      </w:tr>
      <w:tr>
        <w:trPr>
          <w:cantSplit w:val="1"/>
          <w:trHeight w:val="999.44580078125" w:hRule="atLeast"/>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rPr/>
            </w:pPr>
            <w:r w:rsidDel="00000000" w:rsidR="00000000" w:rsidRPr="00000000">
              <w:rPr>
                <w:b w:val="1"/>
                <w:rtl w:val="0"/>
              </w:rPr>
              <w:t xml:space="preserve">2- </w:t>
            </w:r>
            <w:r w:rsidDel="00000000" w:rsidR="00000000" w:rsidRPr="00000000">
              <w:rPr>
                <w:rtl w:val="0"/>
              </w:rPr>
              <w:t xml:space="preserve">Vérification de la transition fluide entre les différentes configurations lumineuses de la scène activée.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rPr/>
            </w:pPr>
            <w:r w:rsidDel="00000000" w:rsidR="00000000" w:rsidRPr="00000000">
              <w:rPr>
                <w:rtl w:val="0"/>
              </w:rPr>
              <w:t xml:space="preserve">La transition entre les configurations lumineuses de la scène se déroule sans accroc ni retard perceptible.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7E">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1">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84">
            <w:pPr>
              <w:rPr/>
            </w:pPr>
            <w:r w:rsidDel="00000000" w:rsidR="00000000" w:rsidRPr="00000000">
              <w:rPr>
                <w:rtl w:val="0"/>
              </w:rPr>
              <w:t xml:space="preserve">Observations :</w:t>
            </w:r>
          </w:p>
          <w:p w:rsidR="00000000" w:rsidDel="00000000" w:rsidP="00000000" w:rsidRDefault="00000000" w:rsidRPr="00000000" w14:paraId="00000185">
            <w:pPr>
              <w:rPr/>
            </w:pPr>
            <w:r w:rsidDel="00000000" w:rsidR="00000000" w:rsidRPr="00000000">
              <w:rPr>
                <w:rtl w:val="0"/>
              </w:rPr>
            </w:r>
          </w:p>
        </w:tc>
      </w:tr>
    </w:tbl>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rPr/>
      </w:pPr>
      <w:bookmarkStart w:colFirst="0" w:colLast="0" w:name="_heading=h.4j2gf8fhujpv" w:id="27"/>
      <w:bookmarkEnd w:id="27"/>
      <w:r w:rsidDel="00000000" w:rsidR="00000000" w:rsidRPr="00000000">
        <w:rPr>
          <w:rtl w:val="0"/>
        </w:rPr>
      </w:r>
    </w:p>
    <w:tbl>
      <w:tblPr>
        <w:tblStyle w:val="Table11"/>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1"/>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8A">
            <w:pPr>
              <w:numPr>
                <w:ilvl w:val="6"/>
                <w:numId w:val="5"/>
              </w:numPr>
              <w:spacing w:after="120" w:before="120" w:lineRule="auto"/>
              <w:rPr>
                <w:rFonts w:ascii="Times" w:cs="Times" w:eastAsia="Times" w:hAnsi="Times"/>
                <w:b w:val="1"/>
              </w:rPr>
            </w:pPr>
            <w:bookmarkStart w:colFirst="0" w:colLast="0" w:name="_heading=h.1ksv4uv" w:id="15"/>
            <w:bookmarkEnd w:id="15"/>
            <w:r w:rsidDel="00000000" w:rsidR="00000000" w:rsidRPr="00000000">
              <w:rPr>
                <w:rFonts w:ascii="Times" w:cs="Times" w:eastAsia="Times" w:hAnsi="Times"/>
                <w:rtl w:val="0"/>
              </w:rPr>
              <w:t xml:space="preserve">Réf. : FE1.2</w:t>
            </w:r>
            <w:r w:rsidDel="00000000" w:rsidR="00000000" w:rsidRPr="00000000">
              <w:rPr>
                <w:rFonts w:ascii="Times" w:cs="Times" w:eastAsia="Times" w:hAnsi="Times"/>
                <w:b w:val="1"/>
                <w:rtl w:val="0"/>
              </w:rPr>
              <w:t xml:space="preserve"> :</w:t>
              <w:tab/>
              <w:t xml:space="preserve">Activer une scène / CAS_02</w:t>
            </w:r>
          </w:p>
        </w:tc>
      </w:tr>
      <w:tr>
        <w:trPr>
          <w:cantSplit w:val="1"/>
          <w:tblHeader w:val="1"/>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8D">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1"/>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rPr>
                <w:highlight w:val="white"/>
              </w:rPr>
            </w:pPr>
            <w:r w:rsidDel="00000000" w:rsidR="00000000" w:rsidRPr="00000000">
              <w:rPr>
                <w:highlight w:val="white"/>
                <w:rtl w:val="0"/>
              </w:rPr>
              <w:t xml:space="preserve">Activation de plusieurs scènes simultanément pour évaluer la capacité de la "Light Board" à gérer plusieurs configurations lumineuses en même temps.</w:t>
            </w:r>
          </w:p>
        </w:tc>
      </w:tr>
      <w:tr>
        <w:trPr>
          <w:cantSplit w:val="1"/>
          <w:tblHeader w:val="1"/>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93">
            <w:pPr>
              <w:jc w:val="center"/>
              <w:rPr>
                <w:b w:val="1"/>
              </w:rPr>
            </w:pPr>
            <w:r w:rsidDel="00000000" w:rsidR="00000000" w:rsidRPr="00000000">
              <w:rPr>
                <w:b w:val="1"/>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94">
            <w:pPr>
              <w:jc w:val="center"/>
              <w:rPr>
                <w:b w:val="1"/>
              </w:rPr>
            </w:pPr>
            <w:r w:rsidDel="00000000" w:rsidR="00000000" w:rsidRPr="00000000">
              <w:rPr>
                <w:b w:val="1"/>
                <w:rtl w:val="0"/>
              </w:rPr>
              <w:t xml:space="preserve">CRITÈRES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95">
            <w:pPr>
              <w:jc w:val="center"/>
              <w:rPr>
                <w:b w:val="1"/>
              </w:rPr>
            </w:pPr>
            <w:r w:rsidDel="00000000" w:rsidR="00000000" w:rsidRPr="00000000">
              <w:rPr>
                <w:b w:val="1"/>
                <w:rtl w:val="0"/>
              </w:rPr>
              <w:t xml:space="preserve">RÉSULTAT</w:t>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rPr/>
            </w:pPr>
            <w:r w:rsidDel="00000000" w:rsidR="00000000" w:rsidRPr="00000000">
              <w:rPr>
                <w:b w:val="1"/>
                <w:rtl w:val="0"/>
              </w:rPr>
              <w:t xml:space="preserve">1- </w:t>
            </w:r>
            <w:r w:rsidDel="00000000" w:rsidR="00000000" w:rsidRPr="00000000">
              <w:rPr>
                <w:rtl w:val="0"/>
              </w:rPr>
              <w:t xml:space="preserve">Activation d'une scène complexe comprenant des effets lumineux synchronisés avec de la musique en direct.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7">
            <w:pPr>
              <w:rPr/>
            </w:pPr>
            <w:r w:rsidDel="00000000" w:rsidR="00000000" w:rsidRPr="00000000">
              <w:rPr>
                <w:rtl w:val="0"/>
              </w:rPr>
              <w:t xml:space="preserve">La "Light Board" active la scène complexe avec succès, assurant une synchronisation parfaite des effets lumineux avec la musique en direct.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rPr/>
            </w:pPr>
            <w:r w:rsidDel="00000000" w:rsidR="00000000" w:rsidRPr="00000000">
              <w:rPr>
                <w:rtl w:val="0"/>
              </w:rPr>
            </w:r>
          </w:p>
        </w:tc>
      </w:tr>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rPr/>
            </w:pPr>
            <w:r w:rsidDel="00000000" w:rsidR="00000000" w:rsidRPr="00000000">
              <w:rPr>
                <w:b w:val="1"/>
                <w:rtl w:val="0"/>
              </w:rPr>
              <w:t xml:space="preserve">2-</w:t>
            </w:r>
            <w:r w:rsidDel="00000000" w:rsidR="00000000" w:rsidRPr="00000000">
              <w:rPr>
                <w:rtl w:val="0"/>
              </w:rPr>
              <w:t xml:space="preserve"> Vérification de la cohérence des effets lumineux et de leur synchronisation avec la musique pendant l'activation de la scène.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rPr/>
            </w:pPr>
            <w:r w:rsidDel="00000000" w:rsidR="00000000" w:rsidRPr="00000000">
              <w:rPr>
                <w:rtl w:val="0"/>
              </w:rPr>
              <w:t xml:space="preserve">Les effets lumineux sont cohérents et s'alignent correctement avec les temps forts de la musique, offrant une expérience visuelle immersive pour le 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B">
            <w:pPr>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9C">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F">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A2">
            <w:pPr>
              <w:rPr/>
            </w:pPr>
            <w:r w:rsidDel="00000000" w:rsidR="00000000" w:rsidRPr="00000000">
              <w:rPr>
                <w:rtl w:val="0"/>
              </w:rPr>
              <w:t xml:space="preserve">Observations :</w:t>
            </w:r>
          </w:p>
          <w:p w:rsidR="00000000" w:rsidDel="00000000" w:rsidP="00000000" w:rsidRDefault="00000000" w:rsidRPr="00000000" w14:paraId="000001A3">
            <w:pPr>
              <w:rPr/>
            </w:pPr>
            <w:r w:rsidDel="00000000" w:rsidR="00000000" w:rsidRPr="00000000">
              <w:rPr>
                <w:rtl w:val="0"/>
              </w:rPr>
            </w:r>
          </w:p>
        </w:tc>
      </w:tr>
    </w:tbl>
    <w:p w:rsidR="00000000" w:rsidDel="00000000" w:rsidP="00000000" w:rsidRDefault="00000000" w:rsidRPr="00000000" w14:paraId="000001A6">
      <w:pPr>
        <w:rPr/>
      </w:pPr>
      <w:r w:rsidDel="00000000" w:rsidR="00000000" w:rsidRPr="00000000">
        <w:br w:type="page"/>
      </w:r>
      <w:r w:rsidDel="00000000" w:rsidR="00000000" w:rsidRPr="00000000">
        <w:rPr>
          <w:rtl w:val="0"/>
        </w:rPr>
      </w:r>
    </w:p>
    <w:sectPr>
      <w:headerReference r:id="rId16" w:type="default"/>
      <w:footerReference r:id="rId17" w:type="default"/>
      <w:pgSz w:h="16840" w:w="11907" w:orient="portrait"/>
      <w:pgMar w:bottom="1418" w:top="1418" w:left="992" w:right="7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8"/>
      </w:tabs>
      <w:spacing w:after="160" w:before="720" w:line="259"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BTS </w:t>
    </w:r>
    <w:r w:rsidDel="00000000" w:rsidR="00000000" w:rsidRPr="00000000">
      <w:rPr>
        <w:b w:val="1"/>
        <w:i w:val="1"/>
        <w:sz w:val="20"/>
        <w:szCs w:val="20"/>
        <w:rtl w:val="0"/>
      </w:rPr>
      <w:t xml:space="preserve">SN2</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La Providence – </w:t>
    </w:r>
    <w:r w:rsidDel="00000000" w:rsidR="00000000" w:rsidRPr="00000000">
      <w:rPr>
        <w:b w:val="1"/>
        <w:i w:val="1"/>
        <w:sz w:val="20"/>
        <w:szCs w:val="20"/>
        <w:rtl w:val="0"/>
      </w:rPr>
      <w:t xml:space="preserve">WEBEDIA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2024</w:t>
      <w:tab/>
      <w:t xml:space="preserve">Page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820"/>
        <w:tab w:val="right" w:leader="none" w:pos="9072"/>
        <w:tab w:val="left" w:leader="none" w:pos="0"/>
        <w:tab w:val="center" w:leader="none" w:pos="5103"/>
        <w:tab w:val="right" w:leader="none" w:pos="10206"/>
      </w:tabs>
      <w:spacing w:after="720" w:before="0" w:line="259"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WEBEDIA - DMX</w:t>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Dossier de Tests de Validation </w:t>
      <w:tab/>
      <w:t xml:space="preserve">Du 09/02/2024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0" w:firstLine="0"/>
    </w:pPr>
    <w:rPr>
      <w:rFonts w:ascii="Arial" w:cs="Arial" w:eastAsia="Arial" w:hAnsi="Arial"/>
      <w:b w:val="1"/>
      <w:smallCaps w:val="1"/>
      <w:sz w:val="32"/>
      <w:szCs w:val="32"/>
    </w:rPr>
  </w:style>
  <w:style w:type="paragraph" w:styleId="Heading2">
    <w:name w:val="heading 2"/>
    <w:basedOn w:val="Normal"/>
    <w:next w:val="Normal"/>
    <w:pPr>
      <w:keepNext w:val="1"/>
      <w:pageBreakBefore w:val="0"/>
      <w:spacing w:after="120" w:before="480" w:lineRule="auto"/>
      <w:ind w:left="0" w:firstLine="0"/>
    </w:pPr>
    <w:rPr>
      <w:rFonts w:ascii="Arial" w:cs="Arial" w:eastAsia="Arial" w:hAnsi="Arial"/>
      <w:b w:val="1"/>
      <w:smallCaps w:val="0"/>
      <w:sz w:val="28"/>
      <w:szCs w:val="28"/>
    </w:rPr>
  </w:style>
  <w:style w:type="paragraph" w:styleId="Heading3">
    <w:name w:val="heading 3"/>
    <w:basedOn w:val="Normal"/>
    <w:next w:val="Normal"/>
    <w:pPr>
      <w:keepNext w:val="1"/>
      <w:pageBreakBefore w:val="0"/>
      <w:spacing w:after="0" w:before="480" w:lineRule="auto"/>
      <w:ind w:left="0" w:firstLine="0"/>
    </w:pPr>
    <w:rPr>
      <w:rFonts w:ascii="Arial" w:cs="Arial" w:eastAsia="Arial" w:hAnsi="Arial"/>
      <w:b w:val="1"/>
      <w:smallCaps w:val="0"/>
      <w:sz w:val="24"/>
      <w:szCs w:val="24"/>
    </w:rPr>
  </w:style>
  <w:style w:type="paragraph" w:styleId="Heading4">
    <w:name w:val="heading 4"/>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5">
    <w:name w:val="heading 5"/>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spacing w:after="60" w:lineRule="auto"/>
      <w:jc w:val="center"/>
    </w:pPr>
    <w:rPr>
      <w:rFonts w:ascii="Cambria" w:cs="Cambria" w:eastAsia="Cambria" w:hAnsi="Cambria"/>
      <w:b w:val="1"/>
      <w:sz w:val="32"/>
      <w:szCs w:val="32"/>
    </w:rPr>
  </w:style>
  <w:style w:type="paragraph" w:styleId="Normal" w:default="1">
    <w:name w:val="Normal"/>
    <w:qFormat w:val="1"/>
    <w:rsid w:val="00A05CC7"/>
    <w:pPr>
      <w:spacing w:after="160" w:line="259" w:lineRule="auto"/>
    </w:pPr>
    <w:rPr>
      <w:rFonts w:asciiTheme="minorHAnsi" w:cstheme="minorBidi" w:eastAsiaTheme="minorHAnsi" w:hAnsiTheme="minorHAnsi"/>
      <w:sz w:val="22"/>
      <w:szCs w:val="22"/>
      <w:lang w:eastAsia="en-US"/>
    </w:rPr>
  </w:style>
  <w:style w:type="paragraph" w:styleId="Titre1">
    <w:name w:val="heading 1"/>
    <w:basedOn w:val="Normal"/>
    <w:next w:val="Normal"/>
    <w:link w:val="Titre1Car"/>
    <w:qFormat w:val="1"/>
    <w:rsid w:val="0019773F"/>
    <w:pPr>
      <w:keepNext w:val="1"/>
      <w:pageBreakBefore w:val="1"/>
      <w:numPr>
        <w:numId w:val="6"/>
      </w:numPr>
      <w:spacing w:after="240"/>
      <w:outlineLvl w:val="0"/>
    </w:pPr>
    <w:rPr>
      <w:rFonts w:ascii="Arial" w:hAnsi="Arial"/>
      <w:b w:val="1"/>
      <w:caps w:val="1"/>
      <w:sz w:val="32"/>
    </w:rPr>
  </w:style>
  <w:style w:type="paragraph" w:styleId="Titre2">
    <w:name w:val="heading 2"/>
    <w:basedOn w:val="Titre1"/>
    <w:next w:val="Normal"/>
    <w:qFormat w:val="1"/>
    <w:rsid w:val="0019773F"/>
    <w:pPr>
      <w:pageBreakBefore w:val="0"/>
      <w:numPr>
        <w:ilvl w:val="1"/>
      </w:numPr>
      <w:spacing w:after="120" w:before="480"/>
      <w:outlineLvl w:val="1"/>
    </w:pPr>
    <w:rPr>
      <w:caps w:val="0"/>
      <w:sz w:val="28"/>
    </w:rPr>
  </w:style>
  <w:style w:type="paragraph" w:styleId="Titre3">
    <w:name w:val="heading 3"/>
    <w:basedOn w:val="Titre2"/>
    <w:next w:val="Normal"/>
    <w:qFormat w:val="1"/>
    <w:rsid w:val="0019773F"/>
    <w:pPr>
      <w:numPr>
        <w:ilvl w:val="2"/>
      </w:numPr>
      <w:spacing w:after="0"/>
      <w:outlineLvl w:val="2"/>
    </w:pPr>
    <w:rPr>
      <w:sz w:val="24"/>
    </w:rPr>
  </w:style>
  <w:style w:type="paragraph" w:styleId="Titre4">
    <w:name w:val="heading 4"/>
    <w:basedOn w:val="Titre3"/>
    <w:next w:val="Normal"/>
    <w:qFormat w:val="1"/>
    <w:rsid w:val="0019773F"/>
    <w:pPr>
      <w:numPr>
        <w:ilvl w:val="3"/>
      </w:numPr>
      <w:spacing w:before="240"/>
      <w:outlineLvl w:val="3"/>
    </w:pPr>
    <w:rPr>
      <w:b w:val="0"/>
    </w:rPr>
  </w:style>
  <w:style w:type="paragraph" w:styleId="Titre5">
    <w:name w:val="heading 5"/>
    <w:basedOn w:val="Titre4"/>
    <w:next w:val="Normal"/>
    <w:qFormat w:val="1"/>
    <w:rsid w:val="0019773F"/>
    <w:pPr>
      <w:numPr>
        <w:ilvl w:val="4"/>
      </w:numPr>
      <w:outlineLvl w:val="4"/>
    </w:pPr>
  </w:style>
  <w:style w:type="paragraph" w:styleId="Titre6">
    <w:name w:val="heading 6"/>
    <w:basedOn w:val="Normal"/>
    <w:next w:val="Retraitnormal"/>
    <w:qFormat w:val="1"/>
    <w:rsid w:val="0019773F"/>
    <w:pPr>
      <w:numPr>
        <w:ilvl w:val="5"/>
        <w:numId w:val="6"/>
      </w:numPr>
      <w:outlineLvl w:val="5"/>
    </w:pPr>
    <w:rPr>
      <w:sz w:val="20"/>
      <w:u w:val="single"/>
    </w:rPr>
  </w:style>
  <w:style w:type="paragraph" w:styleId="Titre7">
    <w:name w:val="heading 7"/>
    <w:basedOn w:val="Normal"/>
    <w:next w:val="Retraitnormal"/>
    <w:qFormat w:val="1"/>
    <w:rsid w:val="0019773F"/>
    <w:pPr>
      <w:numPr>
        <w:ilvl w:val="6"/>
        <w:numId w:val="6"/>
      </w:numPr>
      <w:outlineLvl w:val="6"/>
    </w:pPr>
    <w:rPr>
      <w:rFonts w:ascii="Times New Roman Gras" w:hAnsi="Times New Roman Gras"/>
      <w:b w:val="1"/>
    </w:rPr>
  </w:style>
  <w:style w:type="paragraph" w:styleId="Titre8">
    <w:name w:val="heading 8"/>
    <w:basedOn w:val="Normal"/>
    <w:next w:val="Retraittitre8"/>
    <w:qFormat w:val="1"/>
    <w:rsid w:val="0019773F"/>
    <w:pPr>
      <w:numPr>
        <w:ilvl w:val="7"/>
        <w:numId w:val="6"/>
      </w:numPr>
      <w:ind w:left="357" w:hanging="357"/>
      <w:outlineLvl w:val="7"/>
    </w:pPr>
  </w:style>
  <w:style w:type="paragraph" w:styleId="Titre9">
    <w:name w:val="heading 9"/>
    <w:basedOn w:val="Normal"/>
    <w:next w:val="Retraitnormal"/>
    <w:qFormat w:val="1"/>
    <w:rsid w:val="0019773F"/>
    <w:pPr>
      <w:numPr>
        <w:ilvl w:val="8"/>
        <w:numId w:val="6"/>
      </w:numPr>
      <w:outlineLvl w:val="8"/>
    </w:pPr>
    <w:rPr>
      <w:i w:val="1"/>
      <w:sz w:val="20"/>
    </w:rPr>
  </w:style>
  <w:style w:type="character" w:styleId="Policepardfaut" w:default="1">
    <w:name w:val="Default Paragraph Font"/>
    <w:uiPriority w:val="1"/>
    <w:semiHidden w:val="1"/>
    <w:unhideWhenUsed w:val="1"/>
    <w:rsid w:val="00A05CC7"/>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rsid w:val="00A05CC7"/>
  </w:style>
  <w:style w:type="paragraph" w:styleId="Retraitnormal">
    <w:name w:val="Normal Indent"/>
    <w:basedOn w:val="Normal"/>
    <w:rsid w:val="0019773F"/>
    <w:pPr>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before="120" w:line="240" w:lineRule="atLeast"/>
      <w:ind w:left="1135" w:hanging="284"/>
    </w:pPr>
  </w:style>
  <w:style w:type="character" w:styleId="Numrodepage">
    <w:name w:val="page number"/>
    <w:basedOn w:val="Policepardfaut"/>
    <w:rsid w:val="0019773F"/>
  </w:style>
  <w:style w:type="paragraph" w:styleId="TM4">
    <w:name w:val="toc 4"/>
    <w:basedOn w:val="TM3"/>
    <w:next w:val="Normal"/>
    <w:semiHidden w:val="1"/>
    <w:rsid w:val="0019773F"/>
    <w:pPr>
      <w:ind w:left="720"/>
    </w:pPr>
    <w:rPr>
      <w:i w:val="0"/>
      <w:sz w:val="18"/>
    </w:rPr>
  </w:style>
  <w:style w:type="paragraph" w:styleId="TM3">
    <w:name w:val="toc 3"/>
    <w:basedOn w:val="TM2"/>
    <w:next w:val="Normal"/>
    <w:uiPriority w:val="39"/>
    <w:rsid w:val="0019773F"/>
    <w:pPr>
      <w:ind w:left="480"/>
    </w:pPr>
    <w:rPr>
      <w:i w:val="1"/>
      <w:smallCaps w:val="0"/>
    </w:rPr>
  </w:style>
  <w:style w:type="paragraph" w:styleId="TM2">
    <w:name w:val="toc 2"/>
    <w:basedOn w:val="TM1"/>
    <w:next w:val="Normal"/>
    <w:uiPriority w:val="39"/>
    <w:rsid w:val="0019773F"/>
    <w:pPr>
      <w:spacing w:after="0" w:before="0"/>
      <w:ind w:left="240"/>
    </w:pPr>
    <w:rPr>
      <w:b w:val="0"/>
      <w:caps w:val="0"/>
      <w:smallCaps w:val="1"/>
    </w:rPr>
  </w:style>
  <w:style w:type="paragraph" w:styleId="TM1">
    <w:name w:val="toc 1"/>
    <w:basedOn w:val="Normal"/>
    <w:next w:val="Normal"/>
    <w:uiPriority w:val="39"/>
    <w:rsid w:val="0019773F"/>
    <w:pPr>
      <w:spacing w:after="120" w:before="120"/>
    </w:pPr>
    <w:rPr>
      <w:b w:val="1"/>
      <w:caps w:val="1"/>
      <w:sz w:val="20"/>
    </w:rPr>
  </w:style>
  <w:style w:type="paragraph" w:styleId="Index7">
    <w:name w:val="index 7"/>
    <w:basedOn w:val="Normal"/>
    <w:next w:val="Normal"/>
    <w:semiHidden w:val="1"/>
    <w:rsid w:val="0019773F"/>
    <w:pPr>
      <w:ind w:left="1698"/>
    </w:pPr>
  </w:style>
  <w:style w:type="paragraph" w:styleId="Index6">
    <w:name w:val="index 6"/>
    <w:basedOn w:val="Normal"/>
    <w:next w:val="Normal"/>
    <w:semiHidden w:val="1"/>
    <w:rsid w:val="0019773F"/>
    <w:pPr>
      <w:ind w:left="1415"/>
    </w:pPr>
  </w:style>
  <w:style w:type="paragraph" w:styleId="Index5">
    <w:name w:val="index 5"/>
    <w:basedOn w:val="Normal"/>
    <w:next w:val="Normal"/>
    <w:semiHidden w:val="1"/>
    <w:rsid w:val="0019773F"/>
    <w:pPr>
      <w:ind w:left="1132"/>
    </w:pPr>
  </w:style>
  <w:style w:type="paragraph" w:styleId="Index4">
    <w:name w:val="index 4"/>
    <w:basedOn w:val="Normal"/>
    <w:next w:val="Normal"/>
    <w:semiHidden w:val="1"/>
    <w:rsid w:val="0019773F"/>
    <w:pPr>
      <w:ind w:left="849"/>
    </w:pPr>
  </w:style>
  <w:style w:type="paragraph" w:styleId="Index3">
    <w:name w:val="index 3"/>
    <w:basedOn w:val="Normal"/>
    <w:next w:val="Normal"/>
    <w:semiHidden w:val="1"/>
    <w:rsid w:val="0019773F"/>
    <w:pPr>
      <w:ind w:left="566"/>
    </w:pPr>
  </w:style>
  <w:style w:type="paragraph" w:styleId="Index2">
    <w:name w:val="index 2"/>
    <w:basedOn w:val="Normal"/>
    <w:next w:val="Normal"/>
    <w:semiHidden w:val="1"/>
    <w:rsid w:val="0019773F"/>
    <w:pPr>
      <w:ind w:left="283"/>
    </w:pPr>
  </w:style>
  <w:style w:type="paragraph" w:styleId="Index1">
    <w:name w:val="index 1"/>
    <w:basedOn w:val="Normal"/>
    <w:next w:val="Normal"/>
    <w:semiHidden w:val="1"/>
    <w:rsid w:val="0019773F"/>
  </w:style>
  <w:style w:type="character" w:styleId="Numrodeligne">
    <w:name w:val="line number"/>
    <w:basedOn w:val="Policepardfaut"/>
    <w:rsid w:val="0019773F"/>
  </w:style>
  <w:style w:type="paragraph" w:styleId="Titreindex">
    <w:name w:val="index heading"/>
    <w:basedOn w:val="Normal"/>
    <w:next w:val="Index1"/>
    <w:semiHidden w:val="1"/>
    <w:rsid w:val="0019773F"/>
  </w:style>
  <w:style w:type="paragraph" w:styleId="Pieddepage">
    <w:name w:val="footer"/>
    <w:basedOn w:val="Normal"/>
    <w:rsid w:val="0019773F"/>
    <w:pPr>
      <w:pBdr>
        <w:top w:color="auto" w:space="1" w:sz="6" w:val="single"/>
      </w:pBdr>
      <w:tabs>
        <w:tab w:val="right" w:pos="9638"/>
      </w:tabs>
      <w:spacing w:before="720"/>
    </w:pPr>
    <w:rPr>
      <w:b w:val="1"/>
      <w:i w:val="1"/>
      <w:sz w:val="20"/>
    </w:rPr>
  </w:style>
  <w:style w:type="paragraph" w:styleId="En-tte">
    <w:name w:val="header"/>
    <w:basedOn w:val="Normal"/>
    <w:rsid w:val="0019773F"/>
    <w:pPr>
      <w:pBdr>
        <w:bottom w:color="auto" w:space="1" w:sz="6" w:val="single"/>
      </w:pBdr>
      <w:tabs>
        <w:tab w:val="center" w:pos="4820"/>
        <w:tab w:val="right" w:pos="9072"/>
      </w:tabs>
      <w:spacing w:after="720"/>
    </w:pPr>
    <w:rPr>
      <w:b w:val="1"/>
      <w:i w:val="1"/>
      <w:sz w:val="20"/>
    </w:rPr>
  </w:style>
  <w:style w:type="character" w:styleId="Appelnotedebasdep">
    <w:name w:val="footnote reference"/>
    <w:basedOn w:val="Policepardfaut"/>
    <w:semiHidden w:val="1"/>
    <w:rsid w:val="0019773F"/>
    <w:rPr>
      <w:position w:val="6"/>
      <w:sz w:val="16"/>
    </w:rPr>
  </w:style>
  <w:style w:type="paragraph" w:styleId="Notedebasdepage">
    <w:name w:val="footnote text"/>
    <w:basedOn w:val="Normal"/>
    <w:semiHidden w:val="1"/>
    <w:rsid w:val="0019773F"/>
    <w:rPr>
      <w:sz w:val="20"/>
    </w:rPr>
  </w:style>
  <w:style w:type="paragraph" w:styleId="Tableau" w:customStyle="1">
    <w:name w:val="Tableau"/>
    <w:basedOn w:val="Normal"/>
    <w:rsid w:val="0019773F"/>
  </w:style>
  <w:style w:type="paragraph" w:styleId="paramtre" w:customStyle="1">
    <w:name w:val="paramètre"/>
    <w:basedOn w:val="Normal"/>
    <w:next w:val="structure"/>
    <w:rsid w:val="0019773F"/>
    <w:pPr>
      <w:keepLines w:val="1"/>
      <w:tabs>
        <w:tab w:val="left" w:pos="2835"/>
        <w:tab w:val="left" w:pos="5103"/>
      </w:tabs>
      <w:spacing w:before="80"/>
      <w:ind w:left="5103" w:hanging="4394"/>
    </w:pPr>
    <w:rPr>
      <w:rFonts w:ascii="Arial" w:hAnsi="Arial"/>
      <w:sz w:val="20"/>
    </w:rPr>
  </w:style>
  <w:style w:type="paragraph" w:styleId="structure" w:customStyle="1">
    <w:name w:val="structure"/>
    <w:basedOn w:val="paramtre"/>
    <w:rsid w:val="0019773F"/>
    <w:pPr>
      <w:tabs>
        <w:tab w:val="clear" w:pos="2835"/>
        <w:tab w:val="left" w:pos="2977"/>
      </w:tabs>
      <w:spacing w:before="0"/>
      <w:ind w:left="5104" w:hanging="4253"/>
    </w:pPr>
  </w:style>
  <w:style w:type="paragraph" w:styleId="structurestructure" w:customStyle="1">
    <w:name w:val="structure_structure"/>
    <w:basedOn w:val="structure"/>
    <w:rsid w:val="0019773F"/>
    <w:pPr>
      <w:tabs>
        <w:tab w:val="clear" w:pos="2977"/>
        <w:tab w:val="left" w:pos="3119"/>
      </w:tabs>
      <w:ind w:left="5103" w:hanging="4111"/>
    </w:pPr>
  </w:style>
  <w:style w:type="paragraph" w:styleId="Version" w:customStyle="1">
    <w:name w:val="Version"/>
    <w:basedOn w:val="Normal"/>
    <w:rsid w:val="0019773F"/>
    <w:pPr>
      <w:keepLines w:val="1"/>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line="240" w:lineRule="atLeast"/>
      <w:ind w:left="1134" w:hanging="1134"/>
    </w:pPr>
  </w:style>
  <w:style w:type="paragraph" w:styleId="TM5">
    <w:name w:val="toc 5"/>
    <w:basedOn w:val="Normal"/>
    <w:next w:val="Normal"/>
    <w:semiHidden w:val="1"/>
    <w:rsid w:val="0019773F"/>
    <w:pPr>
      <w:ind w:left="960"/>
    </w:pPr>
    <w:rPr>
      <w:sz w:val="18"/>
    </w:rPr>
  </w:style>
  <w:style w:type="paragraph" w:styleId="TM6">
    <w:name w:val="toc 6"/>
    <w:basedOn w:val="Normal"/>
    <w:next w:val="Normal"/>
    <w:semiHidden w:val="1"/>
    <w:rsid w:val="0019773F"/>
    <w:pPr>
      <w:ind w:left="1200"/>
    </w:pPr>
    <w:rPr>
      <w:sz w:val="18"/>
    </w:rPr>
  </w:style>
  <w:style w:type="paragraph" w:styleId="TM7">
    <w:name w:val="toc 7"/>
    <w:basedOn w:val="Normal"/>
    <w:next w:val="Normal"/>
    <w:uiPriority w:val="39"/>
    <w:rsid w:val="0019773F"/>
    <w:pPr>
      <w:tabs>
        <w:tab w:val="left" w:pos="1560"/>
        <w:tab w:val="right" w:leader="dot" w:pos="9628"/>
      </w:tabs>
    </w:pPr>
    <w:rPr>
      <w:rFonts w:ascii="Arial" w:cs="Arial" w:hAnsi="Arial"/>
      <w:noProof w:val="1"/>
      <w:sz w:val="18"/>
      <w:szCs w:val="18"/>
    </w:rPr>
  </w:style>
  <w:style w:type="paragraph" w:styleId="TM8">
    <w:name w:val="toc 8"/>
    <w:basedOn w:val="Normal"/>
    <w:next w:val="Normal"/>
    <w:semiHidden w:val="1"/>
    <w:rsid w:val="0019773F"/>
    <w:pPr>
      <w:ind w:left="1680"/>
    </w:pPr>
    <w:rPr>
      <w:sz w:val="18"/>
    </w:rPr>
  </w:style>
  <w:style w:type="paragraph" w:styleId="TM9">
    <w:name w:val="toc 9"/>
    <w:basedOn w:val="Normal"/>
    <w:next w:val="Normal"/>
    <w:semiHidden w:val="1"/>
    <w:rsid w:val="0019773F"/>
    <w:pPr>
      <w:ind w:left="1920"/>
    </w:pPr>
    <w:rPr>
      <w:sz w:val="18"/>
    </w:rPr>
  </w:style>
  <w:style w:type="paragraph" w:styleId="Introduction" w:customStyle="1">
    <w:name w:val="Introduction"/>
    <w:basedOn w:val="Titre1"/>
    <w:next w:val="Normal"/>
    <w:rsid w:val="0019773F"/>
    <w:pPr>
      <w:outlineLvl w:val="9"/>
    </w:pPr>
  </w:style>
  <w:style w:type="paragraph" w:styleId="Annexe" w:customStyle="1">
    <w:name w:val="Annexe"/>
    <w:basedOn w:val="Introduction"/>
    <w:rsid w:val="0019773F"/>
    <w:pPr>
      <w:jc w:val="center"/>
    </w:pPr>
    <w:rPr>
      <w:caps w:val="0"/>
    </w:rPr>
  </w:style>
  <w:style w:type="paragraph" w:styleId="Sommaire" w:customStyle="1">
    <w:name w:val="Sommaire"/>
    <w:basedOn w:val="Introduction"/>
    <w:rsid w:val="0019773F"/>
    <w:pPr>
      <w:jc w:val="center"/>
    </w:pPr>
  </w:style>
  <w:style w:type="paragraph" w:styleId="CadreTitre" w:customStyle="1">
    <w:name w:val="CadreTitre"/>
    <w:basedOn w:val="Normal"/>
    <w:rsid w:val="0019773F"/>
    <w:pPr>
      <w:framePr w:lines="0" w:vSpace="142" w:hSpace="142" w:wrap="auto" w:hAnchor="page" w:xAlign="center"/>
      <w:spacing w:after="240" w:line="480" w:lineRule="atLeast"/>
      <w:jc w:val="center"/>
    </w:pPr>
    <w:rPr>
      <w:rFonts w:ascii="Arial" w:hAnsi="Arial"/>
      <w:b w:val="1"/>
      <w:sz w:val="36"/>
    </w:rPr>
  </w:style>
  <w:style w:type="paragraph" w:styleId="Appel" w:customStyle="1">
    <w:name w:val="Appel"/>
    <w:basedOn w:val="Normal"/>
    <w:rsid w:val="0019773F"/>
    <w:pPr>
      <w:tabs>
        <w:tab w:val="right" w:pos="3402"/>
      </w:tabs>
      <w:ind w:left="3459" w:hanging="2750"/>
    </w:pPr>
    <w:rPr>
      <w:rFonts w:ascii="Arial" w:hAnsi="Arial"/>
      <w:sz w:val="20"/>
    </w:rPr>
  </w:style>
  <w:style w:type="paragraph" w:styleId="Commande" w:customStyle="1">
    <w:name w:val="Commande"/>
    <w:basedOn w:val="Retraitnormal"/>
    <w:rsid w:val="0019773F"/>
    <w:pPr>
      <w:ind w:left="851"/>
    </w:pPr>
    <w:rPr>
      <w:rFonts w:ascii="Arial" w:hAnsi="Arial"/>
      <w:b w:val="1"/>
      <w:caps w:val="1"/>
      <w:sz w:val="28"/>
    </w:rPr>
  </w:style>
  <w:style w:type="paragraph" w:styleId="Description" w:customStyle="1">
    <w:name w:val="Description"/>
    <w:basedOn w:val="Normal"/>
    <w:next w:val="Normal"/>
    <w:rsid w:val="0019773F"/>
    <w:pPr>
      <w:spacing w:before="120"/>
      <w:ind w:left="709"/>
    </w:pPr>
    <w:rPr>
      <w:sz w:val="20"/>
    </w:rPr>
  </w:style>
  <w:style w:type="paragraph" w:styleId="Enumration" w:customStyle="1">
    <w:name w:val="Enumération"/>
    <w:basedOn w:val="Retraitnormal"/>
    <w:rsid w:val="0019773F"/>
    <w:pPr>
      <w:tabs>
        <w:tab w:val="clear" w:pos="1134"/>
        <w:tab w:val="clear" w:pos="1702"/>
        <w:tab w:val="clear" w:pos="2269"/>
        <w:tab w:val="clear" w:pos="2835"/>
        <w:tab w:val="clear" w:pos="3402"/>
        <w:tab w:val="clear" w:pos="3969"/>
        <w:tab w:val="clear" w:pos="4537"/>
        <w:tab w:val="clear" w:pos="5104"/>
        <w:tab w:val="clear" w:pos="5670"/>
        <w:tab w:val="clear" w:pos="6237"/>
        <w:tab w:val="clear" w:pos="6804"/>
        <w:tab w:val="clear" w:pos="7372"/>
        <w:tab w:val="clear" w:pos="7920"/>
        <w:tab w:val="clear" w:pos="8505"/>
        <w:tab w:val="clear" w:pos="9360"/>
      </w:tabs>
      <w:ind w:left="2835" w:hanging="1984"/>
    </w:pPr>
    <w:rPr>
      <w:rFonts w:ascii="Arial" w:hAnsi="Arial"/>
      <w:sz w:val="20"/>
    </w:rPr>
  </w:style>
  <w:style w:type="paragraph" w:styleId="Rfrence" w:customStyle="1">
    <w:name w:val="Référence"/>
    <w:basedOn w:val="Normal"/>
    <w:rsid w:val="0019773F"/>
    <w:pPr>
      <w:tabs>
        <w:tab w:val="left" w:pos="5103"/>
      </w:tabs>
    </w:pPr>
    <w:rPr>
      <w:rFonts w:ascii="Arial" w:hAnsi="Arial"/>
      <w:b w:val="1"/>
    </w:rPr>
  </w:style>
  <w:style w:type="paragraph" w:styleId="Retraitcorpsdetexte">
    <w:name w:val="Body Text Indent"/>
    <w:basedOn w:val="Normal"/>
    <w:pPr>
      <w:spacing w:after="240"/>
    </w:pPr>
  </w:style>
  <w:style w:type="paragraph" w:styleId="Retraittitre8" w:customStyle="1">
    <w:name w:val="Retrait titre 8"/>
    <w:rsid w:val="0019773F"/>
    <w:pPr>
      <w:ind w:left="357"/>
    </w:pPr>
    <w:rPr>
      <w:noProof w:val="1"/>
      <w:sz w:val="24"/>
    </w:rPr>
  </w:style>
  <w:style w:type="paragraph" w:styleId="Explorateurdedocuments">
    <w:name w:val="Document Map"/>
    <w:basedOn w:val="Normal"/>
    <w:link w:val="ExplorateurdedocumentsCar"/>
    <w:uiPriority w:val="99"/>
    <w:semiHidden w:val="1"/>
    <w:unhideWhenUsed w:val="1"/>
    <w:rsid w:val="0019773F"/>
    <w:rPr>
      <w:rFonts w:ascii="Tahoma" w:cs="Tahoma" w:hAnsi="Tahoma"/>
      <w:sz w:val="16"/>
      <w:szCs w:val="16"/>
    </w:rPr>
  </w:style>
  <w:style w:type="paragraph" w:styleId="Textedebulles">
    <w:name w:val="Balloon Text"/>
    <w:basedOn w:val="Normal"/>
    <w:link w:val="TextedebullesCar"/>
    <w:uiPriority w:val="99"/>
    <w:semiHidden w:val="1"/>
    <w:unhideWhenUsed w:val="1"/>
    <w:rsid w:val="0019773F"/>
    <w:rPr>
      <w:rFonts w:ascii="Tahoma" w:cs="Tahoma" w:hAnsi="Tahoma"/>
      <w:sz w:val="16"/>
      <w:szCs w:val="16"/>
    </w:rPr>
  </w:style>
  <w:style w:type="table" w:styleId="Grilledutableau">
    <w:name w:val="Table Grid"/>
    <w:basedOn w:val="TableauNormal"/>
    <w:uiPriority w:val="59"/>
    <w:rsid w:val="0019773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semiHidden w:val="1"/>
    <w:rsid w:val="00345E52"/>
    <w:rPr>
      <w:sz w:val="16"/>
      <w:szCs w:val="16"/>
    </w:rPr>
  </w:style>
  <w:style w:type="paragraph" w:styleId="Commentaire">
    <w:name w:val="annotation text"/>
    <w:basedOn w:val="Normal"/>
    <w:semiHidden w:val="1"/>
    <w:rsid w:val="00345E52"/>
    <w:rPr>
      <w:sz w:val="20"/>
    </w:rPr>
  </w:style>
  <w:style w:type="paragraph" w:styleId="Objetducommentaire">
    <w:name w:val="annotation subject"/>
    <w:basedOn w:val="Commentaire"/>
    <w:next w:val="Commentaire"/>
    <w:semiHidden w:val="1"/>
    <w:rsid w:val="00345E52"/>
    <w:rPr>
      <w:b w:val="1"/>
      <w:bCs w:val="1"/>
    </w:rPr>
  </w:style>
  <w:style w:type="character" w:styleId="ExplorateurdedocumentsCar" w:customStyle="1">
    <w:name w:val="Explorateur de documents Car"/>
    <w:basedOn w:val="Policepardfaut"/>
    <w:link w:val="Explorateurdedocuments"/>
    <w:uiPriority w:val="99"/>
    <w:semiHidden w:val="1"/>
    <w:rsid w:val="0019773F"/>
    <w:rPr>
      <w:rFonts w:ascii="Tahoma" w:cs="Tahoma" w:hAnsi="Tahoma"/>
      <w:sz w:val="16"/>
      <w:szCs w:val="16"/>
    </w:rPr>
  </w:style>
  <w:style w:type="paragraph" w:styleId="Titre">
    <w:name w:val="Title"/>
    <w:basedOn w:val="Normal"/>
    <w:next w:val="Normal"/>
    <w:link w:val="TitreCar"/>
    <w:qFormat w:val="1"/>
    <w:rsid w:val="00DB642D"/>
    <w:pPr>
      <w:spacing w:after="60"/>
      <w:jc w:val="center"/>
      <w:outlineLvl w:val="0"/>
    </w:pPr>
    <w:rPr>
      <w:rFonts w:ascii="Cambria" w:hAnsi="Cambria"/>
      <w:b w:val="1"/>
      <w:bCs w:val="1"/>
      <w:kern w:val="28"/>
      <w:sz w:val="32"/>
      <w:szCs w:val="32"/>
    </w:rPr>
  </w:style>
  <w:style w:type="character" w:styleId="TitreCar" w:customStyle="1">
    <w:name w:val="Titre Car"/>
    <w:link w:val="Titre"/>
    <w:rsid w:val="00DB642D"/>
    <w:rPr>
      <w:rFonts w:ascii="Cambria" w:cs="Times New Roman" w:eastAsia="Times New Roman" w:hAnsi="Cambria"/>
      <w:b w:val="1"/>
      <w:bCs w:val="1"/>
      <w:kern w:val="28"/>
      <w:sz w:val="32"/>
      <w:szCs w:val="32"/>
    </w:rPr>
  </w:style>
  <w:style w:type="character" w:styleId="lev">
    <w:name w:val="Strong"/>
    <w:qFormat w:val="1"/>
    <w:rsid w:val="00DB642D"/>
    <w:rPr>
      <w:b w:val="1"/>
      <w:bCs w:val="1"/>
    </w:rPr>
  </w:style>
  <w:style w:type="character" w:styleId="Titre1Car" w:customStyle="1">
    <w:name w:val="Titre 1 Car"/>
    <w:basedOn w:val="Policepardfaut"/>
    <w:link w:val="Titre1"/>
    <w:rsid w:val="0019773F"/>
    <w:rPr>
      <w:rFonts w:ascii="Arial" w:hAnsi="Arial"/>
      <w:b w:val="1"/>
      <w:caps w:val="1"/>
      <w:sz w:val="32"/>
    </w:rPr>
  </w:style>
  <w:style w:type="character" w:styleId="TextedebullesCar" w:customStyle="1">
    <w:name w:val="Texte de bulles Car"/>
    <w:basedOn w:val="Policepardfaut"/>
    <w:link w:val="Textedebulles"/>
    <w:uiPriority w:val="99"/>
    <w:semiHidden w:val="1"/>
    <w:rsid w:val="0019773F"/>
    <w:rPr>
      <w:rFonts w:ascii="Tahoma" w:cs="Tahoma" w:hAnsi="Tahoma"/>
      <w:sz w:val="16"/>
      <w:szCs w:val="16"/>
    </w:rPr>
  </w:style>
  <w:style w:type="character" w:styleId="Textedelespacerserv">
    <w:name w:val="Placeholder Text"/>
    <w:basedOn w:val="Policepardfaut"/>
    <w:uiPriority w:val="99"/>
    <w:semiHidden w:val="1"/>
    <w:rsid w:val="0019773F"/>
    <w:rPr>
      <w:color w:val="808080"/>
    </w:rPr>
  </w:style>
  <w:style w:type="character" w:styleId="Lienhypertexte">
    <w:name w:val="Hyperlink"/>
    <w:basedOn w:val="Policepardfaut"/>
    <w:uiPriority w:val="99"/>
    <w:unhideWhenUsed w:val="1"/>
    <w:rsid w:val="0019773F"/>
    <w:rPr>
      <w:color w:val="0000ff" w:themeColor="hyperlink"/>
      <w:u w:val="single"/>
    </w:rPr>
  </w:style>
  <w:style w:type="character" w:styleId="Lienhypertextesuivivisit">
    <w:name w:val="FollowedHyperlink"/>
    <w:basedOn w:val="Policepardfaut"/>
    <w:uiPriority w:val="99"/>
    <w:unhideWhenUsed w:val="1"/>
    <w:rsid w:val="0019773F"/>
    <w:rPr>
      <w:color w:val="800080" w:themeColor="followedHyperlink"/>
      <w:u w:val="single"/>
    </w:rPr>
  </w:style>
  <w:style w:type="paragraph" w:styleId="Paragraphedeliste">
    <w:name w:val="List Paragraph"/>
    <w:basedOn w:val="Normal"/>
    <w:uiPriority w:val="34"/>
    <w:qFormat w:val="1"/>
    <w:rsid w:val="0019773F"/>
    <w:pPr>
      <w:ind w:left="720"/>
    </w:pPr>
  </w:style>
  <w:style w:type="character" w:styleId="Accentuation">
    <w:name w:val="Emphasis"/>
    <w:basedOn w:val="Policepardfaut"/>
    <w:uiPriority w:val="20"/>
    <w:qFormat w:val="1"/>
    <w:rsid w:val="00C41DF5"/>
    <w:rPr>
      <w:i w:val="1"/>
      <w:iCs w:val="1"/>
    </w:rPr>
  </w:style>
  <w:style w:type="paragraph" w:styleId="Rvision">
    <w:name w:val="Revision"/>
    <w:hidden w:val="1"/>
    <w:uiPriority w:val="99"/>
    <w:semiHidden w:val="1"/>
    <w:rsid w:val="00F3178D"/>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96DDkOXMGZHvVdDomW8ACGSQ-ZSCJFXq/view?usp=drive_link" TargetMode="External"/><Relationship Id="rId10" Type="http://schemas.openxmlformats.org/officeDocument/2006/relationships/hyperlink" Target="https://drive.google.com/file/d/1Q68epIm5oL1RPIAYZYE8e91EOmHQBBkp/view?usp=drive_link" TargetMode="External"/><Relationship Id="rId13" Type="http://schemas.openxmlformats.org/officeDocument/2006/relationships/hyperlink" Target="https://drive.google.com/file/d/1Avvmuu5wjX0tNghvXNTNvO0ja6-8RH_t/view?usp=drive_link" TargetMode="External"/><Relationship Id="rId12" Type="http://schemas.openxmlformats.org/officeDocument/2006/relationships/hyperlink" Target="https://drive.google.com/file/d/1Yi2XUbpG9R__zrrH7_BWfDWsl987xISS/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uNguUszz8CZq__z3q-edovDjmRC6tls/view?usp=drive_link" TargetMode="External"/><Relationship Id="rId15" Type="http://schemas.openxmlformats.org/officeDocument/2006/relationships/hyperlink" Target="https://docs.google.com/document/d/1SFoyxbV5rUiFtYgcouk45bMRDKO6NFRR/edit?usp=drive_link&amp;ouid=114655057168521942515&amp;rtpof=true&amp;sd=true" TargetMode="External"/><Relationship Id="rId14" Type="http://schemas.openxmlformats.org/officeDocument/2006/relationships/hyperlink" Target="https://drive.google.com/file/d/1OJm_j4yH7VVI25ZnqM5UJsuYUf_iAF_7/view?usp=drive_link"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JcfmaICwDO94C0OY1TUhyYnfMB-rOU23/view?usp=drive_link" TargetMode="External"/><Relationship Id="rId8" Type="http://schemas.openxmlformats.org/officeDocument/2006/relationships/hyperlink" Target="https://drive.google.com/file/d/1I3Vc5I6Kdx26_padYhlrp7yO77bNJyA9/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jPYoReUHEuq0llfQmpA+7RHTQ==">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2017-08-17T14:06:00Z</dcterms:created>
</cp:coreProperties>
</file>