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3FEF" w14:textId="2E372CEF" w:rsidR="00303AE4" w:rsidRPr="00303AE4" w:rsidRDefault="00303AE4" w:rsidP="00303AE4">
      <w:pPr>
        <w:rPr>
          <w:rFonts w:asciiTheme="majorHAnsi" w:hAnsiTheme="majorHAnsi" w:cstheme="majorHAnsi"/>
        </w:rPr>
      </w:pPr>
      <w:r w:rsidRPr="00303AE4">
        <w:rPr>
          <w:rFonts w:asciiTheme="majorHAnsi" w:hAnsiTheme="majorHAnsi" w:cstheme="majorHAnsi"/>
        </w:rPr>
        <w:t>- Thêm Sản phẩm thành công với số lượng mặc định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7193"/>
      </w:tblGrid>
      <w:tr w:rsidR="00303AE4" w:rsidRPr="00303AE4" w14:paraId="782BFDCA" w14:textId="77777777" w:rsidTr="00303AE4">
        <w:tc>
          <w:tcPr>
            <w:tcW w:w="0" w:type="auto"/>
            <w:hideMark/>
          </w:tcPr>
          <w:p w14:paraId="45207610" w14:textId="77777777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03AE4">
              <w:rPr>
                <w:rFonts w:asciiTheme="majorHAnsi" w:hAnsiTheme="majorHAnsi" w:cstheme="majorHAnsi"/>
              </w:rPr>
              <w:t>Từ khóa</w:t>
            </w:r>
          </w:p>
        </w:tc>
        <w:tc>
          <w:tcPr>
            <w:tcW w:w="0" w:type="auto"/>
            <w:hideMark/>
          </w:tcPr>
          <w:p w14:paraId="095E0D2C" w14:textId="77777777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03AE4">
              <w:rPr>
                <w:rFonts w:asciiTheme="majorHAnsi" w:hAnsiTheme="majorHAnsi" w:cstheme="majorHAnsi"/>
              </w:rPr>
              <w:t>Mô tả</w:t>
            </w:r>
          </w:p>
        </w:tc>
      </w:tr>
      <w:tr w:rsidR="00303AE4" w:rsidRPr="00303AE4" w14:paraId="4177618B" w14:textId="77777777" w:rsidTr="00303AE4">
        <w:tc>
          <w:tcPr>
            <w:tcW w:w="0" w:type="auto"/>
            <w:hideMark/>
          </w:tcPr>
          <w:p w14:paraId="6C2AF715" w14:textId="0A7F403B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Given</w:t>
            </w:r>
          </w:p>
        </w:tc>
        <w:tc>
          <w:tcPr>
            <w:tcW w:w="0" w:type="auto"/>
            <w:hideMark/>
          </w:tcPr>
          <w:p w14:paraId="4755CBC7" w14:textId="77777777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03AE4">
              <w:rPr>
                <w:rFonts w:asciiTheme="majorHAnsi" w:hAnsiTheme="majorHAnsi" w:cstheme="majorHAnsi"/>
              </w:rPr>
              <w:t>Người mua đang ở trang chi tiết sản phẩm A và sản phẩm A còn tồn kho.</w:t>
            </w:r>
          </w:p>
        </w:tc>
      </w:tr>
      <w:tr w:rsidR="00303AE4" w:rsidRPr="00303AE4" w14:paraId="2812C950" w14:textId="77777777" w:rsidTr="00303AE4">
        <w:tc>
          <w:tcPr>
            <w:tcW w:w="0" w:type="auto"/>
            <w:hideMark/>
          </w:tcPr>
          <w:p w14:paraId="1BE5D994" w14:textId="15E45018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When</w:t>
            </w:r>
          </w:p>
        </w:tc>
        <w:tc>
          <w:tcPr>
            <w:tcW w:w="0" w:type="auto"/>
            <w:hideMark/>
          </w:tcPr>
          <w:p w14:paraId="5BD8D290" w14:textId="77777777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03AE4">
              <w:rPr>
                <w:rFonts w:asciiTheme="majorHAnsi" w:hAnsiTheme="majorHAnsi" w:cstheme="majorHAnsi"/>
              </w:rPr>
              <w:t>Người mua nhấp vào nút "Thêm vào Giỏ hàng".</w:t>
            </w:r>
          </w:p>
        </w:tc>
      </w:tr>
      <w:tr w:rsidR="00303AE4" w:rsidRPr="00303AE4" w14:paraId="4DD20AF2" w14:textId="77777777" w:rsidTr="00303AE4">
        <w:tc>
          <w:tcPr>
            <w:tcW w:w="0" w:type="auto"/>
            <w:hideMark/>
          </w:tcPr>
          <w:p w14:paraId="73C1C439" w14:textId="4B97B074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Then</w:t>
            </w:r>
          </w:p>
        </w:tc>
        <w:tc>
          <w:tcPr>
            <w:tcW w:w="0" w:type="auto"/>
            <w:hideMark/>
          </w:tcPr>
          <w:p w14:paraId="55077432" w14:textId="750A7BAA" w:rsidR="00303AE4" w:rsidRPr="00303AE4" w:rsidRDefault="00303AE4" w:rsidP="00303AE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Hệ thống hiển thị thông báo "Đã thêm vào giỏ hàng".</w:t>
            </w:r>
          </w:p>
          <w:p w14:paraId="39799E36" w14:textId="77777777" w:rsidR="00303AE4" w:rsidRPr="00303AE4" w:rsidRDefault="00303AE4" w:rsidP="00303AE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Số lượng hiển thị trên biểu tượng giỏ hàng tăng thêm 1.</w:t>
            </w:r>
          </w:p>
          <w:p w14:paraId="6B91A774" w14:textId="4C4E5B1E" w:rsidR="00303AE4" w:rsidRPr="00303AE4" w:rsidRDefault="00303AE4" w:rsidP="00303AE4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Sản phẩm A xuất hiện trong Giỏ hàng với số lượng là 1.</w:t>
            </w:r>
          </w:p>
        </w:tc>
      </w:tr>
    </w:tbl>
    <w:p w14:paraId="097F8DC6" w14:textId="77777777" w:rsidR="00303AE4" w:rsidRPr="00303AE4" w:rsidRDefault="00303AE4" w:rsidP="00303AE4">
      <w:pPr>
        <w:rPr>
          <w:rFonts w:asciiTheme="majorHAnsi" w:hAnsiTheme="majorHAnsi" w:cstheme="majorHAnsi"/>
          <w:lang w:val="en-US"/>
        </w:rPr>
      </w:pPr>
    </w:p>
    <w:p w14:paraId="6B6B701C" w14:textId="1C126A2A" w:rsidR="00303AE4" w:rsidRPr="00303AE4" w:rsidRDefault="00303AE4" w:rsidP="00303AE4">
      <w:pPr>
        <w:rPr>
          <w:rFonts w:asciiTheme="majorHAnsi" w:hAnsiTheme="majorHAnsi" w:cstheme="majorHAnsi"/>
        </w:rPr>
      </w:pPr>
      <w:r w:rsidRPr="00303AE4">
        <w:rPr>
          <w:rFonts w:asciiTheme="majorHAnsi" w:hAnsiTheme="majorHAnsi" w:cstheme="majorHAnsi"/>
        </w:rPr>
        <w:t>- Thêm nhiều số lượng của cùng một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"/>
        <w:gridCol w:w="8016"/>
      </w:tblGrid>
      <w:tr w:rsidR="00303AE4" w:rsidRPr="00303AE4" w14:paraId="42C9AF73" w14:textId="77777777" w:rsidTr="00303AE4">
        <w:tc>
          <w:tcPr>
            <w:tcW w:w="0" w:type="auto"/>
            <w:hideMark/>
          </w:tcPr>
          <w:p w14:paraId="13B8C60E" w14:textId="77777777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03AE4">
              <w:rPr>
                <w:rFonts w:asciiTheme="majorHAnsi" w:hAnsiTheme="majorHAnsi" w:cstheme="majorHAnsi"/>
              </w:rPr>
              <w:t>Từ khóa</w:t>
            </w:r>
          </w:p>
        </w:tc>
        <w:tc>
          <w:tcPr>
            <w:tcW w:w="0" w:type="auto"/>
            <w:hideMark/>
          </w:tcPr>
          <w:p w14:paraId="3292BF82" w14:textId="77777777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03AE4">
              <w:rPr>
                <w:rFonts w:asciiTheme="majorHAnsi" w:hAnsiTheme="majorHAnsi" w:cstheme="majorHAnsi"/>
              </w:rPr>
              <w:t>Mô tả</w:t>
            </w:r>
          </w:p>
        </w:tc>
      </w:tr>
      <w:tr w:rsidR="00303AE4" w:rsidRPr="00303AE4" w14:paraId="79968037" w14:textId="77777777" w:rsidTr="00303AE4">
        <w:tc>
          <w:tcPr>
            <w:tcW w:w="0" w:type="auto"/>
            <w:hideMark/>
          </w:tcPr>
          <w:p w14:paraId="7871AC24" w14:textId="4B1022A1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 xml:space="preserve"> Given</w:t>
            </w:r>
          </w:p>
        </w:tc>
        <w:tc>
          <w:tcPr>
            <w:tcW w:w="0" w:type="auto"/>
            <w:hideMark/>
          </w:tcPr>
          <w:p w14:paraId="3BE5CA81" w14:textId="77777777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03AE4">
              <w:rPr>
                <w:rFonts w:asciiTheme="majorHAnsi" w:hAnsiTheme="majorHAnsi" w:cstheme="majorHAnsi"/>
              </w:rPr>
              <w:t>Người mua đang ở trang chi tiết sản phẩm B và sản phẩm B còn tồn kho đủ 5 món.</w:t>
            </w:r>
          </w:p>
        </w:tc>
      </w:tr>
      <w:tr w:rsidR="00303AE4" w:rsidRPr="00303AE4" w14:paraId="35F78240" w14:textId="77777777" w:rsidTr="00303AE4">
        <w:tc>
          <w:tcPr>
            <w:tcW w:w="0" w:type="auto"/>
            <w:hideMark/>
          </w:tcPr>
          <w:p w14:paraId="1DC1B784" w14:textId="2A8016AA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When</w:t>
            </w:r>
          </w:p>
        </w:tc>
        <w:tc>
          <w:tcPr>
            <w:tcW w:w="0" w:type="auto"/>
            <w:hideMark/>
          </w:tcPr>
          <w:p w14:paraId="2BAA0E68" w14:textId="77777777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03AE4">
              <w:rPr>
                <w:rFonts w:asciiTheme="majorHAnsi" w:hAnsiTheme="majorHAnsi" w:cstheme="majorHAnsi"/>
              </w:rPr>
              <w:t>Người mua thay đổi số lượng thành 5 và nhấp vào nút "Thêm vào Giỏ hàng".</w:t>
            </w:r>
          </w:p>
        </w:tc>
      </w:tr>
      <w:tr w:rsidR="00303AE4" w:rsidRPr="00303AE4" w14:paraId="4609F695" w14:textId="77777777" w:rsidTr="00303AE4">
        <w:tc>
          <w:tcPr>
            <w:tcW w:w="0" w:type="auto"/>
            <w:hideMark/>
          </w:tcPr>
          <w:p w14:paraId="734C9C40" w14:textId="04A8F575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Then</w:t>
            </w:r>
          </w:p>
        </w:tc>
        <w:tc>
          <w:tcPr>
            <w:tcW w:w="0" w:type="auto"/>
            <w:hideMark/>
          </w:tcPr>
          <w:p w14:paraId="58BFCE63" w14:textId="515D8B7F" w:rsidR="00303AE4" w:rsidRPr="00303AE4" w:rsidRDefault="00303AE4" w:rsidP="00303AE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Hệ thống xác nhận thêm thành công.</w:t>
            </w:r>
          </w:p>
          <w:p w14:paraId="736F4157" w14:textId="48A5332C" w:rsidR="00303AE4" w:rsidRPr="00303AE4" w:rsidRDefault="00303AE4" w:rsidP="00303AE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Trong trang Giỏ hàng, sản phẩm được thêm vào hoặc cập nhật với số lượng là 5.</w:t>
            </w:r>
          </w:p>
          <w:p w14:paraId="5D133CA2" w14:textId="3B57E62E" w:rsidR="00303AE4" w:rsidRPr="00303AE4" w:rsidRDefault="00303AE4" w:rsidP="00303AE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Tổng số lượng sản phẩm trên biểu tượng giỏ hàng tăng thêm 5.</w:t>
            </w:r>
          </w:p>
        </w:tc>
      </w:tr>
    </w:tbl>
    <w:p w14:paraId="7425E7FB" w14:textId="77777777" w:rsidR="00303AE4" w:rsidRPr="00303AE4" w:rsidRDefault="00303AE4" w:rsidP="00303AE4">
      <w:pPr>
        <w:rPr>
          <w:rFonts w:asciiTheme="majorHAnsi" w:hAnsiTheme="majorHAnsi" w:cstheme="majorHAnsi"/>
          <w:lang w:val="en-US"/>
        </w:rPr>
      </w:pPr>
    </w:p>
    <w:p w14:paraId="0E6060C7" w14:textId="6D4181CA" w:rsidR="00303AE4" w:rsidRPr="00303AE4" w:rsidRDefault="00303AE4" w:rsidP="00303AE4">
      <w:pPr>
        <w:rPr>
          <w:rFonts w:asciiTheme="majorHAnsi" w:hAnsiTheme="majorHAnsi" w:cstheme="majorHAnsi"/>
        </w:rPr>
      </w:pPr>
      <w:r w:rsidRPr="00303AE4">
        <w:rPr>
          <w:rFonts w:asciiTheme="majorHAnsi" w:hAnsiTheme="majorHAnsi" w:cstheme="majorHAnsi"/>
        </w:rPr>
        <w:t>- Xử lý Sản phẩm hết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5"/>
        <w:gridCol w:w="8021"/>
      </w:tblGrid>
      <w:tr w:rsidR="00303AE4" w:rsidRPr="00303AE4" w14:paraId="48F3473F" w14:textId="77777777" w:rsidTr="00303AE4">
        <w:tc>
          <w:tcPr>
            <w:tcW w:w="0" w:type="auto"/>
            <w:hideMark/>
          </w:tcPr>
          <w:p w14:paraId="226D750E" w14:textId="77777777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03AE4">
              <w:rPr>
                <w:rFonts w:asciiTheme="majorHAnsi" w:hAnsiTheme="majorHAnsi" w:cstheme="majorHAnsi"/>
              </w:rPr>
              <w:t>Từ khóa</w:t>
            </w:r>
          </w:p>
        </w:tc>
        <w:tc>
          <w:tcPr>
            <w:tcW w:w="0" w:type="auto"/>
            <w:hideMark/>
          </w:tcPr>
          <w:p w14:paraId="5C306DDB" w14:textId="77777777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03AE4">
              <w:rPr>
                <w:rFonts w:asciiTheme="majorHAnsi" w:hAnsiTheme="majorHAnsi" w:cstheme="majorHAnsi"/>
              </w:rPr>
              <w:t>Mô tả</w:t>
            </w:r>
          </w:p>
        </w:tc>
      </w:tr>
      <w:tr w:rsidR="00303AE4" w:rsidRPr="00303AE4" w14:paraId="093CFBF3" w14:textId="77777777" w:rsidTr="00303AE4">
        <w:tc>
          <w:tcPr>
            <w:tcW w:w="0" w:type="auto"/>
            <w:hideMark/>
          </w:tcPr>
          <w:p w14:paraId="5B1427FE" w14:textId="56C1B9C8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Given</w:t>
            </w:r>
          </w:p>
        </w:tc>
        <w:tc>
          <w:tcPr>
            <w:tcW w:w="0" w:type="auto"/>
            <w:hideMark/>
          </w:tcPr>
          <w:p w14:paraId="2F4F1DF5" w14:textId="77777777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03AE4">
              <w:rPr>
                <w:rFonts w:asciiTheme="majorHAnsi" w:hAnsiTheme="majorHAnsi" w:cstheme="majorHAnsi"/>
              </w:rPr>
              <w:t>Người mua đang ở trang chi tiết sản phẩm C và sản phẩm C đã hết hàng (tồn kho bằng 0).</w:t>
            </w:r>
          </w:p>
        </w:tc>
      </w:tr>
      <w:tr w:rsidR="00303AE4" w:rsidRPr="00303AE4" w14:paraId="09A67BEB" w14:textId="77777777" w:rsidTr="00303AE4">
        <w:tc>
          <w:tcPr>
            <w:tcW w:w="0" w:type="auto"/>
            <w:hideMark/>
          </w:tcPr>
          <w:p w14:paraId="039A58BF" w14:textId="71BAAAE1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 xml:space="preserve"> When</w:t>
            </w:r>
          </w:p>
        </w:tc>
        <w:tc>
          <w:tcPr>
            <w:tcW w:w="0" w:type="auto"/>
            <w:hideMark/>
          </w:tcPr>
          <w:p w14:paraId="534B4518" w14:textId="77777777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03AE4">
              <w:rPr>
                <w:rFonts w:asciiTheme="majorHAnsi" w:hAnsiTheme="majorHAnsi" w:cstheme="majorHAnsi"/>
              </w:rPr>
              <w:t>Người mua cố gắng nhấp vào nút "Thêm vào Giỏ hàng".</w:t>
            </w:r>
          </w:p>
        </w:tc>
      </w:tr>
      <w:tr w:rsidR="00303AE4" w:rsidRPr="00303AE4" w14:paraId="6FAA90B5" w14:textId="77777777" w:rsidTr="00303AE4">
        <w:tc>
          <w:tcPr>
            <w:tcW w:w="0" w:type="auto"/>
            <w:hideMark/>
          </w:tcPr>
          <w:p w14:paraId="52ECA3D0" w14:textId="4C7255AC" w:rsidR="00303AE4" w:rsidRPr="00303AE4" w:rsidRDefault="00303AE4" w:rsidP="00303AE4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Then</w:t>
            </w:r>
          </w:p>
        </w:tc>
        <w:tc>
          <w:tcPr>
            <w:tcW w:w="0" w:type="auto"/>
            <w:hideMark/>
          </w:tcPr>
          <w:p w14:paraId="20401477" w14:textId="2EA0C556" w:rsidR="00303AE4" w:rsidRPr="00303AE4" w:rsidRDefault="00303AE4" w:rsidP="00303AE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Nút "Thêm vào Giỏ hàng" bị làm mờ hoặc bị thay thế bằng thông báo "Hết hàng".</w:t>
            </w:r>
          </w:p>
          <w:p w14:paraId="6D7E067B" w14:textId="77777777" w:rsidR="00303AE4" w:rsidRPr="00303AE4" w:rsidRDefault="00303AE4" w:rsidP="00303AE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Hệ thống không thêm bất kỳ mục nào vào giỏ hàng.</w:t>
            </w:r>
          </w:p>
          <w:p w14:paraId="5B553A4D" w14:textId="16CB85E3" w:rsidR="00303AE4" w:rsidRPr="00303AE4" w:rsidRDefault="00303AE4" w:rsidP="00303AE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lang w:val="en-US"/>
              </w:rPr>
            </w:pPr>
            <w:r w:rsidRPr="00303AE4">
              <w:rPr>
                <w:rFonts w:asciiTheme="majorHAnsi" w:hAnsiTheme="majorHAnsi" w:cstheme="majorHAnsi"/>
              </w:rPr>
              <w:t>Nếu người dùng cố gắng thao tác, hệ thống hiển thị thông báo lỗi</w:t>
            </w:r>
          </w:p>
        </w:tc>
      </w:tr>
    </w:tbl>
    <w:p w14:paraId="2351EB80" w14:textId="77777777" w:rsidR="005C1713" w:rsidRPr="00303AE4" w:rsidRDefault="005C1713">
      <w:pPr>
        <w:rPr>
          <w:rFonts w:asciiTheme="majorHAnsi" w:hAnsiTheme="majorHAnsi" w:cstheme="majorHAnsi"/>
        </w:rPr>
      </w:pPr>
    </w:p>
    <w:sectPr w:rsidR="005C1713" w:rsidRPr="00303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7450A"/>
    <w:multiLevelType w:val="hybridMultilevel"/>
    <w:tmpl w:val="8B0E3E6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B2D9D"/>
    <w:multiLevelType w:val="hybridMultilevel"/>
    <w:tmpl w:val="A74A518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FA1704"/>
    <w:multiLevelType w:val="hybridMultilevel"/>
    <w:tmpl w:val="1BAAB31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899255">
    <w:abstractNumId w:val="1"/>
  </w:num>
  <w:num w:numId="2" w16cid:durableId="277689587">
    <w:abstractNumId w:val="2"/>
  </w:num>
  <w:num w:numId="3" w16cid:durableId="743575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7D"/>
    <w:rsid w:val="0008191D"/>
    <w:rsid w:val="002517A1"/>
    <w:rsid w:val="00303AE4"/>
    <w:rsid w:val="005C1713"/>
    <w:rsid w:val="005D119C"/>
    <w:rsid w:val="00C4417D"/>
    <w:rsid w:val="00F8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B04F77"/>
  <w15:chartTrackingRefBased/>
  <w15:docId w15:val="{07434AFA-BC4D-4EE5-8DD4-4C9FDCD62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1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3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LÊ</dc:creator>
  <cp:keywords/>
  <dc:description/>
  <cp:lastModifiedBy>Đức Anh LÊ</cp:lastModifiedBy>
  <cp:revision>2</cp:revision>
  <dcterms:created xsi:type="dcterms:W3CDTF">2025-11-23T05:47:00Z</dcterms:created>
  <dcterms:modified xsi:type="dcterms:W3CDTF">2025-11-23T05:58:00Z</dcterms:modified>
</cp:coreProperties>
</file>