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972A60F">
      <w:pPr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t>Bài 1:</w:t>
      </w:r>
    </w:p>
    <w:tbl>
      <w:tblPr>
        <w:tblStyle w:val="12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55"/>
        <w:gridCol w:w="3933"/>
        <w:gridCol w:w="3628"/>
      </w:tblGrid>
      <w:tr w14:paraId="2E0AE6D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35DFA8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Yêu cầu ban đầu (mơ hồ)</w:t>
            </w:r>
          </w:p>
        </w:tc>
        <w:tc>
          <w:tcPr>
            <w:tcW w:w="0" w:type="auto"/>
            <w:vAlign w:val="center"/>
          </w:tcPr>
          <w:p w14:paraId="17601BAE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Yêu cầu viết lại (rõ ràng, có thể đo lường &amp; kiểm thử)</w:t>
            </w:r>
          </w:p>
        </w:tc>
        <w:tc>
          <w:tcPr>
            <w:tcW w:w="0" w:type="auto"/>
            <w:vAlign w:val="center"/>
          </w:tcPr>
          <w:p w14:paraId="5D129C81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Giải thích lý do</w:t>
            </w:r>
          </w:p>
        </w:tc>
      </w:tr>
      <w:tr w14:paraId="577A715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346A81C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1. Hệ thống cần thân thiện với người dùng.</w:t>
            </w:r>
          </w:p>
        </w:tc>
        <w:tc>
          <w:tcPr>
            <w:tcW w:w="0" w:type="auto"/>
            <w:vAlign w:val="center"/>
          </w:tcPr>
          <w:p w14:paraId="78AC2A7C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Hệ thống phải cho phép người dùng mới hoàn thành thao tác cơ bản (đăng ký, đăng nhập, tìm kiếm, mua hàng) trong vòng dưới 5 phút mà không cần hướng dẫn.</w:t>
            </w:r>
          </w:p>
        </w:tc>
        <w:tc>
          <w:tcPr>
            <w:tcW w:w="0" w:type="auto"/>
            <w:vAlign w:val="center"/>
          </w:tcPr>
          <w:p w14:paraId="7FE6E209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“Thân thiện” là khái niệm cảm tính. Cách viết lại đưa ra tiêu chí cụ thể và có thể đo lường bằng thử nghiệm người dùng (usability test).</w:t>
            </w:r>
          </w:p>
        </w:tc>
      </w:tr>
      <w:tr w14:paraId="1D17055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F5C3E54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2. Trang web phải chạy nhanh.</w:t>
            </w:r>
          </w:p>
        </w:tc>
        <w:tc>
          <w:tcPr>
            <w:tcW w:w="0" w:type="auto"/>
            <w:vAlign w:val="center"/>
          </w:tcPr>
          <w:p w14:paraId="60CFD6CF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Thời gian tải trang chủ và các trang con phải dưới 3 giây với kết nối mạng 20 Mbps trong điều kiện tải trung bình.</w:t>
            </w:r>
          </w:p>
        </w:tc>
        <w:tc>
          <w:tcPr>
            <w:tcW w:w="0" w:type="auto"/>
            <w:vAlign w:val="center"/>
          </w:tcPr>
          <w:p w14:paraId="2070A92E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“Nhanh” được cụ thể hóa bằng thời gian phản hồi có thể đo đếm được, giúp dễ dàng kiểm thử bằng công cụ như GTmetrix, Lighthouse.</w:t>
            </w:r>
          </w:p>
        </w:tc>
      </w:tr>
      <w:tr w14:paraId="3073062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7353E04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3. Tìm kiếm cần phải tiện lợi.</w:t>
            </w:r>
          </w:p>
        </w:tc>
        <w:tc>
          <w:tcPr>
            <w:tcW w:w="0" w:type="auto"/>
            <w:vAlign w:val="center"/>
          </w:tcPr>
          <w:p w14:paraId="7098DDA4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Hệ thống phải hỗ trợ tìm kiếm theo từ khóa, lọc theo danh mục, và gợi ý kết quả trong vòng 1 giây sau khi người dùng nhập từ khóa.</w:t>
            </w:r>
          </w:p>
        </w:tc>
        <w:tc>
          <w:tcPr>
            <w:tcW w:w="0" w:type="auto"/>
            <w:vAlign w:val="center"/>
          </w:tcPr>
          <w:p w14:paraId="337BD3A4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Thêm tiêu chí rõ ràng về chức năng (lọc, gợi ý) và hiệu năng (1 giây) giúp tester có thể tạo test case cụ thể.</w:t>
            </w:r>
          </w:p>
        </w:tc>
      </w:tr>
      <w:tr w14:paraId="5AFF2EF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7C0F71D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4. Ứng dụng phải bảo mật tốt.</w:t>
            </w:r>
          </w:p>
        </w:tc>
        <w:tc>
          <w:tcPr>
            <w:tcW w:w="0" w:type="auto"/>
            <w:vAlign w:val="center"/>
          </w:tcPr>
          <w:p w14:paraId="50D4FCA9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Mọi thông tin đăng nhập phải được mã hóa bằng thuật toán SHA-256 hoặc mạnh hơn, và hệ thống phải tự động đăng xuất người dùng sau 15 phút không hoạt động.</w:t>
            </w:r>
          </w:p>
        </w:tc>
        <w:tc>
          <w:tcPr>
            <w:tcW w:w="0" w:type="auto"/>
            <w:vAlign w:val="center"/>
          </w:tcPr>
          <w:p w14:paraId="15EDB32B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“Bảo mật tốt” được cụ thể hóa thành biện pháp kỹ thuật và chính sách bảo mật cụ thể → dễ kiểm thử qua audit và test bảo mật.</w:t>
            </w:r>
          </w:p>
        </w:tc>
      </w:tr>
      <w:tr w14:paraId="78E5564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AB8C7D8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5. Giao diện nên đẹp và dễ nhìn.</w:t>
            </w:r>
          </w:p>
        </w:tc>
        <w:tc>
          <w:tcPr>
            <w:tcW w:w="0" w:type="auto"/>
            <w:vAlign w:val="center"/>
          </w:tcPr>
          <w:p w14:paraId="6DD75958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Giao diện phải tuân theo bảng màu thương hiệu, sử dụng font chữ chuẩn (VD: Roboto), và tỷ lệ tương phản màu ≥ 4.5:1 theo chuẩn WCAG 2.1.</w:t>
            </w:r>
          </w:p>
        </w:tc>
        <w:tc>
          <w:tcPr>
            <w:tcW w:w="0" w:type="auto"/>
            <w:vAlign w:val="center"/>
          </w:tcPr>
          <w:p w14:paraId="798B87C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“Đẹp” được lượng hóa bằng chuẩn thiết kế UI/UX quốc tế, cho phép kiểm thử bằng checklist hoặc công cụ accessibility.</w:t>
            </w:r>
          </w:p>
        </w:tc>
      </w:tr>
      <w:tr w14:paraId="6E0A1D4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12BD26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6. Hệ thống cần có tính linh hoạt cao.</w:t>
            </w:r>
          </w:p>
        </w:tc>
        <w:tc>
          <w:tcPr>
            <w:tcW w:w="0" w:type="auto"/>
            <w:vAlign w:val="center"/>
          </w:tcPr>
          <w:p w14:paraId="5933E048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Hệ thống phải cho phép thêm, sửa, xóa module mới mà không cần chỉnh sửa mã nguồn cũ nhờ kiến trúc module hóa hoặc plugin.</w:t>
            </w:r>
          </w:p>
        </w:tc>
        <w:tc>
          <w:tcPr>
            <w:tcW w:w="0" w:type="auto"/>
            <w:vAlign w:val="center"/>
          </w:tcPr>
          <w:p w14:paraId="363017B4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“Linh hoạt” được định nghĩa bằng khả năng mở rộng hệ thống, có thể kiểm thử qua việc thêm module giả lập.</w:t>
            </w:r>
          </w:p>
        </w:tc>
      </w:tr>
      <w:tr w14:paraId="221FA87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512BC5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7. Người dùng cảm thấy hài lòng khi sử dụng.</w:t>
            </w:r>
          </w:p>
        </w:tc>
        <w:tc>
          <w:tcPr>
            <w:tcW w:w="0" w:type="auto"/>
            <w:vAlign w:val="center"/>
          </w:tcPr>
          <w:p w14:paraId="0ACFECE9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Sau khi sử dụng hệ thống, 85% người dùng trong khảo sát đánh giá mức độ hài lòng ≥ 4/5 theo thang đo Likert.</w:t>
            </w:r>
          </w:p>
        </w:tc>
        <w:tc>
          <w:tcPr>
            <w:tcW w:w="0" w:type="auto"/>
            <w:vAlign w:val="center"/>
          </w:tcPr>
          <w:p w14:paraId="65C06CED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Đưa ra mức độ đo lường (85%) và phương pháp đánh giá (survey) → có thể kiểm thử bằng khảo sát người dùng.</w:t>
            </w:r>
          </w:p>
        </w:tc>
      </w:tr>
      <w:tr w14:paraId="6EF3C1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38F04C5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8. Ứng dụng cần hoạt động ổn định.</w:t>
            </w:r>
          </w:p>
        </w:tc>
        <w:tc>
          <w:tcPr>
            <w:tcW w:w="0" w:type="auto"/>
            <w:vAlign w:val="center"/>
          </w:tcPr>
          <w:p w14:paraId="10B6D91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Hệ thống phải có thời gian uptime ≥ 99.5% và không bị crash quá 1 lần/tháng trong điều kiện sử dụng bình thường.</w:t>
            </w:r>
          </w:p>
        </w:tc>
        <w:tc>
          <w:tcPr>
            <w:tcW w:w="0" w:type="auto"/>
            <w:vAlign w:val="center"/>
          </w:tcPr>
          <w:p w14:paraId="51B384A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“Ổn định” được cụ thể hóa bằng tỷ lệ uptime và tần suất lỗi, dễ đo lường bằng công cụ giám sát hệ thống.</w:t>
            </w:r>
          </w:p>
        </w:tc>
      </w:tr>
    </w:tbl>
    <w:p w14:paraId="1CED9F09">
      <w:pPr>
        <w:rPr>
          <w:rFonts w:asciiTheme="majorHAnsi" w:hAnsiTheme="majorHAnsi" w:cstheme="majorHAnsi"/>
          <w:lang w:val="en-US"/>
        </w:rPr>
      </w:pPr>
    </w:p>
    <w:p w14:paraId="40F8DA4A">
      <w:pPr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t>Bài 2:</w:t>
      </w:r>
    </w:p>
    <w:p w14:paraId="66B18279">
      <w:pPr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drawing>
          <wp:inline distT="0" distB="0" distL="0" distR="0">
            <wp:extent cx="5731510" cy="1943100"/>
            <wp:effectExtent l="0" t="0" r="2540" b="0"/>
            <wp:docPr id="13247179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717932" name="Picture 1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7617F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Mô tả chức năng từng vùng:</w:t>
      </w:r>
    </w:p>
    <w:tbl>
      <w:tblPr>
        <w:tblStyle w:val="12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94"/>
        <w:gridCol w:w="5922"/>
      </w:tblGrid>
      <w:tr w14:paraId="0A1BDF0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16F43AA1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Vùng giao diện</w:t>
            </w:r>
          </w:p>
        </w:tc>
        <w:tc>
          <w:tcPr>
            <w:tcW w:w="0" w:type="auto"/>
            <w:vAlign w:val="center"/>
          </w:tcPr>
          <w:p w14:paraId="3279EA3C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Chức năng</w:t>
            </w:r>
          </w:p>
        </w:tc>
      </w:tr>
      <w:tr w14:paraId="3D8F626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A480A93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Thanh tiêu đề / menu</w:t>
            </w:r>
          </w:p>
        </w:tc>
        <w:tc>
          <w:tcPr>
            <w:tcW w:w="0" w:type="auto"/>
            <w:vAlign w:val="center"/>
          </w:tcPr>
          <w:p w14:paraId="68CA8CFB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Điều hướng đến các trang khác (Trang chủ, Khóa học, Logout).</w:t>
            </w:r>
          </w:p>
        </w:tc>
      </w:tr>
      <w:tr w14:paraId="5CE4C44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0BE2457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Thanh tìm kiếm khóa học</w:t>
            </w:r>
          </w:p>
        </w:tc>
        <w:tc>
          <w:tcPr>
            <w:tcW w:w="0" w:type="auto"/>
            <w:vAlign w:val="center"/>
          </w:tcPr>
          <w:p w14:paraId="5984F62B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Cho phép học viên tìm khóa học bằng tên.</w:t>
            </w:r>
          </w:p>
        </w:tc>
      </w:tr>
      <w:tr w14:paraId="1C02E37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F4AF73D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Danh sách khóa học</w:t>
            </w:r>
          </w:p>
        </w:tc>
        <w:tc>
          <w:tcPr>
            <w:tcW w:w="0" w:type="auto"/>
            <w:vAlign w:val="center"/>
          </w:tcPr>
          <w:p w14:paraId="09FBCD6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Hiển thị tất cả các khóa học học viên có thể đăng ký.</w:t>
            </w:r>
          </w:p>
        </w:tc>
      </w:tr>
      <w:tr w14:paraId="392A2C1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5DE5023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Nút “Đăng ký”</w:t>
            </w:r>
          </w:p>
        </w:tc>
        <w:tc>
          <w:tcPr>
            <w:tcW w:w="0" w:type="auto"/>
            <w:vAlign w:val="center"/>
          </w:tcPr>
          <w:p w14:paraId="2CB50FC1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Gửi yêu cầu thêm học viên vào khóa học tương ứng.</w:t>
            </w:r>
          </w:p>
        </w:tc>
      </w:tr>
      <w:tr w14:paraId="1A55157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1E9508F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Nút “Xem khóa học đã đăng ký”</w:t>
            </w:r>
          </w:p>
        </w:tc>
        <w:tc>
          <w:tcPr>
            <w:tcW w:w="0" w:type="auto"/>
            <w:vAlign w:val="center"/>
          </w:tcPr>
          <w:p w14:paraId="0EC44343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Dẫn đến danh sách các khóa học mà học viên đã đăng ký.</w:t>
            </w:r>
          </w:p>
        </w:tc>
      </w:tr>
    </w:tbl>
    <w:p w14:paraId="4D26466F">
      <w:pPr>
        <w:rPr>
          <w:rFonts w:asciiTheme="majorHAnsi" w:hAnsiTheme="majorHAnsi" w:cstheme="majorHAnsi"/>
        </w:rPr>
      </w:pPr>
    </w:p>
    <w:p w14:paraId="5068EAFD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(b) Thiết kế cơ sở dữ liệu (Database Schema)</w:t>
      </w:r>
    </w:p>
    <w:tbl>
      <w:tblPr>
        <w:tblStyle w:val="12"/>
        <w:tblW w:w="9060" w:type="dxa"/>
        <w:tblCellSpacing w:w="15" w:type="dxa"/>
        <w:tblInd w:w="0" w:type="dxa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9"/>
        <w:gridCol w:w="1554"/>
        <w:gridCol w:w="1803"/>
        <w:gridCol w:w="2498"/>
        <w:gridCol w:w="80"/>
        <w:gridCol w:w="1796"/>
      </w:tblGrid>
      <w:tr w14:paraId="3353B91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284" w:type="dxa"/>
            <w:vAlign w:val="center"/>
          </w:tcPr>
          <w:p w14:paraId="30EC3318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Tên bảng</w:t>
            </w:r>
          </w:p>
        </w:tc>
        <w:tc>
          <w:tcPr>
            <w:tcW w:w="1524" w:type="dxa"/>
            <w:vAlign w:val="center"/>
          </w:tcPr>
          <w:p w14:paraId="7070E80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Tên cột (Thuộc tính)</w:t>
            </w:r>
          </w:p>
        </w:tc>
        <w:tc>
          <w:tcPr>
            <w:tcW w:w="1773" w:type="dxa"/>
            <w:vAlign w:val="center"/>
          </w:tcPr>
          <w:p w14:paraId="368212E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Kiểu dữ liệu</w:t>
            </w:r>
          </w:p>
        </w:tc>
        <w:tc>
          <w:tcPr>
            <w:tcW w:w="2468" w:type="dxa"/>
            <w:vAlign w:val="center"/>
          </w:tcPr>
          <w:p w14:paraId="371B46BD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Mô tả</w:t>
            </w:r>
          </w:p>
        </w:tc>
        <w:tc>
          <w:tcPr>
            <w:tcW w:w="50" w:type="dxa"/>
          </w:tcPr>
          <w:p w14:paraId="022E0294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751" w:type="dxa"/>
            <w:vAlign w:val="center"/>
          </w:tcPr>
          <w:p w14:paraId="2C7583F3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Ghi chú (PK/FK)</w:t>
            </w:r>
          </w:p>
        </w:tc>
      </w:tr>
      <w:tr w14:paraId="48D51F0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284" w:type="dxa"/>
            <w:vAlign w:val="center"/>
          </w:tcPr>
          <w:p w14:paraId="2DF0DA49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Student</w:t>
            </w:r>
          </w:p>
        </w:tc>
        <w:tc>
          <w:tcPr>
            <w:tcW w:w="1524" w:type="dxa"/>
            <w:vAlign w:val="center"/>
          </w:tcPr>
          <w:p w14:paraId="0BF2F3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StudentID</w:t>
            </w:r>
          </w:p>
        </w:tc>
        <w:tc>
          <w:tcPr>
            <w:tcW w:w="1773" w:type="dxa"/>
            <w:vAlign w:val="center"/>
          </w:tcPr>
          <w:p w14:paraId="0263B722">
            <w:pPr>
              <w:rPr>
                <w:rFonts w:hint="default" w:asciiTheme="majorHAnsi" w:hAnsiTheme="majorHAnsi" w:cstheme="majorHAnsi"/>
                <w:lang w:val="en-US"/>
              </w:rPr>
            </w:pPr>
            <w:r>
              <w:rPr>
                <w:rFonts w:hint="default" w:asciiTheme="majorHAnsi" w:hAnsiTheme="majorHAnsi" w:cstheme="majorHAnsi"/>
                <w:lang w:val="en-US"/>
              </w:rPr>
              <w:t>varchar</w:t>
            </w:r>
          </w:p>
        </w:tc>
        <w:tc>
          <w:tcPr>
            <w:tcW w:w="2468" w:type="dxa"/>
            <w:vAlign w:val="center"/>
          </w:tcPr>
          <w:p w14:paraId="467552A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Mã định danh duy nhất của học viên</w:t>
            </w:r>
          </w:p>
        </w:tc>
        <w:tc>
          <w:tcPr>
            <w:tcW w:w="50" w:type="dxa"/>
          </w:tcPr>
          <w:p w14:paraId="4FF808BD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751" w:type="dxa"/>
            <w:vAlign w:val="center"/>
          </w:tcPr>
          <w:p w14:paraId="1DF1304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PK</w:t>
            </w:r>
          </w:p>
        </w:tc>
      </w:tr>
      <w:tr w14:paraId="207B734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284" w:type="dxa"/>
            <w:vAlign w:val="center"/>
          </w:tcPr>
          <w:p w14:paraId="33153613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524" w:type="dxa"/>
            <w:vAlign w:val="center"/>
          </w:tcPr>
          <w:p w14:paraId="4FC85683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FullName</w:t>
            </w:r>
          </w:p>
        </w:tc>
        <w:tc>
          <w:tcPr>
            <w:tcW w:w="1773" w:type="dxa"/>
            <w:vAlign w:val="center"/>
          </w:tcPr>
          <w:p w14:paraId="53ABB0BC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VARCHAR(100)</w:t>
            </w:r>
          </w:p>
        </w:tc>
        <w:tc>
          <w:tcPr>
            <w:tcW w:w="2468" w:type="dxa"/>
            <w:vAlign w:val="center"/>
          </w:tcPr>
          <w:p w14:paraId="7CA811A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Họ và tên học viên</w:t>
            </w:r>
          </w:p>
        </w:tc>
        <w:tc>
          <w:tcPr>
            <w:tcW w:w="50" w:type="dxa"/>
          </w:tcPr>
          <w:p w14:paraId="78681FF5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751" w:type="dxa"/>
            <w:vAlign w:val="center"/>
          </w:tcPr>
          <w:p w14:paraId="56B95EEC">
            <w:pPr>
              <w:rPr>
                <w:rFonts w:asciiTheme="majorHAnsi" w:hAnsiTheme="majorHAnsi" w:cstheme="majorHAnsi"/>
              </w:rPr>
            </w:pPr>
          </w:p>
        </w:tc>
      </w:tr>
      <w:tr w14:paraId="42C7486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284" w:type="dxa"/>
            <w:vAlign w:val="center"/>
          </w:tcPr>
          <w:p w14:paraId="3B033C9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524" w:type="dxa"/>
            <w:vAlign w:val="center"/>
          </w:tcPr>
          <w:p w14:paraId="06378097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Email</w:t>
            </w:r>
          </w:p>
        </w:tc>
        <w:tc>
          <w:tcPr>
            <w:tcW w:w="1773" w:type="dxa"/>
            <w:vAlign w:val="center"/>
          </w:tcPr>
          <w:p w14:paraId="1A4CC247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VARCHAR(100)</w:t>
            </w:r>
          </w:p>
        </w:tc>
        <w:tc>
          <w:tcPr>
            <w:tcW w:w="2468" w:type="dxa"/>
            <w:vAlign w:val="center"/>
          </w:tcPr>
          <w:p w14:paraId="0DC5D1B9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Email đăng nhập</w:t>
            </w:r>
          </w:p>
        </w:tc>
        <w:tc>
          <w:tcPr>
            <w:tcW w:w="50" w:type="dxa"/>
          </w:tcPr>
          <w:p w14:paraId="66731AB0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751" w:type="dxa"/>
            <w:vAlign w:val="center"/>
          </w:tcPr>
          <w:p w14:paraId="790B54F6">
            <w:pPr>
              <w:rPr>
                <w:rFonts w:asciiTheme="majorHAnsi" w:hAnsiTheme="majorHAnsi" w:cstheme="majorHAnsi"/>
              </w:rPr>
            </w:pPr>
          </w:p>
        </w:tc>
      </w:tr>
      <w:tr w14:paraId="7D2EDEE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284" w:type="dxa"/>
            <w:vAlign w:val="center"/>
          </w:tcPr>
          <w:p w14:paraId="72311B3D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524" w:type="dxa"/>
            <w:vAlign w:val="center"/>
          </w:tcPr>
          <w:p w14:paraId="60EED71D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Password</w:t>
            </w:r>
          </w:p>
        </w:tc>
        <w:tc>
          <w:tcPr>
            <w:tcW w:w="1773" w:type="dxa"/>
            <w:vAlign w:val="center"/>
          </w:tcPr>
          <w:p w14:paraId="45BF595D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VARCHAR(255)</w:t>
            </w:r>
          </w:p>
        </w:tc>
        <w:tc>
          <w:tcPr>
            <w:tcW w:w="2468" w:type="dxa"/>
            <w:vAlign w:val="center"/>
          </w:tcPr>
          <w:p w14:paraId="58D418D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Mật khẩu đã mã hóa</w:t>
            </w:r>
          </w:p>
        </w:tc>
        <w:tc>
          <w:tcPr>
            <w:tcW w:w="50" w:type="dxa"/>
          </w:tcPr>
          <w:p w14:paraId="2099279B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751" w:type="dxa"/>
            <w:vAlign w:val="center"/>
          </w:tcPr>
          <w:p w14:paraId="5BCA5BC1">
            <w:pPr>
              <w:rPr>
                <w:rFonts w:asciiTheme="majorHAnsi" w:hAnsiTheme="majorHAnsi" w:cstheme="majorHAnsi"/>
              </w:rPr>
            </w:pPr>
          </w:p>
        </w:tc>
      </w:tr>
      <w:tr w14:paraId="7D98BFF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284" w:type="dxa"/>
            <w:vAlign w:val="center"/>
          </w:tcPr>
          <w:p w14:paraId="0A2AB51E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Course</w:t>
            </w:r>
          </w:p>
        </w:tc>
        <w:tc>
          <w:tcPr>
            <w:tcW w:w="1524" w:type="dxa"/>
            <w:vAlign w:val="center"/>
          </w:tcPr>
          <w:p w14:paraId="2372E7FD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CourseID</w:t>
            </w:r>
          </w:p>
        </w:tc>
        <w:tc>
          <w:tcPr>
            <w:tcW w:w="1773" w:type="dxa"/>
            <w:vAlign w:val="center"/>
          </w:tcPr>
          <w:p w14:paraId="0A3A8F35">
            <w:pPr>
              <w:rPr>
                <w:rFonts w:asciiTheme="majorHAnsi" w:hAnsiTheme="majorHAnsi" w:cstheme="majorHAnsi"/>
              </w:rPr>
            </w:pPr>
            <w:r>
              <w:rPr>
                <w:rFonts w:hint="default" w:asciiTheme="majorHAnsi" w:hAnsiTheme="majorHAnsi" w:cstheme="majorHAnsi"/>
                <w:lang w:val="en-US"/>
              </w:rPr>
              <w:t>varchar</w:t>
            </w:r>
          </w:p>
        </w:tc>
        <w:tc>
          <w:tcPr>
            <w:tcW w:w="2468" w:type="dxa"/>
            <w:vAlign w:val="center"/>
          </w:tcPr>
          <w:p w14:paraId="0394A3DF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Mã định danh của khóa học</w:t>
            </w:r>
          </w:p>
        </w:tc>
        <w:tc>
          <w:tcPr>
            <w:tcW w:w="50" w:type="dxa"/>
          </w:tcPr>
          <w:p w14:paraId="135BDB8F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751" w:type="dxa"/>
            <w:vAlign w:val="center"/>
          </w:tcPr>
          <w:p w14:paraId="785F5DA7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PK</w:t>
            </w:r>
          </w:p>
        </w:tc>
      </w:tr>
      <w:tr w14:paraId="2D577E8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284" w:type="dxa"/>
            <w:vAlign w:val="center"/>
          </w:tcPr>
          <w:p w14:paraId="680A0B2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524" w:type="dxa"/>
            <w:vAlign w:val="center"/>
          </w:tcPr>
          <w:p w14:paraId="645B951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CourseName</w:t>
            </w:r>
          </w:p>
        </w:tc>
        <w:tc>
          <w:tcPr>
            <w:tcW w:w="1773" w:type="dxa"/>
            <w:vAlign w:val="center"/>
          </w:tcPr>
          <w:p w14:paraId="287361BB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VARCHAR(100)</w:t>
            </w:r>
          </w:p>
        </w:tc>
        <w:tc>
          <w:tcPr>
            <w:tcW w:w="2468" w:type="dxa"/>
            <w:vAlign w:val="center"/>
          </w:tcPr>
          <w:p w14:paraId="6D791C9F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Tên khóa học</w:t>
            </w:r>
          </w:p>
        </w:tc>
        <w:tc>
          <w:tcPr>
            <w:tcW w:w="50" w:type="dxa"/>
          </w:tcPr>
          <w:p w14:paraId="7314164A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751" w:type="dxa"/>
            <w:vAlign w:val="center"/>
          </w:tcPr>
          <w:p w14:paraId="5A4BE9DC">
            <w:pPr>
              <w:rPr>
                <w:rFonts w:asciiTheme="majorHAnsi" w:hAnsiTheme="majorHAnsi" w:cstheme="majorHAnsi"/>
              </w:rPr>
            </w:pPr>
          </w:p>
        </w:tc>
      </w:tr>
      <w:tr w14:paraId="419C013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284" w:type="dxa"/>
            <w:vAlign w:val="center"/>
          </w:tcPr>
          <w:p w14:paraId="109EDB11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524" w:type="dxa"/>
            <w:vAlign w:val="center"/>
          </w:tcPr>
          <w:p w14:paraId="3946C79C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Instructor</w:t>
            </w:r>
          </w:p>
        </w:tc>
        <w:tc>
          <w:tcPr>
            <w:tcW w:w="1773" w:type="dxa"/>
            <w:vAlign w:val="center"/>
          </w:tcPr>
          <w:p w14:paraId="6B647A7E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VARCHAR(100)</w:t>
            </w:r>
          </w:p>
        </w:tc>
        <w:tc>
          <w:tcPr>
            <w:tcW w:w="2468" w:type="dxa"/>
            <w:vAlign w:val="center"/>
          </w:tcPr>
          <w:p w14:paraId="08BC3747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Tên giảng viên phụ trách</w:t>
            </w:r>
          </w:p>
        </w:tc>
        <w:tc>
          <w:tcPr>
            <w:tcW w:w="50" w:type="dxa"/>
          </w:tcPr>
          <w:p w14:paraId="1CEAB970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751" w:type="dxa"/>
            <w:vAlign w:val="center"/>
          </w:tcPr>
          <w:p w14:paraId="37A149E1">
            <w:pPr>
              <w:rPr>
                <w:rFonts w:asciiTheme="majorHAnsi" w:hAnsiTheme="majorHAnsi" w:cstheme="majorHAnsi"/>
              </w:rPr>
            </w:pPr>
          </w:p>
        </w:tc>
      </w:tr>
      <w:tr w14:paraId="0B39506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284" w:type="dxa"/>
            <w:vAlign w:val="center"/>
          </w:tcPr>
          <w:p w14:paraId="18E7C24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524" w:type="dxa"/>
            <w:vAlign w:val="center"/>
          </w:tcPr>
          <w:p w14:paraId="0E15A83E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Description</w:t>
            </w:r>
          </w:p>
        </w:tc>
        <w:tc>
          <w:tcPr>
            <w:tcW w:w="1773" w:type="dxa"/>
            <w:vAlign w:val="center"/>
          </w:tcPr>
          <w:p w14:paraId="6FE402B3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TEXT</w:t>
            </w:r>
          </w:p>
        </w:tc>
        <w:tc>
          <w:tcPr>
            <w:tcW w:w="2468" w:type="dxa"/>
            <w:vAlign w:val="center"/>
          </w:tcPr>
          <w:p w14:paraId="1948855D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Mô tả chi tiết về khóa học</w:t>
            </w:r>
          </w:p>
        </w:tc>
        <w:tc>
          <w:tcPr>
            <w:tcW w:w="50" w:type="dxa"/>
          </w:tcPr>
          <w:p w14:paraId="5C5BFB0E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751" w:type="dxa"/>
            <w:vAlign w:val="center"/>
          </w:tcPr>
          <w:p w14:paraId="0E310FD6">
            <w:pPr>
              <w:rPr>
                <w:rFonts w:asciiTheme="majorHAnsi" w:hAnsiTheme="majorHAnsi" w:cstheme="majorHAnsi"/>
              </w:rPr>
            </w:pPr>
          </w:p>
        </w:tc>
      </w:tr>
      <w:tr w14:paraId="625D779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284" w:type="dxa"/>
            <w:vAlign w:val="center"/>
          </w:tcPr>
          <w:p w14:paraId="30CF043F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Enrollment</w:t>
            </w:r>
          </w:p>
        </w:tc>
        <w:tc>
          <w:tcPr>
            <w:tcW w:w="1524" w:type="dxa"/>
            <w:vAlign w:val="center"/>
          </w:tcPr>
          <w:p w14:paraId="10E2A388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EnrollmentID</w:t>
            </w:r>
          </w:p>
        </w:tc>
        <w:tc>
          <w:tcPr>
            <w:tcW w:w="1773" w:type="dxa"/>
            <w:vAlign w:val="center"/>
          </w:tcPr>
          <w:p w14:paraId="61A84630">
            <w:pPr>
              <w:rPr>
                <w:rFonts w:asciiTheme="majorHAnsi" w:hAnsiTheme="majorHAnsi" w:cstheme="majorHAnsi"/>
              </w:rPr>
            </w:pPr>
            <w:r>
              <w:rPr>
                <w:rFonts w:hint="default" w:asciiTheme="majorHAnsi" w:hAnsiTheme="majorHAnsi" w:cstheme="majorHAnsi"/>
                <w:lang w:val="en-US"/>
              </w:rPr>
              <w:t>varchar</w:t>
            </w:r>
          </w:p>
        </w:tc>
        <w:tc>
          <w:tcPr>
            <w:tcW w:w="2468" w:type="dxa"/>
            <w:vAlign w:val="center"/>
          </w:tcPr>
          <w:p w14:paraId="0F99789B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Mã định danh của lượt đăng ký</w:t>
            </w:r>
          </w:p>
        </w:tc>
        <w:tc>
          <w:tcPr>
            <w:tcW w:w="50" w:type="dxa"/>
          </w:tcPr>
          <w:p w14:paraId="5CBA689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751" w:type="dxa"/>
            <w:vAlign w:val="center"/>
          </w:tcPr>
          <w:p w14:paraId="0DB48BA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PK</w:t>
            </w:r>
          </w:p>
        </w:tc>
      </w:tr>
      <w:tr w14:paraId="234EDDE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284" w:type="dxa"/>
            <w:vAlign w:val="center"/>
          </w:tcPr>
          <w:p w14:paraId="36C2402A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524" w:type="dxa"/>
            <w:vAlign w:val="center"/>
          </w:tcPr>
          <w:p w14:paraId="55245057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StudentID</w:t>
            </w:r>
          </w:p>
        </w:tc>
        <w:tc>
          <w:tcPr>
            <w:tcW w:w="1773" w:type="dxa"/>
            <w:vAlign w:val="center"/>
          </w:tcPr>
          <w:p w14:paraId="6D2B0593">
            <w:pPr>
              <w:rPr>
                <w:rFonts w:asciiTheme="majorHAnsi" w:hAnsiTheme="majorHAnsi" w:cstheme="majorHAnsi"/>
              </w:rPr>
            </w:pPr>
            <w:r>
              <w:rPr>
                <w:rFonts w:hint="default" w:asciiTheme="majorHAnsi" w:hAnsiTheme="majorHAnsi" w:cstheme="majorHAnsi"/>
                <w:lang w:val="en-US"/>
              </w:rPr>
              <w:t>varchar</w:t>
            </w:r>
          </w:p>
        </w:tc>
        <w:tc>
          <w:tcPr>
            <w:tcW w:w="2468" w:type="dxa"/>
            <w:vAlign w:val="center"/>
          </w:tcPr>
          <w:p w14:paraId="2681CEC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Học viên thực hiện đăng ký</w:t>
            </w:r>
          </w:p>
        </w:tc>
        <w:tc>
          <w:tcPr>
            <w:tcW w:w="50" w:type="dxa"/>
          </w:tcPr>
          <w:p w14:paraId="5CDB2F54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751" w:type="dxa"/>
            <w:vAlign w:val="center"/>
          </w:tcPr>
          <w:p w14:paraId="5CE6F4EC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FK → Student.StudentID</w:t>
            </w:r>
          </w:p>
        </w:tc>
      </w:tr>
      <w:tr w14:paraId="4FD02E7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284" w:type="dxa"/>
            <w:vAlign w:val="center"/>
          </w:tcPr>
          <w:p w14:paraId="23A38411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524" w:type="dxa"/>
            <w:vAlign w:val="center"/>
          </w:tcPr>
          <w:p w14:paraId="530E4CE7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CourseID</w:t>
            </w:r>
          </w:p>
        </w:tc>
        <w:tc>
          <w:tcPr>
            <w:tcW w:w="1773" w:type="dxa"/>
            <w:vAlign w:val="center"/>
          </w:tcPr>
          <w:p w14:paraId="66A913C1">
            <w:pPr>
              <w:rPr>
                <w:rFonts w:asciiTheme="majorHAnsi" w:hAnsiTheme="majorHAnsi" w:cstheme="majorHAnsi"/>
              </w:rPr>
            </w:pPr>
            <w:r>
              <w:rPr>
                <w:rFonts w:hint="default" w:asciiTheme="majorHAnsi" w:hAnsiTheme="majorHAnsi" w:cstheme="majorHAnsi"/>
                <w:lang w:val="en-US"/>
              </w:rPr>
              <w:t>varchar</w:t>
            </w:r>
          </w:p>
        </w:tc>
        <w:tc>
          <w:tcPr>
            <w:tcW w:w="2468" w:type="dxa"/>
            <w:vAlign w:val="center"/>
          </w:tcPr>
          <w:p w14:paraId="7F67CB25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Khóa học mà học viên đăng ký</w:t>
            </w:r>
          </w:p>
        </w:tc>
        <w:tc>
          <w:tcPr>
            <w:tcW w:w="50" w:type="dxa"/>
          </w:tcPr>
          <w:p w14:paraId="08D95CA9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751" w:type="dxa"/>
            <w:vAlign w:val="center"/>
          </w:tcPr>
          <w:p w14:paraId="4BE94A3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FK → Course.CourseID</w:t>
            </w:r>
          </w:p>
        </w:tc>
      </w:tr>
      <w:tr w14:paraId="298FB8A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284" w:type="dxa"/>
            <w:vAlign w:val="center"/>
          </w:tcPr>
          <w:p w14:paraId="00935DF5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524" w:type="dxa"/>
            <w:vAlign w:val="center"/>
          </w:tcPr>
          <w:p w14:paraId="3088218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EnrollDate</w:t>
            </w:r>
          </w:p>
        </w:tc>
        <w:tc>
          <w:tcPr>
            <w:tcW w:w="1773" w:type="dxa"/>
            <w:vAlign w:val="center"/>
          </w:tcPr>
          <w:p w14:paraId="7179E664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DATE</w:t>
            </w:r>
          </w:p>
        </w:tc>
        <w:tc>
          <w:tcPr>
            <w:tcW w:w="2468" w:type="dxa"/>
            <w:vAlign w:val="center"/>
          </w:tcPr>
          <w:p w14:paraId="6C888D3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Ngày học viên đăng ký khóa học</w:t>
            </w:r>
          </w:p>
        </w:tc>
        <w:tc>
          <w:tcPr>
            <w:tcW w:w="50" w:type="dxa"/>
          </w:tcPr>
          <w:p w14:paraId="2BD0EE30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751" w:type="dxa"/>
            <w:vAlign w:val="center"/>
          </w:tcPr>
          <w:p w14:paraId="4D9D6099">
            <w:pPr>
              <w:rPr>
                <w:rFonts w:asciiTheme="majorHAnsi" w:hAnsiTheme="majorHAnsi" w:cstheme="majorHAnsi"/>
              </w:rPr>
            </w:pPr>
          </w:p>
        </w:tc>
      </w:tr>
      <w:tr w14:paraId="12A2C55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284" w:type="dxa"/>
            <w:vAlign w:val="center"/>
          </w:tcPr>
          <w:p w14:paraId="09ABCE2A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524" w:type="dxa"/>
            <w:vAlign w:val="center"/>
          </w:tcPr>
          <w:p w14:paraId="1F10DF87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Status</w:t>
            </w:r>
          </w:p>
        </w:tc>
        <w:tc>
          <w:tcPr>
            <w:tcW w:w="1773" w:type="dxa"/>
            <w:vAlign w:val="center"/>
          </w:tcPr>
          <w:p w14:paraId="655BEF58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VARCHAR(50)</w:t>
            </w:r>
          </w:p>
        </w:tc>
        <w:tc>
          <w:tcPr>
            <w:tcW w:w="2468" w:type="dxa"/>
            <w:vAlign w:val="center"/>
          </w:tcPr>
          <w:p w14:paraId="12F9F0BE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Trạng thái: “Đang học”, “Hoàn thành”, “Đã rút”</w:t>
            </w:r>
          </w:p>
        </w:tc>
        <w:tc>
          <w:tcPr>
            <w:tcW w:w="50" w:type="dxa"/>
          </w:tcPr>
          <w:p w14:paraId="1F448633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751" w:type="dxa"/>
            <w:vAlign w:val="center"/>
          </w:tcPr>
          <w:p w14:paraId="19956079">
            <w:pPr>
              <w:rPr>
                <w:rFonts w:asciiTheme="majorHAnsi" w:hAnsiTheme="majorHAnsi" w:cstheme="majorHAnsi"/>
              </w:rPr>
            </w:pPr>
          </w:p>
        </w:tc>
      </w:tr>
    </w:tbl>
    <w:p w14:paraId="7FFBEB3A">
      <w:pPr>
        <w:rPr>
          <w:rFonts w:asciiTheme="majorHAnsi" w:hAnsiTheme="majorHAnsi" w:cstheme="majorHAnsi"/>
          <w:lang w:val="en-US"/>
        </w:rPr>
      </w:pPr>
    </w:p>
    <w:p w14:paraId="269722CC">
      <w:pPr>
        <w:rPr>
          <w:rFonts w:asciiTheme="majorHAnsi" w:hAnsiTheme="majorHAnsi" w:cstheme="majorHAnsi"/>
          <w:lang w:val="en-US"/>
        </w:rPr>
      </w:pPr>
    </w:p>
    <w:p w14:paraId="2C5CFEE0">
      <w:pPr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t>Bài 3:</w:t>
      </w:r>
    </w:p>
    <w:tbl>
      <w:tblPr>
        <w:tblStyle w:val="12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26"/>
        <w:gridCol w:w="2840"/>
        <w:gridCol w:w="4250"/>
      </w:tblGrid>
      <w:tr w14:paraId="3F36934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5A0B1368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Mô tả yêu cầu</w:t>
            </w:r>
          </w:p>
        </w:tc>
        <w:tc>
          <w:tcPr>
            <w:tcW w:w="0" w:type="auto"/>
            <w:vAlign w:val="center"/>
          </w:tcPr>
          <w:p w14:paraId="75F463F4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Thuộc phần nào trong SRS</w:t>
            </w:r>
          </w:p>
        </w:tc>
        <w:tc>
          <w:tcPr>
            <w:tcW w:w="0" w:type="auto"/>
            <w:vAlign w:val="center"/>
          </w:tcPr>
          <w:p w14:paraId="3BAB8C6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Giải thích</w:t>
            </w:r>
          </w:p>
        </w:tc>
      </w:tr>
      <w:tr w14:paraId="0019494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BBBE8CD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Hệ thống hỗ trợ 5.000 user online</w:t>
            </w:r>
          </w:p>
        </w:tc>
        <w:tc>
          <w:tcPr>
            <w:tcW w:w="0" w:type="auto"/>
            <w:vAlign w:val="center"/>
          </w:tcPr>
          <w:p w14:paraId="62DEBF3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Performance Requirements</w:t>
            </w:r>
          </w:p>
        </w:tc>
        <w:tc>
          <w:tcPr>
            <w:tcW w:w="0" w:type="auto"/>
            <w:vAlign w:val="center"/>
          </w:tcPr>
          <w:p w14:paraId="16596F8E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Liên quan đến hiệu năng — hệ thống phải đáp ứng được số lượng người dùng đồng thời.</w:t>
            </w:r>
          </w:p>
        </w:tc>
      </w:tr>
      <w:tr w14:paraId="073ACA9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51C95C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Người dùng được phép xem bài giảng sau khi đăng nhập</w:t>
            </w:r>
          </w:p>
        </w:tc>
        <w:tc>
          <w:tcPr>
            <w:tcW w:w="0" w:type="auto"/>
            <w:vAlign w:val="center"/>
          </w:tcPr>
          <w:p w14:paraId="14AA2E7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Functional Requirements</w:t>
            </w:r>
          </w:p>
        </w:tc>
        <w:tc>
          <w:tcPr>
            <w:tcW w:w="0" w:type="auto"/>
            <w:vAlign w:val="center"/>
          </w:tcPr>
          <w:p w14:paraId="5FC4429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Đây là chức năng cụ thể của hệ thống (cho phép người dùng xem bài sau khi đăng nhập).</w:t>
            </w:r>
          </w:p>
        </w:tc>
      </w:tr>
      <w:tr w14:paraId="4CDF5A4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57B87E7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Chức năng này được thực hiện mỗi khi nhấn nút “Xem”</w:t>
            </w:r>
          </w:p>
        </w:tc>
        <w:tc>
          <w:tcPr>
            <w:tcW w:w="0" w:type="auto"/>
            <w:vAlign w:val="center"/>
          </w:tcPr>
          <w:p w14:paraId="1F19A2D4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Design Constraints hoặc Operating Environment </w:t>
            </w:r>
            <w:r>
              <w:rPr>
                <w:rFonts w:asciiTheme="majorHAnsi" w:hAnsiTheme="majorHAnsi" w:cstheme="majorHAnsi"/>
                <w:i/>
                <w:iCs/>
              </w:rPr>
              <w:t>(tùy ngữ cảnh)</w:t>
            </w:r>
          </w:p>
        </w:tc>
        <w:tc>
          <w:tcPr>
            <w:tcW w:w="0" w:type="auto"/>
            <w:vAlign w:val="center"/>
          </w:tcPr>
          <w:p w14:paraId="358866DF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Nếu mô tả cách hoạt động kỹ thuật (theo thao tác UI), thì là Design Constraint – mô tả cách giao diện và logic xử lý gắn liền với thiết kế.</w:t>
            </w:r>
          </w:p>
        </w:tc>
      </w:tr>
    </w:tbl>
    <w:p w14:paraId="586F756D">
      <w:pPr>
        <w:rPr>
          <w:rFonts w:asciiTheme="majorHAnsi" w:hAnsiTheme="majorHAnsi" w:cstheme="majorHAnsi"/>
          <w:lang w:val="en-US"/>
        </w:rPr>
      </w:pPr>
    </w:p>
    <w:p w14:paraId="618A76DD">
      <w:pPr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t>Bài 4:</w:t>
      </w:r>
      <w:bookmarkStart w:id="0" w:name="_GoBack"/>
      <w:bookmarkEnd w:id="0"/>
    </w:p>
    <w:tbl>
      <w:tblPr>
        <w:tblStyle w:val="12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81"/>
        <w:gridCol w:w="6435"/>
      </w:tblGrid>
      <w:tr w14:paraId="23954D6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3C6C7C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Mục</w:t>
            </w:r>
          </w:p>
        </w:tc>
        <w:tc>
          <w:tcPr>
            <w:tcW w:w="0" w:type="auto"/>
            <w:vAlign w:val="center"/>
          </w:tcPr>
          <w:p w14:paraId="3BEA38E4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Nội dung mô tả</w:t>
            </w:r>
          </w:p>
        </w:tc>
      </w:tr>
      <w:tr w14:paraId="7C9EB99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1C6782D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Tên Use Case</w:t>
            </w:r>
          </w:p>
        </w:tc>
        <w:tc>
          <w:tcPr>
            <w:tcW w:w="0" w:type="auto"/>
            <w:vAlign w:val="center"/>
          </w:tcPr>
          <w:p w14:paraId="25FD2C71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Đăng ký tài khoản</w:t>
            </w:r>
          </w:p>
        </w:tc>
      </w:tr>
      <w:tr w14:paraId="5504C56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0422407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Actor</w:t>
            </w:r>
          </w:p>
        </w:tc>
        <w:tc>
          <w:tcPr>
            <w:tcW w:w="0" w:type="auto"/>
            <w:vAlign w:val="center"/>
          </w:tcPr>
          <w:p w14:paraId="346D027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Người dùng (User / Học viên mới)</w:t>
            </w:r>
          </w:p>
        </w:tc>
      </w:tr>
      <w:tr w14:paraId="427152C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31509E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Mục tiêu</w:t>
            </w:r>
          </w:p>
        </w:tc>
        <w:tc>
          <w:tcPr>
            <w:tcW w:w="0" w:type="auto"/>
            <w:vAlign w:val="center"/>
          </w:tcPr>
          <w:p w14:paraId="4928EF4E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Cho phép người dùng tạo tài khoản mới để truy cập hệ thống (E-learning, website, hoặc ứng dụng).</w:t>
            </w:r>
          </w:p>
        </w:tc>
      </w:tr>
      <w:tr w14:paraId="50D6A94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080CB0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Điều kiện trước (Precondition)</w:t>
            </w:r>
          </w:p>
        </w:tc>
        <w:tc>
          <w:tcPr>
            <w:tcW w:w="0" w:type="auto"/>
            <w:vAlign w:val="center"/>
          </w:tcPr>
          <w:p w14:paraId="37F86F68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- Người dùng chưa có tài khoản trong hệ thống.- Có kết nối Internet và truy cập được trang đăng ký.</w:t>
            </w:r>
          </w:p>
        </w:tc>
      </w:tr>
      <w:tr w14:paraId="34B65C2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6298B25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Luồng chính (Main Flow)</w:t>
            </w:r>
          </w:p>
        </w:tc>
        <w:tc>
          <w:tcPr>
            <w:tcW w:w="0" w:type="auto"/>
            <w:vAlign w:val="center"/>
          </w:tcPr>
          <w:p w14:paraId="1B481517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</w:rPr>
              <w:t>1. Người dùng truy cập trang “Đăng ký”.</w:t>
            </w:r>
          </w:p>
          <w:p w14:paraId="26FD2462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</w:rPr>
              <w:t>2. Hệ thống hiển thị form yêu cầu nhập thông tin: Họ tên, Email, Mật khẩu, Xác nhận mật khẩu.</w:t>
            </w:r>
          </w:p>
          <w:p w14:paraId="66093263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</w:rPr>
              <w:t>3. Người dùng nhập đầy đủ thông tin.</w:t>
            </w:r>
          </w:p>
          <w:p w14:paraId="46679939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</w:rPr>
              <w:t>4. Người dùng nhấn nút “Đăng ký”.</w:t>
            </w:r>
          </w:p>
          <w:p w14:paraId="07CC2FE4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</w:rPr>
              <w:t>5. Hệ thống kiểm tra dữ liệu hợp lệ (email chưa tồn tại, mật khẩu đủ mạnh).</w:t>
            </w:r>
          </w:p>
          <w:p w14:paraId="600ED5C5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</w:rPr>
              <w:t>6. Hệ thống lưu thông tin vào cơ sở dữ liệu.</w:t>
            </w:r>
          </w:p>
          <w:p w14:paraId="12CBEFAC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</w:rPr>
              <w:t>7. Hệ thống hiển thị thông báo “Đăng ký thành công” và chuyển hướng sang trang đăng nhập.</w:t>
            </w:r>
          </w:p>
        </w:tc>
      </w:tr>
      <w:tr w14:paraId="5E22859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2FAD0C9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Ngoại lệ (Exception Flow)</w:t>
            </w:r>
          </w:p>
        </w:tc>
        <w:tc>
          <w:tcPr>
            <w:tcW w:w="0" w:type="auto"/>
            <w:vAlign w:val="center"/>
          </w:tcPr>
          <w:p w14:paraId="122731EA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</w:rPr>
              <w:t>- Email đã tồn tại → Hệ thống hiển thị thông báo “Email này đã được đăng ký”.</w:t>
            </w:r>
          </w:p>
          <w:p w14:paraId="547AF193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</w:rPr>
              <w:t>- Mật khẩu không trùng khớp → Hiển thị “Mật khẩu xác nhận không đúng”.</w:t>
            </w:r>
          </w:p>
          <w:p w14:paraId="7B288FD3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- Dữ liệu bị thiếu → Hiển thị thông báo yêu cầu nhập đủ thông tin.</w:t>
            </w:r>
          </w:p>
        </w:tc>
      </w:tr>
      <w:tr w14:paraId="7BB135A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D6AE583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Điều kiện sau (Postcondition)</w:t>
            </w:r>
          </w:p>
        </w:tc>
        <w:tc>
          <w:tcPr>
            <w:tcW w:w="0" w:type="auto"/>
            <w:vAlign w:val="center"/>
          </w:tcPr>
          <w:p w14:paraId="38F3CAA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- Tài khoản mới được tạo và lưu trong cơ sở dữ liệu.- Người dùng có thể đăng nhập bằng tài khoản vừa đăng ký.</w:t>
            </w:r>
          </w:p>
        </w:tc>
      </w:tr>
      <w:tr w14:paraId="3435C05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86496EB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(Tùy chọn) Ghi chú khác</w:t>
            </w:r>
          </w:p>
        </w:tc>
        <w:tc>
          <w:tcPr>
            <w:tcW w:w="0" w:type="auto"/>
            <w:vAlign w:val="center"/>
          </w:tcPr>
          <w:p w14:paraId="25FE9F6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- Có thể yêu cầu xác thực email để kích hoạt tài khoản.- Mật khẩu được mã hóa trước khi lưu vào hệ thống.</w:t>
            </w:r>
          </w:p>
        </w:tc>
      </w:tr>
    </w:tbl>
    <w:p w14:paraId="1DDE4763">
      <w:pPr>
        <w:rPr>
          <w:rFonts w:asciiTheme="majorHAnsi" w:hAnsiTheme="majorHAnsi" w:cstheme="majorHAnsi"/>
          <w:lang w:val="en-US"/>
        </w:rPr>
      </w:pPr>
    </w:p>
    <w:p w14:paraId="0F39A88E">
      <w:pPr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t>Bài 5:</w:t>
      </w:r>
    </w:p>
    <w:tbl>
      <w:tblPr>
        <w:tblStyle w:val="12"/>
        <w:tblW w:w="9186" w:type="dxa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61"/>
        <w:gridCol w:w="1546"/>
        <w:gridCol w:w="3455"/>
        <w:gridCol w:w="80"/>
        <w:gridCol w:w="1983"/>
        <w:gridCol w:w="1461"/>
      </w:tblGrid>
      <w:tr w14:paraId="43CDB69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8F89BE4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Test ID</w:t>
            </w:r>
          </w:p>
        </w:tc>
        <w:tc>
          <w:tcPr>
            <w:tcW w:w="0" w:type="auto"/>
            <w:vAlign w:val="center"/>
          </w:tcPr>
          <w:p w14:paraId="3481420F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Mô tả Test</w:t>
            </w:r>
          </w:p>
        </w:tc>
        <w:tc>
          <w:tcPr>
            <w:tcW w:w="3425" w:type="dxa"/>
            <w:vAlign w:val="center"/>
          </w:tcPr>
          <w:p w14:paraId="5DD0172F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Input</w:t>
            </w:r>
          </w:p>
        </w:tc>
        <w:tc>
          <w:tcPr>
            <w:tcW w:w="50" w:type="dxa"/>
          </w:tcPr>
          <w:p w14:paraId="167E3B5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953" w:type="dxa"/>
            <w:vAlign w:val="center"/>
          </w:tcPr>
          <w:p w14:paraId="131648D5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Kỳ vọng</w:t>
            </w:r>
          </w:p>
        </w:tc>
        <w:tc>
          <w:tcPr>
            <w:tcW w:w="0" w:type="auto"/>
            <w:vAlign w:val="center"/>
          </w:tcPr>
          <w:p w14:paraId="58F4D64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Kết quả (Pass/Fail)</w:t>
            </w:r>
          </w:p>
        </w:tc>
      </w:tr>
      <w:tr w14:paraId="167F388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5E2934D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TC-001</w:t>
            </w:r>
          </w:p>
        </w:tc>
        <w:tc>
          <w:tcPr>
            <w:tcW w:w="0" w:type="auto"/>
            <w:vAlign w:val="center"/>
          </w:tcPr>
          <w:p w14:paraId="2039BFA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Thay đổi mật khẩu thành công </w:t>
            </w:r>
            <w:r>
              <w:rPr>
                <w:rFonts w:asciiTheme="majorHAnsi" w:hAnsiTheme="majorHAnsi" w:cstheme="majorHAnsi"/>
                <w:i/>
                <w:iCs/>
              </w:rPr>
              <w:t>(Happy path)</w:t>
            </w:r>
          </w:p>
        </w:tc>
        <w:tc>
          <w:tcPr>
            <w:tcW w:w="3425" w:type="dxa"/>
            <w:vAlign w:val="center"/>
          </w:tcPr>
          <w:p w14:paraId="2BC1AD59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</w:rPr>
              <w:t>1. Đăng nhập vào hệ thống.</w:t>
            </w:r>
          </w:p>
          <w:p w14:paraId="3F9AE483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</w:rPr>
              <w:t>2. Truy cập trang “Thay đổi mật khẩu”.</w:t>
            </w:r>
          </w:p>
          <w:p w14:paraId="2FEED731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</w:rPr>
              <w:t>3. Nhập mật khẩu cũ hợp lệ.</w:t>
            </w:r>
          </w:p>
          <w:p w14:paraId="51DA978D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</w:rPr>
              <w:t>4. Nhập mật khẩu mới hợp lệ (≥8 ký tự, gồm chữ và số).</w:t>
            </w:r>
          </w:p>
          <w:p w14:paraId="506339E1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</w:rPr>
              <w:t>5. Xác nhận mật khẩu mới trùng khớp.</w:t>
            </w:r>
          </w:p>
          <w:p w14:paraId="627A1281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6. Nhấn “Xác nhận”.</w:t>
            </w:r>
          </w:p>
        </w:tc>
        <w:tc>
          <w:tcPr>
            <w:tcW w:w="50" w:type="dxa"/>
          </w:tcPr>
          <w:p w14:paraId="0CB9CC75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953" w:type="dxa"/>
            <w:vAlign w:val="center"/>
          </w:tcPr>
          <w:p w14:paraId="0024B87B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Hệ thống hiển thị thông báo “Thay đổi mật khẩu thành công”. Người dùng có thể đăng nhập lại bằng mật khẩu mới.</w:t>
            </w:r>
          </w:p>
        </w:tc>
        <w:tc>
          <w:tcPr>
            <w:tcW w:w="0" w:type="auto"/>
            <w:vAlign w:val="center"/>
          </w:tcPr>
          <w:p w14:paraId="1BC60374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(Điền sau khi test)</w:t>
            </w:r>
          </w:p>
        </w:tc>
      </w:tr>
      <w:tr w14:paraId="072A4A5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9A894E5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TC-002</w:t>
            </w:r>
          </w:p>
        </w:tc>
        <w:tc>
          <w:tcPr>
            <w:tcW w:w="0" w:type="auto"/>
            <w:vAlign w:val="center"/>
          </w:tcPr>
          <w:p w14:paraId="4364E6B7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Nhập sai mật khẩu cũ </w:t>
            </w:r>
            <w:r>
              <w:rPr>
                <w:rFonts w:asciiTheme="majorHAnsi" w:hAnsiTheme="majorHAnsi" w:cstheme="majorHAnsi"/>
                <w:i/>
                <w:iCs/>
              </w:rPr>
              <w:t>(Invalid case)</w:t>
            </w:r>
          </w:p>
        </w:tc>
        <w:tc>
          <w:tcPr>
            <w:tcW w:w="3425" w:type="dxa"/>
            <w:vAlign w:val="center"/>
          </w:tcPr>
          <w:p w14:paraId="4E3F4305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</w:rPr>
              <w:t>1. Đăng nhập vào hệ thống.</w:t>
            </w:r>
          </w:p>
          <w:p w14:paraId="1384FF00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</w:rPr>
              <w:t>2. Truy cập trang “Thay đổi mật khẩu”.</w:t>
            </w:r>
          </w:p>
          <w:p w14:paraId="18FFB556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</w:rPr>
              <w:t>3. Nhập mật khẩu cũ không đúng.</w:t>
            </w:r>
          </w:p>
          <w:p w14:paraId="3548F211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</w:rPr>
              <w:t>4. Nhập mật khẩu mới hợp lệ.</w:t>
            </w:r>
          </w:p>
          <w:p w14:paraId="76AB4747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</w:rPr>
              <w:t>5. Xác nhận mật khẩu mới trùng khớp.</w:t>
            </w:r>
          </w:p>
          <w:p w14:paraId="10F3C5F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6. Nhấn “Xác nhận”.</w:t>
            </w:r>
          </w:p>
        </w:tc>
        <w:tc>
          <w:tcPr>
            <w:tcW w:w="50" w:type="dxa"/>
          </w:tcPr>
          <w:p w14:paraId="526F673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953" w:type="dxa"/>
            <w:vAlign w:val="center"/>
          </w:tcPr>
          <w:p w14:paraId="72FD384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Hệ thống hiển thị thông báo lỗi “Mật khẩu cũ không đúng”. Không thay đổi mật khẩu.</w:t>
            </w:r>
          </w:p>
        </w:tc>
        <w:tc>
          <w:tcPr>
            <w:tcW w:w="0" w:type="auto"/>
            <w:vAlign w:val="center"/>
          </w:tcPr>
          <w:p w14:paraId="7765603F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(Điền sau khi test)</w:t>
            </w:r>
          </w:p>
        </w:tc>
      </w:tr>
      <w:tr w14:paraId="38E5587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C72FCBD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TC-003</w:t>
            </w:r>
          </w:p>
        </w:tc>
        <w:tc>
          <w:tcPr>
            <w:tcW w:w="0" w:type="auto"/>
            <w:vAlign w:val="center"/>
          </w:tcPr>
          <w:p w14:paraId="6256D8A4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Mật khẩu xác nhận không khớp hoặc để trống</w:t>
            </w:r>
          </w:p>
        </w:tc>
        <w:tc>
          <w:tcPr>
            <w:tcW w:w="3425" w:type="dxa"/>
            <w:vAlign w:val="center"/>
          </w:tcPr>
          <w:p w14:paraId="0E5F78B2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</w:rPr>
              <w:t>1. Đăng nhập vào hệ thống.</w:t>
            </w:r>
          </w:p>
          <w:p w14:paraId="1FB9D165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</w:rPr>
              <w:t>2. Truy cập trang “Thay đổi mật khẩu”.</w:t>
            </w:r>
          </w:p>
          <w:p w14:paraId="20A13234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</w:rPr>
              <w:t>3. Nhập mật khẩu cũ hợp lệ.</w:t>
            </w:r>
          </w:p>
          <w:p w14:paraId="6EAEC24C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</w:rPr>
              <w:t>4. Nhập mật khẩu mới hợp lệ.</w:t>
            </w:r>
          </w:p>
          <w:p w14:paraId="38C200B1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5. Xác nhận mật khẩu mới không trùng / để trống.6. Nhấn “Xác nhận”.</w:t>
            </w:r>
          </w:p>
        </w:tc>
        <w:tc>
          <w:tcPr>
            <w:tcW w:w="50" w:type="dxa"/>
          </w:tcPr>
          <w:p w14:paraId="492901D8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953" w:type="dxa"/>
            <w:vAlign w:val="center"/>
          </w:tcPr>
          <w:p w14:paraId="05A15C79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Hệ thống hiển thị thông báo “Xác nhận mật khẩu không khớp / không được để trống”. Không thay đổi mật khẩu.</w:t>
            </w:r>
          </w:p>
        </w:tc>
        <w:tc>
          <w:tcPr>
            <w:tcW w:w="0" w:type="auto"/>
            <w:vAlign w:val="center"/>
          </w:tcPr>
          <w:p w14:paraId="1A653D17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(Điền sau khi test)</w:t>
            </w:r>
          </w:p>
        </w:tc>
      </w:tr>
    </w:tbl>
    <w:p w14:paraId="19E2EDE5">
      <w:pPr>
        <w:rPr>
          <w:rFonts w:asciiTheme="majorHAnsi" w:hAnsiTheme="majorHAnsi" w:cstheme="majorHAnsi"/>
          <w:lang w:val="en-US"/>
        </w:rPr>
      </w:pPr>
    </w:p>
    <w:p w14:paraId="7C6FB736">
      <w:pPr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t>Bài 6:</w:t>
      </w:r>
    </w:p>
    <w:tbl>
      <w:tblPr>
        <w:tblStyle w:val="12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20"/>
        <w:gridCol w:w="6796"/>
      </w:tblGrid>
      <w:tr w14:paraId="79268C7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0474DFE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Tiêu chí</w:t>
            </w:r>
          </w:p>
        </w:tc>
        <w:tc>
          <w:tcPr>
            <w:tcW w:w="0" w:type="auto"/>
            <w:vAlign w:val="center"/>
          </w:tcPr>
          <w:p w14:paraId="6A87DC97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Nội dung trả lời</w:t>
            </w:r>
          </w:p>
        </w:tc>
      </w:tr>
      <w:tr w14:paraId="2F21F30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6E74B28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1. Điểm chưa rõ trong yêu cầu</w:t>
            </w:r>
          </w:p>
        </w:tc>
        <w:tc>
          <w:tcPr>
            <w:tcW w:w="0" w:type="auto"/>
            <w:vAlign w:val="center"/>
          </w:tcPr>
          <w:p w14:paraId="1F228363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</w:rPr>
              <w:t>- “Trải nghiệm tốt” là một khái niệm mơ hồ, không có tiêu chí cụ thể.</w:t>
            </w:r>
          </w:p>
          <w:p w14:paraId="35BCEFC8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</w:rPr>
              <w:t>- Không nêu rõ “trải nghiệm” liên quan đến yếu tố nào: tốc độ, độ chính xác, giao diện, hay khả năng sử dụng.</w:t>
            </w:r>
          </w:p>
          <w:p w14:paraId="023B11AE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- Không có ngưỡng định lượng hoặc điều kiện đánh giá.</w:t>
            </w:r>
          </w:p>
        </w:tc>
      </w:tr>
      <w:tr w14:paraId="480C248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47499C7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2. Vì sao chưa đạt chuẩn SRS</w:t>
            </w:r>
          </w:p>
        </w:tc>
        <w:tc>
          <w:tcPr>
            <w:tcW w:w="0" w:type="auto"/>
            <w:vAlign w:val="center"/>
          </w:tcPr>
          <w:p w14:paraId="3FD0809B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</w:rPr>
              <w:t>- Yêu cầu chưa rõ ràng (Unambiguous) và có thể kiểm chứng (Verifiable).</w:t>
            </w:r>
          </w:p>
          <w:p w14:paraId="5B856589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</w:rPr>
              <w:t>- Không có thông tin cụ thể để nhà phát triển hoặc người kiểm thử dựa vào khi thực hiện.</w:t>
            </w:r>
          </w:p>
          <w:p w14:paraId="483C300C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- Vi phạm nguyên tắc có thể đo lường (Measurable) và kiểm tra được (Testable) trong chuẩn IEEE SRS.</w:t>
            </w:r>
          </w:p>
        </w:tc>
      </w:tr>
      <w:tr w14:paraId="55BA595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4E17B8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3. Cách viết lại rõ ràng hơn (đo lường được)</w:t>
            </w:r>
          </w:p>
        </w:tc>
        <w:tc>
          <w:tcPr>
            <w:tcW w:w="0" w:type="auto"/>
            <w:vAlign w:val="center"/>
          </w:tcPr>
          <w:p w14:paraId="5329305E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</w:rPr>
              <w:t>Ví dụ viết lại: “Khi người dùng nhập từ khóa tìm kiếm, kết quả hiển thị trong vòng ≤ 2 giây với độ chính xác ≥ 90% so với truy vấn.”Hoặc:</w:t>
            </w:r>
          </w:p>
          <w:p w14:paraId="294BA309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 “Trang tìm kiếm phải hiển thị kết quả đúng và có thể truy cập được trên cả thiết bị di động và máy tính trong ≤ 3 giây.”</w:t>
            </w:r>
          </w:p>
        </w:tc>
      </w:tr>
      <w:tr w14:paraId="080500B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901A2CF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4. Có thể kiểm thử như thế nào</w:t>
            </w:r>
          </w:p>
        </w:tc>
        <w:tc>
          <w:tcPr>
            <w:tcW w:w="0" w:type="auto"/>
            <w:vAlign w:val="center"/>
          </w:tcPr>
          <w:p w14:paraId="7ABA365C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</w:rPr>
              <w:t>- Đo thời gian phản hồi khi tìm kiếm từ khóa.</w:t>
            </w:r>
          </w:p>
          <w:p w14:paraId="0B61128D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</w:rPr>
              <w:t>- Đánh giá tỷ lệ chính xác của kết quả so với từ khóa người dùng nhập.</w:t>
            </w:r>
          </w:p>
          <w:p w14:paraId="7ECFE159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- Kiểm tra tính thân thiện giao diện qua khảo sát mức độ hài lòng (ví dụ ≥ 80% người dùng đánh giá “tốt” trở lên).</w:t>
            </w:r>
          </w:p>
        </w:tc>
      </w:tr>
    </w:tbl>
    <w:p w14:paraId="0F2BE278">
      <w:pPr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t>Bài 7:</w:t>
      </w:r>
    </w:p>
    <w:p w14:paraId="6B4E492B">
      <w:pPr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</w:rPr>
        <w:t>Hệ thống học trực tuyến</w:t>
      </w:r>
    </w:p>
    <w:tbl>
      <w:tblPr>
        <w:tblStyle w:val="12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51"/>
        <w:gridCol w:w="2042"/>
        <w:gridCol w:w="2122"/>
        <w:gridCol w:w="4401"/>
      </w:tblGrid>
      <w:tr w14:paraId="13B9A59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4A09206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STT</w:t>
            </w:r>
          </w:p>
        </w:tc>
        <w:tc>
          <w:tcPr>
            <w:tcW w:w="0" w:type="auto"/>
            <w:vAlign w:val="center"/>
          </w:tcPr>
          <w:p w14:paraId="5B2D5215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Yêu cầu phi chức năng</w:t>
            </w:r>
          </w:p>
        </w:tc>
        <w:tc>
          <w:tcPr>
            <w:tcW w:w="0" w:type="auto"/>
            <w:vAlign w:val="center"/>
          </w:tcPr>
          <w:p w14:paraId="74B2C5B8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Loại yêu cầu</w:t>
            </w:r>
          </w:p>
        </w:tc>
        <w:tc>
          <w:tcPr>
            <w:tcW w:w="0" w:type="auto"/>
            <w:vAlign w:val="center"/>
          </w:tcPr>
          <w:p w14:paraId="095818BC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Mô tả chi tiết &amp; Tiêu chí đo lường</w:t>
            </w:r>
          </w:p>
        </w:tc>
      </w:tr>
      <w:tr w14:paraId="63B6F62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41140CE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1</w:t>
            </w:r>
          </w:p>
        </w:tc>
        <w:tc>
          <w:tcPr>
            <w:tcW w:w="0" w:type="auto"/>
            <w:vAlign w:val="center"/>
          </w:tcPr>
          <w:p w14:paraId="34F00138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Thời gian tải trang bài giảng không vượt quá 3 giây.</w:t>
            </w:r>
          </w:p>
        </w:tc>
        <w:tc>
          <w:tcPr>
            <w:tcW w:w="0" w:type="auto"/>
            <w:vAlign w:val="center"/>
          </w:tcPr>
          <w:p w14:paraId="766B87C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Hiệu năng (Performance)</w:t>
            </w:r>
          </w:p>
        </w:tc>
        <w:tc>
          <w:tcPr>
            <w:tcW w:w="0" w:type="auto"/>
            <w:vAlign w:val="center"/>
          </w:tcPr>
          <w:p w14:paraId="1644AD3F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Khi người dùng mở bài giảng hoặc video học, hệ thống phải phản hồi trong ≤ 3 giây trong điều kiện mạng ổn định (≥ 10 Mbps).</w:t>
            </w:r>
          </w:p>
        </w:tc>
      </w:tr>
      <w:tr w14:paraId="29F822F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D0EB6DE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2</w:t>
            </w:r>
          </w:p>
        </w:tc>
        <w:tc>
          <w:tcPr>
            <w:tcW w:w="0" w:type="auto"/>
            <w:vAlign w:val="center"/>
          </w:tcPr>
          <w:p w14:paraId="388A6E64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Hệ thống đảm bảo bảo mật tài khoản sinh viên.</w:t>
            </w:r>
          </w:p>
        </w:tc>
        <w:tc>
          <w:tcPr>
            <w:tcW w:w="0" w:type="auto"/>
            <w:vAlign w:val="center"/>
          </w:tcPr>
          <w:p w14:paraId="31B9C307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Bảo mật (Security)</w:t>
            </w:r>
          </w:p>
        </w:tc>
        <w:tc>
          <w:tcPr>
            <w:tcW w:w="0" w:type="auto"/>
            <w:vAlign w:val="center"/>
          </w:tcPr>
          <w:p w14:paraId="7BAF24D6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</w:rPr>
              <w:t xml:space="preserve">- Mật khẩu được mã hóa (SHA-256 hoặc mạnh hơn). </w:t>
            </w:r>
          </w:p>
          <w:p w14:paraId="3E7BAF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- Tự động đăng xuất sau 15 phút không hoạt động.</w:t>
            </w:r>
          </w:p>
        </w:tc>
      </w:tr>
      <w:tr w14:paraId="7736C95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F6297B4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3</w:t>
            </w:r>
          </w:p>
        </w:tc>
        <w:tc>
          <w:tcPr>
            <w:tcW w:w="0" w:type="auto"/>
            <w:vAlign w:val="center"/>
          </w:tcPr>
          <w:p w14:paraId="7462A7C8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Hệ thống khả dụng ít nhất 99% trong thời gian học kỳ.</w:t>
            </w:r>
          </w:p>
        </w:tc>
        <w:tc>
          <w:tcPr>
            <w:tcW w:w="0" w:type="auto"/>
            <w:vAlign w:val="center"/>
          </w:tcPr>
          <w:p w14:paraId="07CBAA3B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Tính sẵn sàng (Availability)</w:t>
            </w:r>
          </w:p>
        </w:tc>
        <w:tc>
          <w:tcPr>
            <w:tcW w:w="0" w:type="auto"/>
            <w:vAlign w:val="center"/>
          </w:tcPr>
          <w:p w14:paraId="2B4E559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Hệ thống không được ngừng hoạt động quá 1% tổng thời gian (≈ 7 giờ/tháng). Có thể kiểm tra bằng log uptime thực tế.</w:t>
            </w:r>
          </w:p>
        </w:tc>
      </w:tr>
    </w:tbl>
    <w:p w14:paraId="031ABD47">
      <w:pPr>
        <w:rPr>
          <w:rFonts w:asciiTheme="majorHAnsi" w:hAnsiTheme="majorHAnsi" w:cstheme="majorHAnsi"/>
          <w:lang w:val="en-US"/>
        </w:rPr>
      </w:pPr>
    </w:p>
    <w:p w14:paraId="72E21787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Hệ thống bán hàng thương mại điện tử</w:t>
      </w:r>
    </w:p>
    <w:tbl>
      <w:tblPr>
        <w:tblStyle w:val="12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51"/>
        <w:gridCol w:w="2983"/>
        <w:gridCol w:w="2222"/>
        <w:gridCol w:w="3360"/>
      </w:tblGrid>
      <w:tr w14:paraId="2E24DFD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66AD7AE5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STT</w:t>
            </w:r>
          </w:p>
        </w:tc>
        <w:tc>
          <w:tcPr>
            <w:tcW w:w="0" w:type="auto"/>
            <w:vAlign w:val="center"/>
          </w:tcPr>
          <w:p w14:paraId="28508FE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Yêu cầu phi chức năng</w:t>
            </w:r>
          </w:p>
        </w:tc>
        <w:tc>
          <w:tcPr>
            <w:tcW w:w="0" w:type="auto"/>
            <w:vAlign w:val="center"/>
          </w:tcPr>
          <w:p w14:paraId="35ADCCFD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Loại yêu cầu</w:t>
            </w:r>
          </w:p>
        </w:tc>
        <w:tc>
          <w:tcPr>
            <w:tcW w:w="0" w:type="auto"/>
            <w:vAlign w:val="center"/>
          </w:tcPr>
          <w:p w14:paraId="679DDC9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Mô tả chi tiết &amp; Tiêu chí đo lường</w:t>
            </w:r>
          </w:p>
        </w:tc>
      </w:tr>
      <w:tr w14:paraId="1D625B8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7AC9B37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1</w:t>
            </w:r>
          </w:p>
        </w:tc>
        <w:tc>
          <w:tcPr>
            <w:tcW w:w="0" w:type="auto"/>
            <w:vAlign w:val="center"/>
          </w:tcPr>
          <w:p w14:paraId="13CB71D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Trang thanh toán phải xử lý trong vòng 5 giây kể từ khi nhấn “Đặt hàng”.</w:t>
            </w:r>
          </w:p>
        </w:tc>
        <w:tc>
          <w:tcPr>
            <w:tcW w:w="0" w:type="auto"/>
            <w:vAlign w:val="center"/>
          </w:tcPr>
          <w:p w14:paraId="7EDAE4F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Hiệu năng (Performance)</w:t>
            </w:r>
          </w:p>
        </w:tc>
        <w:tc>
          <w:tcPr>
            <w:tcW w:w="0" w:type="auto"/>
            <w:vAlign w:val="center"/>
          </w:tcPr>
          <w:p w14:paraId="2E8E1FAF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Kiểm thử bằng cách đo thời gian phản hồi từ khi nhấn đến khi hiển thị trang xác nhận thanh toán.</w:t>
            </w:r>
          </w:p>
        </w:tc>
      </w:tr>
      <w:tr w14:paraId="2A1192C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15D696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2</w:t>
            </w:r>
          </w:p>
        </w:tc>
        <w:tc>
          <w:tcPr>
            <w:tcW w:w="0" w:type="auto"/>
            <w:vAlign w:val="center"/>
          </w:tcPr>
          <w:p w14:paraId="57A0C8A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Dữ liệu khách hàng phải được mã hóa khi lưu trữ và truyền tải.</w:t>
            </w:r>
          </w:p>
        </w:tc>
        <w:tc>
          <w:tcPr>
            <w:tcW w:w="0" w:type="auto"/>
            <w:vAlign w:val="center"/>
          </w:tcPr>
          <w:p w14:paraId="4E3F0975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Bảo mật (Security)</w:t>
            </w:r>
          </w:p>
        </w:tc>
        <w:tc>
          <w:tcPr>
            <w:tcW w:w="0" w:type="auto"/>
            <w:vAlign w:val="center"/>
          </w:tcPr>
          <w:p w14:paraId="635AB654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Áp dụng HTTPS cho mọi kết nối, mã hóa dữ liệu nhạy cảm bằng AES-256.</w:t>
            </w:r>
          </w:p>
        </w:tc>
      </w:tr>
      <w:tr w14:paraId="4092FEB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F38A319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3</w:t>
            </w:r>
          </w:p>
        </w:tc>
        <w:tc>
          <w:tcPr>
            <w:tcW w:w="0" w:type="auto"/>
            <w:vAlign w:val="center"/>
          </w:tcPr>
          <w:p w14:paraId="3AD5E8DF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Hệ thống có khả năng phục vụ ít nhất 1.000 người dùng đồng thời mà không bị gián đoạn.</w:t>
            </w:r>
          </w:p>
        </w:tc>
        <w:tc>
          <w:tcPr>
            <w:tcW w:w="0" w:type="auto"/>
            <w:vAlign w:val="center"/>
          </w:tcPr>
          <w:p w14:paraId="3B539757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Khả năng mở rộng (Scalability)</w:t>
            </w:r>
          </w:p>
        </w:tc>
        <w:tc>
          <w:tcPr>
            <w:tcW w:w="0" w:type="auto"/>
            <w:vAlign w:val="center"/>
          </w:tcPr>
          <w:p w14:paraId="10E1C6C4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Đo thông qua kiểm thử tải (load test) – không quá 2% yêu cầu bị lỗi khi có 1.000 user truy cập cùng lúc.</w:t>
            </w:r>
          </w:p>
        </w:tc>
      </w:tr>
    </w:tbl>
    <w:p w14:paraId="03A566C4">
      <w:pPr>
        <w:rPr>
          <w:rFonts w:asciiTheme="majorHAnsi" w:hAnsiTheme="majorHAnsi" w:cstheme="majorHAnsi"/>
          <w:lang w:val="en-US"/>
        </w:rPr>
      </w:pPr>
    </w:p>
    <w:p w14:paraId="39D30578">
      <w:pPr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t>Bài 8:</w:t>
      </w:r>
    </w:p>
    <w:p w14:paraId="5AB66CFB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Yêu cầu chức năng (Functional Requirement)</w:t>
      </w:r>
    </w:p>
    <w:tbl>
      <w:tblPr>
        <w:tblStyle w:val="12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56"/>
        <w:gridCol w:w="1133"/>
        <w:gridCol w:w="4326"/>
        <w:gridCol w:w="2901"/>
      </w:tblGrid>
      <w:tr w14:paraId="4ECDA01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237FAE4E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Mã yêu cầu</w:t>
            </w:r>
          </w:p>
        </w:tc>
        <w:tc>
          <w:tcPr>
            <w:tcW w:w="0" w:type="auto"/>
            <w:vAlign w:val="center"/>
          </w:tcPr>
          <w:p w14:paraId="744EA6FF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Tên yêu cầu</w:t>
            </w:r>
          </w:p>
        </w:tc>
        <w:tc>
          <w:tcPr>
            <w:tcW w:w="0" w:type="auto"/>
            <w:vAlign w:val="center"/>
          </w:tcPr>
          <w:p w14:paraId="08697B7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Mô tả chi tiết</w:t>
            </w:r>
          </w:p>
        </w:tc>
        <w:tc>
          <w:tcPr>
            <w:tcW w:w="0" w:type="auto"/>
            <w:vAlign w:val="center"/>
          </w:tcPr>
          <w:p w14:paraId="51B2AE18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Tiêu chí kiểm thử (Testable Criteria)</w:t>
            </w:r>
          </w:p>
        </w:tc>
      </w:tr>
      <w:tr w14:paraId="449B5CD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183763C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FR-001</w:t>
            </w:r>
          </w:p>
        </w:tc>
        <w:tc>
          <w:tcPr>
            <w:tcW w:w="0" w:type="auto"/>
            <w:vAlign w:val="center"/>
          </w:tcPr>
          <w:p w14:paraId="6B5BBA81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Xem lại kết quả quiz đã làm</w:t>
            </w:r>
          </w:p>
        </w:tc>
        <w:tc>
          <w:tcPr>
            <w:tcW w:w="0" w:type="auto"/>
            <w:vAlign w:val="center"/>
          </w:tcPr>
          <w:p w14:paraId="390ED77B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Hệ thống cho phép người học xem lại kết quả của từng bài quiz mà họ đã hoàn thành, bao gồm điểm đạt được, câu trả lời đúng/sai, và đáp án đúng.</w:t>
            </w:r>
          </w:p>
        </w:tc>
        <w:tc>
          <w:tcPr>
            <w:tcW w:w="0" w:type="auto"/>
            <w:vAlign w:val="center"/>
          </w:tcPr>
          <w:p w14:paraId="096D63D3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- Hệ thống hiển thị danh sách các quiz đã hoàn thành.</w:t>
            </w:r>
            <w:r>
              <w:rPr>
                <w:rFonts w:asciiTheme="majorHAnsi" w:hAnsiTheme="majorHAnsi" w:cstheme="majorHAnsi"/>
              </w:rPr>
              <w:br w:type="textWrapping"/>
            </w:r>
            <w:r>
              <w:rPr>
                <w:rFonts w:asciiTheme="majorHAnsi" w:hAnsiTheme="majorHAnsi" w:cstheme="majorHAnsi"/>
              </w:rPr>
              <w:t>- Khi chọn 1 quiz, hiển thị: câu hỏi, câu trả lời của người học, đáp án đúng, điểm tổng.</w:t>
            </w:r>
            <w:r>
              <w:rPr>
                <w:rFonts w:asciiTheme="majorHAnsi" w:hAnsiTheme="majorHAnsi" w:cstheme="majorHAnsi"/>
              </w:rPr>
              <w:br w:type="textWrapping"/>
            </w:r>
            <w:r>
              <w:rPr>
                <w:rFonts w:asciiTheme="majorHAnsi" w:hAnsiTheme="majorHAnsi" w:cstheme="majorHAnsi"/>
              </w:rPr>
              <w:t>- Chỉ hiển thị kết quả của chính người dùng đã đăng nhập.</w:t>
            </w:r>
          </w:p>
        </w:tc>
      </w:tr>
    </w:tbl>
    <w:p w14:paraId="174546A6">
      <w:pPr>
        <w:rPr>
          <w:rFonts w:asciiTheme="majorHAnsi" w:hAnsiTheme="majorHAnsi" w:cstheme="majorHAnsi"/>
        </w:rPr>
      </w:pPr>
    </w:p>
    <w:p w14:paraId="57B41E07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2. Bảng Use Case: “Xem lại kết quả quiz”</w:t>
      </w:r>
    </w:p>
    <w:tbl>
      <w:tblPr>
        <w:tblStyle w:val="12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11"/>
        <w:gridCol w:w="6505"/>
      </w:tblGrid>
      <w:tr w14:paraId="614FA0F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3F0D693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Mục</w:t>
            </w:r>
          </w:p>
        </w:tc>
        <w:tc>
          <w:tcPr>
            <w:tcW w:w="0" w:type="auto"/>
            <w:vAlign w:val="center"/>
          </w:tcPr>
          <w:p w14:paraId="39648BB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Nội dung mô tả</w:t>
            </w:r>
          </w:p>
        </w:tc>
      </w:tr>
      <w:tr w14:paraId="0C50AF0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6DE6517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Tên Use Case</w:t>
            </w:r>
          </w:p>
        </w:tc>
        <w:tc>
          <w:tcPr>
            <w:tcW w:w="0" w:type="auto"/>
            <w:vAlign w:val="center"/>
          </w:tcPr>
          <w:p w14:paraId="5CD902E3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Xem lại kết quả quiz</w:t>
            </w:r>
          </w:p>
        </w:tc>
      </w:tr>
      <w:tr w14:paraId="225A129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E56B2D3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Actor</w:t>
            </w:r>
          </w:p>
        </w:tc>
        <w:tc>
          <w:tcPr>
            <w:tcW w:w="0" w:type="auto"/>
            <w:vAlign w:val="center"/>
          </w:tcPr>
          <w:p w14:paraId="2F170CFD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Học viên (Student)</w:t>
            </w:r>
          </w:p>
        </w:tc>
      </w:tr>
      <w:tr w14:paraId="5186B6B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486F12E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Mô tả</w:t>
            </w:r>
          </w:p>
        </w:tc>
        <w:tc>
          <w:tcPr>
            <w:tcW w:w="0" w:type="auto"/>
            <w:vAlign w:val="center"/>
          </w:tcPr>
          <w:p w14:paraId="77DF6DDD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Học viên đăng nhập vào hệ thống, truy cập danh sách quiz đã làm và chọn một quiz để xem chi tiết kết quả, bao gồm điểm, câu hỏi đúng/sai và đáp án đúng.</w:t>
            </w:r>
          </w:p>
        </w:tc>
      </w:tr>
      <w:tr w14:paraId="127AC0E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81D4973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Điều kiện tiên quyết (Precondition)</w:t>
            </w:r>
          </w:p>
        </w:tc>
        <w:tc>
          <w:tcPr>
            <w:tcW w:w="0" w:type="auto"/>
            <w:vAlign w:val="center"/>
          </w:tcPr>
          <w:p w14:paraId="5697A3FB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- Học viên đã đăng nhập vào hệ thống.</w:t>
            </w:r>
            <w:r>
              <w:rPr>
                <w:rFonts w:asciiTheme="majorHAnsi" w:hAnsiTheme="majorHAnsi" w:cstheme="majorHAnsi"/>
              </w:rPr>
              <w:br w:type="textWrapping"/>
            </w:r>
            <w:r>
              <w:rPr>
                <w:rFonts w:asciiTheme="majorHAnsi" w:hAnsiTheme="majorHAnsi" w:cstheme="majorHAnsi"/>
              </w:rPr>
              <w:t>- Học viên đã hoàn thành ít nhất một bài quiz.</w:t>
            </w:r>
          </w:p>
        </w:tc>
      </w:tr>
      <w:tr w14:paraId="009844D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A474D44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Luồng chính (Main Flow)</w:t>
            </w:r>
          </w:p>
        </w:tc>
        <w:tc>
          <w:tcPr>
            <w:tcW w:w="0" w:type="auto"/>
            <w:vAlign w:val="center"/>
          </w:tcPr>
          <w:p w14:paraId="6C6BDA08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1. Học viên truy cập trang “Kết quả quiz”.</w:t>
            </w:r>
            <w:r>
              <w:rPr>
                <w:rFonts w:asciiTheme="majorHAnsi" w:hAnsiTheme="majorHAnsi" w:cstheme="majorHAnsi"/>
              </w:rPr>
              <w:br w:type="textWrapping"/>
            </w:r>
            <w:r>
              <w:rPr>
                <w:rFonts w:asciiTheme="majorHAnsi" w:hAnsiTheme="majorHAnsi" w:cstheme="majorHAnsi"/>
              </w:rPr>
              <w:t>2. Hệ thống hiển thị danh sách quiz mà học viên đã hoàn thành.</w:t>
            </w:r>
            <w:r>
              <w:rPr>
                <w:rFonts w:asciiTheme="majorHAnsi" w:hAnsiTheme="majorHAnsi" w:cstheme="majorHAnsi"/>
              </w:rPr>
              <w:br w:type="textWrapping"/>
            </w:r>
            <w:r>
              <w:rPr>
                <w:rFonts w:asciiTheme="majorHAnsi" w:hAnsiTheme="majorHAnsi" w:cstheme="majorHAnsi"/>
              </w:rPr>
              <w:t>3. Học viên chọn một quiz bất kỳ.</w:t>
            </w:r>
            <w:r>
              <w:rPr>
                <w:rFonts w:asciiTheme="majorHAnsi" w:hAnsiTheme="majorHAnsi" w:cstheme="majorHAnsi"/>
              </w:rPr>
              <w:br w:type="textWrapping"/>
            </w:r>
            <w:r>
              <w:rPr>
                <w:rFonts w:asciiTheme="majorHAnsi" w:hAnsiTheme="majorHAnsi" w:cstheme="majorHAnsi"/>
              </w:rPr>
              <w:t>4. Hệ thống hiển thị thông tin chi tiết: điểm, câu hỏi, câu trả lời của học viên, đáp án đúng và trạng thái đúng/sai.</w:t>
            </w:r>
            <w:r>
              <w:rPr>
                <w:rFonts w:asciiTheme="majorHAnsi" w:hAnsiTheme="majorHAnsi" w:cstheme="majorHAnsi"/>
              </w:rPr>
              <w:br w:type="textWrapping"/>
            </w:r>
            <w:r>
              <w:rPr>
                <w:rFonts w:asciiTheme="majorHAnsi" w:hAnsiTheme="majorHAnsi" w:cstheme="majorHAnsi"/>
              </w:rPr>
              <w:t>5. Học viên có thể thoát hoặc quay lại danh sách quiz.</w:t>
            </w:r>
          </w:p>
        </w:tc>
      </w:tr>
      <w:tr w14:paraId="00BE194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C94CC95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Ngoại lệ (Exception Flow)</w:t>
            </w:r>
          </w:p>
        </w:tc>
        <w:tc>
          <w:tcPr>
            <w:tcW w:w="0" w:type="auto"/>
            <w:vAlign w:val="center"/>
          </w:tcPr>
          <w:p w14:paraId="237954FC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- E1: Nếu học viên chưa làm bài quiz nào → Hệ thống hiển thị thông báo “Bạn chưa có kết quả quiz nào.”</w:t>
            </w:r>
            <w:r>
              <w:rPr>
                <w:rFonts w:asciiTheme="majorHAnsi" w:hAnsiTheme="majorHAnsi" w:cstheme="majorHAnsi"/>
              </w:rPr>
              <w:br w:type="textWrapping"/>
            </w:r>
            <w:r>
              <w:rPr>
                <w:rFonts w:asciiTheme="majorHAnsi" w:hAnsiTheme="majorHAnsi" w:cstheme="majorHAnsi"/>
              </w:rPr>
              <w:t>- E2: Lỗi kết nối hoặc dữ liệu không tải được → Hiển thị thông báo “Không thể tải kết quả, vui lòng thử lại sau.”</w:t>
            </w:r>
          </w:p>
        </w:tc>
      </w:tr>
      <w:tr w14:paraId="2860702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7DD329B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Điều kiện sau (Postcondition)</w:t>
            </w:r>
          </w:p>
        </w:tc>
        <w:tc>
          <w:tcPr>
            <w:tcW w:w="0" w:type="auto"/>
            <w:vAlign w:val="center"/>
          </w:tcPr>
          <w:p w14:paraId="1BEB2E6B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- Học viên xem được đầy đủ kết quả quiz của mình.</w:t>
            </w:r>
            <w:r>
              <w:rPr>
                <w:rFonts w:asciiTheme="majorHAnsi" w:hAnsiTheme="majorHAnsi" w:cstheme="majorHAnsi"/>
              </w:rPr>
              <w:br w:type="textWrapping"/>
            </w:r>
            <w:r>
              <w:rPr>
                <w:rFonts w:asciiTheme="majorHAnsi" w:hAnsiTheme="majorHAnsi" w:cstheme="majorHAnsi"/>
              </w:rPr>
              <w:t>- Không có dữ liệu người khác bị hiển thị.</w:t>
            </w:r>
          </w:p>
        </w:tc>
      </w:tr>
      <w:tr w14:paraId="4374C15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6BAC5D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(Tùy chọn) Ghi chú khác</w:t>
            </w:r>
          </w:p>
        </w:tc>
        <w:tc>
          <w:tcPr>
            <w:tcW w:w="0" w:type="auto"/>
            <w:vAlign w:val="center"/>
          </w:tcPr>
          <w:p w14:paraId="1643D5FB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Kết quả quiz chỉ hiển thị cho chính tài khoản đã làm bài, không cho phép chỉnh sửa hoặc xóa.</w:t>
            </w:r>
          </w:p>
        </w:tc>
      </w:tr>
    </w:tbl>
    <w:p w14:paraId="5C400929">
      <w:pPr>
        <w:rPr>
          <w:rFonts w:asciiTheme="majorHAnsi" w:hAnsiTheme="majorHAnsi" w:cstheme="majorHAnsi"/>
          <w:lang w:val="en-US"/>
        </w:rPr>
      </w:pPr>
    </w:p>
    <w:p w14:paraId="5F959D84">
      <w:pPr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t>Bài 9:</w:t>
      </w:r>
    </w:p>
    <w:p w14:paraId="1ABFE032">
      <w:pPr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  <w:lang w:val="en-US"/>
        </w:rPr>
        <w:drawing>
          <wp:inline distT="0" distB="0" distL="0" distR="0">
            <wp:extent cx="4441190" cy="3775075"/>
            <wp:effectExtent l="0" t="0" r="0" b="0"/>
            <wp:docPr id="1949620652" name="Picture 1" descr="A screenshot of a quiz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620652" name="Picture 1" descr="A screenshot of a quiz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52778" cy="378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63FC5">
      <w:pPr>
        <w:rPr>
          <w:rFonts w:asciiTheme="majorHAnsi" w:hAnsiTheme="majorHAnsi" w:cstheme="majorHAnsi"/>
          <w:lang w:val="en-US"/>
        </w:rPr>
      </w:pPr>
    </w:p>
    <w:p w14:paraId="2D6255EF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1. Use Case: Làm bài Quiz trực tuyến</w:t>
      </w:r>
    </w:p>
    <w:tbl>
      <w:tblPr>
        <w:tblStyle w:val="12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72"/>
        <w:gridCol w:w="6644"/>
      </w:tblGrid>
      <w:tr w14:paraId="3B79959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308788BE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Mục</w:t>
            </w:r>
          </w:p>
        </w:tc>
        <w:tc>
          <w:tcPr>
            <w:tcW w:w="0" w:type="auto"/>
            <w:vAlign w:val="center"/>
          </w:tcPr>
          <w:p w14:paraId="5A95AF79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Nội dung</w:t>
            </w:r>
          </w:p>
        </w:tc>
      </w:tr>
      <w:tr w14:paraId="6560E80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26D8E03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Tên Use Case</w:t>
            </w:r>
          </w:p>
        </w:tc>
        <w:tc>
          <w:tcPr>
            <w:tcW w:w="0" w:type="auto"/>
            <w:vAlign w:val="center"/>
          </w:tcPr>
          <w:p w14:paraId="7FEDEB18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Làm bài Quiz trực tuyến</w:t>
            </w:r>
          </w:p>
        </w:tc>
      </w:tr>
      <w:tr w14:paraId="2D5A721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1B285E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Mô tả</w:t>
            </w:r>
          </w:p>
        </w:tc>
        <w:tc>
          <w:tcPr>
            <w:tcW w:w="0" w:type="auto"/>
            <w:vAlign w:val="center"/>
          </w:tcPr>
          <w:p w14:paraId="48C7A038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Cho phép người dùng (học viên) tham gia làm bài quiz trong khóa học online. Quiz có thời gian giới hạn, tự động chấm điểm và hiển thị kết quả.</w:t>
            </w:r>
          </w:p>
        </w:tc>
      </w:tr>
      <w:tr w14:paraId="148E207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1D8A059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Actor</w:t>
            </w:r>
          </w:p>
        </w:tc>
        <w:tc>
          <w:tcPr>
            <w:tcW w:w="0" w:type="auto"/>
            <w:vAlign w:val="center"/>
          </w:tcPr>
          <w:p w14:paraId="6E8C39B1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Học viên (Student)</w:t>
            </w:r>
          </w:p>
        </w:tc>
      </w:tr>
      <w:tr w14:paraId="78DE7A3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B7FFB4D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Tiền điều kiện (Precondition)</w:t>
            </w:r>
          </w:p>
        </w:tc>
        <w:tc>
          <w:tcPr>
            <w:tcW w:w="0" w:type="auto"/>
            <w:vAlign w:val="center"/>
          </w:tcPr>
          <w:p w14:paraId="67D887CC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- Người dùng đã đăng nhập hệ thống.</w:t>
            </w:r>
            <w:r>
              <w:rPr>
                <w:rFonts w:asciiTheme="majorHAnsi" w:hAnsiTheme="majorHAnsi" w:cstheme="majorHAnsi"/>
              </w:rPr>
              <w:br w:type="textWrapping"/>
            </w:r>
            <w:r>
              <w:rPr>
                <w:rFonts w:asciiTheme="majorHAnsi" w:hAnsiTheme="majorHAnsi" w:cstheme="majorHAnsi"/>
              </w:rPr>
              <w:t>- Người dùng đã ghi danh (enroll) vào khóa học có quiz.</w:t>
            </w:r>
            <w:r>
              <w:rPr>
                <w:rFonts w:asciiTheme="majorHAnsi" w:hAnsiTheme="majorHAnsi" w:cstheme="majorHAnsi"/>
              </w:rPr>
              <w:br w:type="textWrapping"/>
            </w:r>
            <w:r>
              <w:rPr>
                <w:rFonts w:asciiTheme="majorHAnsi" w:hAnsiTheme="majorHAnsi" w:cstheme="majorHAnsi"/>
              </w:rPr>
              <w:t>- Quiz đang ở trạng thái “mở” (available).</w:t>
            </w:r>
          </w:p>
        </w:tc>
      </w:tr>
      <w:tr w14:paraId="7EDFEF0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A049443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Hậu điều kiện (Postcondition)</w:t>
            </w:r>
          </w:p>
        </w:tc>
        <w:tc>
          <w:tcPr>
            <w:tcW w:w="0" w:type="auto"/>
            <w:vAlign w:val="center"/>
          </w:tcPr>
          <w:p w14:paraId="6CB88C01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- Kết quả bài làm được lưu lại vào cơ sở dữ liệu.</w:t>
            </w:r>
            <w:r>
              <w:rPr>
                <w:rFonts w:asciiTheme="majorHAnsi" w:hAnsiTheme="majorHAnsi" w:cstheme="majorHAnsi"/>
              </w:rPr>
              <w:br w:type="textWrapping"/>
            </w:r>
            <w:r>
              <w:rPr>
                <w:rFonts w:asciiTheme="majorHAnsi" w:hAnsiTheme="majorHAnsi" w:cstheme="majorHAnsi"/>
              </w:rPr>
              <w:t>- Học viên có thể xem điểm và đáp án chi tiết (nếu hệ thống cho phép).</w:t>
            </w:r>
          </w:p>
        </w:tc>
      </w:tr>
      <w:tr w14:paraId="3BD37F3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FE1084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Luồng chính (Main Flow)</w:t>
            </w:r>
          </w:p>
        </w:tc>
        <w:tc>
          <w:tcPr>
            <w:tcW w:w="0" w:type="auto"/>
            <w:vAlign w:val="center"/>
          </w:tcPr>
          <w:p w14:paraId="27066814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  <w:lang w:val="en-US"/>
              </w:rPr>
              <w:t>1</w:t>
            </w:r>
            <w:r>
              <w:rPr>
                <w:rFonts w:asciiTheme="majorHAnsi" w:hAnsiTheme="majorHAnsi" w:cstheme="majorHAnsi"/>
              </w:rPr>
              <w:t xml:space="preserve"> </w:t>
            </w:r>
            <w:r>
              <w:rPr>
                <w:rFonts w:asciiTheme="majorHAnsi" w:hAnsiTheme="majorHAnsi" w:cstheme="majorHAnsi"/>
                <w:lang w:val="en-US"/>
              </w:rPr>
              <w:t>:</w:t>
            </w:r>
            <w:r>
              <w:rPr>
                <w:rFonts w:asciiTheme="majorHAnsi" w:hAnsiTheme="majorHAnsi" w:cstheme="majorHAnsi"/>
              </w:rPr>
              <w:t>Học viên truy cập trang khóa học.</w:t>
            </w:r>
            <w:r>
              <w:rPr>
                <w:rFonts w:asciiTheme="majorHAnsi" w:hAnsiTheme="majorHAnsi" w:cstheme="majorHAnsi"/>
              </w:rPr>
              <w:br w:type="textWrapping"/>
            </w:r>
            <w:r>
              <w:rPr>
                <w:rFonts w:asciiTheme="majorHAnsi" w:hAnsiTheme="majorHAnsi" w:cstheme="majorHAnsi"/>
                <w:lang w:val="en-US"/>
              </w:rPr>
              <w:t>2</w:t>
            </w:r>
            <w:r>
              <w:rPr>
                <w:rFonts w:asciiTheme="majorHAnsi" w:hAnsiTheme="majorHAnsi" w:cstheme="majorHAnsi"/>
              </w:rPr>
              <w:t xml:space="preserve"> </w:t>
            </w:r>
            <w:r>
              <w:rPr>
                <w:rFonts w:asciiTheme="majorHAnsi" w:hAnsiTheme="majorHAnsi" w:cstheme="majorHAnsi"/>
                <w:lang w:val="en-US"/>
              </w:rPr>
              <w:t>:</w:t>
            </w:r>
            <w:r>
              <w:rPr>
                <w:rFonts w:asciiTheme="majorHAnsi" w:hAnsiTheme="majorHAnsi" w:cstheme="majorHAnsi"/>
              </w:rPr>
              <w:t>Chọn quiz và nhấn “Bắt đầu làm bài”.</w:t>
            </w:r>
            <w:r>
              <w:rPr>
                <w:rFonts w:asciiTheme="majorHAnsi" w:hAnsiTheme="majorHAnsi" w:cstheme="majorHAnsi"/>
              </w:rPr>
              <w:br w:type="textWrapping"/>
            </w:r>
            <w:r>
              <w:rPr>
                <w:rFonts w:asciiTheme="majorHAnsi" w:hAnsiTheme="majorHAnsi" w:cstheme="majorHAnsi"/>
                <w:lang w:val="en-US"/>
              </w:rPr>
              <w:t>3</w:t>
            </w:r>
            <w:r>
              <w:rPr>
                <w:rFonts w:asciiTheme="majorHAnsi" w:hAnsiTheme="majorHAnsi" w:cstheme="majorHAnsi"/>
              </w:rPr>
              <w:t xml:space="preserve"> </w:t>
            </w:r>
            <w:r>
              <w:rPr>
                <w:rFonts w:asciiTheme="majorHAnsi" w:hAnsiTheme="majorHAnsi" w:cstheme="majorHAnsi"/>
                <w:lang w:val="en-US"/>
              </w:rPr>
              <w:t>:</w:t>
            </w:r>
            <w:r>
              <w:rPr>
                <w:rFonts w:asciiTheme="majorHAnsi" w:hAnsiTheme="majorHAnsi" w:cstheme="majorHAnsi"/>
              </w:rPr>
              <w:t>Hệ thống hiển thị danh sách câu hỏi và đồng hồ đếm ngược.</w:t>
            </w:r>
            <w:r>
              <w:rPr>
                <w:rFonts w:asciiTheme="majorHAnsi" w:hAnsiTheme="majorHAnsi" w:cstheme="majorHAnsi"/>
              </w:rPr>
              <w:br w:type="textWrapping"/>
            </w:r>
            <w:r>
              <w:rPr>
                <w:rFonts w:asciiTheme="majorHAnsi" w:hAnsiTheme="majorHAnsi" w:cstheme="majorHAnsi"/>
                <w:lang w:val="en-US"/>
              </w:rPr>
              <w:t>4</w:t>
            </w:r>
            <w:r>
              <w:rPr>
                <w:rFonts w:asciiTheme="majorHAnsi" w:hAnsiTheme="majorHAnsi" w:cstheme="majorHAnsi"/>
              </w:rPr>
              <w:t xml:space="preserve"> </w:t>
            </w:r>
            <w:r>
              <w:rPr>
                <w:rFonts w:asciiTheme="majorHAnsi" w:hAnsiTheme="majorHAnsi" w:cstheme="majorHAnsi"/>
                <w:lang w:val="en-US"/>
              </w:rPr>
              <w:t>:</w:t>
            </w:r>
            <w:r>
              <w:rPr>
                <w:rFonts w:asciiTheme="majorHAnsi" w:hAnsiTheme="majorHAnsi" w:cstheme="majorHAnsi"/>
              </w:rPr>
              <w:t>Học viên chọn đáp án cho từng câu hỏi.</w:t>
            </w:r>
            <w:r>
              <w:rPr>
                <w:rFonts w:asciiTheme="majorHAnsi" w:hAnsiTheme="majorHAnsi" w:cstheme="majorHAnsi"/>
              </w:rPr>
              <w:br w:type="textWrapping"/>
            </w:r>
            <w:r>
              <w:rPr>
                <w:rFonts w:asciiTheme="majorHAnsi" w:hAnsiTheme="majorHAnsi" w:cstheme="majorHAnsi"/>
                <w:lang w:val="en-US"/>
              </w:rPr>
              <w:t>5</w:t>
            </w:r>
            <w:r>
              <w:rPr>
                <w:rFonts w:asciiTheme="majorHAnsi" w:hAnsiTheme="majorHAnsi" w:cstheme="majorHAnsi"/>
              </w:rPr>
              <w:t xml:space="preserve"> </w:t>
            </w:r>
            <w:r>
              <w:rPr>
                <w:rFonts w:asciiTheme="majorHAnsi" w:hAnsiTheme="majorHAnsi" w:cstheme="majorHAnsi"/>
                <w:lang w:val="en-US"/>
              </w:rPr>
              <w:t>:</w:t>
            </w:r>
            <w:r>
              <w:rPr>
                <w:rFonts w:asciiTheme="majorHAnsi" w:hAnsiTheme="majorHAnsi" w:cstheme="majorHAnsi"/>
              </w:rPr>
              <w:t>Học viên nhấn “Nộp bài” hoặc hệ thống tự động nộp khi hết giờ.</w:t>
            </w:r>
            <w:r>
              <w:rPr>
                <w:rFonts w:asciiTheme="majorHAnsi" w:hAnsiTheme="majorHAnsi" w:cstheme="majorHAnsi"/>
              </w:rPr>
              <w:br w:type="textWrapping"/>
            </w:r>
            <w:r>
              <w:rPr>
                <w:rFonts w:asciiTheme="majorHAnsi" w:hAnsiTheme="majorHAnsi" w:cstheme="majorHAnsi"/>
                <w:lang w:val="en-US"/>
              </w:rPr>
              <w:t>6:</w:t>
            </w:r>
            <w:r>
              <w:rPr>
                <w:rFonts w:asciiTheme="majorHAnsi" w:hAnsiTheme="majorHAnsi" w:cstheme="majorHAnsi"/>
              </w:rPr>
              <w:t>Hệ thống chấm điểm tự động và hiển thị kết quả.</w:t>
            </w:r>
          </w:p>
        </w:tc>
      </w:tr>
      <w:tr w14:paraId="11AFDD7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BC514F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Luồng phụ (Alternate Flow)</w:t>
            </w:r>
          </w:p>
        </w:tc>
        <w:tc>
          <w:tcPr>
            <w:tcW w:w="0" w:type="auto"/>
            <w:vAlign w:val="center"/>
          </w:tcPr>
          <w:p w14:paraId="12C1037F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- AF1: Nếu học viên bị mất kết nối, hệ thống tự động lưu tạm thời tiến độ và khôi phục khi kết nối lại.</w:t>
            </w:r>
            <w:r>
              <w:rPr>
                <w:rFonts w:asciiTheme="majorHAnsi" w:hAnsiTheme="majorHAnsi" w:cstheme="majorHAnsi"/>
              </w:rPr>
              <w:br w:type="textWrapping"/>
            </w:r>
            <w:r>
              <w:rPr>
                <w:rFonts w:asciiTheme="majorHAnsi" w:hAnsiTheme="majorHAnsi" w:cstheme="majorHAnsi"/>
              </w:rPr>
              <w:t>- AF2: Nếu học viên thoát giữa chừng, hệ thống lưu tiến độ và cho phép tiếp tục trong thời hạn cho phép.</w:t>
            </w:r>
          </w:p>
        </w:tc>
      </w:tr>
      <w:tr w14:paraId="5CC76E1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2D06FF5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Ngoại lệ (Exception Flow)</w:t>
            </w:r>
          </w:p>
        </w:tc>
        <w:tc>
          <w:tcPr>
            <w:tcW w:w="0" w:type="auto"/>
            <w:vAlign w:val="center"/>
          </w:tcPr>
          <w:p w14:paraId="3163CD4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- E1: Hết thời gian → Hệ thống tự động nộp bài.</w:t>
            </w:r>
            <w:r>
              <w:rPr>
                <w:rFonts w:asciiTheme="majorHAnsi" w:hAnsiTheme="majorHAnsi" w:cstheme="majorHAnsi"/>
              </w:rPr>
              <w:br w:type="textWrapping"/>
            </w:r>
            <w:r>
              <w:rPr>
                <w:rFonts w:asciiTheme="majorHAnsi" w:hAnsiTheme="majorHAnsi" w:cstheme="majorHAnsi"/>
              </w:rPr>
              <w:t>- E2: Câu hỏi không tải được → Hiển thị thông báo lỗi và cho phép thử lại.</w:t>
            </w:r>
            <w:r>
              <w:rPr>
                <w:rFonts w:asciiTheme="majorHAnsi" w:hAnsiTheme="majorHAnsi" w:cstheme="majorHAnsi"/>
              </w:rPr>
              <w:br w:type="textWrapping"/>
            </w:r>
            <w:r>
              <w:rPr>
                <w:rFonts w:asciiTheme="majorHAnsi" w:hAnsiTheme="majorHAnsi" w:cstheme="majorHAnsi"/>
              </w:rPr>
              <w:t>- E3: Mất mạng trong lúc nộp bài → Hệ thống lưu tạm và tự động gửi lại khi có kết nối.</w:t>
            </w:r>
          </w:p>
        </w:tc>
      </w:tr>
    </w:tbl>
    <w:p w14:paraId="69D66860">
      <w:pPr>
        <w:rPr>
          <w:rFonts w:asciiTheme="majorHAnsi" w:hAnsiTheme="majorHAnsi" w:cstheme="majorHAnsi"/>
        </w:rPr>
      </w:pPr>
    </w:p>
    <w:p w14:paraId="616F21C9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2. Yêu cầu chức năng (Functional Requirements)</w:t>
      </w:r>
    </w:p>
    <w:tbl>
      <w:tblPr>
        <w:tblStyle w:val="12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25"/>
        <w:gridCol w:w="2734"/>
        <w:gridCol w:w="5657"/>
      </w:tblGrid>
      <w:tr w14:paraId="7D06142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7F6FFFF8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Mã</w:t>
            </w:r>
          </w:p>
        </w:tc>
        <w:tc>
          <w:tcPr>
            <w:tcW w:w="0" w:type="auto"/>
            <w:vAlign w:val="center"/>
          </w:tcPr>
          <w:p w14:paraId="06BBD923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Yêu cầu chức năng</w:t>
            </w:r>
          </w:p>
        </w:tc>
        <w:tc>
          <w:tcPr>
            <w:tcW w:w="0" w:type="auto"/>
            <w:vAlign w:val="center"/>
          </w:tcPr>
          <w:p w14:paraId="6F85D9EC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Mô tả chi tiết</w:t>
            </w:r>
          </w:p>
        </w:tc>
      </w:tr>
      <w:tr w14:paraId="50F1F9B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D3F8803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FR-01</w:t>
            </w:r>
          </w:p>
        </w:tc>
        <w:tc>
          <w:tcPr>
            <w:tcW w:w="0" w:type="auto"/>
            <w:vAlign w:val="center"/>
          </w:tcPr>
          <w:p w14:paraId="3951BA53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Học viên có thể bắt đầu làm quiz</w:t>
            </w:r>
          </w:p>
        </w:tc>
        <w:tc>
          <w:tcPr>
            <w:tcW w:w="0" w:type="auto"/>
            <w:vAlign w:val="center"/>
          </w:tcPr>
          <w:p w14:paraId="0F65D6E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Cho phép người dùng chọn quiz và bắt đầu khi sẵn sàng.</w:t>
            </w:r>
          </w:p>
        </w:tc>
      </w:tr>
      <w:tr w14:paraId="35B1618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E06ACBC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FR-02</w:t>
            </w:r>
          </w:p>
        </w:tc>
        <w:tc>
          <w:tcPr>
            <w:tcW w:w="0" w:type="auto"/>
            <w:vAlign w:val="center"/>
          </w:tcPr>
          <w:p w14:paraId="111DA9C7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Hệ thống hiển thị câu hỏi và lựa chọn</w:t>
            </w:r>
          </w:p>
        </w:tc>
        <w:tc>
          <w:tcPr>
            <w:tcW w:w="0" w:type="auto"/>
            <w:vAlign w:val="center"/>
          </w:tcPr>
          <w:p w14:paraId="3A06E5F9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Mỗi câu có nội dung, số thứ tự và 4 đáp án.</w:t>
            </w:r>
          </w:p>
        </w:tc>
      </w:tr>
      <w:tr w14:paraId="27813F6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0F6D98B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FR-03</w:t>
            </w:r>
          </w:p>
        </w:tc>
        <w:tc>
          <w:tcPr>
            <w:tcW w:w="0" w:type="auto"/>
            <w:vAlign w:val="center"/>
          </w:tcPr>
          <w:p w14:paraId="4904AC78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Tự động lưu tiến độ làm bài</w:t>
            </w:r>
          </w:p>
        </w:tc>
        <w:tc>
          <w:tcPr>
            <w:tcW w:w="0" w:type="auto"/>
            <w:vAlign w:val="center"/>
          </w:tcPr>
          <w:p w14:paraId="535964E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Mỗi lần học viên chọn đáp án, hệ thống lưu tạm thời vào server.</w:t>
            </w:r>
          </w:p>
        </w:tc>
      </w:tr>
      <w:tr w14:paraId="2F27D07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468FB9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FR-04</w:t>
            </w:r>
          </w:p>
        </w:tc>
        <w:tc>
          <w:tcPr>
            <w:tcW w:w="0" w:type="auto"/>
            <w:vAlign w:val="center"/>
          </w:tcPr>
          <w:p w14:paraId="6A88FF7C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Hiển thị thời gian làm bài</w:t>
            </w:r>
          </w:p>
        </w:tc>
        <w:tc>
          <w:tcPr>
            <w:tcW w:w="0" w:type="auto"/>
            <w:vAlign w:val="center"/>
          </w:tcPr>
          <w:p w14:paraId="24BE2F43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Hiển thị đồng hồ đếm ngược (countdown timer). Khi hết giờ, tự động nộp bài.</w:t>
            </w:r>
          </w:p>
        </w:tc>
      </w:tr>
      <w:tr w14:paraId="1E55AB8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574543F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FR-05</w:t>
            </w:r>
          </w:p>
        </w:tc>
        <w:tc>
          <w:tcPr>
            <w:tcW w:w="0" w:type="auto"/>
            <w:vAlign w:val="center"/>
          </w:tcPr>
          <w:p w14:paraId="7AD0BC84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Cho phép học viên nộp bài</w:t>
            </w:r>
          </w:p>
        </w:tc>
        <w:tc>
          <w:tcPr>
            <w:tcW w:w="0" w:type="auto"/>
            <w:vAlign w:val="center"/>
          </w:tcPr>
          <w:p w14:paraId="34DD06AB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Có nút “Nộp bài” để người dùng kết thúc bài làm thủ công.</w:t>
            </w:r>
          </w:p>
        </w:tc>
      </w:tr>
      <w:tr w14:paraId="22BECA3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7A353D5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FR-06</w:t>
            </w:r>
          </w:p>
        </w:tc>
        <w:tc>
          <w:tcPr>
            <w:tcW w:w="0" w:type="auto"/>
            <w:vAlign w:val="center"/>
          </w:tcPr>
          <w:p w14:paraId="2FD3E5C7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Hệ thống chấm điểm tự động</w:t>
            </w:r>
          </w:p>
        </w:tc>
        <w:tc>
          <w:tcPr>
            <w:tcW w:w="0" w:type="auto"/>
            <w:vAlign w:val="center"/>
          </w:tcPr>
          <w:p w14:paraId="6F22BD23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So sánh đáp án người dùng chọn với đáp án đúng và tính tổng điểm.</w:t>
            </w:r>
          </w:p>
        </w:tc>
      </w:tr>
      <w:tr w14:paraId="0ADE5CA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C61A75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FR-07</w:t>
            </w:r>
          </w:p>
        </w:tc>
        <w:tc>
          <w:tcPr>
            <w:tcW w:w="0" w:type="auto"/>
            <w:vAlign w:val="center"/>
          </w:tcPr>
          <w:p w14:paraId="195D368E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Hiển thị kết quả bài làm</w:t>
            </w:r>
          </w:p>
        </w:tc>
        <w:tc>
          <w:tcPr>
            <w:tcW w:w="0" w:type="auto"/>
            <w:vAlign w:val="center"/>
          </w:tcPr>
          <w:p w14:paraId="2802B4C9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Hiển thị tổng điểm, số câu đúng/sai và đáp án chi tiết (nếu được bật).</w:t>
            </w:r>
          </w:p>
        </w:tc>
      </w:tr>
      <w:tr w14:paraId="0CD81C3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F9495FC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FR-08</w:t>
            </w:r>
          </w:p>
        </w:tc>
        <w:tc>
          <w:tcPr>
            <w:tcW w:w="0" w:type="auto"/>
            <w:vAlign w:val="center"/>
          </w:tcPr>
          <w:p w14:paraId="524AA3EF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Lưu kết quả vào cơ sở dữ liệu</w:t>
            </w:r>
          </w:p>
        </w:tc>
        <w:tc>
          <w:tcPr>
            <w:tcW w:w="0" w:type="auto"/>
            <w:vAlign w:val="center"/>
          </w:tcPr>
          <w:p w14:paraId="147FFB4B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Lưu thông tin bài làm: mã quiz, mã học viên, thời gian nộp, điểm số.</w:t>
            </w:r>
          </w:p>
        </w:tc>
      </w:tr>
      <w:tr w14:paraId="05A2196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9BEB3F5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FR-09</w:t>
            </w:r>
          </w:p>
        </w:tc>
        <w:tc>
          <w:tcPr>
            <w:tcW w:w="0" w:type="auto"/>
            <w:vAlign w:val="center"/>
          </w:tcPr>
          <w:p w14:paraId="040A9945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Cho phép xem lại kết quả</w:t>
            </w:r>
          </w:p>
        </w:tc>
        <w:tc>
          <w:tcPr>
            <w:tcW w:w="0" w:type="auto"/>
            <w:vAlign w:val="center"/>
          </w:tcPr>
          <w:p w14:paraId="25A6A8AF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Sau khi hoàn thành, học viên có thể xem lại chi tiết bài làm.</w:t>
            </w:r>
          </w:p>
        </w:tc>
      </w:tr>
    </w:tbl>
    <w:p w14:paraId="36B4E6AC">
      <w:pPr>
        <w:rPr>
          <w:rFonts w:asciiTheme="majorHAnsi" w:hAnsiTheme="majorHAnsi" w:cstheme="majorHAnsi"/>
        </w:rPr>
      </w:pPr>
    </w:p>
    <w:p w14:paraId="55022A0D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3. Yêu cầu phi chức năng (Non-Functional Requirements)</w:t>
      </w:r>
    </w:p>
    <w:tbl>
      <w:tblPr>
        <w:tblStyle w:val="12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01"/>
        <w:gridCol w:w="842"/>
        <w:gridCol w:w="5773"/>
      </w:tblGrid>
      <w:tr w14:paraId="29CF916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4F141F3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Loại</w:t>
            </w:r>
          </w:p>
        </w:tc>
        <w:tc>
          <w:tcPr>
            <w:tcW w:w="0" w:type="auto"/>
            <w:vAlign w:val="center"/>
          </w:tcPr>
          <w:p w14:paraId="51FD9F4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Mã</w:t>
            </w:r>
          </w:p>
        </w:tc>
        <w:tc>
          <w:tcPr>
            <w:tcW w:w="0" w:type="auto"/>
            <w:vAlign w:val="center"/>
          </w:tcPr>
          <w:p w14:paraId="09D41FAB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Mô tả chi tiết</w:t>
            </w:r>
          </w:p>
        </w:tc>
      </w:tr>
      <w:tr w14:paraId="76ABC42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1B0AE62E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Hiệu suất (Performance)</w:t>
            </w:r>
          </w:p>
        </w:tc>
        <w:tc>
          <w:tcPr>
            <w:tcW w:w="0" w:type="auto"/>
            <w:vAlign w:val="center"/>
          </w:tcPr>
          <w:p w14:paraId="0C2D358D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NFR-01</w:t>
            </w:r>
          </w:p>
        </w:tc>
        <w:tc>
          <w:tcPr>
            <w:tcW w:w="0" w:type="auto"/>
            <w:vAlign w:val="center"/>
          </w:tcPr>
          <w:p w14:paraId="3D6C1699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Thời gian tải trang quiz ≤ 3 giây; đồng hồ đếm ngược chính xác sai số ≤ 1 giây.</w:t>
            </w:r>
          </w:p>
        </w:tc>
      </w:tr>
      <w:tr w14:paraId="20170C7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3690B41B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Bảo mật (Security)</w:t>
            </w:r>
          </w:p>
        </w:tc>
        <w:tc>
          <w:tcPr>
            <w:tcW w:w="0" w:type="auto"/>
            <w:vAlign w:val="center"/>
          </w:tcPr>
          <w:p w14:paraId="685A429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NFR-02</w:t>
            </w:r>
          </w:p>
        </w:tc>
        <w:tc>
          <w:tcPr>
            <w:tcW w:w="0" w:type="auto"/>
            <w:vAlign w:val="center"/>
          </w:tcPr>
          <w:p w14:paraId="69BA032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Chỉ người dùng đã đăng nhập và được ghi danh mới có quyền truy cập quiz. Dữ liệu kết quả được mã hóa trên cơ sở dữ liệu.</w:t>
            </w:r>
          </w:p>
        </w:tc>
      </w:tr>
      <w:tr w14:paraId="121A8AF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2F46E8C9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Khả năng sử dụng (Usability)</w:t>
            </w:r>
          </w:p>
        </w:tc>
        <w:tc>
          <w:tcPr>
            <w:tcW w:w="0" w:type="auto"/>
            <w:vAlign w:val="center"/>
          </w:tcPr>
          <w:p w14:paraId="4E5D2489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NFR-03</w:t>
            </w:r>
          </w:p>
        </w:tc>
        <w:tc>
          <w:tcPr>
            <w:tcW w:w="0" w:type="auto"/>
            <w:vAlign w:val="center"/>
          </w:tcPr>
          <w:p w14:paraId="664F7A7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Giao diện phải dễ sử dụng trên cả desktop và mobile; hiển thị cảnh báo “Còn 1 phút” trước khi hết giờ.</w:t>
            </w:r>
          </w:p>
        </w:tc>
      </w:tr>
      <w:tr w14:paraId="5D49635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1F50F341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Khả năng mở rộng (Scalability)</w:t>
            </w:r>
          </w:p>
        </w:tc>
        <w:tc>
          <w:tcPr>
            <w:tcW w:w="0" w:type="auto"/>
            <w:vAlign w:val="center"/>
          </w:tcPr>
          <w:p w14:paraId="7F90C4D3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NFR-04</w:t>
            </w:r>
          </w:p>
        </w:tc>
        <w:tc>
          <w:tcPr>
            <w:tcW w:w="0" w:type="auto"/>
            <w:vAlign w:val="center"/>
          </w:tcPr>
          <w:p w14:paraId="6FDBC60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Hệ thống hỗ trợ tối thiểu 1.000 người dùng làm quiz đồng thời mà không bị gián đoạn.</w:t>
            </w:r>
          </w:p>
        </w:tc>
      </w:tr>
    </w:tbl>
    <w:p w14:paraId="7BF4A900">
      <w:pPr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t>Bài 10:</w:t>
      </w:r>
    </w:p>
    <w:p w14:paraId="40E68CDE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MỤC TIÊU HỆ THỐNG</w:t>
      </w:r>
    </w:p>
    <w:p w14:paraId="67B6F64A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Mục tiêu:</w:t>
      </w:r>
      <w:r>
        <w:rPr>
          <w:rFonts w:asciiTheme="majorHAnsi" w:hAnsiTheme="majorHAnsi" w:cstheme="majorHAnsi"/>
        </w:rPr>
        <w:br w:type="textWrapping"/>
      </w:r>
      <w:r>
        <w:rPr>
          <w:rFonts w:asciiTheme="majorHAnsi" w:hAnsiTheme="majorHAnsi" w:cstheme="majorHAnsi"/>
        </w:rPr>
        <w:t>Chức năng “Quản lý khóa học” cho phép giảng viên tạo mới, chỉnh sửa, xóa và xem danh sách các khóa học mà họ phụ trách.</w:t>
      </w:r>
    </w:p>
    <w:p w14:paraId="71136652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Người dùng chính: Giảng viên trong hệ thống E-Learning.</w:t>
      </w:r>
    </w:p>
    <w:p w14:paraId="10495825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Lợi ích mang lại:</w:t>
      </w:r>
    </w:p>
    <w:p w14:paraId="68C73CC2">
      <w:pPr>
        <w:numPr>
          <w:ilvl w:val="0"/>
          <w:numId w:val="1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Giúp giảng viên chủ động trong việc tạo và cập nhật nội dung khóa học.</w:t>
      </w:r>
    </w:p>
    <w:p w14:paraId="3E72DCF5">
      <w:pPr>
        <w:numPr>
          <w:ilvl w:val="0"/>
          <w:numId w:val="1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Giảm khối lượng công việc quản trị viên.</w:t>
      </w:r>
    </w:p>
    <w:p w14:paraId="57936DDB">
      <w:pPr>
        <w:numPr>
          <w:ilvl w:val="0"/>
          <w:numId w:val="1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Hỗ trợ quản lý dữ liệu tập trung, dễ dàng theo dõi tiến độ giảng dạy.</w:t>
      </w:r>
    </w:p>
    <w:p w14:paraId="4DEA5601">
      <w:pPr>
        <w:rPr>
          <w:rFonts w:asciiTheme="majorHAnsi" w:hAnsiTheme="majorHAnsi" w:cstheme="majorHAnsi"/>
        </w:rPr>
      </w:pPr>
    </w:p>
    <w:p w14:paraId="31F25056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USE CASE CHÍNH</w:t>
      </w:r>
    </w:p>
    <w:tbl>
      <w:tblPr>
        <w:tblStyle w:val="12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37"/>
        <w:gridCol w:w="6779"/>
      </w:tblGrid>
      <w:tr w14:paraId="6380E3A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3800C344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Thành phần</w:t>
            </w:r>
          </w:p>
        </w:tc>
        <w:tc>
          <w:tcPr>
            <w:tcW w:w="0" w:type="auto"/>
            <w:vAlign w:val="center"/>
          </w:tcPr>
          <w:p w14:paraId="104FE13F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Nội dung</w:t>
            </w:r>
          </w:p>
        </w:tc>
      </w:tr>
      <w:tr w14:paraId="79A700B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2AB9A7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Tên Use Case</w:t>
            </w:r>
          </w:p>
        </w:tc>
        <w:tc>
          <w:tcPr>
            <w:tcW w:w="0" w:type="auto"/>
            <w:vAlign w:val="center"/>
          </w:tcPr>
          <w:p w14:paraId="6C50FA8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Quản lý khóa học</w:t>
            </w:r>
          </w:p>
        </w:tc>
      </w:tr>
      <w:tr w14:paraId="21A228E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6D2CB24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Mô tả</w:t>
            </w:r>
          </w:p>
        </w:tc>
        <w:tc>
          <w:tcPr>
            <w:tcW w:w="0" w:type="auto"/>
            <w:vAlign w:val="center"/>
          </w:tcPr>
          <w:p w14:paraId="2FC7DE2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Giảng viên có thể xem danh sách các khóa học, tạo mới khóa học, chỉnh sửa hoặc xóa các khóa học thuộc quyền quản lý của mình.</w:t>
            </w:r>
          </w:p>
        </w:tc>
      </w:tr>
      <w:tr w14:paraId="5A3F741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50707BE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Actor</w:t>
            </w:r>
          </w:p>
        </w:tc>
        <w:tc>
          <w:tcPr>
            <w:tcW w:w="0" w:type="auto"/>
            <w:vAlign w:val="center"/>
          </w:tcPr>
          <w:p w14:paraId="59C0F337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Giảng viên</w:t>
            </w:r>
          </w:p>
        </w:tc>
      </w:tr>
      <w:tr w14:paraId="433D1F4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F55CB3B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Tiền điều kiện</w:t>
            </w:r>
          </w:p>
        </w:tc>
        <w:tc>
          <w:tcPr>
            <w:tcW w:w="0" w:type="auto"/>
            <w:vAlign w:val="center"/>
          </w:tcPr>
          <w:p w14:paraId="296282B5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Giảng viên đã đăng nhập thành công vào hệ thống.</w:t>
            </w:r>
          </w:p>
        </w:tc>
      </w:tr>
      <w:tr w14:paraId="1F2D169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AE622F1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Hậu điều kiện</w:t>
            </w:r>
          </w:p>
        </w:tc>
        <w:tc>
          <w:tcPr>
            <w:tcW w:w="0" w:type="auto"/>
            <w:vAlign w:val="center"/>
          </w:tcPr>
          <w:p w14:paraId="09D72ED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Dữ liệu khóa học được cập nhật chính xác vào cơ sở dữ liệu.</w:t>
            </w:r>
          </w:p>
        </w:tc>
      </w:tr>
      <w:tr w14:paraId="19B9283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FC998CC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Luồng chính (Main Flow)</w:t>
            </w:r>
          </w:p>
        </w:tc>
        <w:tc>
          <w:tcPr>
            <w:tcW w:w="0" w:type="auto"/>
            <w:vAlign w:val="center"/>
          </w:tcPr>
          <w:p w14:paraId="13F78515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1. Giảng viên truy cập trang “Quản lý khóa học”.</w:t>
            </w:r>
            <w:r>
              <w:rPr>
                <w:rFonts w:asciiTheme="majorHAnsi" w:hAnsiTheme="majorHAnsi" w:cstheme="majorHAnsi"/>
              </w:rPr>
              <w:br w:type="textWrapping"/>
            </w:r>
            <w:r>
              <w:rPr>
                <w:rFonts w:asciiTheme="majorHAnsi" w:hAnsiTheme="majorHAnsi" w:cstheme="majorHAnsi"/>
              </w:rPr>
              <w:t>2. Hệ thống hiển thị danh sách khóa học hiện có.</w:t>
            </w:r>
            <w:r>
              <w:rPr>
                <w:rFonts w:asciiTheme="majorHAnsi" w:hAnsiTheme="majorHAnsi" w:cstheme="majorHAnsi"/>
              </w:rPr>
              <w:br w:type="textWrapping"/>
            </w:r>
            <w:r>
              <w:rPr>
                <w:rFonts w:asciiTheme="majorHAnsi" w:hAnsiTheme="majorHAnsi" w:cstheme="majorHAnsi"/>
              </w:rPr>
              <w:t>3. Giảng viên nhấn “Thêm khóa học mới”.</w:t>
            </w:r>
            <w:r>
              <w:rPr>
                <w:rFonts w:asciiTheme="majorHAnsi" w:hAnsiTheme="majorHAnsi" w:cstheme="majorHAnsi"/>
              </w:rPr>
              <w:br w:type="textWrapping"/>
            </w:r>
            <w:r>
              <w:rPr>
                <w:rFonts w:asciiTheme="majorHAnsi" w:hAnsiTheme="majorHAnsi" w:cstheme="majorHAnsi"/>
              </w:rPr>
              <w:t>4. Nhập thông tin: Tên khóa học, mô tả, ngày bắt đầu, ngày kết thúc, trạng thái.</w:t>
            </w:r>
            <w:r>
              <w:rPr>
                <w:rFonts w:asciiTheme="majorHAnsi" w:hAnsiTheme="majorHAnsi" w:cstheme="majorHAnsi"/>
              </w:rPr>
              <w:br w:type="textWrapping"/>
            </w:r>
            <w:r>
              <w:rPr>
                <w:rFonts w:asciiTheme="majorHAnsi" w:hAnsiTheme="majorHAnsi" w:cstheme="majorHAnsi"/>
              </w:rPr>
              <w:t>5. Nhấn “Lưu”.</w:t>
            </w:r>
            <w:r>
              <w:rPr>
                <w:rFonts w:asciiTheme="majorHAnsi" w:hAnsiTheme="majorHAnsi" w:cstheme="majorHAnsi"/>
              </w:rPr>
              <w:br w:type="textWrapping"/>
            </w:r>
            <w:r>
              <w:rPr>
                <w:rFonts w:asciiTheme="majorHAnsi" w:hAnsiTheme="majorHAnsi" w:cstheme="majorHAnsi"/>
              </w:rPr>
              <w:t>6. Hệ thống xác nhận và lưu thông tin vào cơ sở dữ liệu.</w:t>
            </w:r>
            <w:r>
              <w:rPr>
                <w:rFonts w:asciiTheme="majorHAnsi" w:hAnsiTheme="majorHAnsi" w:cstheme="majorHAnsi"/>
              </w:rPr>
              <w:br w:type="textWrapping"/>
            </w:r>
            <w:r>
              <w:rPr>
                <w:rFonts w:asciiTheme="majorHAnsi" w:hAnsiTheme="majorHAnsi" w:cstheme="majorHAnsi"/>
              </w:rPr>
              <w:t>7. Hệ thống hiển thị thông báo “Tạo khóa học thành công”.</w:t>
            </w:r>
          </w:p>
        </w:tc>
      </w:tr>
      <w:tr w14:paraId="257D510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F4942B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Luồng phụ (Alternative Flow)</w:t>
            </w:r>
          </w:p>
        </w:tc>
        <w:tc>
          <w:tcPr>
            <w:tcW w:w="0" w:type="auto"/>
            <w:vAlign w:val="center"/>
          </w:tcPr>
          <w:p w14:paraId="689133CE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- Nếu giảng viên chọn “Chỉnh sửa” khóa học, hệ thống hiển thị form thông tin hiện tại để cập nhật.</w:t>
            </w:r>
            <w:r>
              <w:rPr>
                <w:rFonts w:asciiTheme="majorHAnsi" w:hAnsiTheme="majorHAnsi" w:cstheme="majorHAnsi"/>
              </w:rPr>
              <w:br w:type="textWrapping"/>
            </w:r>
            <w:r>
              <w:rPr>
                <w:rFonts w:asciiTheme="majorHAnsi" w:hAnsiTheme="majorHAnsi" w:cstheme="majorHAnsi"/>
              </w:rPr>
              <w:t>- Nếu chọn “Xóa”, hệ thống yêu cầu xác nhận trước khi xóa vĩnh viễn.</w:t>
            </w:r>
          </w:p>
        </w:tc>
      </w:tr>
      <w:tr w14:paraId="001E510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39B8384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Ngoại lệ (Exception Flow)</w:t>
            </w:r>
          </w:p>
        </w:tc>
        <w:tc>
          <w:tcPr>
            <w:tcW w:w="0" w:type="auto"/>
            <w:vAlign w:val="center"/>
          </w:tcPr>
          <w:p w14:paraId="10113B58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- Nếu nhập thiếu thông tin bắt buộc → hệ thống hiển thị thông báo lỗi.</w:t>
            </w:r>
            <w:r>
              <w:rPr>
                <w:rFonts w:asciiTheme="majorHAnsi" w:hAnsiTheme="majorHAnsi" w:cstheme="majorHAnsi"/>
              </w:rPr>
              <w:br w:type="textWrapping"/>
            </w:r>
            <w:r>
              <w:rPr>
                <w:rFonts w:asciiTheme="majorHAnsi" w:hAnsiTheme="majorHAnsi" w:cstheme="majorHAnsi"/>
              </w:rPr>
              <w:t>- Nếu kết nối CSDL bị lỗi → hiển thị thông báo “Không thể lưu dữ liệu, vui lòng thử lại sau.”</w:t>
            </w:r>
          </w:p>
        </w:tc>
      </w:tr>
    </w:tbl>
    <w:p w14:paraId="2617138C">
      <w:pPr>
        <w:rPr>
          <w:rFonts w:asciiTheme="majorHAnsi" w:hAnsiTheme="majorHAnsi" w:cstheme="majorHAnsi"/>
        </w:rPr>
      </w:pPr>
    </w:p>
    <w:p w14:paraId="5E559675">
      <w:pPr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</w:rPr>
        <w:t>UI MÔ TẢ</w:t>
      </w:r>
    </w:p>
    <w:p w14:paraId="47EF4FDA">
      <w:pPr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drawing>
          <wp:inline distT="0" distB="0" distL="0" distR="0">
            <wp:extent cx="5731510" cy="4508500"/>
            <wp:effectExtent l="0" t="0" r="2540" b="6350"/>
            <wp:docPr id="898936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93663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0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6920D">
      <w:pPr>
        <w:rPr>
          <w:rFonts w:asciiTheme="majorHAnsi" w:hAnsiTheme="majorHAnsi" w:cstheme="majorHAnsi"/>
        </w:rPr>
      </w:pPr>
    </w:p>
    <w:p w14:paraId="7D1DB9A3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DỮ LIỆU LIÊN QUAN</w:t>
      </w:r>
    </w:p>
    <w:tbl>
      <w:tblPr>
        <w:tblStyle w:val="12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86"/>
        <w:gridCol w:w="1566"/>
        <w:gridCol w:w="3025"/>
        <w:gridCol w:w="3239"/>
      </w:tblGrid>
      <w:tr w14:paraId="4582E05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786795E7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Tên bảng</w:t>
            </w:r>
          </w:p>
        </w:tc>
        <w:tc>
          <w:tcPr>
            <w:tcW w:w="0" w:type="auto"/>
            <w:vAlign w:val="center"/>
          </w:tcPr>
          <w:p w14:paraId="38EEAA24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Thuộc tính</w:t>
            </w:r>
          </w:p>
        </w:tc>
        <w:tc>
          <w:tcPr>
            <w:tcW w:w="0" w:type="auto"/>
            <w:vAlign w:val="center"/>
          </w:tcPr>
          <w:p w14:paraId="3701FE38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Kiểu dữ liệu</w:t>
            </w:r>
          </w:p>
        </w:tc>
        <w:tc>
          <w:tcPr>
            <w:tcW w:w="0" w:type="auto"/>
            <w:vAlign w:val="center"/>
          </w:tcPr>
          <w:p w14:paraId="62828DB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Ghi chú</w:t>
            </w:r>
          </w:p>
        </w:tc>
      </w:tr>
      <w:tr w14:paraId="05AE747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8E490E4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Instructor</w:t>
            </w:r>
          </w:p>
        </w:tc>
        <w:tc>
          <w:tcPr>
            <w:tcW w:w="0" w:type="auto"/>
            <w:vAlign w:val="center"/>
          </w:tcPr>
          <w:p w14:paraId="0397524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InstructorID</w:t>
            </w:r>
          </w:p>
        </w:tc>
        <w:tc>
          <w:tcPr>
            <w:tcW w:w="0" w:type="auto"/>
            <w:vAlign w:val="center"/>
          </w:tcPr>
          <w:p w14:paraId="5F3BF9EE">
            <w:pPr>
              <w:rPr>
                <w:rFonts w:asciiTheme="majorHAnsi" w:hAnsiTheme="majorHAnsi" w:cstheme="majorHAnsi"/>
              </w:rPr>
            </w:pPr>
            <w:r>
              <w:rPr>
                <w:rFonts w:hint="default" w:asciiTheme="majorHAnsi" w:hAnsiTheme="majorHAnsi" w:cstheme="majorHAnsi"/>
                <w:lang w:val="en-US"/>
              </w:rPr>
              <w:t>varchar</w:t>
            </w:r>
          </w:p>
        </w:tc>
        <w:tc>
          <w:tcPr>
            <w:tcW w:w="0" w:type="auto"/>
            <w:vAlign w:val="center"/>
          </w:tcPr>
          <w:p w14:paraId="1AF009A3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PK</w:t>
            </w:r>
          </w:p>
        </w:tc>
      </w:tr>
      <w:tr w14:paraId="787D926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0B64F80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0" w:type="auto"/>
            <w:vAlign w:val="center"/>
          </w:tcPr>
          <w:p w14:paraId="3D148E4F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FullName</w:t>
            </w:r>
          </w:p>
        </w:tc>
        <w:tc>
          <w:tcPr>
            <w:tcW w:w="0" w:type="auto"/>
            <w:vAlign w:val="center"/>
          </w:tcPr>
          <w:p w14:paraId="58A4380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VARCHAR(100)</w:t>
            </w:r>
          </w:p>
        </w:tc>
        <w:tc>
          <w:tcPr>
            <w:tcW w:w="0" w:type="auto"/>
            <w:vAlign w:val="center"/>
          </w:tcPr>
          <w:p w14:paraId="2F0546E5">
            <w:pPr>
              <w:rPr>
                <w:rFonts w:asciiTheme="majorHAnsi" w:hAnsiTheme="majorHAnsi" w:cstheme="majorHAnsi"/>
              </w:rPr>
            </w:pPr>
          </w:p>
        </w:tc>
      </w:tr>
      <w:tr w14:paraId="54E6220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467A4F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0" w:type="auto"/>
            <w:vAlign w:val="center"/>
          </w:tcPr>
          <w:p w14:paraId="173035EE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Email</w:t>
            </w:r>
          </w:p>
        </w:tc>
        <w:tc>
          <w:tcPr>
            <w:tcW w:w="0" w:type="auto"/>
            <w:vAlign w:val="center"/>
          </w:tcPr>
          <w:p w14:paraId="2F91A6A8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VARCHAR(100)</w:t>
            </w:r>
          </w:p>
        </w:tc>
        <w:tc>
          <w:tcPr>
            <w:tcW w:w="0" w:type="auto"/>
            <w:vAlign w:val="center"/>
          </w:tcPr>
          <w:p w14:paraId="01B3418B">
            <w:pPr>
              <w:rPr>
                <w:rFonts w:asciiTheme="majorHAnsi" w:hAnsiTheme="majorHAnsi" w:cstheme="majorHAnsi"/>
              </w:rPr>
            </w:pPr>
          </w:p>
        </w:tc>
      </w:tr>
      <w:tr w14:paraId="40C1087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BB51B2D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0" w:type="auto"/>
            <w:vAlign w:val="center"/>
          </w:tcPr>
          <w:p w14:paraId="0DE05EA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Department</w:t>
            </w:r>
          </w:p>
        </w:tc>
        <w:tc>
          <w:tcPr>
            <w:tcW w:w="0" w:type="auto"/>
            <w:vAlign w:val="center"/>
          </w:tcPr>
          <w:p w14:paraId="739BBCD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VARCHAR(100)</w:t>
            </w:r>
          </w:p>
        </w:tc>
        <w:tc>
          <w:tcPr>
            <w:tcW w:w="0" w:type="auto"/>
            <w:vAlign w:val="center"/>
          </w:tcPr>
          <w:p w14:paraId="38A8DA07">
            <w:pPr>
              <w:rPr>
                <w:rFonts w:asciiTheme="majorHAnsi" w:hAnsiTheme="majorHAnsi" w:cstheme="majorHAnsi"/>
              </w:rPr>
            </w:pPr>
          </w:p>
        </w:tc>
      </w:tr>
      <w:tr w14:paraId="1DF4179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86FD4B1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Course</w:t>
            </w:r>
          </w:p>
        </w:tc>
        <w:tc>
          <w:tcPr>
            <w:tcW w:w="0" w:type="auto"/>
            <w:vAlign w:val="center"/>
          </w:tcPr>
          <w:p w14:paraId="053F5B01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CourseID</w:t>
            </w:r>
          </w:p>
        </w:tc>
        <w:tc>
          <w:tcPr>
            <w:tcW w:w="0" w:type="auto"/>
            <w:vAlign w:val="center"/>
          </w:tcPr>
          <w:p w14:paraId="6A92DA87">
            <w:pPr>
              <w:rPr>
                <w:rFonts w:asciiTheme="majorHAnsi" w:hAnsiTheme="majorHAnsi" w:cstheme="majorHAnsi"/>
              </w:rPr>
            </w:pPr>
            <w:r>
              <w:rPr>
                <w:rFonts w:hint="default" w:asciiTheme="majorHAnsi" w:hAnsiTheme="majorHAnsi" w:cstheme="majorHAnsi"/>
                <w:lang w:val="en-US"/>
              </w:rPr>
              <w:t>varchar</w:t>
            </w:r>
          </w:p>
        </w:tc>
        <w:tc>
          <w:tcPr>
            <w:tcW w:w="0" w:type="auto"/>
            <w:vAlign w:val="center"/>
          </w:tcPr>
          <w:p w14:paraId="1ED64A7B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PK</w:t>
            </w:r>
          </w:p>
        </w:tc>
      </w:tr>
      <w:tr w14:paraId="47A87B9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838E91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0" w:type="auto"/>
            <w:vAlign w:val="center"/>
          </w:tcPr>
          <w:p w14:paraId="7A5237BE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InstructorID</w:t>
            </w:r>
          </w:p>
        </w:tc>
        <w:tc>
          <w:tcPr>
            <w:tcW w:w="0" w:type="auto"/>
            <w:vAlign w:val="center"/>
          </w:tcPr>
          <w:p w14:paraId="3F317CEB">
            <w:pPr>
              <w:rPr>
                <w:rFonts w:asciiTheme="majorHAnsi" w:hAnsiTheme="majorHAnsi" w:cstheme="majorHAnsi"/>
              </w:rPr>
            </w:pPr>
            <w:r>
              <w:rPr>
                <w:rFonts w:hint="default" w:asciiTheme="majorHAnsi" w:hAnsiTheme="majorHAnsi" w:cstheme="majorHAnsi"/>
                <w:lang w:val="en-US"/>
              </w:rPr>
              <w:t>varchar</w:t>
            </w:r>
          </w:p>
        </w:tc>
        <w:tc>
          <w:tcPr>
            <w:tcW w:w="0" w:type="auto"/>
            <w:vAlign w:val="center"/>
          </w:tcPr>
          <w:p w14:paraId="689217D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FK → Instructor.InstructorID</w:t>
            </w:r>
          </w:p>
        </w:tc>
      </w:tr>
      <w:tr w14:paraId="310BB76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59A9225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0" w:type="auto"/>
            <w:vAlign w:val="center"/>
          </w:tcPr>
          <w:p w14:paraId="35E56F0E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CourseName</w:t>
            </w:r>
          </w:p>
        </w:tc>
        <w:tc>
          <w:tcPr>
            <w:tcW w:w="0" w:type="auto"/>
            <w:vAlign w:val="center"/>
          </w:tcPr>
          <w:p w14:paraId="3DE24F37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VARCHAR(150)</w:t>
            </w:r>
          </w:p>
        </w:tc>
        <w:tc>
          <w:tcPr>
            <w:tcW w:w="0" w:type="auto"/>
            <w:vAlign w:val="center"/>
          </w:tcPr>
          <w:p w14:paraId="2E05D6BC">
            <w:pPr>
              <w:rPr>
                <w:rFonts w:asciiTheme="majorHAnsi" w:hAnsiTheme="majorHAnsi" w:cstheme="majorHAnsi"/>
              </w:rPr>
            </w:pPr>
          </w:p>
        </w:tc>
      </w:tr>
      <w:tr w14:paraId="082BCF5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9879A60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0" w:type="auto"/>
            <w:vAlign w:val="center"/>
          </w:tcPr>
          <w:p w14:paraId="523A11F1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Description</w:t>
            </w:r>
          </w:p>
        </w:tc>
        <w:tc>
          <w:tcPr>
            <w:tcW w:w="0" w:type="auto"/>
            <w:vAlign w:val="center"/>
          </w:tcPr>
          <w:p w14:paraId="18CF25D1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TEXT</w:t>
            </w:r>
          </w:p>
        </w:tc>
        <w:tc>
          <w:tcPr>
            <w:tcW w:w="0" w:type="auto"/>
            <w:vAlign w:val="center"/>
          </w:tcPr>
          <w:p w14:paraId="5DEA7F8B">
            <w:pPr>
              <w:rPr>
                <w:rFonts w:asciiTheme="majorHAnsi" w:hAnsiTheme="majorHAnsi" w:cstheme="majorHAnsi"/>
              </w:rPr>
            </w:pPr>
          </w:p>
        </w:tc>
      </w:tr>
      <w:tr w14:paraId="1752DB2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3BD0569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0" w:type="auto"/>
            <w:vAlign w:val="center"/>
          </w:tcPr>
          <w:p w14:paraId="55853C59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StartDate</w:t>
            </w:r>
          </w:p>
        </w:tc>
        <w:tc>
          <w:tcPr>
            <w:tcW w:w="0" w:type="auto"/>
            <w:vAlign w:val="center"/>
          </w:tcPr>
          <w:p w14:paraId="73690CCD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DATE</w:t>
            </w:r>
          </w:p>
        </w:tc>
        <w:tc>
          <w:tcPr>
            <w:tcW w:w="0" w:type="auto"/>
            <w:vAlign w:val="center"/>
          </w:tcPr>
          <w:p w14:paraId="201D18F3">
            <w:pPr>
              <w:rPr>
                <w:rFonts w:asciiTheme="majorHAnsi" w:hAnsiTheme="majorHAnsi" w:cstheme="majorHAnsi"/>
              </w:rPr>
            </w:pPr>
          </w:p>
        </w:tc>
      </w:tr>
      <w:tr w14:paraId="70F665F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0AE1579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0" w:type="auto"/>
            <w:vAlign w:val="center"/>
          </w:tcPr>
          <w:p w14:paraId="117AA68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EndDate</w:t>
            </w:r>
          </w:p>
        </w:tc>
        <w:tc>
          <w:tcPr>
            <w:tcW w:w="0" w:type="auto"/>
            <w:vAlign w:val="center"/>
          </w:tcPr>
          <w:p w14:paraId="2953BEF8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DATE</w:t>
            </w:r>
          </w:p>
        </w:tc>
        <w:tc>
          <w:tcPr>
            <w:tcW w:w="0" w:type="auto"/>
            <w:vAlign w:val="center"/>
          </w:tcPr>
          <w:p w14:paraId="0CD20AD6">
            <w:pPr>
              <w:rPr>
                <w:rFonts w:asciiTheme="majorHAnsi" w:hAnsiTheme="majorHAnsi" w:cstheme="majorHAnsi"/>
              </w:rPr>
            </w:pPr>
          </w:p>
        </w:tc>
      </w:tr>
      <w:tr w14:paraId="79D882A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7B1C337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0" w:type="auto"/>
            <w:vAlign w:val="center"/>
          </w:tcPr>
          <w:p w14:paraId="399AE7C7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Status</w:t>
            </w:r>
          </w:p>
        </w:tc>
        <w:tc>
          <w:tcPr>
            <w:tcW w:w="0" w:type="auto"/>
            <w:vAlign w:val="center"/>
          </w:tcPr>
          <w:p w14:paraId="06BA8C1F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ENUM('Hoạt động','Tạm dừng')</w:t>
            </w:r>
          </w:p>
        </w:tc>
        <w:tc>
          <w:tcPr>
            <w:tcW w:w="0" w:type="auto"/>
            <w:vAlign w:val="center"/>
          </w:tcPr>
          <w:p w14:paraId="3D9E3809">
            <w:pPr>
              <w:rPr>
                <w:rFonts w:asciiTheme="majorHAnsi" w:hAnsiTheme="majorHAnsi" w:cstheme="majorHAnsi"/>
              </w:rPr>
            </w:pPr>
          </w:p>
        </w:tc>
      </w:tr>
      <w:tr w14:paraId="6BA031F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218B17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0" w:type="auto"/>
            <w:vAlign w:val="center"/>
          </w:tcPr>
          <w:p w14:paraId="085CB44B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CreatedAt</w:t>
            </w:r>
          </w:p>
        </w:tc>
        <w:tc>
          <w:tcPr>
            <w:tcW w:w="0" w:type="auto"/>
            <w:vAlign w:val="center"/>
          </w:tcPr>
          <w:p w14:paraId="677D4C1B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DATETIME</w:t>
            </w:r>
          </w:p>
        </w:tc>
        <w:tc>
          <w:tcPr>
            <w:tcW w:w="0" w:type="auto"/>
            <w:vAlign w:val="center"/>
          </w:tcPr>
          <w:p w14:paraId="4CDD94BF">
            <w:pPr>
              <w:rPr>
                <w:rFonts w:asciiTheme="majorHAnsi" w:hAnsiTheme="majorHAnsi" w:cstheme="majorHAnsi"/>
              </w:rPr>
            </w:pPr>
          </w:p>
        </w:tc>
      </w:tr>
    </w:tbl>
    <w:p w14:paraId="7BAA7F23">
      <w:pPr>
        <w:rPr>
          <w:rFonts w:asciiTheme="majorHAnsi" w:hAnsiTheme="majorHAnsi" w:cstheme="majorHAnsi"/>
        </w:rPr>
      </w:pPr>
    </w:p>
    <w:p w14:paraId="56DC65D0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YÊU CẦU PHI CHỨC NĂNG (NFR)</w:t>
      </w:r>
    </w:p>
    <w:tbl>
      <w:tblPr>
        <w:tblStyle w:val="12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29"/>
        <w:gridCol w:w="3525"/>
        <w:gridCol w:w="4762"/>
      </w:tblGrid>
      <w:tr w14:paraId="4C7DDBF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603ABF64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Mã</w:t>
            </w:r>
          </w:p>
        </w:tc>
        <w:tc>
          <w:tcPr>
            <w:tcW w:w="0" w:type="auto"/>
            <w:vAlign w:val="center"/>
          </w:tcPr>
          <w:p w14:paraId="48CD4F9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Yêu cầu phi chức năng</w:t>
            </w:r>
          </w:p>
        </w:tc>
        <w:tc>
          <w:tcPr>
            <w:tcW w:w="0" w:type="auto"/>
            <w:vAlign w:val="center"/>
          </w:tcPr>
          <w:p w14:paraId="077271A1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Cách kiểm thử</w:t>
            </w:r>
          </w:p>
        </w:tc>
      </w:tr>
      <w:tr w14:paraId="3EE3FBA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36B9E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NFR-01</w:t>
            </w:r>
          </w:p>
        </w:tc>
        <w:tc>
          <w:tcPr>
            <w:tcW w:w="0" w:type="auto"/>
            <w:vAlign w:val="center"/>
          </w:tcPr>
          <w:p w14:paraId="229BD323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Thời gian tải trang “Quản lý khóa học” không vượt quá 3 giây với danh sách ≤ 100 khóa học.</w:t>
            </w:r>
          </w:p>
        </w:tc>
        <w:tc>
          <w:tcPr>
            <w:tcW w:w="0" w:type="auto"/>
            <w:vAlign w:val="center"/>
          </w:tcPr>
          <w:p w14:paraId="4EFF9AD7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Dùng công cụ đo thời gian phản hồi (Postman/Chrome DevTools).</w:t>
            </w:r>
          </w:p>
        </w:tc>
      </w:tr>
      <w:tr w14:paraId="7D94834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B391AF1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NFR-02</w:t>
            </w:r>
          </w:p>
        </w:tc>
        <w:tc>
          <w:tcPr>
            <w:tcW w:w="0" w:type="auto"/>
            <w:vAlign w:val="center"/>
          </w:tcPr>
          <w:p w14:paraId="68CB6604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Chỉ giảng viên đã đăng nhập mới được truy cập trang “Quản lý khóa học”.</w:t>
            </w:r>
          </w:p>
        </w:tc>
        <w:tc>
          <w:tcPr>
            <w:tcW w:w="0" w:type="auto"/>
            <w:vAlign w:val="center"/>
          </w:tcPr>
          <w:p w14:paraId="5E1598D1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Kiểm thử bằng cách truy cập khi chưa đăng nhập → hệ thống chuyển hướng về trang đăng nhập.</w:t>
            </w:r>
          </w:p>
        </w:tc>
      </w:tr>
      <w:tr w14:paraId="69E635F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57E516E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NFR-03</w:t>
            </w:r>
          </w:p>
        </w:tc>
        <w:tc>
          <w:tcPr>
            <w:tcW w:w="0" w:type="auto"/>
            <w:vAlign w:val="center"/>
          </w:tcPr>
          <w:p w14:paraId="1A06B9D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Dữ liệu khóa học phải được mã hóa khi lưu trữ trong cơ sở dữ liệu.</w:t>
            </w:r>
          </w:p>
        </w:tc>
        <w:tc>
          <w:tcPr>
            <w:tcW w:w="0" w:type="auto"/>
            <w:vAlign w:val="center"/>
          </w:tcPr>
          <w:p w14:paraId="0F1313AB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Kiểm tra cấu hình mã hóa (AES hoặc SHA) trong tầng lưu trữ.</w:t>
            </w:r>
          </w:p>
        </w:tc>
      </w:tr>
    </w:tbl>
    <w:p w14:paraId="3F7E2E98">
      <w:pPr>
        <w:rPr>
          <w:rFonts w:asciiTheme="majorHAnsi" w:hAnsiTheme="majorHAnsi" w:cstheme="majorHAnsi"/>
          <w:lang w:val="en-US"/>
        </w:rPr>
      </w:pPr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 Historic">
    <w:panose1 w:val="020B0502040204020203"/>
    <w:charset w:val="00"/>
    <w:family w:val="auto"/>
    <w:pitch w:val="default"/>
    <w:sig w:usb0="800001EF" w:usb1="02000002" w:usb2="0060C080" w:usb3="00000002" w:csb0="00000001" w:csb1="4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Arial Narrow">
    <w:panose1 w:val="020B0606020202030204"/>
    <w:charset w:val="00"/>
    <w:family w:val="auto"/>
    <w:pitch w:val="default"/>
    <w:sig w:usb0="00000287" w:usb1="00000800" w:usb2="00000000" w:usb3="00000000" w:csb0="2000009F" w:csb1="DFD70000"/>
  </w:font>
  <w:font w:name="Agency FB">
    <w:panose1 w:val="020B0503020202020204"/>
    <w:charset w:val="00"/>
    <w:family w:val="auto"/>
    <w:pitch w:val="default"/>
    <w:sig w:usb0="00000003" w:usb1="00000000" w:usb2="00000000" w:usb3="00000000" w:csb0="200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Algerian">
    <w:panose1 w:val="04020705040A02060702"/>
    <w:charset w:val="00"/>
    <w:family w:val="auto"/>
    <w:pitch w:val="default"/>
    <w:sig w:usb0="00000003" w:usb1="00000000" w:usb2="00000000" w:usb3="00000000" w:csb0="20000001" w:csb1="00000000"/>
  </w:font>
  <w:font w:name="Bahnschrift SemiLight Condensed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Bahnschrift SemiLight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Comic Sans MS">
    <w:panose1 w:val="030F0702030302020204"/>
    <w:charset w:val="00"/>
    <w:family w:val="auto"/>
    <w:pitch w:val="default"/>
    <w:sig w:usb0="00000687" w:usb1="00000013" w:usb2="00000000" w:usb3="00000000" w:csb0="2000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1EA69EF"/>
    <w:multiLevelType w:val="multilevel"/>
    <w:tmpl w:val="11EA69E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699B"/>
    <w:rsid w:val="0008191D"/>
    <w:rsid w:val="000B3CBC"/>
    <w:rsid w:val="0022720F"/>
    <w:rsid w:val="00421C60"/>
    <w:rsid w:val="0059699B"/>
    <w:rsid w:val="005C1713"/>
    <w:rsid w:val="007D654F"/>
    <w:rsid w:val="007F5426"/>
    <w:rsid w:val="008817AD"/>
    <w:rsid w:val="00954EEB"/>
    <w:rsid w:val="00B92F38"/>
    <w:rsid w:val="00C03DD7"/>
    <w:rsid w:val="00C96D31"/>
    <w:rsid w:val="00E108A4"/>
    <w:rsid w:val="00EF7174"/>
    <w:rsid w:val="00F82EFB"/>
    <w:rsid w:val="00F92BAD"/>
    <w:rsid w:val="69D346F2"/>
    <w:rsid w:val="7FA640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vi-VN" w:eastAsia="en-US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6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7">
    <w:name w:val="Heading 3 Char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18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19">
    <w:name w:val="Heading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0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Title Char"/>
    <w:basedOn w:val="11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Subtitle Char"/>
    <w:basedOn w:val="11"/>
    <w:link w:val="1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Quote Char"/>
    <w:basedOn w:val="11"/>
    <w:link w:val="2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Intense Quote Char"/>
    <w:basedOn w:val="11"/>
    <w:link w:val="30"/>
    <w:qFormat/>
    <w:uiPriority w:val="30"/>
    <w:rPr>
      <w:i/>
      <w:iCs/>
      <w:color w:val="104862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49C4E8-2186-4AE8-A8BA-D15D6A10B8D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21</Pages>
  <Words>2445</Words>
  <Characters>13943</Characters>
  <Lines>116</Lines>
  <Paragraphs>32</Paragraphs>
  <TotalTime>2</TotalTime>
  <ScaleCrop>false</ScaleCrop>
  <LinksUpToDate>false</LinksUpToDate>
  <CharactersWithSpaces>16356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2025-11-06T00:10:00Z</dcterms:created>
  <dc:creator>Đức Anh LÊ</dc:creator>
  <cp:lastModifiedBy>duc anh le</cp:lastModifiedBy>
  <dcterms:modified xsi:type="dcterms:W3CDTF">2025-11-09T13:56:32Z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148D64D9E1B94F29967E0DCB6EC42600_12</vt:lpwstr>
  </property>
</Properties>
</file>