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FB09A" w14:textId="77777777" w:rsidR="002A3AC0" w:rsidRDefault="00000000">
      <w:pPr>
        <w:keepNext/>
        <w:keepLines/>
        <w:snapToGrid w:val="0"/>
        <w:spacing w:beforeLines="50" w:before="156" w:afterLines="50" w:after="156"/>
        <w:jc w:val="center"/>
        <w:outlineLvl w:val="0"/>
        <w:rPr>
          <w:rFonts w:ascii="黑体" w:eastAsia="黑体" w:hAnsi="黑体" w:hint="eastAsia"/>
          <w:b/>
          <w:sz w:val="30"/>
          <w:szCs w:val="30"/>
        </w:rPr>
      </w:pPr>
      <w:bookmarkStart w:id="0" w:name="_Toc501710488"/>
      <w:bookmarkStart w:id="1" w:name="_Toc29337"/>
      <w:bookmarkStart w:id="2" w:name="_Toc17400"/>
      <w:r>
        <w:rPr>
          <w:rFonts w:ascii="黑体" w:eastAsia="黑体" w:hAnsi="黑体" w:hint="eastAsia"/>
          <w:b/>
          <w:sz w:val="30"/>
          <w:szCs w:val="30"/>
        </w:rPr>
        <w:t>重庆邮电大学本科毕业设计（论文）开题报告</w:t>
      </w:r>
      <w:bookmarkEnd w:id="0"/>
      <w:bookmarkEnd w:id="1"/>
      <w:bookmarkEnd w:id="2"/>
    </w:p>
    <w:tbl>
      <w:tblPr>
        <w:tblW w:w="8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9"/>
        <w:gridCol w:w="3455"/>
        <w:gridCol w:w="1371"/>
        <w:gridCol w:w="2940"/>
      </w:tblGrid>
      <w:tr w:rsidR="002A3AC0" w14:paraId="6C03767E" w14:textId="77777777">
        <w:trPr>
          <w:trHeight w:val="454"/>
        </w:trPr>
        <w:tc>
          <w:tcPr>
            <w:tcW w:w="1189" w:type="dxa"/>
            <w:vAlign w:val="center"/>
          </w:tcPr>
          <w:p w14:paraId="3206CC1A" w14:textId="77777777" w:rsidR="002A3AC0" w:rsidRDefault="00000000">
            <w:pPr>
              <w:spacing w:before="100" w:beforeAutospacing="1" w:after="100" w:afterAutospacing="1"/>
              <w:jc w:val="center"/>
              <w:rPr>
                <w:rFonts w:ascii="宋体" w:hAnsi="宋体" w:cs="等线" w:hint="eastAsia"/>
                <w:sz w:val="24"/>
              </w:rPr>
            </w:pPr>
            <w:r>
              <w:rPr>
                <w:rFonts w:ascii="宋体" w:hAnsi="宋体" w:cs="等线" w:hint="eastAsia"/>
                <w:sz w:val="24"/>
              </w:rPr>
              <w:t>题</w:t>
            </w:r>
            <w:r>
              <w:rPr>
                <w:rFonts w:ascii="宋体" w:hAnsi="宋体" w:cs="等线"/>
                <w:sz w:val="24"/>
              </w:rPr>
              <w:t xml:space="preserve">    </w:t>
            </w:r>
            <w:r>
              <w:rPr>
                <w:rFonts w:ascii="宋体" w:hAnsi="宋体" w:cs="等线" w:hint="eastAsia"/>
                <w:sz w:val="24"/>
              </w:rPr>
              <w:t>目</w:t>
            </w:r>
          </w:p>
        </w:tc>
        <w:tc>
          <w:tcPr>
            <w:tcW w:w="7766" w:type="dxa"/>
            <w:gridSpan w:val="3"/>
            <w:vAlign w:val="center"/>
          </w:tcPr>
          <w:p w14:paraId="49D0D836" w14:textId="77777777" w:rsidR="002A3AC0" w:rsidRDefault="00000000">
            <w:pPr>
              <w:spacing w:before="100" w:beforeAutospacing="1" w:after="100" w:afterAutospacing="1"/>
              <w:jc w:val="center"/>
              <w:rPr>
                <w:rFonts w:ascii="宋体" w:hAnsi="宋体" w:cs="等线" w:hint="eastAsia"/>
                <w:sz w:val="24"/>
              </w:rPr>
            </w:pPr>
            <w:r>
              <w:rPr>
                <w:rFonts w:ascii="宋体" w:hAnsi="宋体" w:cs="等线"/>
                <w:sz w:val="24"/>
              </w:rPr>
              <w:t>基于单片机的多功能安全帽设计</w:t>
            </w:r>
          </w:p>
        </w:tc>
      </w:tr>
      <w:tr w:rsidR="002A3AC0" w14:paraId="75FDFC0A" w14:textId="77777777">
        <w:trPr>
          <w:trHeight w:val="454"/>
        </w:trPr>
        <w:tc>
          <w:tcPr>
            <w:tcW w:w="1189" w:type="dxa"/>
            <w:vAlign w:val="center"/>
          </w:tcPr>
          <w:p w14:paraId="5BE5A8AC" w14:textId="77777777" w:rsidR="002A3AC0" w:rsidRDefault="00000000">
            <w:pPr>
              <w:jc w:val="center"/>
              <w:rPr>
                <w:rFonts w:ascii="宋体" w:hAnsi="宋体" w:cs="等线" w:hint="eastAsia"/>
                <w:sz w:val="24"/>
              </w:rPr>
            </w:pPr>
            <w:r>
              <w:rPr>
                <w:rFonts w:ascii="宋体" w:hAnsi="宋体" w:cs="等线" w:hint="eastAsia"/>
                <w:sz w:val="24"/>
              </w:rPr>
              <w:t>学生姓名</w:t>
            </w:r>
          </w:p>
        </w:tc>
        <w:tc>
          <w:tcPr>
            <w:tcW w:w="3455" w:type="dxa"/>
            <w:vAlign w:val="center"/>
          </w:tcPr>
          <w:p w14:paraId="1484B3B7" w14:textId="77777777" w:rsidR="002A3AC0" w:rsidRDefault="00000000">
            <w:pPr>
              <w:jc w:val="center"/>
              <w:rPr>
                <w:rFonts w:ascii="宋体" w:hAnsi="宋体" w:cs="等线" w:hint="eastAsia"/>
                <w:sz w:val="24"/>
              </w:rPr>
            </w:pPr>
            <w:proofErr w:type="gramStart"/>
            <w:r>
              <w:rPr>
                <w:rFonts w:ascii="宋体" w:hAnsi="宋体" w:cs="等线"/>
                <w:sz w:val="24"/>
              </w:rPr>
              <w:t>曾宇鹏</w:t>
            </w:r>
            <w:proofErr w:type="gramEnd"/>
          </w:p>
        </w:tc>
        <w:tc>
          <w:tcPr>
            <w:tcW w:w="1371" w:type="dxa"/>
            <w:vAlign w:val="center"/>
          </w:tcPr>
          <w:p w14:paraId="41EF362B" w14:textId="77777777" w:rsidR="002A3AC0" w:rsidRDefault="00000000">
            <w:pPr>
              <w:jc w:val="center"/>
              <w:rPr>
                <w:rFonts w:ascii="宋体" w:hAnsi="宋体" w:cs="等线" w:hint="eastAsia"/>
                <w:sz w:val="24"/>
              </w:rPr>
            </w:pPr>
            <w:r>
              <w:rPr>
                <w:rFonts w:ascii="宋体" w:hAnsi="宋体" w:cs="等线" w:hint="eastAsia"/>
                <w:sz w:val="24"/>
              </w:rPr>
              <w:t>学</w:t>
            </w:r>
            <w:r>
              <w:rPr>
                <w:rFonts w:ascii="宋体" w:hAnsi="宋体" w:cs="等线"/>
                <w:sz w:val="24"/>
              </w:rPr>
              <w:t xml:space="preserve">    </w:t>
            </w:r>
            <w:r>
              <w:rPr>
                <w:rFonts w:ascii="宋体" w:hAnsi="宋体" w:cs="等线" w:hint="eastAsia"/>
                <w:sz w:val="24"/>
              </w:rPr>
              <w:t>号</w:t>
            </w:r>
          </w:p>
        </w:tc>
        <w:tc>
          <w:tcPr>
            <w:tcW w:w="2940" w:type="dxa"/>
            <w:vAlign w:val="center"/>
          </w:tcPr>
          <w:p w14:paraId="10FDDC6D" w14:textId="77777777" w:rsidR="002A3AC0" w:rsidRDefault="00000000">
            <w:pPr>
              <w:spacing w:before="100" w:beforeAutospacing="1" w:after="100" w:afterAutospacing="1"/>
              <w:jc w:val="center"/>
              <w:rPr>
                <w:rFonts w:ascii="宋体" w:hAnsi="宋体" w:cs="等线" w:hint="eastAsia"/>
                <w:sz w:val="24"/>
              </w:rPr>
            </w:pPr>
            <w:r>
              <w:rPr>
                <w:rFonts w:ascii="宋体" w:hAnsi="宋体" w:cs="等线"/>
                <w:sz w:val="24"/>
              </w:rPr>
              <w:t>2021213223</w:t>
            </w:r>
          </w:p>
        </w:tc>
      </w:tr>
      <w:tr w:rsidR="002A3AC0" w14:paraId="4FCE6A18" w14:textId="77777777">
        <w:trPr>
          <w:trHeight w:val="454"/>
        </w:trPr>
        <w:tc>
          <w:tcPr>
            <w:tcW w:w="1189" w:type="dxa"/>
            <w:vAlign w:val="center"/>
          </w:tcPr>
          <w:p w14:paraId="2BBAFF8C" w14:textId="77777777" w:rsidR="002A3AC0" w:rsidRDefault="00000000">
            <w:pPr>
              <w:jc w:val="center"/>
              <w:rPr>
                <w:rFonts w:ascii="宋体" w:hAnsi="宋体" w:cs="等线" w:hint="eastAsia"/>
                <w:sz w:val="24"/>
              </w:rPr>
            </w:pPr>
            <w:r>
              <w:rPr>
                <w:rFonts w:ascii="宋体" w:hAnsi="宋体" w:cs="等线" w:hint="eastAsia"/>
                <w:sz w:val="24"/>
              </w:rPr>
              <w:t>指导教师</w:t>
            </w:r>
          </w:p>
        </w:tc>
        <w:tc>
          <w:tcPr>
            <w:tcW w:w="3455" w:type="dxa"/>
            <w:vAlign w:val="center"/>
          </w:tcPr>
          <w:p w14:paraId="3FEA77B3" w14:textId="77777777" w:rsidR="002A3AC0" w:rsidRDefault="00000000">
            <w:pPr>
              <w:jc w:val="center"/>
              <w:rPr>
                <w:rFonts w:ascii="宋体" w:hAnsi="宋体" w:cs="等线" w:hint="eastAsia"/>
                <w:sz w:val="24"/>
              </w:rPr>
            </w:pPr>
            <w:r>
              <w:rPr>
                <w:rFonts w:ascii="宋体" w:hAnsi="宋体" w:cs="等线"/>
                <w:sz w:val="24"/>
              </w:rPr>
              <w:t>孟振亚</w:t>
            </w:r>
          </w:p>
        </w:tc>
        <w:tc>
          <w:tcPr>
            <w:tcW w:w="1371" w:type="dxa"/>
            <w:vAlign w:val="center"/>
          </w:tcPr>
          <w:p w14:paraId="20FEDFB4" w14:textId="77777777" w:rsidR="002A3AC0" w:rsidRDefault="00000000">
            <w:pPr>
              <w:jc w:val="center"/>
              <w:rPr>
                <w:rFonts w:ascii="宋体" w:hAnsi="宋体" w:cs="等线" w:hint="eastAsia"/>
                <w:sz w:val="24"/>
              </w:rPr>
            </w:pPr>
            <w:r>
              <w:rPr>
                <w:rFonts w:ascii="宋体" w:hAnsi="宋体" w:cs="等线" w:hint="eastAsia"/>
                <w:sz w:val="24"/>
              </w:rPr>
              <w:t>所在单位</w:t>
            </w:r>
          </w:p>
        </w:tc>
        <w:tc>
          <w:tcPr>
            <w:tcW w:w="2940" w:type="dxa"/>
            <w:vAlign w:val="center"/>
          </w:tcPr>
          <w:p w14:paraId="6CD8AF6A" w14:textId="77777777" w:rsidR="002A3AC0" w:rsidRDefault="00000000">
            <w:pPr>
              <w:spacing w:before="100" w:beforeAutospacing="1" w:after="100" w:afterAutospacing="1"/>
              <w:jc w:val="center"/>
              <w:rPr>
                <w:rFonts w:ascii="宋体" w:hAnsi="宋体" w:cs="等线" w:hint="eastAsia"/>
                <w:sz w:val="24"/>
              </w:rPr>
            </w:pPr>
            <w:r>
              <w:rPr>
                <w:rFonts w:ascii="宋体" w:hAnsi="宋体" w:cs="等线"/>
                <w:sz w:val="24"/>
              </w:rPr>
              <w:t>自动化学院</w:t>
            </w:r>
            <w:r>
              <w:rPr>
                <w:rFonts w:ascii="宋体" w:hAnsi="宋体" w:cs="等线" w:hint="eastAsia"/>
                <w:sz w:val="24"/>
              </w:rPr>
              <w:t>/</w:t>
            </w:r>
            <w:r>
              <w:rPr>
                <w:rFonts w:ascii="宋体" w:hAnsi="宋体" w:cs="等线"/>
                <w:sz w:val="24"/>
              </w:rPr>
              <w:t>工业互联网学院</w:t>
            </w:r>
          </w:p>
        </w:tc>
      </w:tr>
      <w:tr w:rsidR="002A3AC0" w14:paraId="07FE39B9" w14:textId="77777777">
        <w:trPr>
          <w:trHeight w:val="454"/>
        </w:trPr>
        <w:tc>
          <w:tcPr>
            <w:tcW w:w="8955" w:type="dxa"/>
            <w:gridSpan w:val="4"/>
            <w:shd w:val="clear" w:color="auto" w:fill="F5F5F5"/>
            <w:vAlign w:val="center"/>
          </w:tcPr>
          <w:p w14:paraId="3CC90CD6" w14:textId="77777777" w:rsidR="002A3AC0" w:rsidRDefault="00000000">
            <w:pPr>
              <w:spacing w:before="100" w:beforeAutospacing="1" w:after="100" w:afterAutospacing="1"/>
              <w:rPr>
                <w:rFonts w:ascii="宋体" w:hAnsi="宋体" w:cs="等线" w:hint="eastAsia"/>
                <w:sz w:val="24"/>
              </w:rPr>
            </w:pPr>
            <w:r>
              <w:rPr>
                <w:rFonts w:ascii="宋体" w:hAnsi="宋体" w:cs="等线" w:hint="eastAsia"/>
                <w:sz w:val="24"/>
              </w:rPr>
              <w:t>一、选题背景（综述本课题研究现状、选题目的及意义）</w:t>
            </w:r>
          </w:p>
        </w:tc>
      </w:tr>
      <w:tr w:rsidR="002A3AC0" w14:paraId="55A14663" w14:textId="77777777">
        <w:trPr>
          <w:trHeight w:val="95"/>
        </w:trPr>
        <w:tc>
          <w:tcPr>
            <w:tcW w:w="8955" w:type="dxa"/>
            <w:gridSpan w:val="4"/>
          </w:tcPr>
          <w:p w14:paraId="3EF928BA" w14:textId="77777777" w:rsidR="002A3AC0" w:rsidRDefault="00000000">
            <w:pPr>
              <w:rPr>
                <w:b/>
                <w:bCs/>
                <w:sz w:val="28"/>
                <w:szCs w:val="28"/>
              </w:rPr>
            </w:pPr>
            <w:r>
              <w:rPr>
                <w:rFonts w:ascii="黑体" w:eastAsia="黑体" w:hAnsi="黑体" w:cs="黑体" w:hint="eastAsia"/>
                <w:b/>
                <w:bCs/>
                <w:sz w:val="28"/>
                <w:szCs w:val="28"/>
              </w:rPr>
              <w:t>1.1 时代背景</w:t>
            </w:r>
          </w:p>
          <w:p w14:paraId="779C3C16" w14:textId="77777777" w:rsidR="002A3AC0" w:rsidRDefault="00000000">
            <w:pPr>
              <w:spacing w:beforeLines="30" w:before="93" w:afterLines="30" w:after="93"/>
              <w:ind w:firstLineChars="200" w:firstLine="480"/>
              <w:rPr>
                <w:sz w:val="24"/>
                <w:szCs w:val="32"/>
              </w:rPr>
            </w:pPr>
            <w:r>
              <w:rPr>
                <w:rFonts w:hint="eastAsia"/>
                <w:sz w:val="24"/>
                <w:szCs w:val="32"/>
              </w:rPr>
              <w:t>随着我国矿业的快速发展，煤矿作为能源供应的重要组成部分，其安全生产问题备受关注。近年来，由于管理上的一些漏洞以及部分矿主的利益驱动，国内煤矿安全事故频发，给矿工生命安全和矿业经济发展带来了严重影响。为了遏制煤矿事故的高发态势，各地加大了矿下安全监测系统的研发和应用推广工作，取得了一定成效。然而，现有的安全监测系统在实时性、智能化以及综合管理方面仍存在不足，亟需进一步提升矿工的安全防护能力和矿井的整体安全管理水平。</w:t>
            </w:r>
          </w:p>
          <w:p w14:paraId="3FBA1400" w14:textId="77777777" w:rsidR="002A3AC0" w:rsidRDefault="002A3AC0">
            <w:pPr>
              <w:spacing w:beforeLines="30" w:before="93" w:afterLines="30" w:after="93"/>
              <w:ind w:firstLineChars="200" w:firstLine="480"/>
              <w:rPr>
                <w:sz w:val="24"/>
                <w:szCs w:val="32"/>
              </w:rPr>
            </w:pPr>
          </w:p>
          <w:p w14:paraId="609E0F27" w14:textId="77777777" w:rsidR="002A3AC0" w:rsidRDefault="00000000">
            <w:pPr>
              <w:pStyle w:val="4"/>
              <w:keepNext/>
              <w:spacing w:before="120" w:beforeAutospacing="0" w:after="80" w:afterAutospacing="0" w:line="372" w:lineRule="auto"/>
              <w:jc w:val="both"/>
              <w:rPr>
                <w:rFonts w:ascii="黑体" w:eastAsia="黑体" w:hAnsi="黑体" w:cs="黑体"/>
                <w:bCs w:val="0"/>
                <w:kern w:val="2"/>
                <w:sz w:val="28"/>
              </w:rPr>
            </w:pPr>
            <w:r>
              <w:rPr>
                <w:rFonts w:ascii="黑体" w:eastAsia="黑体" w:hAnsi="黑体" w:cs="黑体"/>
                <w:bCs w:val="0"/>
                <w:kern w:val="2"/>
                <w:sz w:val="28"/>
              </w:rPr>
              <w:t>1.2 国内外研究现状</w:t>
            </w:r>
          </w:p>
          <w:p w14:paraId="2AB82C20" w14:textId="77777777" w:rsidR="002A3AC0" w:rsidRDefault="00000000">
            <w:pPr>
              <w:spacing w:afterLines="40" w:after="124"/>
              <w:rPr>
                <w:b/>
                <w:bCs/>
                <w:sz w:val="24"/>
                <w:szCs w:val="32"/>
              </w:rPr>
            </w:pPr>
            <w:r>
              <w:rPr>
                <w:rFonts w:hint="eastAsia"/>
                <w:b/>
                <w:bCs/>
                <w:sz w:val="24"/>
                <w:szCs w:val="32"/>
              </w:rPr>
              <w:t>1.2.1</w:t>
            </w:r>
            <w:r>
              <w:rPr>
                <w:rFonts w:hint="eastAsia"/>
                <w:b/>
                <w:bCs/>
                <w:sz w:val="24"/>
                <w:szCs w:val="32"/>
              </w:rPr>
              <w:t>国内研究现状</w:t>
            </w:r>
          </w:p>
          <w:p w14:paraId="7681A31C" w14:textId="77777777" w:rsidR="002A3AC0" w:rsidRDefault="00000000">
            <w:pPr>
              <w:spacing w:beforeLines="30" w:before="93" w:afterLines="30" w:after="93"/>
              <w:ind w:firstLineChars="200" w:firstLine="480"/>
              <w:rPr>
                <w:sz w:val="24"/>
                <w:szCs w:val="32"/>
              </w:rPr>
            </w:pPr>
            <w:r>
              <w:rPr>
                <w:rFonts w:hint="eastAsia"/>
                <w:sz w:val="24"/>
                <w:szCs w:val="32"/>
              </w:rPr>
              <w:t>在国内，矿工安全帽的研究主要集中在物理防护性能的提升和基础电子监测功能的集成上。传统的矿工安全帽主要具备防护头部免受物理外力打击的功能，近年来，随着科技的发展，一些研究开始将电子元件集成到安全帽中，实现简单的监测功能。例如，部分研究在安全帽内嵌入温湿度传感器，用于监测矿井内的环境参数，如清华大学的研究团队开发了一种集成温湿度传感器和加速度传感器的智能安全帽，用于实时监测矿工的工作环境和运动状态。此外，中国矿业大学的研究者们探索了将烟雾传感器和气体检测模块集成到安全帽中，以便在矿井内发生火灾或有毒气体泄漏时，能够及时预警矿工并启动自动报警系统。</w:t>
            </w:r>
          </w:p>
          <w:p w14:paraId="665B610E" w14:textId="77777777" w:rsidR="002A3AC0" w:rsidRDefault="00000000">
            <w:pPr>
              <w:spacing w:beforeLines="30" w:before="93" w:afterLines="30" w:after="93"/>
              <w:ind w:firstLineChars="200" w:firstLine="480"/>
              <w:rPr>
                <w:sz w:val="24"/>
                <w:szCs w:val="32"/>
              </w:rPr>
            </w:pPr>
            <w:r>
              <w:rPr>
                <w:rFonts w:hint="eastAsia"/>
                <w:sz w:val="24"/>
                <w:szCs w:val="32"/>
              </w:rPr>
              <w:t>然而，国内的研究大多停留在实验室阶段，缺乏大规模的实际应用和商业化推广。现有的智能安全帽功能较为单一，主要集中在环境监测和基本的定位功能，缺乏综合性的多功能集成。此外，国内在智能安全帽的数据管理与分析、远程监控平台的开发方面的研究较为薄弱，未能充分发挥智能化技术在矿山安全管理中的潜力。</w:t>
            </w:r>
          </w:p>
          <w:p w14:paraId="5AA747E7" w14:textId="77777777" w:rsidR="002A3AC0" w:rsidRDefault="002A3AC0">
            <w:pPr>
              <w:spacing w:beforeLines="30" w:before="93" w:afterLines="30" w:after="93"/>
              <w:ind w:firstLineChars="200" w:firstLine="480"/>
              <w:rPr>
                <w:sz w:val="24"/>
                <w:szCs w:val="32"/>
              </w:rPr>
            </w:pPr>
          </w:p>
          <w:p w14:paraId="5E7E3F62" w14:textId="77777777" w:rsidR="002A3AC0" w:rsidRDefault="00000000">
            <w:pPr>
              <w:spacing w:afterLines="40" w:after="124"/>
              <w:rPr>
                <w:b/>
                <w:bCs/>
                <w:sz w:val="24"/>
                <w:szCs w:val="32"/>
              </w:rPr>
            </w:pPr>
            <w:r>
              <w:rPr>
                <w:rFonts w:hint="eastAsia"/>
                <w:b/>
                <w:bCs/>
                <w:sz w:val="24"/>
                <w:szCs w:val="32"/>
              </w:rPr>
              <w:t>1.2.2</w:t>
            </w:r>
            <w:r>
              <w:rPr>
                <w:rFonts w:hint="eastAsia"/>
                <w:b/>
                <w:bCs/>
                <w:sz w:val="24"/>
                <w:szCs w:val="32"/>
              </w:rPr>
              <w:t>国外研究现状</w:t>
            </w:r>
          </w:p>
          <w:p w14:paraId="2C5283F8" w14:textId="77777777" w:rsidR="002A3AC0" w:rsidRDefault="00000000">
            <w:pPr>
              <w:spacing w:beforeLines="30" w:before="93" w:afterLines="30" w:after="93"/>
              <w:ind w:firstLineChars="200" w:firstLine="480"/>
              <w:rPr>
                <w:sz w:val="24"/>
                <w:szCs w:val="32"/>
              </w:rPr>
            </w:pPr>
            <w:r>
              <w:rPr>
                <w:rFonts w:hint="eastAsia"/>
                <w:sz w:val="24"/>
                <w:szCs w:val="32"/>
              </w:rPr>
              <w:t>国外在矿工安全帽的智能化方面起步较早，尤其是在实时定位、通信技术以及多传感器集成方面取得了显著进展。欧美国家的一些研究机构和企业已经开发出具备</w:t>
            </w:r>
            <w:r>
              <w:rPr>
                <w:rFonts w:hint="eastAsia"/>
                <w:sz w:val="24"/>
                <w:szCs w:val="32"/>
              </w:rPr>
              <w:t>GPS</w:t>
            </w:r>
            <w:r>
              <w:rPr>
                <w:rFonts w:hint="eastAsia"/>
                <w:sz w:val="24"/>
                <w:szCs w:val="32"/>
              </w:rPr>
              <w:t>定位、无线通信和环境监测功能的智能安全帽。例如，美国某高校开发了一款集成</w:t>
            </w:r>
            <w:r>
              <w:rPr>
                <w:rFonts w:hint="eastAsia"/>
                <w:sz w:val="24"/>
                <w:szCs w:val="32"/>
              </w:rPr>
              <w:t>GPS</w:t>
            </w:r>
            <w:r>
              <w:rPr>
                <w:rFonts w:hint="eastAsia"/>
                <w:sz w:val="24"/>
                <w:szCs w:val="32"/>
              </w:rPr>
              <w:t>、</w:t>
            </w:r>
            <w:proofErr w:type="gramStart"/>
            <w:r>
              <w:rPr>
                <w:rFonts w:hint="eastAsia"/>
                <w:sz w:val="24"/>
                <w:szCs w:val="32"/>
              </w:rPr>
              <w:t>蓝牙通信</w:t>
            </w:r>
            <w:proofErr w:type="gramEnd"/>
            <w:r>
              <w:rPr>
                <w:rFonts w:hint="eastAsia"/>
                <w:sz w:val="24"/>
                <w:szCs w:val="32"/>
              </w:rPr>
              <w:t>和环境传感器的智能安全帽，能够实现矿工的实时定位、语音通信以及环境参数监测。德国西门子公司推出的智能安全帽集成了高精度的定位系统、无线网络通信模块以及多种传感器，能够在矿井内实现数据的实时采集和远程传输。</w:t>
            </w:r>
          </w:p>
          <w:p w14:paraId="749D941D" w14:textId="77777777" w:rsidR="002A3AC0" w:rsidRDefault="00000000">
            <w:pPr>
              <w:spacing w:beforeLines="30" w:before="93" w:afterLines="30" w:after="93"/>
              <w:ind w:firstLineChars="200" w:firstLine="480"/>
              <w:rPr>
                <w:sz w:val="24"/>
                <w:szCs w:val="32"/>
              </w:rPr>
            </w:pPr>
            <w:r>
              <w:rPr>
                <w:rFonts w:hint="eastAsia"/>
                <w:sz w:val="24"/>
                <w:szCs w:val="32"/>
              </w:rPr>
              <w:t>此外，国外的研究还注重智能安全帽与矿山管理系统的集成，通过大数据和云计算技术，对采集到的数据进行分析和处理，提升矿山的整体安全管理水平。例如，加拿大不列颠哥伦比亚大学的研究团队开发了一种基于云平台的矿山安全管理系统，</w:t>
            </w:r>
            <w:r>
              <w:rPr>
                <w:rFonts w:hint="eastAsia"/>
                <w:sz w:val="24"/>
                <w:szCs w:val="32"/>
              </w:rPr>
              <w:lastRenderedPageBreak/>
              <w:t>能够将智能安全帽采集的数据实时上传至云端，供管理人员进行远程监控和决策支持。</w:t>
            </w:r>
          </w:p>
          <w:p w14:paraId="5C480043" w14:textId="77777777" w:rsidR="002A3AC0" w:rsidRDefault="00000000">
            <w:pPr>
              <w:spacing w:beforeLines="30" w:before="93" w:afterLines="30" w:after="93"/>
              <w:ind w:firstLineChars="200" w:firstLine="480"/>
              <w:rPr>
                <w:sz w:val="24"/>
                <w:szCs w:val="32"/>
              </w:rPr>
            </w:pPr>
            <w:r>
              <w:rPr>
                <w:rFonts w:hint="eastAsia"/>
                <w:sz w:val="24"/>
                <w:szCs w:val="32"/>
              </w:rPr>
              <w:t>尽管国外在智能矿工安全帽的研发和应用方面取得了较大进展，但其高成本和复杂的技术实现仍然是推广应用的主要障碍。特别是在极端环境下，电子元件的稳定性和耐用性仍需进一步提升，以满足矿山作业的严苛要求。</w:t>
            </w:r>
          </w:p>
          <w:p w14:paraId="513F018D" w14:textId="77777777" w:rsidR="002A3AC0" w:rsidRDefault="002A3AC0">
            <w:pPr>
              <w:spacing w:beforeLines="30" w:before="93" w:afterLines="30" w:after="93"/>
              <w:ind w:firstLineChars="200" w:firstLine="480"/>
              <w:rPr>
                <w:sz w:val="24"/>
                <w:szCs w:val="32"/>
              </w:rPr>
            </w:pPr>
          </w:p>
          <w:p w14:paraId="792B57AF" w14:textId="77777777" w:rsidR="002A3AC0" w:rsidRDefault="00000000">
            <w:pPr>
              <w:pStyle w:val="4"/>
              <w:keepNext/>
              <w:spacing w:before="120" w:beforeAutospacing="0" w:after="80" w:afterAutospacing="0" w:line="372" w:lineRule="auto"/>
              <w:jc w:val="both"/>
              <w:rPr>
                <w:rFonts w:ascii="黑体" w:eastAsia="黑体" w:hAnsi="黑体" w:cs="黑体"/>
                <w:bCs w:val="0"/>
                <w:kern w:val="2"/>
                <w:sz w:val="28"/>
              </w:rPr>
            </w:pPr>
            <w:r>
              <w:rPr>
                <w:rFonts w:ascii="黑体" w:eastAsia="黑体" w:hAnsi="黑体" w:cs="黑体"/>
                <w:bCs w:val="0"/>
                <w:kern w:val="2"/>
                <w:sz w:val="28"/>
              </w:rPr>
              <w:t>1.3 发展趋势</w:t>
            </w:r>
          </w:p>
          <w:p w14:paraId="0ECFD022" w14:textId="77777777" w:rsidR="002A3AC0" w:rsidRDefault="00000000">
            <w:pPr>
              <w:spacing w:beforeLines="30" w:before="93" w:afterLines="30" w:after="93"/>
              <w:ind w:firstLineChars="200" w:firstLine="480"/>
              <w:rPr>
                <w:sz w:val="24"/>
                <w:szCs w:val="32"/>
              </w:rPr>
            </w:pPr>
            <w:r>
              <w:rPr>
                <w:rFonts w:hint="eastAsia"/>
                <w:sz w:val="24"/>
                <w:szCs w:val="32"/>
              </w:rPr>
              <w:t>目前，国内外在矿工安全帽的智能化研究中，主要朝着多功能集成和智能化管理平台方向发展。多功能集成方面，研究者们致力于将定位、通信、环境监测等多种功能有机结合，形成一体化的智能安全帽系统，以提高矿工的安全防护能力和矿井的整体安全管理水平。同时，智能化管理平台的开发也在不断推进，通过大数据和云计算技术，实现对采集数据的实时分析和可视化管理，提升矿山的安全管理效率和响应能力。</w:t>
            </w:r>
          </w:p>
          <w:p w14:paraId="5570700F" w14:textId="77777777" w:rsidR="002A3AC0" w:rsidRDefault="00000000">
            <w:pPr>
              <w:spacing w:beforeLines="30" w:before="93" w:afterLines="30" w:after="93"/>
              <w:ind w:firstLineChars="200" w:firstLine="480"/>
              <w:rPr>
                <w:sz w:val="24"/>
                <w:szCs w:val="32"/>
              </w:rPr>
            </w:pPr>
            <w:r>
              <w:rPr>
                <w:rFonts w:hint="eastAsia"/>
                <w:sz w:val="24"/>
                <w:szCs w:val="32"/>
              </w:rPr>
              <w:t>未来的发展趋势还将注重系统的低成本高效能设计与人性化体验优化。通过优化硬件选择和系统架构设计，降低智能安全帽的生产和使用成本，提高其市场普及率。此外，在功能设计的基础上，进一步提升安全帽的佩戴舒适度和操作便捷性，增强矿工的使用体验，确保智能安全帽在实际应用中的广泛接受和有效使用。这些趋势不仅反映了技术发展的方向，也体现了对矿工安全需求的深入理解和响应。</w:t>
            </w:r>
          </w:p>
          <w:p w14:paraId="5587C2C5" w14:textId="77777777" w:rsidR="002A3AC0" w:rsidRDefault="002A3AC0">
            <w:pPr>
              <w:spacing w:beforeLines="30" w:before="93" w:afterLines="30" w:after="93"/>
              <w:ind w:firstLineChars="200" w:firstLine="480"/>
              <w:rPr>
                <w:sz w:val="24"/>
                <w:szCs w:val="32"/>
              </w:rPr>
            </w:pPr>
          </w:p>
          <w:p w14:paraId="5447D8CE" w14:textId="77777777" w:rsidR="002A3AC0" w:rsidRDefault="00000000">
            <w:pPr>
              <w:pStyle w:val="4"/>
              <w:keepNext/>
              <w:spacing w:before="120" w:beforeAutospacing="0" w:after="80" w:afterAutospacing="0" w:line="372" w:lineRule="auto"/>
              <w:jc w:val="both"/>
              <w:rPr>
                <w:rFonts w:ascii="黑体" w:eastAsia="黑体" w:hAnsi="黑体" w:cs="黑体"/>
                <w:bCs w:val="0"/>
                <w:kern w:val="2"/>
                <w:sz w:val="28"/>
              </w:rPr>
            </w:pPr>
            <w:r>
              <w:rPr>
                <w:rFonts w:ascii="黑体" w:eastAsia="黑体" w:hAnsi="黑体" w:cs="黑体"/>
                <w:bCs w:val="0"/>
                <w:kern w:val="2"/>
                <w:sz w:val="28"/>
              </w:rPr>
              <w:t>1.4 选题意义</w:t>
            </w:r>
          </w:p>
          <w:p w14:paraId="63553D7C" w14:textId="77777777" w:rsidR="002A3AC0" w:rsidRDefault="00000000">
            <w:pPr>
              <w:spacing w:beforeLines="30" w:before="93" w:afterLines="30" w:after="93"/>
              <w:ind w:firstLineChars="200" w:firstLine="480"/>
              <w:rPr>
                <w:sz w:val="24"/>
                <w:szCs w:val="32"/>
              </w:rPr>
            </w:pPr>
            <w:r>
              <w:rPr>
                <w:rFonts w:hint="eastAsia"/>
                <w:sz w:val="24"/>
                <w:szCs w:val="32"/>
              </w:rPr>
              <w:t>煤矿作业环境复杂，存在较高的安全风险，而传统矿工安全帽仅具备基础的防护功能，无法满足现代化矿下作业的安全管理需求。为此，设计一种集成实时定位、环境监测、语音通信等智能化功能的多功能矿工安全帽，能够在保障矿工生命安全的同时，实现矿下作业环境的全面监控和远程管理，从根本上提高煤矿作业的安全性和应急响应能力。</w:t>
            </w:r>
          </w:p>
          <w:p w14:paraId="5824B867" w14:textId="77777777" w:rsidR="002A3AC0" w:rsidRDefault="00000000">
            <w:pPr>
              <w:spacing w:beforeLines="30" w:before="93" w:afterLines="30" w:after="93"/>
              <w:ind w:firstLineChars="200" w:firstLine="480"/>
              <w:rPr>
                <w:sz w:val="24"/>
                <w:szCs w:val="32"/>
              </w:rPr>
            </w:pPr>
            <w:r>
              <w:rPr>
                <w:rFonts w:hint="eastAsia"/>
                <w:sz w:val="24"/>
                <w:szCs w:val="32"/>
              </w:rPr>
              <w:t>本课题的研究意义在于通过智能化技术的应用，解决矿下安全帽功能单一的问题，提升煤矿企业的安全管理效率，减少安全事故的发生。此外，通过远程管理平台实现数据的实时监控与指挥，为煤矿行业智能化转型提供技术支持，推动行业向高效、安全、可持续的方向发展，同时具有显著的社会效益和经济价值。</w:t>
            </w:r>
          </w:p>
          <w:p w14:paraId="13C33903" w14:textId="77777777" w:rsidR="002A3AC0" w:rsidRDefault="002A3AC0">
            <w:pPr>
              <w:snapToGrid w:val="0"/>
              <w:spacing w:before="100" w:beforeAutospacing="1" w:after="100" w:afterAutospacing="1" w:line="300" w:lineRule="auto"/>
              <w:rPr>
                <w:rFonts w:ascii="宋体" w:hAnsi="宋体" w:cs="等线" w:hint="eastAsia"/>
                <w:color w:val="C4BD97"/>
                <w:szCs w:val="21"/>
              </w:rPr>
            </w:pPr>
          </w:p>
          <w:p w14:paraId="436EE9A7" w14:textId="77777777" w:rsidR="002A3AC0" w:rsidRDefault="002A3AC0">
            <w:pPr>
              <w:snapToGrid w:val="0"/>
              <w:spacing w:before="100" w:beforeAutospacing="1" w:after="100" w:afterAutospacing="1" w:line="300" w:lineRule="auto"/>
              <w:rPr>
                <w:rFonts w:ascii="宋体" w:hAnsi="宋体" w:cs="等线" w:hint="eastAsia"/>
                <w:color w:val="C4BD97"/>
                <w:szCs w:val="21"/>
              </w:rPr>
            </w:pPr>
          </w:p>
          <w:p w14:paraId="1106830A" w14:textId="77777777" w:rsidR="002A3AC0" w:rsidRDefault="002A3AC0">
            <w:pPr>
              <w:snapToGrid w:val="0"/>
              <w:spacing w:before="100" w:beforeAutospacing="1" w:after="100" w:afterAutospacing="1" w:line="300" w:lineRule="auto"/>
              <w:rPr>
                <w:rFonts w:ascii="宋体" w:hAnsi="宋体" w:cs="等线" w:hint="eastAsia"/>
                <w:color w:val="C4BD97"/>
                <w:szCs w:val="21"/>
              </w:rPr>
            </w:pPr>
          </w:p>
          <w:p w14:paraId="41DDC22B" w14:textId="77777777" w:rsidR="002A3AC0" w:rsidRDefault="002A3AC0">
            <w:pPr>
              <w:snapToGrid w:val="0"/>
              <w:spacing w:before="100" w:beforeAutospacing="1" w:after="100" w:afterAutospacing="1" w:line="300" w:lineRule="auto"/>
              <w:rPr>
                <w:rFonts w:ascii="宋体" w:hAnsi="宋体" w:cs="等线" w:hint="eastAsia"/>
                <w:color w:val="C4BD97"/>
                <w:szCs w:val="21"/>
              </w:rPr>
            </w:pPr>
          </w:p>
          <w:p w14:paraId="736EB38D" w14:textId="77777777" w:rsidR="002A3AC0" w:rsidRDefault="002A3AC0">
            <w:pPr>
              <w:snapToGrid w:val="0"/>
              <w:spacing w:before="100" w:beforeAutospacing="1" w:after="100" w:afterAutospacing="1" w:line="300" w:lineRule="auto"/>
              <w:rPr>
                <w:rFonts w:ascii="宋体" w:hAnsi="宋体" w:cs="等线" w:hint="eastAsia"/>
                <w:color w:val="C4BD97"/>
                <w:szCs w:val="21"/>
              </w:rPr>
            </w:pPr>
          </w:p>
          <w:p w14:paraId="78EB1072" w14:textId="77777777" w:rsidR="002A3AC0" w:rsidRDefault="002A3AC0">
            <w:pPr>
              <w:snapToGrid w:val="0"/>
              <w:rPr>
                <w:rFonts w:ascii="宋体" w:hAnsi="宋体" w:cs="等线" w:hint="eastAsia"/>
                <w:color w:val="C4BD97"/>
                <w:szCs w:val="21"/>
              </w:rPr>
            </w:pPr>
          </w:p>
          <w:p w14:paraId="6CE2D8BA" w14:textId="77777777" w:rsidR="002A3AC0" w:rsidRDefault="002A3AC0">
            <w:pPr>
              <w:snapToGrid w:val="0"/>
              <w:rPr>
                <w:rFonts w:ascii="宋体" w:hAnsi="宋体" w:cs="等线" w:hint="eastAsia"/>
                <w:color w:val="C4BD97"/>
                <w:szCs w:val="21"/>
              </w:rPr>
            </w:pPr>
          </w:p>
        </w:tc>
      </w:tr>
      <w:tr w:rsidR="002A3AC0" w14:paraId="1A3C8E93" w14:textId="77777777">
        <w:trPr>
          <w:trHeight w:val="454"/>
        </w:trPr>
        <w:tc>
          <w:tcPr>
            <w:tcW w:w="8955" w:type="dxa"/>
            <w:gridSpan w:val="4"/>
            <w:shd w:val="clear" w:color="auto" w:fill="F8F8F8"/>
            <w:vAlign w:val="center"/>
          </w:tcPr>
          <w:p w14:paraId="271636AF" w14:textId="77777777" w:rsidR="002A3AC0" w:rsidRDefault="00000000">
            <w:pPr>
              <w:spacing w:before="100" w:beforeAutospacing="1" w:after="100" w:afterAutospacing="1"/>
              <w:rPr>
                <w:rFonts w:ascii="宋体" w:hAnsi="宋体" w:cs="等线" w:hint="eastAsia"/>
                <w:sz w:val="24"/>
              </w:rPr>
            </w:pPr>
            <w:r>
              <w:rPr>
                <w:rFonts w:ascii="宋体" w:hAnsi="宋体" w:cs="等线" w:hint="eastAsia"/>
                <w:sz w:val="24"/>
              </w:rPr>
              <w:lastRenderedPageBreak/>
              <w:t>二、研究目标和内容</w:t>
            </w:r>
          </w:p>
        </w:tc>
      </w:tr>
      <w:tr w:rsidR="002A3AC0" w14:paraId="39D5DC99" w14:textId="77777777">
        <w:trPr>
          <w:trHeight w:val="4008"/>
        </w:trPr>
        <w:tc>
          <w:tcPr>
            <w:tcW w:w="8955" w:type="dxa"/>
            <w:gridSpan w:val="4"/>
          </w:tcPr>
          <w:p w14:paraId="20365D52" w14:textId="77777777" w:rsidR="002A3AC0" w:rsidRDefault="00000000">
            <w:pPr>
              <w:rPr>
                <w:rFonts w:ascii="黑体" w:eastAsia="黑体" w:hAnsi="黑体" w:cs="黑体" w:hint="eastAsia"/>
                <w:b/>
                <w:bCs/>
                <w:sz w:val="28"/>
                <w:szCs w:val="28"/>
              </w:rPr>
            </w:pPr>
            <w:r>
              <w:rPr>
                <w:rFonts w:ascii="黑体" w:eastAsia="黑体" w:hAnsi="黑体" w:cs="黑体" w:hint="eastAsia"/>
                <w:b/>
                <w:bCs/>
                <w:sz w:val="28"/>
                <w:szCs w:val="28"/>
              </w:rPr>
              <w:t>2.1研究目标</w:t>
            </w:r>
          </w:p>
          <w:p w14:paraId="60A6C3F1" w14:textId="77777777" w:rsidR="002A3AC0" w:rsidRDefault="00000000">
            <w:pPr>
              <w:spacing w:beforeLines="30" w:before="93" w:afterLines="30" w:after="93"/>
              <w:ind w:firstLineChars="200" w:firstLine="480"/>
              <w:rPr>
                <w:sz w:val="24"/>
                <w:szCs w:val="32"/>
              </w:rPr>
            </w:pPr>
            <w:r>
              <w:rPr>
                <w:rFonts w:hint="eastAsia"/>
                <w:sz w:val="24"/>
                <w:szCs w:val="32"/>
              </w:rPr>
              <w:t>本课题的研究目标是在不改变矿工安全帽原有防护功能和结构的基础上，设计一种多功能智能矿工安全帽，通过集成单片机、定位模块、传感器等多种元器件，结合远程管理平台，实现以下功能：</w:t>
            </w:r>
          </w:p>
          <w:p w14:paraId="78B7D462" w14:textId="77777777" w:rsidR="002A3AC0" w:rsidRDefault="00000000">
            <w:pPr>
              <w:numPr>
                <w:ilvl w:val="0"/>
                <w:numId w:val="1"/>
              </w:numPr>
              <w:spacing w:beforeLines="30" w:before="93" w:afterLines="30" w:after="93"/>
              <w:rPr>
                <w:sz w:val="24"/>
                <w:szCs w:val="32"/>
              </w:rPr>
            </w:pPr>
            <w:r>
              <w:rPr>
                <w:rFonts w:hint="eastAsia"/>
                <w:b/>
                <w:bCs/>
                <w:sz w:val="24"/>
                <w:szCs w:val="32"/>
              </w:rPr>
              <w:t>实时定位</w:t>
            </w:r>
            <w:r>
              <w:rPr>
                <w:rFonts w:hint="eastAsia"/>
                <w:sz w:val="24"/>
                <w:szCs w:val="32"/>
              </w:rPr>
              <w:t>：精准定位矿工位置，误差控制在</w:t>
            </w:r>
            <w:r>
              <w:rPr>
                <w:rFonts w:hint="eastAsia"/>
                <w:sz w:val="24"/>
                <w:szCs w:val="32"/>
              </w:rPr>
              <w:t>1</w:t>
            </w:r>
            <w:r>
              <w:rPr>
                <w:rFonts w:hint="eastAsia"/>
                <w:sz w:val="24"/>
                <w:szCs w:val="32"/>
              </w:rPr>
              <w:t>米以内，位置信息可在安全帽液晶屏和</w:t>
            </w:r>
            <w:r>
              <w:rPr>
                <w:rFonts w:hint="eastAsia"/>
                <w:sz w:val="24"/>
                <w:szCs w:val="32"/>
              </w:rPr>
              <w:t>APP</w:t>
            </w:r>
            <w:r>
              <w:rPr>
                <w:rFonts w:hint="eastAsia"/>
                <w:sz w:val="24"/>
                <w:szCs w:val="32"/>
              </w:rPr>
              <w:t>端实时显示。</w:t>
            </w:r>
          </w:p>
          <w:p w14:paraId="3F5B99A7" w14:textId="77777777" w:rsidR="002A3AC0" w:rsidRDefault="00000000">
            <w:pPr>
              <w:numPr>
                <w:ilvl w:val="0"/>
                <w:numId w:val="1"/>
              </w:numPr>
              <w:spacing w:beforeLines="30" w:before="93" w:afterLines="30" w:after="93"/>
              <w:rPr>
                <w:sz w:val="24"/>
                <w:szCs w:val="32"/>
              </w:rPr>
            </w:pPr>
            <w:r>
              <w:rPr>
                <w:rFonts w:hint="eastAsia"/>
                <w:b/>
                <w:bCs/>
                <w:sz w:val="24"/>
                <w:szCs w:val="32"/>
              </w:rPr>
              <w:t>环境监测与报警</w:t>
            </w:r>
            <w:r>
              <w:rPr>
                <w:rFonts w:hint="eastAsia"/>
                <w:sz w:val="24"/>
                <w:szCs w:val="32"/>
              </w:rPr>
              <w:t>：实时监测矿下温湿度和烟雾浓度，当检测到异常时能触发自动报警，并通过远程平台实时反馈数据。</w:t>
            </w:r>
          </w:p>
          <w:p w14:paraId="382284CB" w14:textId="77777777" w:rsidR="002A3AC0" w:rsidRDefault="00000000">
            <w:pPr>
              <w:numPr>
                <w:ilvl w:val="0"/>
                <w:numId w:val="1"/>
              </w:numPr>
              <w:spacing w:beforeLines="30" w:before="93" w:afterLines="30" w:after="93"/>
              <w:rPr>
                <w:sz w:val="24"/>
                <w:szCs w:val="32"/>
              </w:rPr>
            </w:pPr>
            <w:r>
              <w:rPr>
                <w:rFonts w:hint="eastAsia"/>
                <w:b/>
                <w:bCs/>
                <w:sz w:val="24"/>
                <w:szCs w:val="32"/>
              </w:rPr>
              <w:t>语音通信</w:t>
            </w:r>
            <w:r>
              <w:rPr>
                <w:rFonts w:hint="eastAsia"/>
                <w:sz w:val="24"/>
                <w:szCs w:val="32"/>
              </w:rPr>
              <w:t>：实现矿工与后台之间的实时语音通信，便于应急指挥和矿下工作协调。</w:t>
            </w:r>
          </w:p>
          <w:p w14:paraId="1F4D3385" w14:textId="77777777" w:rsidR="002A3AC0" w:rsidRDefault="00000000">
            <w:pPr>
              <w:numPr>
                <w:ilvl w:val="0"/>
                <w:numId w:val="1"/>
              </w:numPr>
              <w:spacing w:beforeLines="30" w:before="93" w:afterLines="30" w:after="93"/>
              <w:rPr>
                <w:sz w:val="24"/>
                <w:szCs w:val="32"/>
              </w:rPr>
            </w:pPr>
            <w:r>
              <w:rPr>
                <w:rFonts w:hint="eastAsia"/>
                <w:b/>
                <w:bCs/>
                <w:sz w:val="24"/>
                <w:szCs w:val="32"/>
              </w:rPr>
              <w:t>安全照明</w:t>
            </w:r>
            <w:r>
              <w:rPr>
                <w:rFonts w:hint="eastAsia"/>
                <w:sz w:val="24"/>
                <w:szCs w:val="32"/>
              </w:rPr>
              <w:t>：设计高亮度、节能的</w:t>
            </w:r>
            <w:r>
              <w:rPr>
                <w:rFonts w:hint="eastAsia"/>
                <w:sz w:val="24"/>
                <w:szCs w:val="32"/>
              </w:rPr>
              <w:t>LED</w:t>
            </w:r>
            <w:r>
              <w:rPr>
                <w:rFonts w:hint="eastAsia"/>
                <w:sz w:val="24"/>
                <w:szCs w:val="32"/>
              </w:rPr>
              <w:t>灯组，为矿工提供稳定的安全照明功能。</w:t>
            </w:r>
          </w:p>
          <w:p w14:paraId="6FBE2BA3" w14:textId="77777777" w:rsidR="002A3AC0" w:rsidRDefault="00000000">
            <w:pPr>
              <w:numPr>
                <w:ilvl w:val="0"/>
                <w:numId w:val="1"/>
              </w:numPr>
              <w:spacing w:beforeLines="30" w:before="93" w:afterLines="30" w:after="93"/>
              <w:rPr>
                <w:rFonts w:ascii="宋体" w:hAnsi="宋体" w:cs="等线" w:hint="eastAsia"/>
                <w:color w:val="C4BD97"/>
                <w:szCs w:val="21"/>
              </w:rPr>
            </w:pPr>
            <w:r>
              <w:rPr>
                <w:rFonts w:hint="eastAsia"/>
                <w:b/>
                <w:bCs/>
                <w:sz w:val="24"/>
                <w:szCs w:val="32"/>
              </w:rPr>
              <w:t>远程数据监控和管理</w:t>
            </w:r>
            <w:r>
              <w:rPr>
                <w:rFonts w:hint="eastAsia"/>
                <w:sz w:val="24"/>
                <w:szCs w:val="32"/>
              </w:rPr>
              <w:t>：通过智能</w:t>
            </w:r>
            <w:r>
              <w:rPr>
                <w:rFonts w:hint="eastAsia"/>
                <w:sz w:val="24"/>
                <w:szCs w:val="32"/>
              </w:rPr>
              <w:t>APP</w:t>
            </w:r>
            <w:r>
              <w:rPr>
                <w:rFonts w:hint="eastAsia"/>
                <w:sz w:val="24"/>
                <w:szCs w:val="32"/>
              </w:rPr>
              <w:t>实现矿工状态、环境数据的实时监控，同时支持远程发送指令，实现设备参数配置与管理。</w:t>
            </w:r>
          </w:p>
          <w:p w14:paraId="6D9D0080" w14:textId="77777777" w:rsidR="002A3AC0" w:rsidRDefault="002A3AC0">
            <w:pPr>
              <w:spacing w:beforeLines="30" w:before="93" w:afterLines="30" w:after="93"/>
              <w:rPr>
                <w:rFonts w:ascii="宋体" w:hAnsi="宋体" w:cs="等线" w:hint="eastAsia"/>
                <w:color w:val="C4BD97"/>
                <w:szCs w:val="21"/>
              </w:rPr>
            </w:pPr>
          </w:p>
          <w:p w14:paraId="3B292B1B" w14:textId="77777777" w:rsidR="002A3AC0" w:rsidRDefault="00000000">
            <w:pPr>
              <w:rPr>
                <w:rFonts w:ascii="黑体" w:eastAsia="黑体" w:hAnsi="黑体" w:cs="黑体" w:hint="eastAsia"/>
                <w:b/>
                <w:bCs/>
                <w:sz w:val="28"/>
                <w:szCs w:val="28"/>
              </w:rPr>
            </w:pPr>
            <w:r>
              <w:rPr>
                <w:rFonts w:ascii="黑体" w:eastAsia="黑体" w:hAnsi="黑体" w:cs="黑体" w:hint="eastAsia"/>
                <w:b/>
                <w:bCs/>
                <w:sz w:val="28"/>
                <w:szCs w:val="28"/>
              </w:rPr>
              <w:t>2.2主要研究内容</w:t>
            </w:r>
          </w:p>
          <w:p w14:paraId="35678759" w14:textId="77777777" w:rsidR="002A3AC0" w:rsidRDefault="00000000">
            <w:pPr>
              <w:spacing w:beforeLines="30" w:before="93" w:afterLines="30" w:after="93"/>
              <w:ind w:firstLineChars="200" w:firstLine="480"/>
              <w:rPr>
                <w:sz w:val="24"/>
                <w:szCs w:val="32"/>
              </w:rPr>
            </w:pPr>
            <w:r>
              <w:rPr>
                <w:rFonts w:hint="eastAsia"/>
                <w:sz w:val="24"/>
                <w:szCs w:val="32"/>
              </w:rPr>
              <w:t>该研究主要是对传统矿工安全帽功能单一、无法满足矿下复杂作业环境需求的问题，设计一种多功能智能矿工安全帽，集成实时定位、环境监测、语音通信、安全照明和远程管理功能，实现对矿工安全状态的全面监控和管理。系统设计重点解决矿工位置无法精准定位、环境异常无法及时预警、通信不畅及无法远程管理等问题。</w:t>
            </w:r>
          </w:p>
          <w:p w14:paraId="5FC02152" w14:textId="77777777" w:rsidR="002A3AC0" w:rsidRDefault="002A3AC0">
            <w:pPr>
              <w:spacing w:beforeLines="30" w:before="93" w:afterLines="30" w:after="93"/>
              <w:ind w:firstLineChars="200" w:firstLine="480"/>
              <w:rPr>
                <w:sz w:val="24"/>
                <w:szCs w:val="32"/>
              </w:rPr>
            </w:pPr>
          </w:p>
          <w:p w14:paraId="68CB2545" w14:textId="77777777" w:rsidR="002A3AC0" w:rsidRDefault="00000000">
            <w:pPr>
              <w:spacing w:afterLines="40" w:after="124"/>
              <w:rPr>
                <w:b/>
                <w:bCs/>
                <w:sz w:val="24"/>
                <w:szCs w:val="32"/>
              </w:rPr>
            </w:pPr>
            <w:r>
              <w:rPr>
                <w:rFonts w:hint="eastAsia"/>
                <w:b/>
                <w:bCs/>
                <w:sz w:val="24"/>
                <w:szCs w:val="32"/>
              </w:rPr>
              <w:t>2.2.1</w:t>
            </w:r>
            <w:r>
              <w:rPr>
                <w:rFonts w:hint="eastAsia"/>
                <w:b/>
                <w:bCs/>
                <w:sz w:val="24"/>
                <w:szCs w:val="32"/>
              </w:rPr>
              <w:t>系统总体设计</w:t>
            </w:r>
          </w:p>
          <w:p w14:paraId="5461CA24" w14:textId="77777777" w:rsidR="002A3AC0" w:rsidRDefault="00000000">
            <w:pPr>
              <w:numPr>
                <w:ilvl w:val="0"/>
                <w:numId w:val="2"/>
              </w:numPr>
              <w:spacing w:beforeLines="30" w:before="93" w:afterLines="30" w:after="93"/>
              <w:rPr>
                <w:sz w:val="24"/>
                <w:szCs w:val="32"/>
              </w:rPr>
            </w:pPr>
            <w:r>
              <w:rPr>
                <w:rFonts w:hint="eastAsia"/>
                <w:sz w:val="24"/>
                <w:szCs w:val="32"/>
              </w:rPr>
              <w:t>明确系统功能需求，包括定位、环境监测、通信、照明、远程管理等功能；</w:t>
            </w:r>
          </w:p>
          <w:p w14:paraId="4694AD81" w14:textId="77777777" w:rsidR="002A3AC0" w:rsidRDefault="00000000">
            <w:pPr>
              <w:numPr>
                <w:ilvl w:val="0"/>
                <w:numId w:val="2"/>
              </w:numPr>
              <w:spacing w:beforeLines="30" w:before="93" w:afterLines="30" w:after="93"/>
              <w:rPr>
                <w:sz w:val="24"/>
                <w:szCs w:val="32"/>
              </w:rPr>
            </w:pPr>
            <w:r>
              <w:rPr>
                <w:rFonts w:hint="eastAsia"/>
                <w:sz w:val="24"/>
                <w:szCs w:val="32"/>
              </w:rPr>
              <w:t>确定硬件模块和软件功能的划分，完成系统总体功能规划和设计。</w:t>
            </w:r>
          </w:p>
          <w:p w14:paraId="50D11351" w14:textId="77777777" w:rsidR="002A3AC0" w:rsidRDefault="002A3AC0">
            <w:pPr>
              <w:spacing w:beforeLines="30" w:before="93" w:afterLines="30" w:after="93"/>
              <w:rPr>
                <w:sz w:val="24"/>
                <w:szCs w:val="32"/>
              </w:rPr>
            </w:pPr>
          </w:p>
          <w:p w14:paraId="7FDEE203" w14:textId="77777777" w:rsidR="002A3AC0" w:rsidRDefault="00000000">
            <w:pPr>
              <w:spacing w:afterLines="40" w:after="124"/>
              <w:rPr>
                <w:b/>
                <w:bCs/>
                <w:sz w:val="24"/>
                <w:szCs w:val="32"/>
              </w:rPr>
            </w:pPr>
            <w:r>
              <w:rPr>
                <w:rFonts w:hint="eastAsia"/>
                <w:b/>
                <w:bCs/>
                <w:sz w:val="24"/>
                <w:szCs w:val="32"/>
              </w:rPr>
              <w:t>2.2.2</w:t>
            </w:r>
            <w:r>
              <w:rPr>
                <w:rFonts w:hint="eastAsia"/>
                <w:b/>
                <w:bCs/>
                <w:sz w:val="24"/>
                <w:szCs w:val="32"/>
              </w:rPr>
              <w:t>硬件设计</w:t>
            </w:r>
          </w:p>
          <w:p w14:paraId="24919A42" w14:textId="77777777" w:rsidR="002A3AC0" w:rsidRDefault="00000000">
            <w:pPr>
              <w:numPr>
                <w:ilvl w:val="0"/>
                <w:numId w:val="3"/>
              </w:numPr>
              <w:spacing w:beforeLines="30" w:before="93" w:afterLines="30" w:after="93"/>
              <w:rPr>
                <w:sz w:val="24"/>
                <w:szCs w:val="32"/>
              </w:rPr>
            </w:pPr>
            <w:r>
              <w:rPr>
                <w:rFonts w:hint="eastAsia"/>
                <w:sz w:val="24"/>
                <w:szCs w:val="32"/>
              </w:rPr>
              <w:t>设计硬件电路，包括单片机主控模块、电源模块及外围传感器模块；</w:t>
            </w:r>
          </w:p>
          <w:p w14:paraId="00D7918C" w14:textId="77777777" w:rsidR="002A3AC0" w:rsidRDefault="00000000">
            <w:pPr>
              <w:numPr>
                <w:ilvl w:val="0"/>
                <w:numId w:val="3"/>
              </w:numPr>
              <w:spacing w:beforeLines="30" w:before="93" w:afterLines="30" w:after="93"/>
              <w:rPr>
                <w:sz w:val="24"/>
                <w:szCs w:val="32"/>
              </w:rPr>
            </w:pPr>
            <w:r>
              <w:rPr>
                <w:rFonts w:hint="eastAsia"/>
                <w:sz w:val="24"/>
                <w:szCs w:val="32"/>
              </w:rPr>
              <w:t>集成</w:t>
            </w:r>
            <w:r>
              <w:rPr>
                <w:rFonts w:hint="eastAsia"/>
                <w:sz w:val="24"/>
                <w:szCs w:val="32"/>
              </w:rPr>
              <w:t>GPS/</w:t>
            </w:r>
            <w:r>
              <w:rPr>
                <w:rFonts w:hint="eastAsia"/>
                <w:sz w:val="24"/>
                <w:szCs w:val="32"/>
              </w:rPr>
              <w:t>北斗双模定位模块，用于实现矿工精准定位；</w:t>
            </w:r>
          </w:p>
          <w:p w14:paraId="68F76AD8" w14:textId="77777777" w:rsidR="002A3AC0" w:rsidRDefault="00000000">
            <w:pPr>
              <w:numPr>
                <w:ilvl w:val="0"/>
                <w:numId w:val="3"/>
              </w:numPr>
              <w:spacing w:beforeLines="30" w:before="93" w:afterLines="30" w:after="93"/>
              <w:rPr>
                <w:sz w:val="24"/>
                <w:szCs w:val="32"/>
              </w:rPr>
            </w:pPr>
            <w:r>
              <w:rPr>
                <w:rFonts w:hint="eastAsia"/>
                <w:sz w:val="24"/>
                <w:szCs w:val="32"/>
              </w:rPr>
              <w:t>使用温湿度传感器和烟雾传感器，实时采集矿下环境参数；</w:t>
            </w:r>
          </w:p>
          <w:p w14:paraId="76CAC924" w14:textId="77777777" w:rsidR="002A3AC0" w:rsidRDefault="00000000">
            <w:pPr>
              <w:numPr>
                <w:ilvl w:val="0"/>
                <w:numId w:val="3"/>
              </w:numPr>
              <w:spacing w:beforeLines="30" w:before="93" w:afterLines="30" w:after="93"/>
              <w:rPr>
                <w:sz w:val="24"/>
                <w:szCs w:val="32"/>
              </w:rPr>
            </w:pPr>
            <w:r>
              <w:rPr>
                <w:rFonts w:hint="eastAsia"/>
                <w:sz w:val="24"/>
                <w:szCs w:val="32"/>
              </w:rPr>
              <w:t>配置通信模块实现数据和语音传输；</w:t>
            </w:r>
          </w:p>
          <w:p w14:paraId="5C936C3A" w14:textId="77777777" w:rsidR="002A3AC0" w:rsidRDefault="00000000">
            <w:pPr>
              <w:numPr>
                <w:ilvl w:val="0"/>
                <w:numId w:val="3"/>
              </w:numPr>
              <w:spacing w:beforeLines="30" w:before="93" w:afterLines="30" w:after="93"/>
              <w:rPr>
                <w:sz w:val="24"/>
                <w:szCs w:val="32"/>
              </w:rPr>
            </w:pPr>
            <w:r>
              <w:rPr>
                <w:rFonts w:hint="eastAsia"/>
                <w:sz w:val="24"/>
                <w:szCs w:val="32"/>
              </w:rPr>
              <w:t>设计</w:t>
            </w:r>
            <w:r>
              <w:rPr>
                <w:rFonts w:hint="eastAsia"/>
                <w:sz w:val="24"/>
                <w:szCs w:val="32"/>
              </w:rPr>
              <w:t>LED</w:t>
            </w:r>
            <w:r>
              <w:rPr>
                <w:rFonts w:hint="eastAsia"/>
                <w:sz w:val="24"/>
                <w:szCs w:val="32"/>
              </w:rPr>
              <w:t>照明电路，满足矿下照明和应急需求。</w:t>
            </w:r>
          </w:p>
          <w:p w14:paraId="1EABDA8B" w14:textId="77777777" w:rsidR="002A3AC0" w:rsidRDefault="002A3AC0">
            <w:pPr>
              <w:spacing w:beforeLines="30" w:before="93" w:afterLines="30" w:after="93"/>
              <w:rPr>
                <w:sz w:val="24"/>
                <w:szCs w:val="32"/>
              </w:rPr>
            </w:pPr>
          </w:p>
          <w:p w14:paraId="41EBC86F" w14:textId="77777777" w:rsidR="002A3AC0" w:rsidRDefault="00000000">
            <w:pPr>
              <w:spacing w:afterLines="40" w:after="124"/>
              <w:rPr>
                <w:b/>
                <w:bCs/>
                <w:sz w:val="24"/>
                <w:szCs w:val="32"/>
              </w:rPr>
            </w:pPr>
            <w:r>
              <w:rPr>
                <w:rFonts w:hint="eastAsia"/>
                <w:b/>
                <w:bCs/>
                <w:sz w:val="24"/>
                <w:szCs w:val="32"/>
              </w:rPr>
              <w:t>2.2.3</w:t>
            </w:r>
            <w:r>
              <w:rPr>
                <w:rFonts w:hint="eastAsia"/>
                <w:b/>
                <w:bCs/>
                <w:sz w:val="24"/>
                <w:szCs w:val="32"/>
              </w:rPr>
              <w:t>软件开发</w:t>
            </w:r>
          </w:p>
          <w:p w14:paraId="0D751E2C" w14:textId="77777777" w:rsidR="002A3AC0" w:rsidRDefault="00000000">
            <w:pPr>
              <w:numPr>
                <w:ilvl w:val="0"/>
                <w:numId w:val="4"/>
              </w:numPr>
              <w:spacing w:beforeLines="30" w:before="93" w:afterLines="30" w:after="93"/>
              <w:rPr>
                <w:sz w:val="24"/>
                <w:szCs w:val="32"/>
              </w:rPr>
            </w:pPr>
            <w:r>
              <w:rPr>
                <w:rFonts w:hint="eastAsia"/>
                <w:sz w:val="24"/>
                <w:szCs w:val="32"/>
              </w:rPr>
              <w:t>编写实现定位、环境监测、照明控制、语音通信等功能的软件程序；</w:t>
            </w:r>
          </w:p>
          <w:p w14:paraId="4637FF4A" w14:textId="77777777" w:rsidR="002A3AC0" w:rsidRPr="00083D7E" w:rsidRDefault="00000000">
            <w:pPr>
              <w:numPr>
                <w:ilvl w:val="0"/>
                <w:numId w:val="4"/>
              </w:numPr>
              <w:spacing w:beforeLines="30" w:before="93" w:afterLines="30" w:after="93"/>
              <w:rPr>
                <w:rFonts w:ascii="宋体" w:hAnsi="宋体" w:cs="等线"/>
                <w:sz w:val="24"/>
              </w:rPr>
            </w:pPr>
            <w:r>
              <w:rPr>
                <w:rFonts w:hint="eastAsia"/>
                <w:sz w:val="24"/>
                <w:szCs w:val="32"/>
              </w:rPr>
              <w:t>开发基于移动端的远程管理</w:t>
            </w:r>
            <w:r>
              <w:rPr>
                <w:rFonts w:hint="eastAsia"/>
                <w:sz w:val="24"/>
                <w:szCs w:val="32"/>
              </w:rPr>
              <w:t>APP</w:t>
            </w:r>
            <w:r>
              <w:rPr>
                <w:rFonts w:hint="eastAsia"/>
                <w:sz w:val="24"/>
                <w:szCs w:val="32"/>
              </w:rPr>
              <w:t>，实现矿工状态的实时查看、报警信息推送及设备远程配置。</w:t>
            </w:r>
          </w:p>
          <w:p w14:paraId="61133B46" w14:textId="77777777" w:rsidR="00083D7E" w:rsidRDefault="00083D7E" w:rsidP="00083D7E">
            <w:pPr>
              <w:spacing w:beforeLines="30" w:before="93" w:afterLines="30" w:after="93"/>
              <w:ind w:left="425"/>
              <w:rPr>
                <w:rFonts w:ascii="宋体" w:hAnsi="宋体" w:cs="等线" w:hint="eastAsia"/>
                <w:sz w:val="24"/>
              </w:rPr>
            </w:pPr>
          </w:p>
        </w:tc>
      </w:tr>
      <w:tr w:rsidR="002A3AC0" w14:paraId="36806D78" w14:textId="77777777">
        <w:trPr>
          <w:trHeight w:val="454"/>
        </w:trPr>
        <w:tc>
          <w:tcPr>
            <w:tcW w:w="8955" w:type="dxa"/>
            <w:gridSpan w:val="4"/>
            <w:shd w:val="clear" w:color="auto" w:fill="F8F8F8"/>
            <w:vAlign w:val="center"/>
          </w:tcPr>
          <w:p w14:paraId="5C7CB033" w14:textId="77777777" w:rsidR="002A3AC0" w:rsidRDefault="00000000">
            <w:pPr>
              <w:spacing w:before="100" w:beforeAutospacing="1" w:after="100" w:afterAutospacing="1"/>
              <w:rPr>
                <w:rFonts w:ascii="宋体" w:hAnsi="宋体" w:cs="等线" w:hint="eastAsia"/>
                <w:sz w:val="24"/>
              </w:rPr>
            </w:pPr>
            <w:r>
              <w:rPr>
                <w:rFonts w:ascii="宋体" w:hAnsi="宋体" w:cs="等线" w:hint="eastAsia"/>
                <w:sz w:val="24"/>
              </w:rPr>
              <w:lastRenderedPageBreak/>
              <w:t>三、研究方案</w:t>
            </w:r>
          </w:p>
        </w:tc>
      </w:tr>
      <w:tr w:rsidR="002A3AC0" w14:paraId="502096A9" w14:textId="77777777">
        <w:trPr>
          <w:trHeight w:val="4803"/>
        </w:trPr>
        <w:tc>
          <w:tcPr>
            <w:tcW w:w="8955" w:type="dxa"/>
            <w:gridSpan w:val="4"/>
          </w:tcPr>
          <w:p w14:paraId="77F45F5E" w14:textId="77777777" w:rsidR="002A3AC0" w:rsidRDefault="00000000">
            <w:pPr>
              <w:rPr>
                <w:rFonts w:ascii="黑体" w:eastAsia="黑体" w:hAnsi="黑体" w:cs="黑体" w:hint="eastAsia"/>
                <w:b/>
                <w:bCs/>
                <w:sz w:val="28"/>
                <w:szCs w:val="28"/>
              </w:rPr>
            </w:pPr>
            <w:r>
              <w:rPr>
                <w:rFonts w:ascii="黑体" w:eastAsia="黑体" w:hAnsi="黑体" w:cs="黑体" w:hint="eastAsia"/>
                <w:b/>
                <w:bCs/>
                <w:sz w:val="28"/>
                <w:szCs w:val="28"/>
              </w:rPr>
              <w:t>3.1研究方法</w:t>
            </w:r>
          </w:p>
          <w:p w14:paraId="74FBA3FD" w14:textId="77777777" w:rsidR="002A3AC0" w:rsidRDefault="00000000">
            <w:pPr>
              <w:spacing w:beforeLines="30" w:before="93" w:afterLines="30" w:after="93"/>
              <w:ind w:firstLineChars="200" w:firstLine="480"/>
              <w:rPr>
                <w:sz w:val="24"/>
                <w:szCs w:val="32"/>
              </w:rPr>
            </w:pPr>
            <w:r>
              <w:rPr>
                <w:rFonts w:hint="eastAsia"/>
                <w:sz w:val="24"/>
                <w:szCs w:val="32"/>
              </w:rPr>
              <w:t>首先通过查阅相关文献和资料，了解目前矿工安全帽的功能现状和煤矿作业环境的实际需求，分析现有方案的不足之处，为设计提供理论支持和实际依据。</w:t>
            </w:r>
          </w:p>
          <w:p w14:paraId="74CF1113" w14:textId="77777777" w:rsidR="002A3AC0" w:rsidRDefault="00000000">
            <w:pPr>
              <w:spacing w:beforeLines="30" w:before="93" w:afterLines="30" w:after="93"/>
              <w:ind w:firstLineChars="200" w:firstLine="480"/>
              <w:rPr>
                <w:sz w:val="24"/>
                <w:szCs w:val="32"/>
              </w:rPr>
            </w:pPr>
            <w:r>
              <w:rPr>
                <w:rFonts w:hint="eastAsia"/>
                <w:sz w:val="24"/>
                <w:szCs w:val="32"/>
              </w:rPr>
              <w:t>第二步是将整个系统拆解为多个功能模块，包括硬件部分（如传感器、定位模块等）和软件部分（如数据处理、通信程序等），分阶段完成设计，最终实现功能整合。</w:t>
            </w:r>
          </w:p>
          <w:p w14:paraId="46CF02F5" w14:textId="77777777" w:rsidR="002A3AC0" w:rsidRDefault="00000000">
            <w:pPr>
              <w:spacing w:beforeLines="30" w:before="93" w:afterLines="30" w:after="93"/>
              <w:ind w:firstLineChars="200" w:firstLine="480"/>
              <w:rPr>
                <w:sz w:val="24"/>
                <w:szCs w:val="32"/>
              </w:rPr>
            </w:pPr>
            <w:r>
              <w:rPr>
                <w:rFonts w:hint="eastAsia"/>
                <w:sz w:val="24"/>
                <w:szCs w:val="32"/>
              </w:rPr>
              <w:t>第三步是学习相关知识，比如单片机，</w:t>
            </w:r>
            <w:r>
              <w:rPr>
                <w:rFonts w:hint="eastAsia"/>
                <w:sz w:val="24"/>
                <w:szCs w:val="32"/>
              </w:rPr>
              <w:t>APP</w:t>
            </w:r>
            <w:r>
              <w:rPr>
                <w:rFonts w:hint="eastAsia"/>
                <w:sz w:val="24"/>
                <w:szCs w:val="32"/>
              </w:rPr>
              <w:t>，相关驱动模块的知识。</w:t>
            </w:r>
          </w:p>
          <w:p w14:paraId="0EB150FE" w14:textId="77777777" w:rsidR="002A3AC0" w:rsidRDefault="00000000">
            <w:pPr>
              <w:spacing w:beforeLines="30" w:before="93" w:afterLines="30" w:after="93"/>
              <w:ind w:firstLineChars="200" w:firstLine="480"/>
              <w:rPr>
                <w:sz w:val="24"/>
                <w:szCs w:val="32"/>
              </w:rPr>
            </w:pPr>
            <w:r>
              <w:rPr>
                <w:rFonts w:hint="eastAsia"/>
                <w:sz w:val="24"/>
                <w:szCs w:val="32"/>
              </w:rPr>
              <w:t>第四步将这些功能在安全帽上实现，最后集成测试，并完成相关论文书写。</w:t>
            </w:r>
          </w:p>
          <w:p w14:paraId="437CC789" w14:textId="77777777" w:rsidR="002A3AC0" w:rsidRDefault="002A3AC0">
            <w:pPr>
              <w:spacing w:beforeLines="30" w:before="93" w:afterLines="30" w:after="93"/>
              <w:ind w:firstLineChars="200" w:firstLine="480"/>
              <w:rPr>
                <w:sz w:val="24"/>
                <w:szCs w:val="32"/>
              </w:rPr>
            </w:pPr>
          </w:p>
          <w:p w14:paraId="24FFB381" w14:textId="77777777" w:rsidR="002A3AC0" w:rsidRDefault="00000000">
            <w:pPr>
              <w:rPr>
                <w:rFonts w:ascii="黑体" w:eastAsia="黑体" w:hAnsi="黑体" w:cs="黑体" w:hint="eastAsia"/>
                <w:b/>
                <w:bCs/>
                <w:sz w:val="28"/>
                <w:szCs w:val="28"/>
              </w:rPr>
            </w:pPr>
            <w:r>
              <w:rPr>
                <w:rFonts w:ascii="黑体" w:eastAsia="黑体" w:hAnsi="黑体" w:cs="黑体" w:hint="eastAsia"/>
                <w:b/>
                <w:bCs/>
                <w:sz w:val="28"/>
                <w:szCs w:val="28"/>
              </w:rPr>
              <w:t>3.2实施步骤</w:t>
            </w:r>
          </w:p>
          <w:p w14:paraId="00962273" w14:textId="77777777" w:rsidR="002A3AC0" w:rsidRDefault="00000000">
            <w:pPr>
              <w:spacing w:afterLines="40" w:after="124"/>
              <w:rPr>
                <w:b/>
                <w:bCs/>
                <w:sz w:val="24"/>
                <w:szCs w:val="32"/>
              </w:rPr>
            </w:pPr>
            <w:r>
              <w:rPr>
                <w:rFonts w:hint="eastAsia"/>
                <w:b/>
                <w:bCs/>
                <w:sz w:val="24"/>
                <w:szCs w:val="32"/>
              </w:rPr>
              <w:t>3.2.1</w:t>
            </w:r>
            <w:r>
              <w:rPr>
                <w:rFonts w:hint="eastAsia"/>
                <w:b/>
                <w:bCs/>
                <w:sz w:val="24"/>
                <w:szCs w:val="32"/>
              </w:rPr>
              <w:t>前期准备</w:t>
            </w:r>
          </w:p>
          <w:p w14:paraId="1AB44D4D" w14:textId="77777777" w:rsidR="002A3AC0" w:rsidRDefault="00000000">
            <w:pPr>
              <w:numPr>
                <w:ilvl w:val="0"/>
                <w:numId w:val="5"/>
              </w:numPr>
              <w:spacing w:beforeLines="30" w:before="93" w:afterLines="30" w:after="93"/>
              <w:rPr>
                <w:sz w:val="24"/>
                <w:szCs w:val="32"/>
              </w:rPr>
            </w:pPr>
            <w:r>
              <w:rPr>
                <w:rFonts w:hint="eastAsia"/>
                <w:sz w:val="24"/>
                <w:szCs w:val="32"/>
              </w:rPr>
              <w:t>查阅与课题相关的资料，学习矿下安全帽设计的现有技术，以及单片机、定位模块、传感器等硬件的使用方法。</w:t>
            </w:r>
          </w:p>
          <w:p w14:paraId="12064D4E" w14:textId="77777777" w:rsidR="002A3AC0" w:rsidRDefault="00000000">
            <w:pPr>
              <w:numPr>
                <w:ilvl w:val="0"/>
                <w:numId w:val="5"/>
              </w:numPr>
              <w:spacing w:beforeLines="30" w:before="93" w:afterLines="30" w:after="93"/>
              <w:rPr>
                <w:sz w:val="24"/>
                <w:szCs w:val="32"/>
              </w:rPr>
            </w:pPr>
            <w:r>
              <w:rPr>
                <w:rFonts w:hint="eastAsia"/>
                <w:sz w:val="24"/>
                <w:szCs w:val="32"/>
              </w:rPr>
              <w:t>明确设计的功能需求，比如需要实现定位、环境监测、通信等功能，确定系统设计的目标和方向。</w:t>
            </w:r>
          </w:p>
          <w:p w14:paraId="16D06F82" w14:textId="77777777" w:rsidR="002A3AC0" w:rsidRDefault="00000000">
            <w:pPr>
              <w:spacing w:afterLines="40" w:after="124"/>
              <w:rPr>
                <w:b/>
                <w:bCs/>
                <w:sz w:val="24"/>
                <w:szCs w:val="32"/>
              </w:rPr>
            </w:pPr>
            <w:r>
              <w:rPr>
                <w:rFonts w:hint="eastAsia"/>
                <w:b/>
                <w:bCs/>
                <w:sz w:val="24"/>
                <w:szCs w:val="32"/>
              </w:rPr>
              <w:t>3.2.2</w:t>
            </w:r>
            <w:r>
              <w:rPr>
                <w:rFonts w:hint="eastAsia"/>
                <w:b/>
                <w:bCs/>
                <w:sz w:val="24"/>
                <w:szCs w:val="32"/>
              </w:rPr>
              <w:t>系统设计</w:t>
            </w:r>
          </w:p>
          <w:p w14:paraId="555298F7" w14:textId="77777777" w:rsidR="002A3AC0" w:rsidRDefault="00000000">
            <w:pPr>
              <w:numPr>
                <w:ilvl w:val="0"/>
                <w:numId w:val="6"/>
              </w:numPr>
              <w:spacing w:beforeLines="30" w:before="93" w:afterLines="30" w:after="93"/>
              <w:rPr>
                <w:sz w:val="24"/>
                <w:szCs w:val="32"/>
              </w:rPr>
            </w:pPr>
            <w:r>
              <w:rPr>
                <w:rFonts w:hint="eastAsia"/>
                <w:sz w:val="24"/>
                <w:szCs w:val="32"/>
              </w:rPr>
              <w:t>制定设计方案，将系统分为硬件和软件两部分；</w:t>
            </w:r>
          </w:p>
          <w:p w14:paraId="5CC32FE8" w14:textId="77777777" w:rsidR="002A3AC0" w:rsidRDefault="00000000">
            <w:pPr>
              <w:numPr>
                <w:ilvl w:val="0"/>
                <w:numId w:val="6"/>
              </w:numPr>
              <w:spacing w:beforeLines="30" w:before="93" w:afterLines="30" w:after="93"/>
              <w:rPr>
                <w:sz w:val="24"/>
                <w:szCs w:val="32"/>
              </w:rPr>
            </w:pPr>
            <w:r>
              <w:rPr>
                <w:rFonts w:hint="eastAsia"/>
                <w:sz w:val="24"/>
                <w:szCs w:val="32"/>
              </w:rPr>
              <w:t>硬件方面，选定单片机型号（如</w:t>
            </w:r>
            <w:r>
              <w:rPr>
                <w:rFonts w:hint="eastAsia"/>
                <w:sz w:val="24"/>
                <w:szCs w:val="32"/>
              </w:rPr>
              <w:t>STM32</w:t>
            </w:r>
            <w:r>
              <w:rPr>
                <w:rFonts w:hint="eastAsia"/>
                <w:sz w:val="24"/>
                <w:szCs w:val="32"/>
              </w:rPr>
              <w:t>）以及传感器、定位模块等关键元件；</w:t>
            </w:r>
          </w:p>
          <w:p w14:paraId="4711B64A" w14:textId="77777777" w:rsidR="002A3AC0" w:rsidRDefault="00000000">
            <w:pPr>
              <w:numPr>
                <w:ilvl w:val="0"/>
                <w:numId w:val="6"/>
              </w:numPr>
              <w:spacing w:beforeLines="30" w:before="93" w:afterLines="30" w:after="93"/>
              <w:rPr>
                <w:sz w:val="24"/>
                <w:szCs w:val="32"/>
              </w:rPr>
            </w:pPr>
            <w:r>
              <w:rPr>
                <w:rFonts w:hint="eastAsia"/>
                <w:sz w:val="24"/>
                <w:szCs w:val="32"/>
              </w:rPr>
              <w:t>软件方面，确定数据采集、处理、传输和远程管理的实现方式，初步规划系统架构。</w:t>
            </w:r>
          </w:p>
          <w:p w14:paraId="0D8B1B03" w14:textId="77777777" w:rsidR="002A3AC0" w:rsidRDefault="00000000">
            <w:pPr>
              <w:spacing w:afterLines="40" w:after="124"/>
              <w:rPr>
                <w:b/>
                <w:bCs/>
                <w:sz w:val="24"/>
                <w:szCs w:val="32"/>
              </w:rPr>
            </w:pPr>
            <w:r>
              <w:rPr>
                <w:rFonts w:hint="eastAsia"/>
                <w:b/>
                <w:bCs/>
                <w:sz w:val="24"/>
                <w:szCs w:val="32"/>
              </w:rPr>
              <w:t>3.2.3</w:t>
            </w:r>
            <w:r>
              <w:rPr>
                <w:rFonts w:hint="eastAsia"/>
                <w:b/>
                <w:bCs/>
                <w:sz w:val="24"/>
                <w:szCs w:val="32"/>
              </w:rPr>
              <w:t>硬件设计</w:t>
            </w:r>
          </w:p>
          <w:p w14:paraId="2C980BAC" w14:textId="77777777" w:rsidR="002A3AC0" w:rsidRDefault="00000000">
            <w:pPr>
              <w:numPr>
                <w:ilvl w:val="0"/>
                <w:numId w:val="7"/>
              </w:numPr>
              <w:spacing w:beforeLines="30" w:before="93" w:afterLines="30" w:after="93"/>
              <w:rPr>
                <w:sz w:val="24"/>
                <w:szCs w:val="32"/>
              </w:rPr>
            </w:pPr>
            <w:r>
              <w:rPr>
                <w:rFonts w:hint="eastAsia"/>
                <w:sz w:val="24"/>
                <w:szCs w:val="32"/>
              </w:rPr>
              <w:t>绘制硬件电路原理图，设计传感器、电源模块、通信模块等硬件连接；</w:t>
            </w:r>
          </w:p>
          <w:p w14:paraId="60048732" w14:textId="77777777" w:rsidR="002A3AC0" w:rsidRDefault="00000000">
            <w:pPr>
              <w:numPr>
                <w:ilvl w:val="0"/>
                <w:numId w:val="7"/>
              </w:numPr>
              <w:spacing w:beforeLines="30" w:before="93" w:afterLines="30" w:after="93"/>
              <w:rPr>
                <w:sz w:val="24"/>
                <w:szCs w:val="32"/>
              </w:rPr>
            </w:pPr>
            <w:r>
              <w:rPr>
                <w:rFonts w:hint="eastAsia"/>
                <w:sz w:val="24"/>
                <w:szCs w:val="32"/>
              </w:rPr>
              <w:t>制作电路板（</w:t>
            </w:r>
            <w:r>
              <w:rPr>
                <w:rFonts w:hint="eastAsia"/>
                <w:sz w:val="24"/>
                <w:szCs w:val="32"/>
              </w:rPr>
              <w:t>PCB</w:t>
            </w:r>
            <w:r>
              <w:rPr>
                <w:rFonts w:hint="eastAsia"/>
                <w:sz w:val="24"/>
                <w:szCs w:val="32"/>
              </w:rPr>
              <w:t>），完成硬件的组装和基础功能调试。</w:t>
            </w:r>
          </w:p>
          <w:p w14:paraId="28C36E78" w14:textId="77777777" w:rsidR="002A3AC0" w:rsidRDefault="00000000">
            <w:pPr>
              <w:spacing w:afterLines="40" w:after="124"/>
              <w:rPr>
                <w:b/>
                <w:bCs/>
                <w:sz w:val="24"/>
                <w:szCs w:val="32"/>
              </w:rPr>
            </w:pPr>
            <w:r>
              <w:rPr>
                <w:rFonts w:hint="eastAsia"/>
                <w:b/>
                <w:bCs/>
                <w:sz w:val="24"/>
                <w:szCs w:val="32"/>
              </w:rPr>
              <w:t>3.2.4</w:t>
            </w:r>
            <w:r>
              <w:rPr>
                <w:rFonts w:hint="eastAsia"/>
                <w:b/>
                <w:bCs/>
                <w:sz w:val="24"/>
                <w:szCs w:val="32"/>
              </w:rPr>
              <w:t>软件开发</w:t>
            </w:r>
          </w:p>
          <w:p w14:paraId="6C71BB3F" w14:textId="77777777" w:rsidR="002A3AC0" w:rsidRDefault="00000000">
            <w:pPr>
              <w:numPr>
                <w:ilvl w:val="0"/>
                <w:numId w:val="8"/>
              </w:numPr>
              <w:spacing w:beforeLines="30" w:before="93" w:afterLines="30" w:after="93"/>
              <w:rPr>
                <w:sz w:val="24"/>
                <w:szCs w:val="32"/>
              </w:rPr>
            </w:pPr>
            <w:r>
              <w:rPr>
                <w:rFonts w:hint="eastAsia"/>
                <w:sz w:val="24"/>
                <w:szCs w:val="32"/>
              </w:rPr>
              <w:t>编写单片机程序，实现定位数据采集、环境数据监测、报警处理和通信功能；</w:t>
            </w:r>
          </w:p>
          <w:p w14:paraId="62294EEE" w14:textId="77777777" w:rsidR="002A3AC0" w:rsidRDefault="00000000">
            <w:pPr>
              <w:numPr>
                <w:ilvl w:val="0"/>
                <w:numId w:val="8"/>
              </w:numPr>
              <w:spacing w:beforeLines="30" w:before="93" w:afterLines="30" w:after="93"/>
              <w:rPr>
                <w:sz w:val="24"/>
                <w:szCs w:val="32"/>
              </w:rPr>
            </w:pPr>
            <w:r>
              <w:rPr>
                <w:rFonts w:hint="eastAsia"/>
                <w:sz w:val="24"/>
                <w:szCs w:val="32"/>
              </w:rPr>
              <w:t>开发远程管理</w:t>
            </w:r>
            <w:r>
              <w:rPr>
                <w:rFonts w:hint="eastAsia"/>
                <w:sz w:val="24"/>
                <w:szCs w:val="32"/>
              </w:rPr>
              <w:t>APP</w:t>
            </w:r>
            <w:r>
              <w:rPr>
                <w:rFonts w:hint="eastAsia"/>
                <w:sz w:val="24"/>
                <w:szCs w:val="32"/>
              </w:rPr>
              <w:t>，实现对矿工位置、环境数据的实时查看和指令下发功能。</w:t>
            </w:r>
          </w:p>
          <w:p w14:paraId="65C5E1CA" w14:textId="77777777" w:rsidR="002A3AC0" w:rsidRDefault="00000000">
            <w:pPr>
              <w:spacing w:afterLines="40" w:after="124"/>
              <w:rPr>
                <w:b/>
                <w:bCs/>
                <w:sz w:val="24"/>
                <w:szCs w:val="32"/>
              </w:rPr>
            </w:pPr>
            <w:r>
              <w:rPr>
                <w:rFonts w:hint="eastAsia"/>
                <w:b/>
                <w:bCs/>
                <w:sz w:val="24"/>
                <w:szCs w:val="32"/>
              </w:rPr>
              <w:t>3.2.5</w:t>
            </w:r>
            <w:r>
              <w:rPr>
                <w:rFonts w:hint="eastAsia"/>
                <w:b/>
                <w:bCs/>
                <w:sz w:val="24"/>
                <w:szCs w:val="32"/>
              </w:rPr>
              <w:t>系统集成与测试</w:t>
            </w:r>
          </w:p>
          <w:p w14:paraId="737400B6" w14:textId="77777777" w:rsidR="002A3AC0" w:rsidRDefault="00000000">
            <w:pPr>
              <w:numPr>
                <w:ilvl w:val="0"/>
                <w:numId w:val="9"/>
              </w:numPr>
              <w:spacing w:beforeLines="30" w:before="93" w:afterLines="30" w:after="93"/>
              <w:rPr>
                <w:sz w:val="24"/>
                <w:szCs w:val="32"/>
              </w:rPr>
            </w:pPr>
            <w:r>
              <w:rPr>
                <w:rFonts w:hint="eastAsia"/>
                <w:sz w:val="24"/>
                <w:szCs w:val="32"/>
              </w:rPr>
              <w:t>将硬件和软件整合，完成整个系统的搭建；</w:t>
            </w:r>
          </w:p>
          <w:p w14:paraId="444C2966" w14:textId="77777777" w:rsidR="002A3AC0" w:rsidRDefault="00000000">
            <w:pPr>
              <w:numPr>
                <w:ilvl w:val="0"/>
                <w:numId w:val="9"/>
              </w:numPr>
              <w:spacing w:beforeLines="30" w:before="93" w:afterLines="30" w:after="93"/>
              <w:rPr>
                <w:sz w:val="24"/>
                <w:szCs w:val="32"/>
              </w:rPr>
            </w:pPr>
            <w:r>
              <w:rPr>
                <w:rFonts w:hint="eastAsia"/>
                <w:sz w:val="24"/>
                <w:szCs w:val="32"/>
              </w:rPr>
              <w:t>在模拟矿下的环境中对设备进行测试，比如检查定位精度、传感器反应时间、通信是否正常等，找出问题并改进。</w:t>
            </w:r>
          </w:p>
          <w:p w14:paraId="38DCFB75" w14:textId="77777777" w:rsidR="002A3AC0" w:rsidRDefault="002A3AC0">
            <w:pPr>
              <w:rPr>
                <w:rFonts w:ascii="宋体" w:hAnsi="宋体" w:cs="等线" w:hint="eastAsia"/>
                <w:sz w:val="24"/>
              </w:rPr>
            </w:pPr>
          </w:p>
          <w:p w14:paraId="10A78356" w14:textId="77777777" w:rsidR="002A3AC0" w:rsidRDefault="00000000">
            <w:pPr>
              <w:rPr>
                <w:rFonts w:ascii="黑体" w:eastAsia="黑体" w:hAnsi="黑体" w:cs="黑体" w:hint="eastAsia"/>
                <w:b/>
                <w:bCs/>
                <w:sz w:val="28"/>
                <w:szCs w:val="28"/>
              </w:rPr>
            </w:pPr>
            <w:r>
              <w:rPr>
                <w:rFonts w:ascii="黑体" w:eastAsia="黑体" w:hAnsi="黑体" w:cs="黑体" w:hint="eastAsia"/>
                <w:b/>
                <w:bCs/>
                <w:sz w:val="28"/>
                <w:szCs w:val="28"/>
              </w:rPr>
              <w:t>3.3 拟解决的主要问题及措施</w:t>
            </w:r>
          </w:p>
          <w:p w14:paraId="056626D4" w14:textId="77777777" w:rsidR="002A3AC0" w:rsidRDefault="00000000">
            <w:pPr>
              <w:pStyle w:val="ad"/>
              <w:rPr>
                <w:rFonts w:hint="eastAsia"/>
              </w:rPr>
            </w:pPr>
            <w:r>
              <w:rPr>
                <w:rStyle w:val="af1"/>
                <w:rFonts w:hint="eastAsia"/>
              </w:rPr>
              <w:t>3.3.1</w:t>
            </w:r>
            <w:r>
              <w:rPr>
                <w:rStyle w:val="af1"/>
              </w:rPr>
              <w:t>矿工定位不精准</w:t>
            </w:r>
            <w:r>
              <w:t>：</w:t>
            </w:r>
          </w:p>
          <w:p w14:paraId="3AEC496A" w14:textId="77777777" w:rsidR="002A3AC0" w:rsidRDefault="00000000">
            <w:pPr>
              <w:widowControl/>
              <w:spacing w:beforeAutospacing="1" w:afterAutospacing="1"/>
              <w:rPr>
                <w:sz w:val="24"/>
                <w:szCs w:val="32"/>
              </w:rPr>
            </w:pPr>
            <w:r>
              <w:rPr>
                <w:rFonts w:hint="eastAsia"/>
                <w:b/>
                <w:bCs/>
                <w:sz w:val="24"/>
                <w:szCs w:val="32"/>
              </w:rPr>
              <w:t>问题</w:t>
            </w:r>
            <w:r>
              <w:rPr>
                <w:rFonts w:hint="eastAsia"/>
                <w:sz w:val="24"/>
                <w:szCs w:val="32"/>
              </w:rPr>
              <w:t>：矿下信号干扰强，传统定位方式误差大；</w:t>
            </w:r>
          </w:p>
          <w:p w14:paraId="15C93C68" w14:textId="77777777" w:rsidR="002A3AC0" w:rsidRDefault="00000000">
            <w:pPr>
              <w:widowControl/>
              <w:spacing w:beforeAutospacing="1" w:afterAutospacing="1"/>
              <w:rPr>
                <w:sz w:val="24"/>
                <w:szCs w:val="32"/>
              </w:rPr>
            </w:pPr>
            <w:r>
              <w:rPr>
                <w:rFonts w:hint="eastAsia"/>
                <w:b/>
                <w:bCs/>
                <w:sz w:val="24"/>
                <w:szCs w:val="32"/>
              </w:rPr>
              <w:lastRenderedPageBreak/>
              <w:t>措施</w:t>
            </w:r>
            <w:r>
              <w:rPr>
                <w:rFonts w:hint="eastAsia"/>
                <w:sz w:val="24"/>
                <w:szCs w:val="32"/>
              </w:rPr>
              <w:t>：采用</w:t>
            </w:r>
            <w:r>
              <w:rPr>
                <w:rFonts w:hint="eastAsia"/>
                <w:sz w:val="24"/>
                <w:szCs w:val="32"/>
              </w:rPr>
              <w:t>GPS</w:t>
            </w:r>
            <w:r>
              <w:rPr>
                <w:rFonts w:hint="eastAsia"/>
                <w:sz w:val="24"/>
                <w:szCs w:val="32"/>
              </w:rPr>
              <w:t>与北斗双模定位模块，结合优化算法，提升定位的准确性和稳定性。</w:t>
            </w:r>
          </w:p>
          <w:p w14:paraId="641F0D8A" w14:textId="77777777" w:rsidR="002A3AC0" w:rsidRDefault="00000000">
            <w:pPr>
              <w:pStyle w:val="ad"/>
              <w:rPr>
                <w:rFonts w:hint="eastAsia"/>
              </w:rPr>
            </w:pPr>
            <w:r>
              <w:rPr>
                <w:rStyle w:val="af1"/>
                <w:rFonts w:hint="eastAsia"/>
              </w:rPr>
              <w:t>3.3.2</w:t>
            </w:r>
            <w:r>
              <w:rPr>
                <w:rStyle w:val="af1"/>
                <w:rFonts w:ascii="Times New Roman" w:hAnsi="Times New Roman" w:cs="Times New Roman" w:hint="eastAsia"/>
              </w:rPr>
              <w:t>矿下环境监测不足：</w:t>
            </w:r>
          </w:p>
          <w:p w14:paraId="165743F9" w14:textId="77777777" w:rsidR="002A3AC0" w:rsidRDefault="00000000">
            <w:pPr>
              <w:widowControl/>
              <w:spacing w:beforeAutospacing="1" w:afterAutospacing="1"/>
              <w:rPr>
                <w:sz w:val="24"/>
                <w:szCs w:val="32"/>
              </w:rPr>
            </w:pPr>
            <w:r>
              <w:rPr>
                <w:rFonts w:hint="eastAsia"/>
                <w:b/>
                <w:bCs/>
                <w:sz w:val="24"/>
                <w:szCs w:val="32"/>
              </w:rPr>
              <w:t>问题：</w:t>
            </w:r>
            <w:r>
              <w:rPr>
                <w:rFonts w:hint="eastAsia"/>
                <w:sz w:val="24"/>
                <w:szCs w:val="32"/>
              </w:rPr>
              <w:t>传统设备无法实时检测温湿度、烟雾等环境参数，存在安全隐患；</w:t>
            </w:r>
          </w:p>
          <w:p w14:paraId="2CD75CF5" w14:textId="77777777" w:rsidR="002A3AC0" w:rsidRDefault="00000000">
            <w:pPr>
              <w:widowControl/>
              <w:spacing w:beforeAutospacing="1" w:afterAutospacing="1"/>
              <w:rPr>
                <w:b/>
                <w:bCs/>
                <w:sz w:val="24"/>
                <w:szCs w:val="32"/>
              </w:rPr>
            </w:pPr>
            <w:r>
              <w:rPr>
                <w:rFonts w:hint="eastAsia"/>
                <w:b/>
                <w:bCs/>
                <w:sz w:val="24"/>
                <w:szCs w:val="32"/>
              </w:rPr>
              <w:t>措施：</w:t>
            </w:r>
            <w:r>
              <w:rPr>
                <w:rFonts w:hint="eastAsia"/>
                <w:sz w:val="24"/>
                <w:szCs w:val="32"/>
              </w:rPr>
              <w:t>集成温湿度传感器和烟雾传感器，实时采集环境数据，并通过单片机处理后触发报警或上传到远程平台。</w:t>
            </w:r>
          </w:p>
          <w:p w14:paraId="5D15F101" w14:textId="77777777" w:rsidR="002A3AC0" w:rsidRDefault="00000000">
            <w:pPr>
              <w:pStyle w:val="ad"/>
              <w:rPr>
                <w:rFonts w:hint="eastAsia"/>
              </w:rPr>
            </w:pPr>
            <w:r>
              <w:rPr>
                <w:rStyle w:val="af1"/>
                <w:rFonts w:hint="eastAsia"/>
              </w:rPr>
              <w:t>3.3.3</w:t>
            </w:r>
            <w:r>
              <w:rPr>
                <w:rStyle w:val="af1"/>
              </w:rPr>
              <w:t>通信不畅</w:t>
            </w:r>
            <w:r>
              <w:t>：</w:t>
            </w:r>
          </w:p>
          <w:p w14:paraId="2DCB9093" w14:textId="77777777" w:rsidR="002A3AC0" w:rsidRDefault="00000000">
            <w:pPr>
              <w:widowControl/>
              <w:spacing w:beforeAutospacing="1" w:afterAutospacing="1"/>
              <w:rPr>
                <w:sz w:val="24"/>
                <w:szCs w:val="32"/>
              </w:rPr>
            </w:pPr>
            <w:r>
              <w:rPr>
                <w:rFonts w:hint="eastAsia"/>
                <w:b/>
                <w:bCs/>
                <w:sz w:val="24"/>
                <w:szCs w:val="32"/>
              </w:rPr>
              <w:t>问题</w:t>
            </w:r>
            <w:r>
              <w:rPr>
                <w:rFonts w:hint="eastAsia"/>
                <w:sz w:val="24"/>
                <w:szCs w:val="32"/>
              </w:rPr>
              <w:t>：矿下环境复杂，传统通信方式可能因信号弱而中断；</w:t>
            </w:r>
          </w:p>
          <w:p w14:paraId="75762FBD" w14:textId="77777777" w:rsidR="002A3AC0" w:rsidRDefault="00000000">
            <w:pPr>
              <w:widowControl/>
              <w:spacing w:beforeAutospacing="1" w:afterAutospacing="1"/>
              <w:rPr>
                <w:sz w:val="24"/>
                <w:szCs w:val="32"/>
              </w:rPr>
            </w:pPr>
            <w:r>
              <w:rPr>
                <w:rFonts w:hint="eastAsia"/>
                <w:b/>
                <w:bCs/>
                <w:sz w:val="24"/>
                <w:szCs w:val="32"/>
              </w:rPr>
              <w:t>措施</w:t>
            </w:r>
            <w:r>
              <w:rPr>
                <w:rFonts w:hint="eastAsia"/>
                <w:sz w:val="24"/>
                <w:szCs w:val="32"/>
              </w:rPr>
              <w:t>：采用低功耗无线通信模块，提升通信抗干扰能力，并保证数据和语音通信的稳定传输。</w:t>
            </w:r>
          </w:p>
          <w:p w14:paraId="52126BC8" w14:textId="77777777" w:rsidR="002A3AC0" w:rsidRDefault="00000000">
            <w:pPr>
              <w:pStyle w:val="ad"/>
              <w:rPr>
                <w:rFonts w:hint="eastAsia"/>
              </w:rPr>
            </w:pPr>
            <w:r>
              <w:rPr>
                <w:rStyle w:val="af1"/>
                <w:rFonts w:hint="eastAsia"/>
              </w:rPr>
              <w:t>3.3.4</w:t>
            </w:r>
            <w:r>
              <w:rPr>
                <w:rStyle w:val="af1"/>
              </w:rPr>
              <w:t>系统可靠性不足</w:t>
            </w:r>
            <w:r>
              <w:t>：</w:t>
            </w:r>
          </w:p>
          <w:p w14:paraId="27BDB6E4" w14:textId="77777777" w:rsidR="002A3AC0" w:rsidRDefault="00000000">
            <w:pPr>
              <w:widowControl/>
              <w:spacing w:beforeAutospacing="1" w:afterAutospacing="1"/>
              <w:rPr>
                <w:sz w:val="24"/>
                <w:szCs w:val="32"/>
              </w:rPr>
            </w:pPr>
            <w:r>
              <w:rPr>
                <w:rFonts w:hint="eastAsia"/>
                <w:b/>
                <w:bCs/>
                <w:sz w:val="24"/>
                <w:szCs w:val="32"/>
              </w:rPr>
              <w:t>问题：</w:t>
            </w:r>
            <w:r>
              <w:rPr>
                <w:rFonts w:hint="eastAsia"/>
                <w:sz w:val="24"/>
                <w:szCs w:val="32"/>
              </w:rPr>
              <w:t>矿下环境恶劣，对设备防护和稳定性要求高；</w:t>
            </w:r>
          </w:p>
          <w:p w14:paraId="341E1D80" w14:textId="77777777" w:rsidR="002A3AC0" w:rsidRDefault="00000000">
            <w:pPr>
              <w:widowControl/>
              <w:spacing w:beforeAutospacing="1" w:afterAutospacing="1"/>
              <w:rPr>
                <w:sz w:val="24"/>
                <w:szCs w:val="32"/>
              </w:rPr>
            </w:pPr>
            <w:r>
              <w:rPr>
                <w:rFonts w:hint="eastAsia"/>
                <w:b/>
                <w:bCs/>
                <w:sz w:val="24"/>
                <w:szCs w:val="32"/>
              </w:rPr>
              <w:t>措施：</w:t>
            </w:r>
            <w:r>
              <w:rPr>
                <w:rFonts w:hint="eastAsia"/>
                <w:sz w:val="24"/>
                <w:szCs w:val="32"/>
              </w:rPr>
              <w:t>选用防水、防尘、高耐久性的硬件材料，并通过密封设计提高设备耐用性，同时通过测试验证系统稳定性。</w:t>
            </w:r>
          </w:p>
          <w:p w14:paraId="025E74B8" w14:textId="77777777" w:rsidR="002A3AC0" w:rsidRDefault="00000000">
            <w:pPr>
              <w:pStyle w:val="ad"/>
              <w:rPr>
                <w:rFonts w:hint="eastAsia"/>
              </w:rPr>
            </w:pPr>
            <w:r>
              <w:rPr>
                <w:rStyle w:val="af1"/>
                <w:rFonts w:hint="eastAsia"/>
              </w:rPr>
              <w:t>3.3.4</w:t>
            </w:r>
            <w:r>
              <w:rPr>
                <w:rStyle w:val="af1"/>
              </w:rPr>
              <w:t>数据远程管理困难</w:t>
            </w:r>
            <w:r>
              <w:t>：</w:t>
            </w:r>
          </w:p>
          <w:p w14:paraId="7CB079AD" w14:textId="77777777" w:rsidR="002A3AC0" w:rsidRDefault="00000000">
            <w:pPr>
              <w:widowControl/>
              <w:spacing w:beforeAutospacing="1" w:afterAutospacing="1"/>
              <w:rPr>
                <w:sz w:val="24"/>
                <w:szCs w:val="32"/>
              </w:rPr>
            </w:pPr>
            <w:r>
              <w:rPr>
                <w:rFonts w:hint="eastAsia"/>
                <w:b/>
                <w:bCs/>
                <w:sz w:val="24"/>
                <w:szCs w:val="32"/>
              </w:rPr>
              <w:t>问题：</w:t>
            </w:r>
            <w:r>
              <w:rPr>
                <w:rFonts w:hint="eastAsia"/>
                <w:sz w:val="24"/>
                <w:szCs w:val="32"/>
              </w:rPr>
              <w:t>传统矿工安全帽缺乏智能化和联网功能，后台无法监控设备；</w:t>
            </w:r>
          </w:p>
          <w:p w14:paraId="1938E2F4" w14:textId="77777777" w:rsidR="002A3AC0" w:rsidRDefault="00000000">
            <w:pPr>
              <w:widowControl/>
              <w:spacing w:beforeAutospacing="1" w:afterAutospacing="1"/>
              <w:rPr>
                <w:b/>
                <w:bCs/>
                <w:sz w:val="24"/>
                <w:szCs w:val="32"/>
              </w:rPr>
            </w:pPr>
            <w:r>
              <w:rPr>
                <w:rFonts w:hint="eastAsia"/>
                <w:b/>
                <w:bCs/>
                <w:sz w:val="24"/>
                <w:szCs w:val="32"/>
              </w:rPr>
              <w:t>措施：</w:t>
            </w:r>
            <w:r>
              <w:rPr>
                <w:rFonts w:hint="eastAsia"/>
                <w:sz w:val="24"/>
                <w:szCs w:val="32"/>
              </w:rPr>
              <w:t>开发远程管理</w:t>
            </w:r>
            <w:r>
              <w:rPr>
                <w:rFonts w:hint="eastAsia"/>
                <w:sz w:val="24"/>
                <w:szCs w:val="32"/>
              </w:rPr>
              <w:t>APP</w:t>
            </w:r>
            <w:r>
              <w:rPr>
                <w:rFonts w:hint="eastAsia"/>
                <w:sz w:val="24"/>
                <w:szCs w:val="32"/>
              </w:rPr>
              <w:t>，通过物联网技术实现数据实时传输，便于后台对矿工状态的管理和监控。</w:t>
            </w:r>
          </w:p>
          <w:p w14:paraId="366773D9" w14:textId="77777777" w:rsidR="002A3AC0" w:rsidRDefault="002A3AC0">
            <w:pPr>
              <w:snapToGrid w:val="0"/>
              <w:spacing w:before="100" w:beforeAutospacing="1" w:after="100" w:afterAutospacing="1" w:line="300" w:lineRule="auto"/>
              <w:ind w:firstLineChars="200" w:firstLine="480"/>
              <w:rPr>
                <w:rFonts w:ascii="宋体" w:hAnsi="宋体" w:cs="等线" w:hint="eastAsia"/>
                <w:sz w:val="24"/>
              </w:rPr>
            </w:pPr>
          </w:p>
          <w:p w14:paraId="39D41111" w14:textId="77777777" w:rsidR="002A3AC0" w:rsidRDefault="002A3AC0">
            <w:pPr>
              <w:snapToGrid w:val="0"/>
              <w:spacing w:before="100" w:beforeAutospacing="1" w:after="100" w:afterAutospacing="1" w:line="300" w:lineRule="auto"/>
              <w:ind w:firstLineChars="200" w:firstLine="480"/>
              <w:rPr>
                <w:rFonts w:ascii="宋体" w:hAnsi="宋体" w:cs="等线" w:hint="eastAsia"/>
                <w:sz w:val="24"/>
              </w:rPr>
            </w:pPr>
          </w:p>
          <w:p w14:paraId="179F8CB9" w14:textId="77777777" w:rsidR="002A3AC0" w:rsidRDefault="002A3AC0">
            <w:pPr>
              <w:snapToGrid w:val="0"/>
              <w:spacing w:before="100" w:beforeAutospacing="1" w:after="100" w:afterAutospacing="1" w:line="300" w:lineRule="auto"/>
              <w:ind w:firstLineChars="200" w:firstLine="480"/>
              <w:rPr>
                <w:rFonts w:ascii="宋体" w:hAnsi="宋体" w:cs="等线" w:hint="eastAsia"/>
                <w:sz w:val="24"/>
              </w:rPr>
            </w:pPr>
          </w:p>
          <w:p w14:paraId="5EE65CFD" w14:textId="77777777" w:rsidR="002A3AC0" w:rsidRDefault="002A3AC0">
            <w:pPr>
              <w:snapToGrid w:val="0"/>
              <w:spacing w:before="100" w:beforeAutospacing="1" w:after="100" w:afterAutospacing="1" w:line="300" w:lineRule="auto"/>
              <w:ind w:firstLineChars="200" w:firstLine="480"/>
              <w:rPr>
                <w:rFonts w:ascii="宋体" w:hAnsi="宋体" w:cs="等线" w:hint="eastAsia"/>
                <w:sz w:val="24"/>
              </w:rPr>
            </w:pPr>
          </w:p>
          <w:p w14:paraId="468A3033" w14:textId="77777777" w:rsidR="002A3AC0" w:rsidRDefault="002A3AC0">
            <w:pPr>
              <w:snapToGrid w:val="0"/>
              <w:spacing w:before="100" w:beforeAutospacing="1" w:after="100" w:afterAutospacing="1" w:line="300" w:lineRule="auto"/>
              <w:ind w:firstLineChars="200" w:firstLine="480"/>
              <w:rPr>
                <w:rFonts w:ascii="宋体" w:hAnsi="宋体" w:cs="等线" w:hint="eastAsia"/>
                <w:sz w:val="24"/>
              </w:rPr>
            </w:pPr>
          </w:p>
          <w:p w14:paraId="3E67E9A5" w14:textId="77777777" w:rsidR="002A3AC0" w:rsidRDefault="002A3AC0">
            <w:pPr>
              <w:snapToGrid w:val="0"/>
              <w:spacing w:before="100" w:beforeAutospacing="1" w:after="100" w:afterAutospacing="1" w:line="300" w:lineRule="auto"/>
              <w:rPr>
                <w:rFonts w:ascii="宋体" w:hAnsi="宋体" w:cs="等线" w:hint="eastAsia"/>
                <w:sz w:val="24"/>
              </w:rPr>
            </w:pPr>
          </w:p>
          <w:p w14:paraId="6342BFC6" w14:textId="77777777" w:rsidR="00A000DA" w:rsidRDefault="00A000DA">
            <w:pPr>
              <w:snapToGrid w:val="0"/>
              <w:spacing w:before="100" w:beforeAutospacing="1" w:after="100" w:afterAutospacing="1" w:line="300" w:lineRule="auto"/>
              <w:rPr>
                <w:rFonts w:ascii="宋体" w:hAnsi="宋体" w:cs="等线" w:hint="eastAsia"/>
                <w:sz w:val="24"/>
              </w:rPr>
            </w:pPr>
          </w:p>
          <w:p w14:paraId="337B45F8" w14:textId="77777777" w:rsidR="002A3AC0" w:rsidRDefault="002A3AC0">
            <w:pPr>
              <w:snapToGrid w:val="0"/>
              <w:spacing w:before="100" w:beforeAutospacing="1" w:after="100" w:afterAutospacing="1" w:line="300" w:lineRule="auto"/>
              <w:rPr>
                <w:rFonts w:ascii="宋体" w:hAnsi="宋体" w:cs="等线" w:hint="eastAsia"/>
                <w:sz w:val="24"/>
              </w:rPr>
            </w:pPr>
          </w:p>
          <w:p w14:paraId="1B380B92" w14:textId="77777777" w:rsidR="002A3AC0" w:rsidRDefault="002A3AC0">
            <w:pPr>
              <w:snapToGrid w:val="0"/>
              <w:spacing w:before="100" w:beforeAutospacing="1" w:after="100" w:afterAutospacing="1" w:line="300" w:lineRule="auto"/>
              <w:ind w:firstLineChars="200" w:firstLine="480"/>
              <w:rPr>
                <w:rFonts w:ascii="宋体" w:hAnsi="宋体" w:cs="等线" w:hint="eastAsia"/>
                <w:sz w:val="24"/>
              </w:rPr>
            </w:pPr>
          </w:p>
        </w:tc>
      </w:tr>
      <w:tr w:rsidR="002A3AC0" w14:paraId="075A32ED" w14:textId="77777777">
        <w:trPr>
          <w:trHeight w:val="454"/>
        </w:trPr>
        <w:tc>
          <w:tcPr>
            <w:tcW w:w="8955" w:type="dxa"/>
            <w:gridSpan w:val="4"/>
            <w:shd w:val="clear" w:color="auto" w:fill="F8F8F8"/>
            <w:vAlign w:val="center"/>
          </w:tcPr>
          <w:p w14:paraId="0D40BB32" w14:textId="77777777" w:rsidR="002A3AC0" w:rsidRDefault="00000000">
            <w:pPr>
              <w:spacing w:before="100" w:beforeAutospacing="1" w:after="100" w:afterAutospacing="1"/>
              <w:rPr>
                <w:rFonts w:ascii="宋体" w:hAnsi="宋体" w:cs="等线" w:hint="eastAsia"/>
                <w:sz w:val="24"/>
              </w:rPr>
            </w:pPr>
            <w:r>
              <w:rPr>
                <w:rFonts w:ascii="宋体" w:hAnsi="宋体" w:cs="等线" w:hint="eastAsia"/>
                <w:sz w:val="24"/>
              </w:rPr>
              <w:lastRenderedPageBreak/>
              <w:t>四、进度计划（按月编制）</w:t>
            </w:r>
          </w:p>
        </w:tc>
      </w:tr>
      <w:tr w:rsidR="002A3AC0" w14:paraId="7D0D639B" w14:textId="77777777">
        <w:trPr>
          <w:trHeight w:val="2627"/>
        </w:trPr>
        <w:tc>
          <w:tcPr>
            <w:tcW w:w="8955" w:type="dxa"/>
            <w:gridSpan w:val="4"/>
            <w:tcBorders>
              <w:bottom w:val="single" w:sz="4" w:space="0" w:color="auto"/>
            </w:tcBorders>
          </w:tcPr>
          <w:tbl>
            <w:tblPr>
              <w:tblW w:w="8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8"/>
              <w:gridCol w:w="3591"/>
              <w:gridCol w:w="2910"/>
            </w:tblGrid>
            <w:tr w:rsidR="002A3AC0" w14:paraId="7BD8369F" w14:textId="77777777">
              <w:tc>
                <w:tcPr>
                  <w:tcW w:w="2228" w:type="dxa"/>
                  <w:tcBorders>
                    <w:top w:val="single" w:sz="4" w:space="0" w:color="auto"/>
                    <w:left w:val="single" w:sz="4" w:space="0" w:color="auto"/>
                    <w:bottom w:val="single" w:sz="4" w:space="0" w:color="auto"/>
                    <w:right w:val="single" w:sz="4" w:space="0" w:color="auto"/>
                  </w:tcBorders>
                </w:tcPr>
                <w:p w14:paraId="2A6065B2" w14:textId="77777777" w:rsidR="002A3AC0" w:rsidRDefault="00000000">
                  <w:pPr>
                    <w:ind w:rightChars="-51" w:right="-107"/>
                    <w:jc w:val="center"/>
                    <w:rPr>
                      <w:rFonts w:ascii="宋体" w:hAnsi="宋体" w:cs="等线" w:hint="eastAsia"/>
                      <w:sz w:val="24"/>
                    </w:rPr>
                  </w:pPr>
                  <w:r>
                    <w:rPr>
                      <w:rFonts w:ascii="宋体" w:hAnsi="宋体" w:cs="等线" w:hint="eastAsia"/>
                      <w:sz w:val="24"/>
                    </w:rPr>
                    <w:t>时间</w:t>
                  </w:r>
                </w:p>
              </w:tc>
              <w:tc>
                <w:tcPr>
                  <w:tcW w:w="3591" w:type="dxa"/>
                  <w:tcBorders>
                    <w:top w:val="single" w:sz="4" w:space="0" w:color="auto"/>
                    <w:left w:val="single" w:sz="4" w:space="0" w:color="auto"/>
                    <w:bottom w:val="single" w:sz="4" w:space="0" w:color="auto"/>
                    <w:right w:val="single" w:sz="4" w:space="0" w:color="auto"/>
                  </w:tcBorders>
                </w:tcPr>
                <w:p w14:paraId="4F2A2EF6" w14:textId="77777777" w:rsidR="002A3AC0" w:rsidRDefault="00000000">
                  <w:pPr>
                    <w:ind w:rightChars="-51" w:right="-107"/>
                    <w:jc w:val="center"/>
                    <w:rPr>
                      <w:rFonts w:ascii="宋体" w:hAnsi="宋体" w:cs="等线" w:hint="eastAsia"/>
                      <w:sz w:val="24"/>
                    </w:rPr>
                  </w:pPr>
                  <w:r>
                    <w:rPr>
                      <w:rFonts w:ascii="宋体" w:hAnsi="宋体" w:cs="等线" w:hint="eastAsia"/>
                      <w:sz w:val="24"/>
                    </w:rPr>
                    <w:t>主要工作</w:t>
                  </w:r>
                </w:p>
              </w:tc>
              <w:tc>
                <w:tcPr>
                  <w:tcW w:w="2910" w:type="dxa"/>
                  <w:tcBorders>
                    <w:top w:val="single" w:sz="4" w:space="0" w:color="auto"/>
                    <w:left w:val="single" w:sz="4" w:space="0" w:color="auto"/>
                    <w:bottom w:val="single" w:sz="4" w:space="0" w:color="auto"/>
                    <w:right w:val="single" w:sz="4" w:space="0" w:color="auto"/>
                  </w:tcBorders>
                </w:tcPr>
                <w:p w14:paraId="20587048" w14:textId="77777777" w:rsidR="002A3AC0" w:rsidRDefault="00000000">
                  <w:pPr>
                    <w:ind w:rightChars="-51" w:right="-107"/>
                    <w:jc w:val="center"/>
                    <w:rPr>
                      <w:rFonts w:ascii="宋体" w:hAnsi="宋体" w:cs="等线" w:hint="eastAsia"/>
                      <w:sz w:val="24"/>
                    </w:rPr>
                  </w:pPr>
                  <w:r>
                    <w:rPr>
                      <w:rFonts w:ascii="宋体" w:hAnsi="宋体" w:cs="等线" w:hint="eastAsia"/>
                      <w:sz w:val="24"/>
                    </w:rPr>
                    <w:t>预期阶段成果</w:t>
                  </w:r>
                </w:p>
              </w:tc>
            </w:tr>
            <w:tr w:rsidR="002A3AC0" w14:paraId="635F8604" w14:textId="77777777">
              <w:tc>
                <w:tcPr>
                  <w:tcW w:w="2228" w:type="dxa"/>
                  <w:tcBorders>
                    <w:top w:val="single" w:sz="4" w:space="0" w:color="auto"/>
                    <w:left w:val="single" w:sz="4" w:space="0" w:color="auto"/>
                    <w:bottom w:val="single" w:sz="4" w:space="0" w:color="auto"/>
                    <w:right w:val="single" w:sz="4" w:space="0" w:color="auto"/>
                  </w:tcBorders>
                </w:tcPr>
                <w:p w14:paraId="30B46201" w14:textId="77777777" w:rsidR="002A3AC0" w:rsidRDefault="00000000">
                  <w:pPr>
                    <w:ind w:rightChars="-51" w:right="-107"/>
                    <w:jc w:val="center"/>
                    <w:rPr>
                      <w:rFonts w:ascii="宋体" w:hAnsi="宋体" w:cs="等线" w:hint="eastAsia"/>
                      <w:sz w:val="24"/>
                    </w:rPr>
                  </w:pPr>
                  <w:r>
                    <w:rPr>
                      <w:rFonts w:ascii="宋体" w:hAnsi="宋体" w:cs="等线" w:hint="eastAsia"/>
                      <w:sz w:val="24"/>
                    </w:rPr>
                    <w:t>2025-02</w:t>
                  </w:r>
                </w:p>
              </w:tc>
              <w:tc>
                <w:tcPr>
                  <w:tcW w:w="3591" w:type="dxa"/>
                  <w:tcBorders>
                    <w:top w:val="single" w:sz="4" w:space="0" w:color="auto"/>
                    <w:left w:val="single" w:sz="4" w:space="0" w:color="auto"/>
                    <w:bottom w:val="single" w:sz="4" w:space="0" w:color="auto"/>
                    <w:right w:val="single" w:sz="4" w:space="0" w:color="auto"/>
                  </w:tcBorders>
                </w:tcPr>
                <w:p w14:paraId="13209E1A" w14:textId="77777777" w:rsidR="002A3AC0" w:rsidRDefault="00000000">
                  <w:pPr>
                    <w:ind w:rightChars="-51" w:right="-107"/>
                    <w:rPr>
                      <w:rFonts w:ascii="宋体" w:hAnsi="宋体" w:cs="等线" w:hint="eastAsia"/>
                      <w:sz w:val="24"/>
                    </w:rPr>
                  </w:pPr>
                  <w:r>
                    <w:rPr>
                      <w:rFonts w:ascii="宋体" w:hAnsi="宋体" w:cs="等线" w:hint="eastAsia"/>
                      <w:sz w:val="24"/>
                    </w:rPr>
                    <w:t>查阅相关论文，搭建项目整体框架</w:t>
                  </w:r>
                </w:p>
              </w:tc>
              <w:tc>
                <w:tcPr>
                  <w:tcW w:w="2910" w:type="dxa"/>
                  <w:tcBorders>
                    <w:top w:val="single" w:sz="4" w:space="0" w:color="auto"/>
                    <w:left w:val="single" w:sz="4" w:space="0" w:color="auto"/>
                    <w:bottom w:val="single" w:sz="4" w:space="0" w:color="auto"/>
                    <w:right w:val="single" w:sz="4" w:space="0" w:color="auto"/>
                  </w:tcBorders>
                </w:tcPr>
                <w:p w14:paraId="655E07D6" w14:textId="77777777" w:rsidR="002A3AC0" w:rsidRDefault="00000000">
                  <w:pPr>
                    <w:ind w:rightChars="-51" w:right="-107"/>
                    <w:rPr>
                      <w:rFonts w:ascii="宋体" w:hAnsi="宋体" w:cs="等线" w:hint="eastAsia"/>
                      <w:sz w:val="24"/>
                    </w:rPr>
                  </w:pPr>
                  <w:r>
                    <w:rPr>
                      <w:rFonts w:ascii="宋体" w:hAnsi="宋体" w:cs="等线" w:hint="eastAsia"/>
                      <w:sz w:val="24"/>
                    </w:rPr>
                    <w:t>将项目的框架搭建出来，将整个项目生命周期规划好</w:t>
                  </w:r>
                </w:p>
              </w:tc>
            </w:tr>
            <w:tr w:rsidR="002A3AC0" w14:paraId="14875F82" w14:textId="77777777">
              <w:tc>
                <w:tcPr>
                  <w:tcW w:w="2228" w:type="dxa"/>
                  <w:tcBorders>
                    <w:top w:val="single" w:sz="4" w:space="0" w:color="auto"/>
                    <w:left w:val="single" w:sz="4" w:space="0" w:color="auto"/>
                    <w:bottom w:val="single" w:sz="4" w:space="0" w:color="auto"/>
                    <w:right w:val="single" w:sz="4" w:space="0" w:color="auto"/>
                  </w:tcBorders>
                </w:tcPr>
                <w:p w14:paraId="62A52928" w14:textId="77777777" w:rsidR="002A3AC0" w:rsidRDefault="00000000">
                  <w:pPr>
                    <w:ind w:rightChars="-51" w:right="-107"/>
                    <w:jc w:val="center"/>
                    <w:rPr>
                      <w:rFonts w:ascii="宋体" w:hAnsi="宋体" w:cs="等线" w:hint="eastAsia"/>
                      <w:sz w:val="24"/>
                    </w:rPr>
                  </w:pPr>
                  <w:bookmarkStart w:id="3" w:name="ktbg_jfsj1"/>
                  <w:bookmarkEnd w:id="3"/>
                  <w:r>
                    <w:rPr>
                      <w:rFonts w:ascii="宋体" w:hAnsi="宋体" w:cs="等线"/>
                      <w:sz w:val="24"/>
                    </w:rPr>
                    <w:t>2025-03</w:t>
                  </w:r>
                </w:p>
              </w:tc>
              <w:tc>
                <w:tcPr>
                  <w:tcW w:w="3591" w:type="dxa"/>
                  <w:tcBorders>
                    <w:top w:val="single" w:sz="4" w:space="0" w:color="auto"/>
                    <w:left w:val="single" w:sz="4" w:space="0" w:color="auto"/>
                    <w:bottom w:val="single" w:sz="4" w:space="0" w:color="auto"/>
                    <w:right w:val="single" w:sz="4" w:space="0" w:color="auto"/>
                  </w:tcBorders>
                </w:tcPr>
                <w:p w14:paraId="7528DE56" w14:textId="77777777" w:rsidR="002A3AC0" w:rsidRDefault="00000000">
                  <w:pPr>
                    <w:ind w:rightChars="-51" w:right="-107"/>
                    <w:rPr>
                      <w:rFonts w:ascii="宋体" w:hAnsi="宋体" w:cs="等线" w:hint="eastAsia"/>
                      <w:sz w:val="24"/>
                    </w:rPr>
                  </w:pPr>
                  <w:bookmarkStart w:id="4" w:name="ktbg_zygz1"/>
                  <w:bookmarkEnd w:id="4"/>
                  <w:r>
                    <w:rPr>
                      <w:rFonts w:ascii="宋体" w:hAnsi="宋体" w:cs="等线" w:hint="eastAsia"/>
                      <w:sz w:val="24"/>
                    </w:rPr>
                    <w:t>准备相关物料，学习单片机开发及</w:t>
                  </w:r>
                  <w:r>
                    <w:rPr>
                      <w:rFonts w:ascii="宋体" w:hAnsi="宋体" w:cs="等线"/>
                      <w:sz w:val="24"/>
                    </w:rPr>
                    <w:t>APP</w:t>
                  </w:r>
                  <w:r>
                    <w:rPr>
                      <w:rFonts w:ascii="宋体" w:hAnsi="宋体" w:cs="等线" w:hint="eastAsia"/>
                      <w:sz w:val="24"/>
                    </w:rPr>
                    <w:t>开发相关知识</w:t>
                  </w:r>
                </w:p>
              </w:tc>
              <w:tc>
                <w:tcPr>
                  <w:tcW w:w="2910" w:type="dxa"/>
                  <w:tcBorders>
                    <w:top w:val="single" w:sz="4" w:space="0" w:color="auto"/>
                    <w:left w:val="single" w:sz="4" w:space="0" w:color="auto"/>
                    <w:bottom w:val="single" w:sz="4" w:space="0" w:color="auto"/>
                    <w:right w:val="single" w:sz="4" w:space="0" w:color="auto"/>
                  </w:tcBorders>
                </w:tcPr>
                <w:p w14:paraId="3BE67E48" w14:textId="77777777" w:rsidR="002A3AC0" w:rsidRDefault="00000000">
                  <w:pPr>
                    <w:ind w:rightChars="-51" w:right="-107"/>
                    <w:rPr>
                      <w:rFonts w:ascii="宋体" w:hAnsi="宋体" w:cs="等线" w:hint="eastAsia"/>
                      <w:sz w:val="24"/>
                    </w:rPr>
                  </w:pPr>
                  <w:bookmarkStart w:id="5" w:name="ktbg_jdcg1"/>
                  <w:bookmarkEnd w:id="5"/>
                  <w:r>
                    <w:rPr>
                      <w:rFonts w:ascii="宋体" w:hAnsi="宋体" w:cs="等线" w:hint="eastAsia"/>
                      <w:sz w:val="24"/>
                    </w:rPr>
                    <w:t>将涉及到的单片机开发内容和APP开发内容进行学习，完成初始的工作</w:t>
                  </w:r>
                </w:p>
              </w:tc>
            </w:tr>
            <w:tr w:rsidR="002A3AC0" w14:paraId="65F1A938" w14:textId="77777777">
              <w:tc>
                <w:tcPr>
                  <w:tcW w:w="2228" w:type="dxa"/>
                  <w:tcBorders>
                    <w:top w:val="single" w:sz="4" w:space="0" w:color="auto"/>
                    <w:left w:val="single" w:sz="4" w:space="0" w:color="auto"/>
                    <w:bottom w:val="single" w:sz="4" w:space="0" w:color="auto"/>
                    <w:right w:val="single" w:sz="4" w:space="0" w:color="auto"/>
                  </w:tcBorders>
                </w:tcPr>
                <w:p w14:paraId="2867BF6A" w14:textId="77777777" w:rsidR="002A3AC0" w:rsidRDefault="00000000">
                  <w:pPr>
                    <w:ind w:rightChars="-51" w:right="-107"/>
                    <w:jc w:val="center"/>
                    <w:rPr>
                      <w:rFonts w:ascii="宋体" w:hAnsi="宋体" w:cs="等线" w:hint="eastAsia"/>
                      <w:sz w:val="24"/>
                    </w:rPr>
                  </w:pPr>
                  <w:bookmarkStart w:id="6" w:name="ktbg_jfsj2"/>
                  <w:bookmarkEnd w:id="6"/>
                  <w:r>
                    <w:rPr>
                      <w:rFonts w:ascii="宋体" w:hAnsi="宋体" w:cs="等线"/>
                      <w:sz w:val="24"/>
                    </w:rPr>
                    <w:t>2025-04</w:t>
                  </w:r>
                </w:p>
              </w:tc>
              <w:tc>
                <w:tcPr>
                  <w:tcW w:w="3591" w:type="dxa"/>
                  <w:tcBorders>
                    <w:top w:val="single" w:sz="4" w:space="0" w:color="auto"/>
                    <w:left w:val="single" w:sz="4" w:space="0" w:color="auto"/>
                    <w:bottom w:val="single" w:sz="4" w:space="0" w:color="auto"/>
                    <w:right w:val="single" w:sz="4" w:space="0" w:color="auto"/>
                  </w:tcBorders>
                </w:tcPr>
                <w:p w14:paraId="2F272066" w14:textId="77777777" w:rsidR="002A3AC0" w:rsidRDefault="00000000">
                  <w:pPr>
                    <w:ind w:rightChars="-51" w:right="-107"/>
                    <w:rPr>
                      <w:rFonts w:ascii="宋体" w:hAnsi="宋体" w:cs="等线" w:hint="eastAsia"/>
                      <w:sz w:val="24"/>
                    </w:rPr>
                  </w:pPr>
                  <w:bookmarkStart w:id="7" w:name="ktbg_zygz2"/>
                  <w:bookmarkEnd w:id="7"/>
                  <w:r>
                    <w:rPr>
                      <w:rFonts w:ascii="宋体" w:hAnsi="宋体" w:cs="等线" w:hint="eastAsia"/>
                      <w:sz w:val="24"/>
                    </w:rPr>
                    <w:t>完成硬件部分设计与功能实现，将各个功能在安全帽上实现</w:t>
                  </w:r>
                </w:p>
              </w:tc>
              <w:tc>
                <w:tcPr>
                  <w:tcW w:w="2910" w:type="dxa"/>
                  <w:tcBorders>
                    <w:top w:val="single" w:sz="4" w:space="0" w:color="auto"/>
                    <w:left w:val="single" w:sz="4" w:space="0" w:color="auto"/>
                    <w:bottom w:val="single" w:sz="4" w:space="0" w:color="auto"/>
                    <w:right w:val="single" w:sz="4" w:space="0" w:color="auto"/>
                  </w:tcBorders>
                </w:tcPr>
                <w:p w14:paraId="0B12A932" w14:textId="77777777" w:rsidR="002A3AC0" w:rsidRDefault="00000000">
                  <w:pPr>
                    <w:ind w:rightChars="-51" w:right="-107"/>
                    <w:rPr>
                      <w:rFonts w:ascii="宋体" w:hAnsi="宋体" w:cs="等线" w:hint="eastAsia"/>
                      <w:sz w:val="24"/>
                    </w:rPr>
                  </w:pPr>
                  <w:bookmarkStart w:id="8" w:name="ktbg_jdcg2"/>
                  <w:bookmarkEnd w:id="8"/>
                  <w:r>
                    <w:rPr>
                      <w:rFonts w:ascii="宋体" w:hAnsi="宋体" w:cs="等线" w:hint="eastAsia"/>
                      <w:sz w:val="24"/>
                    </w:rPr>
                    <w:t>将各个模块的驱动编写出来，硬件部分完成，在本地端的所有功能实现。</w:t>
                  </w:r>
                </w:p>
              </w:tc>
            </w:tr>
            <w:tr w:rsidR="002A3AC0" w14:paraId="007D011B" w14:textId="77777777">
              <w:tc>
                <w:tcPr>
                  <w:tcW w:w="2228" w:type="dxa"/>
                  <w:tcBorders>
                    <w:top w:val="single" w:sz="4" w:space="0" w:color="auto"/>
                    <w:left w:val="single" w:sz="4" w:space="0" w:color="auto"/>
                    <w:bottom w:val="single" w:sz="4" w:space="0" w:color="auto"/>
                    <w:right w:val="single" w:sz="4" w:space="0" w:color="auto"/>
                  </w:tcBorders>
                </w:tcPr>
                <w:p w14:paraId="02F5C32E" w14:textId="77777777" w:rsidR="002A3AC0" w:rsidRDefault="00000000">
                  <w:pPr>
                    <w:ind w:rightChars="-51" w:right="-107"/>
                    <w:jc w:val="center"/>
                    <w:rPr>
                      <w:rFonts w:ascii="宋体" w:hAnsi="宋体" w:cs="等线" w:hint="eastAsia"/>
                      <w:sz w:val="24"/>
                    </w:rPr>
                  </w:pPr>
                  <w:bookmarkStart w:id="9" w:name="ktbg_jfsj3"/>
                  <w:bookmarkEnd w:id="9"/>
                  <w:r>
                    <w:rPr>
                      <w:rFonts w:ascii="宋体" w:hAnsi="宋体" w:cs="等线"/>
                      <w:sz w:val="24"/>
                    </w:rPr>
                    <w:t>2025-05</w:t>
                  </w:r>
                </w:p>
              </w:tc>
              <w:tc>
                <w:tcPr>
                  <w:tcW w:w="3591" w:type="dxa"/>
                  <w:tcBorders>
                    <w:top w:val="single" w:sz="4" w:space="0" w:color="auto"/>
                    <w:left w:val="single" w:sz="4" w:space="0" w:color="auto"/>
                    <w:bottom w:val="single" w:sz="4" w:space="0" w:color="auto"/>
                    <w:right w:val="single" w:sz="4" w:space="0" w:color="auto"/>
                  </w:tcBorders>
                </w:tcPr>
                <w:p w14:paraId="294D7C87" w14:textId="77777777" w:rsidR="002A3AC0" w:rsidRDefault="00000000">
                  <w:pPr>
                    <w:ind w:rightChars="-51" w:right="-107"/>
                    <w:rPr>
                      <w:rFonts w:ascii="宋体" w:hAnsi="宋体" w:cs="等线" w:hint="eastAsia"/>
                      <w:sz w:val="24"/>
                    </w:rPr>
                  </w:pPr>
                  <w:bookmarkStart w:id="10" w:name="ktbg_zygz3"/>
                  <w:bookmarkEnd w:id="10"/>
                  <w:r>
                    <w:rPr>
                      <w:rFonts w:ascii="宋体" w:hAnsi="宋体" w:cs="等线"/>
                      <w:sz w:val="24"/>
                    </w:rPr>
                    <w:t>APP</w:t>
                  </w:r>
                  <w:r>
                    <w:rPr>
                      <w:rFonts w:ascii="宋体" w:hAnsi="宋体" w:cs="等线" w:hint="eastAsia"/>
                      <w:sz w:val="24"/>
                    </w:rPr>
                    <w:t>编写，并且与硬件联调，同时论文撰写继续推进</w:t>
                  </w:r>
                </w:p>
              </w:tc>
              <w:tc>
                <w:tcPr>
                  <w:tcW w:w="2910" w:type="dxa"/>
                  <w:tcBorders>
                    <w:top w:val="single" w:sz="4" w:space="0" w:color="auto"/>
                    <w:left w:val="single" w:sz="4" w:space="0" w:color="auto"/>
                    <w:bottom w:val="single" w:sz="4" w:space="0" w:color="auto"/>
                    <w:right w:val="single" w:sz="4" w:space="0" w:color="auto"/>
                  </w:tcBorders>
                </w:tcPr>
                <w:p w14:paraId="1CAEFF18" w14:textId="77777777" w:rsidR="002A3AC0" w:rsidRDefault="00000000">
                  <w:pPr>
                    <w:ind w:rightChars="-51" w:right="-107"/>
                    <w:rPr>
                      <w:rFonts w:ascii="宋体" w:hAnsi="宋体" w:cs="等线" w:hint="eastAsia"/>
                      <w:sz w:val="24"/>
                    </w:rPr>
                  </w:pPr>
                  <w:bookmarkStart w:id="11" w:name="ktbg_jdcg3"/>
                  <w:bookmarkEnd w:id="11"/>
                  <w:r>
                    <w:rPr>
                      <w:rFonts w:ascii="宋体" w:hAnsi="宋体" w:cs="等线" w:hint="eastAsia"/>
                      <w:sz w:val="24"/>
                    </w:rPr>
                    <w:t>将整个项目大致完成，并且完成毕业论文的撰写及修改。</w:t>
                  </w:r>
                </w:p>
              </w:tc>
            </w:tr>
            <w:tr w:rsidR="002A3AC0" w14:paraId="2BB191EC" w14:textId="77777777">
              <w:tc>
                <w:tcPr>
                  <w:tcW w:w="2228" w:type="dxa"/>
                  <w:tcBorders>
                    <w:top w:val="single" w:sz="4" w:space="0" w:color="auto"/>
                    <w:left w:val="single" w:sz="4" w:space="0" w:color="auto"/>
                    <w:bottom w:val="single" w:sz="4" w:space="0" w:color="auto"/>
                    <w:right w:val="single" w:sz="4" w:space="0" w:color="auto"/>
                  </w:tcBorders>
                </w:tcPr>
                <w:p w14:paraId="56A023ED" w14:textId="77777777" w:rsidR="002A3AC0" w:rsidRDefault="00000000">
                  <w:pPr>
                    <w:ind w:rightChars="-51" w:right="-107"/>
                    <w:jc w:val="center"/>
                    <w:rPr>
                      <w:rFonts w:ascii="宋体" w:hAnsi="宋体" w:cs="等线" w:hint="eastAsia"/>
                      <w:sz w:val="24"/>
                    </w:rPr>
                  </w:pPr>
                  <w:bookmarkStart w:id="12" w:name="ktbg_jfsj4"/>
                  <w:bookmarkEnd w:id="12"/>
                  <w:r>
                    <w:rPr>
                      <w:rFonts w:ascii="宋体" w:hAnsi="宋体" w:cs="等线"/>
                      <w:sz w:val="24"/>
                    </w:rPr>
                    <w:t>2025-06</w:t>
                  </w:r>
                </w:p>
              </w:tc>
              <w:tc>
                <w:tcPr>
                  <w:tcW w:w="3591" w:type="dxa"/>
                  <w:tcBorders>
                    <w:top w:val="single" w:sz="4" w:space="0" w:color="auto"/>
                    <w:left w:val="single" w:sz="4" w:space="0" w:color="auto"/>
                    <w:bottom w:val="single" w:sz="4" w:space="0" w:color="auto"/>
                    <w:right w:val="single" w:sz="4" w:space="0" w:color="auto"/>
                  </w:tcBorders>
                </w:tcPr>
                <w:p w14:paraId="588F2100" w14:textId="77777777" w:rsidR="002A3AC0" w:rsidRDefault="00000000">
                  <w:pPr>
                    <w:ind w:rightChars="-51" w:right="-107"/>
                    <w:rPr>
                      <w:rFonts w:ascii="宋体" w:hAnsi="宋体" w:cs="等线" w:hint="eastAsia"/>
                      <w:sz w:val="24"/>
                    </w:rPr>
                  </w:pPr>
                  <w:bookmarkStart w:id="13" w:name="ktbg_zygz4"/>
                  <w:bookmarkEnd w:id="13"/>
                  <w:r>
                    <w:rPr>
                      <w:rFonts w:ascii="宋体" w:hAnsi="宋体" w:cs="等线" w:hint="eastAsia"/>
                      <w:sz w:val="24"/>
                    </w:rPr>
                    <w:t>进行毕业答辩</w:t>
                  </w:r>
                </w:p>
              </w:tc>
              <w:tc>
                <w:tcPr>
                  <w:tcW w:w="2910" w:type="dxa"/>
                  <w:tcBorders>
                    <w:top w:val="single" w:sz="4" w:space="0" w:color="auto"/>
                    <w:left w:val="single" w:sz="4" w:space="0" w:color="auto"/>
                    <w:bottom w:val="single" w:sz="4" w:space="0" w:color="auto"/>
                    <w:right w:val="single" w:sz="4" w:space="0" w:color="auto"/>
                  </w:tcBorders>
                </w:tcPr>
                <w:p w14:paraId="05F1E381" w14:textId="77777777" w:rsidR="002A3AC0" w:rsidRDefault="00000000">
                  <w:pPr>
                    <w:ind w:rightChars="-51" w:right="-107"/>
                    <w:rPr>
                      <w:rFonts w:ascii="宋体" w:hAnsi="宋体" w:cs="等线" w:hint="eastAsia"/>
                      <w:sz w:val="24"/>
                    </w:rPr>
                  </w:pPr>
                  <w:bookmarkStart w:id="14" w:name="ktbg_jdcg4"/>
                  <w:bookmarkEnd w:id="14"/>
                  <w:r>
                    <w:rPr>
                      <w:rFonts w:ascii="宋体" w:hAnsi="宋体" w:cs="等线" w:hint="eastAsia"/>
                      <w:sz w:val="24"/>
                    </w:rPr>
                    <w:t>完成毕业答辩</w:t>
                  </w:r>
                </w:p>
              </w:tc>
            </w:tr>
            <w:tr w:rsidR="002A3AC0" w14:paraId="60A9E93C" w14:textId="77777777">
              <w:tc>
                <w:tcPr>
                  <w:tcW w:w="2228" w:type="dxa"/>
                  <w:tcBorders>
                    <w:top w:val="single" w:sz="4" w:space="0" w:color="auto"/>
                    <w:left w:val="single" w:sz="4" w:space="0" w:color="auto"/>
                    <w:bottom w:val="single" w:sz="4" w:space="0" w:color="auto"/>
                    <w:right w:val="single" w:sz="4" w:space="0" w:color="auto"/>
                  </w:tcBorders>
                </w:tcPr>
                <w:p w14:paraId="5637DE34" w14:textId="77777777" w:rsidR="002A3AC0" w:rsidRDefault="002A3AC0">
                  <w:pPr>
                    <w:ind w:rightChars="-51" w:right="-107"/>
                    <w:rPr>
                      <w:rFonts w:ascii="宋体" w:hAnsi="宋体" w:cs="等线" w:hint="eastAsia"/>
                      <w:sz w:val="24"/>
                    </w:rPr>
                  </w:pPr>
                  <w:bookmarkStart w:id="15" w:name="ktbg_jfsj5"/>
                  <w:bookmarkEnd w:id="15"/>
                </w:p>
              </w:tc>
              <w:tc>
                <w:tcPr>
                  <w:tcW w:w="3591" w:type="dxa"/>
                  <w:tcBorders>
                    <w:top w:val="single" w:sz="4" w:space="0" w:color="auto"/>
                    <w:left w:val="single" w:sz="4" w:space="0" w:color="auto"/>
                    <w:bottom w:val="single" w:sz="4" w:space="0" w:color="auto"/>
                    <w:right w:val="single" w:sz="4" w:space="0" w:color="auto"/>
                  </w:tcBorders>
                </w:tcPr>
                <w:p w14:paraId="38545811" w14:textId="77777777" w:rsidR="002A3AC0" w:rsidRDefault="002A3AC0">
                  <w:pPr>
                    <w:ind w:rightChars="-51" w:right="-107"/>
                    <w:rPr>
                      <w:rFonts w:ascii="宋体" w:hAnsi="宋体" w:cs="等线" w:hint="eastAsia"/>
                      <w:sz w:val="24"/>
                    </w:rPr>
                  </w:pPr>
                  <w:bookmarkStart w:id="16" w:name="ktbg_zygz5"/>
                  <w:bookmarkEnd w:id="16"/>
                </w:p>
              </w:tc>
              <w:tc>
                <w:tcPr>
                  <w:tcW w:w="2910" w:type="dxa"/>
                  <w:tcBorders>
                    <w:top w:val="single" w:sz="4" w:space="0" w:color="auto"/>
                    <w:left w:val="single" w:sz="4" w:space="0" w:color="auto"/>
                    <w:bottom w:val="single" w:sz="4" w:space="0" w:color="auto"/>
                    <w:right w:val="single" w:sz="4" w:space="0" w:color="auto"/>
                  </w:tcBorders>
                </w:tcPr>
                <w:p w14:paraId="16C36297" w14:textId="77777777" w:rsidR="002A3AC0" w:rsidRDefault="002A3AC0">
                  <w:pPr>
                    <w:ind w:rightChars="-51" w:right="-107"/>
                    <w:rPr>
                      <w:rFonts w:ascii="宋体" w:hAnsi="宋体" w:cs="等线" w:hint="eastAsia"/>
                      <w:sz w:val="24"/>
                    </w:rPr>
                  </w:pPr>
                  <w:bookmarkStart w:id="17" w:name="ktbg_jdcg5"/>
                  <w:bookmarkEnd w:id="17"/>
                </w:p>
              </w:tc>
            </w:tr>
            <w:tr w:rsidR="002A3AC0" w14:paraId="145DBFE0" w14:textId="77777777">
              <w:tc>
                <w:tcPr>
                  <w:tcW w:w="2228" w:type="dxa"/>
                  <w:tcBorders>
                    <w:top w:val="single" w:sz="4" w:space="0" w:color="auto"/>
                    <w:left w:val="single" w:sz="4" w:space="0" w:color="auto"/>
                    <w:bottom w:val="single" w:sz="4" w:space="0" w:color="auto"/>
                    <w:right w:val="single" w:sz="4" w:space="0" w:color="auto"/>
                  </w:tcBorders>
                </w:tcPr>
                <w:p w14:paraId="71658D58" w14:textId="77777777" w:rsidR="002A3AC0" w:rsidRDefault="002A3AC0">
                  <w:pPr>
                    <w:ind w:rightChars="-51" w:right="-107"/>
                    <w:rPr>
                      <w:rFonts w:ascii="宋体" w:hAnsi="宋体" w:cs="等线" w:hint="eastAsia"/>
                      <w:sz w:val="24"/>
                    </w:rPr>
                  </w:pPr>
                </w:p>
              </w:tc>
              <w:tc>
                <w:tcPr>
                  <w:tcW w:w="3591" w:type="dxa"/>
                  <w:tcBorders>
                    <w:top w:val="single" w:sz="4" w:space="0" w:color="auto"/>
                    <w:left w:val="single" w:sz="4" w:space="0" w:color="auto"/>
                    <w:bottom w:val="single" w:sz="4" w:space="0" w:color="auto"/>
                    <w:right w:val="single" w:sz="4" w:space="0" w:color="auto"/>
                  </w:tcBorders>
                </w:tcPr>
                <w:p w14:paraId="5FEC4E0C" w14:textId="77777777" w:rsidR="002A3AC0" w:rsidRDefault="002A3AC0">
                  <w:pPr>
                    <w:ind w:rightChars="-51" w:right="-107"/>
                    <w:rPr>
                      <w:rFonts w:ascii="宋体" w:hAnsi="宋体" w:cs="等线" w:hint="eastAsia"/>
                      <w:sz w:val="24"/>
                    </w:rPr>
                  </w:pPr>
                </w:p>
              </w:tc>
              <w:tc>
                <w:tcPr>
                  <w:tcW w:w="2910" w:type="dxa"/>
                  <w:tcBorders>
                    <w:top w:val="single" w:sz="4" w:space="0" w:color="auto"/>
                    <w:left w:val="single" w:sz="4" w:space="0" w:color="auto"/>
                    <w:bottom w:val="single" w:sz="4" w:space="0" w:color="auto"/>
                    <w:right w:val="single" w:sz="4" w:space="0" w:color="auto"/>
                  </w:tcBorders>
                </w:tcPr>
                <w:p w14:paraId="077AFD8D" w14:textId="77777777" w:rsidR="002A3AC0" w:rsidRDefault="002A3AC0">
                  <w:pPr>
                    <w:ind w:rightChars="-51" w:right="-107"/>
                    <w:rPr>
                      <w:rFonts w:ascii="宋体" w:hAnsi="宋体" w:cs="等线" w:hint="eastAsia"/>
                      <w:sz w:val="24"/>
                    </w:rPr>
                  </w:pPr>
                </w:p>
              </w:tc>
            </w:tr>
            <w:tr w:rsidR="002A3AC0" w14:paraId="104D5848" w14:textId="77777777">
              <w:tc>
                <w:tcPr>
                  <w:tcW w:w="2228" w:type="dxa"/>
                  <w:tcBorders>
                    <w:top w:val="single" w:sz="4" w:space="0" w:color="auto"/>
                    <w:left w:val="single" w:sz="4" w:space="0" w:color="auto"/>
                    <w:bottom w:val="single" w:sz="4" w:space="0" w:color="auto"/>
                    <w:right w:val="single" w:sz="4" w:space="0" w:color="auto"/>
                  </w:tcBorders>
                </w:tcPr>
                <w:p w14:paraId="6B96A9F2" w14:textId="77777777" w:rsidR="002A3AC0" w:rsidRDefault="002A3AC0">
                  <w:pPr>
                    <w:ind w:rightChars="-51" w:right="-107"/>
                    <w:rPr>
                      <w:rFonts w:ascii="宋体" w:hAnsi="宋体" w:cs="等线" w:hint="eastAsia"/>
                      <w:sz w:val="24"/>
                    </w:rPr>
                  </w:pPr>
                </w:p>
              </w:tc>
              <w:tc>
                <w:tcPr>
                  <w:tcW w:w="3591" w:type="dxa"/>
                  <w:tcBorders>
                    <w:top w:val="single" w:sz="4" w:space="0" w:color="auto"/>
                    <w:left w:val="single" w:sz="4" w:space="0" w:color="auto"/>
                    <w:bottom w:val="single" w:sz="4" w:space="0" w:color="auto"/>
                    <w:right w:val="single" w:sz="4" w:space="0" w:color="auto"/>
                  </w:tcBorders>
                </w:tcPr>
                <w:p w14:paraId="0E02A440" w14:textId="77777777" w:rsidR="002A3AC0" w:rsidRDefault="002A3AC0">
                  <w:pPr>
                    <w:ind w:rightChars="-51" w:right="-107"/>
                    <w:rPr>
                      <w:rFonts w:ascii="宋体" w:hAnsi="宋体" w:cs="等线" w:hint="eastAsia"/>
                      <w:sz w:val="24"/>
                    </w:rPr>
                  </w:pPr>
                </w:p>
              </w:tc>
              <w:tc>
                <w:tcPr>
                  <w:tcW w:w="2910" w:type="dxa"/>
                  <w:tcBorders>
                    <w:top w:val="single" w:sz="4" w:space="0" w:color="auto"/>
                    <w:left w:val="single" w:sz="4" w:space="0" w:color="auto"/>
                    <w:bottom w:val="single" w:sz="4" w:space="0" w:color="auto"/>
                    <w:right w:val="single" w:sz="4" w:space="0" w:color="auto"/>
                  </w:tcBorders>
                </w:tcPr>
                <w:p w14:paraId="1663DE21" w14:textId="77777777" w:rsidR="002A3AC0" w:rsidRDefault="002A3AC0">
                  <w:pPr>
                    <w:ind w:rightChars="-51" w:right="-107"/>
                    <w:rPr>
                      <w:rFonts w:ascii="宋体" w:hAnsi="宋体" w:cs="等线" w:hint="eastAsia"/>
                      <w:sz w:val="24"/>
                    </w:rPr>
                  </w:pPr>
                </w:p>
              </w:tc>
            </w:tr>
          </w:tbl>
          <w:p w14:paraId="02406FCB" w14:textId="77777777" w:rsidR="002A3AC0" w:rsidRDefault="002A3AC0">
            <w:pPr>
              <w:spacing w:before="100" w:beforeAutospacing="1" w:after="100" w:afterAutospacing="1"/>
              <w:ind w:firstLineChars="200" w:firstLine="480"/>
              <w:rPr>
                <w:rFonts w:ascii="宋体" w:hAnsi="宋体" w:cs="等线" w:hint="eastAsia"/>
                <w:sz w:val="24"/>
              </w:rPr>
            </w:pPr>
          </w:p>
        </w:tc>
      </w:tr>
      <w:tr w:rsidR="002A3AC0" w14:paraId="489BBEF4" w14:textId="77777777">
        <w:trPr>
          <w:trHeight w:val="454"/>
        </w:trPr>
        <w:tc>
          <w:tcPr>
            <w:tcW w:w="8955" w:type="dxa"/>
            <w:gridSpan w:val="4"/>
            <w:tcBorders>
              <w:top w:val="single" w:sz="4" w:space="0" w:color="auto"/>
              <w:left w:val="single" w:sz="4" w:space="0" w:color="auto"/>
              <w:bottom w:val="single" w:sz="4" w:space="0" w:color="auto"/>
              <w:right w:val="single" w:sz="4" w:space="0" w:color="auto"/>
            </w:tcBorders>
            <w:shd w:val="clear" w:color="auto" w:fill="F8F8F8"/>
            <w:vAlign w:val="center"/>
          </w:tcPr>
          <w:p w14:paraId="05B33F9B" w14:textId="77777777" w:rsidR="002A3AC0" w:rsidRDefault="00000000">
            <w:pPr>
              <w:spacing w:before="100" w:beforeAutospacing="1" w:after="100" w:afterAutospacing="1"/>
              <w:rPr>
                <w:rFonts w:ascii="宋体" w:hAnsi="宋体" w:cs="等线" w:hint="eastAsia"/>
                <w:sz w:val="24"/>
              </w:rPr>
            </w:pPr>
            <w:r>
              <w:rPr>
                <w:rFonts w:ascii="宋体" w:hAnsi="宋体" w:cs="等线" w:hint="eastAsia"/>
                <w:sz w:val="24"/>
              </w:rPr>
              <w:t>五、指导教师意见</w:t>
            </w:r>
          </w:p>
        </w:tc>
      </w:tr>
      <w:tr w:rsidR="002A3AC0" w14:paraId="08BC3BBA" w14:textId="77777777">
        <w:trPr>
          <w:trHeight w:val="2087"/>
        </w:trPr>
        <w:tc>
          <w:tcPr>
            <w:tcW w:w="895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F95F79" w14:textId="77777777" w:rsidR="002A3AC0" w:rsidRDefault="002A3AC0">
            <w:pPr>
              <w:rPr>
                <w:rFonts w:ascii="宋体" w:hAnsi="宋体" w:hint="eastAsia"/>
                <w:sz w:val="24"/>
              </w:rPr>
            </w:pPr>
          </w:p>
          <w:p w14:paraId="0ED06DB7" w14:textId="77777777" w:rsidR="002A3AC0" w:rsidRDefault="002A3AC0"/>
          <w:p w14:paraId="6D0DC744" w14:textId="77777777" w:rsidR="002A3AC0" w:rsidRDefault="002A3AC0"/>
          <w:p w14:paraId="44A267F9" w14:textId="77777777" w:rsidR="002A3AC0" w:rsidRDefault="002A3AC0"/>
          <w:p w14:paraId="257BA76E" w14:textId="77777777" w:rsidR="002A3AC0" w:rsidRDefault="002A3AC0"/>
          <w:p w14:paraId="13D2F6FD" w14:textId="77777777" w:rsidR="002A3AC0" w:rsidRDefault="002A3AC0"/>
          <w:p w14:paraId="1F59FB17" w14:textId="77777777" w:rsidR="002A3AC0" w:rsidRDefault="00000000">
            <w:pPr>
              <w:ind w:firstLineChars="2050" w:firstLine="4920"/>
              <w:rPr>
                <w:rFonts w:ascii="宋体" w:hAnsi="宋体" w:cs="等线" w:hint="eastAsia"/>
                <w:sz w:val="24"/>
              </w:rPr>
            </w:pPr>
            <w:r>
              <w:rPr>
                <w:rFonts w:ascii="宋体" w:hAnsi="宋体" w:cs="等线" w:hint="eastAsia"/>
                <w:sz w:val="24"/>
              </w:rPr>
              <w:t>指导教师</w:t>
            </w:r>
            <w:r>
              <w:rPr>
                <w:rFonts w:ascii="宋体" w:hAnsi="宋体" w:hint="eastAsia"/>
                <w:kern w:val="0"/>
                <w:sz w:val="24"/>
              </w:rPr>
              <w:t>签字：</w:t>
            </w:r>
            <w:r>
              <w:rPr>
                <w:rFonts w:ascii="宋体" w:hAnsi="宋体" w:cs="等线" w:hint="eastAsia"/>
                <w:noProof/>
                <w:sz w:val="24"/>
              </w:rPr>
              <w:drawing>
                <wp:inline distT="0" distB="0" distL="0" distR="0" wp14:anchorId="69F9044B" wp14:editId="1126A5D6">
                  <wp:extent cx="571500" cy="285750"/>
                  <wp:effectExtent l="0" t="0" r="0" b="6350"/>
                  <wp:docPr id="1026" name="Drawing 1" descr="Generated"/>
                  <wp:cNvGraphicFramePr/>
                  <a:graphic xmlns:a="http://schemas.openxmlformats.org/drawingml/2006/main">
                    <a:graphicData uri="http://schemas.openxmlformats.org/drawingml/2006/picture">
                      <pic:pic xmlns:pic="http://schemas.openxmlformats.org/drawingml/2006/picture">
                        <pic:nvPicPr>
                          <pic:cNvPr id="1026" name="Drawing 1" descr="Generated"/>
                          <pic:cNvPicPr/>
                        </pic:nvPicPr>
                        <pic:blipFill>
                          <a:blip r:embed="rId8" cstate="print"/>
                          <a:srcRect/>
                          <a:stretch>
                            <a:fillRect/>
                          </a:stretch>
                        </pic:blipFill>
                        <pic:spPr>
                          <a:xfrm>
                            <a:off x="0" y="0"/>
                            <a:ext cx="571500" cy="285750"/>
                          </a:xfrm>
                          <a:prstGeom prst="rect">
                            <a:avLst/>
                          </a:prstGeom>
                        </pic:spPr>
                      </pic:pic>
                    </a:graphicData>
                  </a:graphic>
                </wp:inline>
              </w:drawing>
            </w:r>
          </w:p>
          <w:p w14:paraId="5A025727" w14:textId="77777777" w:rsidR="002A3AC0" w:rsidRDefault="00000000">
            <w:pPr>
              <w:ind w:firstLineChars="2050" w:firstLine="4920"/>
            </w:pPr>
            <w:r>
              <w:rPr>
                <w:rFonts w:ascii="宋体" w:hAnsi="宋体"/>
                <w:sz w:val="24"/>
              </w:rPr>
              <w:t>2025年1月10日</w:t>
            </w:r>
          </w:p>
          <w:p w14:paraId="26D65D0B" w14:textId="77777777" w:rsidR="002A3AC0" w:rsidRDefault="002A3AC0"/>
        </w:tc>
      </w:tr>
    </w:tbl>
    <w:p w14:paraId="384C020C" w14:textId="77777777" w:rsidR="002A3AC0" w:rsidRDefault="002A3AC0">
      <w:pPr>
        <w:rPr>
          <w:sz w:val="24"/>
        </w:rPr>
      </w:pPr>
    </w:p>
    <w:p w14:paraId="56F75808" w14:textId="77777777" w:rsidR="002A3AC0" w:rsidRDefault="00000000">
      <w:pPr>
        <w:snapToGrid w:val="0"/>
        <w:jc w:val="left"/>
      </w:pPr>
      <w:r>
        <w:rPr>
          <w:rFonts w:hint="eastAsia"/>
          <w:bCs/>
          <w:sz w:val="24"/>
        </w:rPr>
        <w:t>备注：此报告应根据下达的毕业设计</w:t>
      </w:r>
      <w:r>
        <w:rPr>
          <w:bCs/>
          <w:sz w:val="24"/>
        </w:rPr>
        <w:t>(</w:t>
      </w:r>
      <w:r>
        <w:rPr>
          <w:rFonts w:hint="eastAsia"/>
          <w:bCs/>
          <w:sz w:val="24"/>
        </w:rPr>
        <w:t>论文</w:t>
      </w:r>
      <w:r>
        <w:rPr>
          <w:bCs/>
          <w:sz w:val="24"/>
        </w:rPr>
        <w:t>)</w:t>
      </w:r>
      <w:r>
        <w:rPr>
          <w:rFonts w:hint="eastAsia"/>
          <w:bCs/>
          <w:sz w:val="24"/>
        </w:rPr>
        <w:t>任务书，在指导教师的指导下由学生独立撰写，并于任务书下达后两周内完成。</w:t>
      </w:r>
      <w:r>
        <w:t xml:space="preserve"> </w:t>
      </w:r>
    </w:p>
    <w:sectPr w:rsidR="002A3AC0">
      <w:footerReference w:type="even" r:id="rId9"/>
      <w:footerReference w:type="default" r:id="rId10"/>
      <w:pgSz w:w="11906" w:h="16838"/>
      <w:pgMar w:top="777" w:right="1469" w:bottom="471" w:left="1701"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C26BC3" w14:textId="77777777" w:rsidR="003350BA" w:rsidRDefault="003350BA">
      <w:r>
        <w:separator/>
      </w:r>
    </w:p>
  </w:endnote>
  <w:endnote w:type="continuationSeparator" w:id="0">
    <w:p w14:paraId="03BDE909" w14:textId="77777777" w:rsidR="003350BA" w:rsidRDefault="00335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3580D" w14:textId="77777777" w:rsidR="002A3AC0" w:rsidRDefault="00000000">
    <w:pPr>
      <w:pStyle w:val="a9"/>
      <w:framePr w:wrap="around" w:vAnchor="text" w:hAnchor="margin" w:xAlign="right" w:y="1"/>
      <w:rPr>
        <w:rStyle w:val="af2"/>
      </w:rPr>
    </w:pPr>
    <w:r>
      <w:rPr>
        <w:rStyle w:val="af2"/>
      </w:rPr>
      <w:fldChar w:fldCharType="begin"/>
    </w:r>
    <w:r>
      <w:rPr>
        <w:rStyle w:val="af2"/>
      </w:rPr>
      <w:instrText xml:space="preserve">PAGE  </w:instrText>
    </w:r>
    <w:r>
      <w:rPr>
        <w:rStyle w:val="af2"/>
      </w:rPr>
      <w:fldChar w:fldCharType="end"/>
    </w:r>
  </w:p>
  <w:p w14:paraId="67F5D5CB" w14:textId="77777777" w:rsidR="002A3AC0" w:rsidRDefault="002A3AC0">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034A8" w14:textId="77777777" w:rsidR="002A3AC0" w:rsidRDefault="002A3AC0">
    <w:pPr>
      <w:pStyle w:val="a9"/>
      <w:framePr w:wrap="around" w:vAnchor="text" w:hAnchor="margin" w:xAlign="right" w:y="1"/>
      <w:rPr>
        <w:rStyle w:val="af2"/>
      </w:rPr>
    </w:pPr>
  </w:p>
  <w:p w14:paraId="07110AF2" w14:textId="77777777" w:rsidR="002A3AC0" w:rsidRDefault="002A3AC0">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78AA04" w14:textId="77777777" w:rsidR="003350BA" w:rsidRDefault="003350BA">
      <w:r>
        <w:separator/>
      </w:r>
    </w:p>
  </w:footnote>
  <w:footnote w:type="continuationSeparator" w:id="0">
    <w:p w14:paraId="09A05A36" w14:textId="77777777" w:rsidR="003350BA" w:rsidRDefault="003350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402D710"/>
    <w:multiLevelType w:val="singleLevel"/>
    <w:tmpl w:val="8402D710"/>
    <w:lvl w:ilvl="0">
      <w:start w:val="1"/>
      <w:numFmt w:val="decimal"/>
      <w:lvlText w:val="(%1)"/>
      <w:lvlJc w:val="left"/>
      <w:pPr>
        <w:ind w:left="425" w:hanging="425"/>
      </w:pPr>
      <w:rPr>
        <w:rFonts w:hint="default"/>
      </w:rPr>
    </w:lvl>
  </w:abstractNum>
  <w:abstractNum w:abstractNumId="1" w15:restartNumberingAfterBreak="0">
    <w:nsid w:val="8CF8BE6D"/>
    <w:multiLevelType w:val="singleLevel"/>
    <w:tmpl w:val="8CF8BE6D"/>
    <w:lvl w:ilvl="0">
      <w:start w:val="1"/>
      <w:numFmt w:val="decimal"/>
      <w:lvlText w:val="(%1)"/>
      <w:lvlJc w:val="left"/>
      <w:pPr>
        <w:ind w:left="425" w:hanging="425"/>
      </w:pPr>
      <w:rPr>
        <w:rFonts w:hint="default"/>
      </w:rPr>
    </w:lvl>
  </w:abstractNum>
  <w:abstractNum w:abstractNumId="2" w15:restartNumberingAfterBreak="0">
    <w:nsid w:val="9C5804AB"/>
    <w:multiLevelType w:val="singleLevel"/>
    <w:tmpl w:val="9C5804AB"/>
    <w:lvl w:ilvl="0">
      <w:start w:val="1"/>
      <w:numFmt w:val="decimal"/>
      <w:lvlText w:val="(%1)"/>
      <w:lvlJc w:val="left"/>
      <w:pPr>
        <w:ind w:left="425" w:hanging="425"/>
      </w:pPr>
      <w:rPr>
        <w:rFonts w:hint="default"/>
      </w:rPr>
    </w:lvl>
  </w:abstractNum>
  <w:abstractNum w:abstractNumId="3" w15:restartNumberingAfterBreak="0">
    <w:nsid w:val="D7C46032"/>
    <w:multiLevelType w:val="singleLevel"/>
    <w:tmpl w:val="D7C46032"/>
    <w:lvl w:ilvl="0">
      <w:start w:val="1"/>
      <w:numFmt w:val="decimal"/>
      <w:lvlText w:val="(%1)"/>
      <w:lvlJc w:val="left"/>
      <w:pPr>
        <w:ind w:left="425" w:hanging="425"/>
      </w:pPr>
      <w:rPr>
        <w:rFonts w:hint="default"/>
      </w:rPr>
    </w:lvl>
  </w:abstractNum>
  <w:abstractNum w:abstractNumId="4" w15:restartNumberingAfterBreak="0">
    <w:nsid w:val="E324E6C9"/>
    <w:multiLevelType w:val="singleLevel"/>
    <w:tmpl w:val="E324E6C9"/>
    <w:lvl w:ilvl="0">
      <w:start w:val="1"/>
      <w:numFmt w:val="decimal"/>
      <w:lvlText w:val="(%1)"/>
      <w:lvlJc w:val="left"/>
      <w:pPr>
        <w:ind w:left="425" w:hanging="425"/>
      </w:pPr>
      <w:rPr>
        <w:rFonts w:hint="default"/>
      </w:rPr>
    </w:lvl>
  </w:abstractNum>
  <w:abstractNum w:abstractNumId="5" w15:restartNumberingAfterBreak="0">
    <w:nsid w:val="EE4BBBEE"/>
    <w:multiLevelType w:val="singleLevel"/>
    <w:tmpl w:val="EE4BBBEE"/>
    <w:lvl w:ilvl="0">
      <w:start w:val="1"/>
      <w:numFmt w:val="decimal"/>
      <w:lvlText w:val="(%1)"/>
      <w:lvlJc w:val="left"/>
      <w:pPr>
        <w:ind w:left="425" w:hanging="425"/>
      </w:pPr>
      <w:rPr>
        <w:rFonts w:hint="default"/>
      </w:rPr>
    </w:lvl>
  </w:abstractNum>
  <w:abstractNum w:abstractNumId="6" w15:restartNumberingAfterBreak="0">
    <w:nsid w:val="F5F1AB1B"/>
    <w:multiLevelType w:val="singleLevel"/>
    <w:tmpl w:val="F5F1AB1B"/>
    <w:lvl w:ilvl="0">
      <w:start w:val="1"/>
      <w:numFmt w:val="decimal"/>
      <w:lvlText w:val="(%1)"/>
      <w:lvlJc w:val="left"/>
      <w:pPr>
        <w:ind w:left="425" w:hanging="425"/>
      </w:pPr>
      <w:rPr>
        <w:rFonts w:hint="default"/>
      </w:rPr>
    </w:lvl>
  </w:abstractNum>
  <w:abstractNum w:abstractNumId="7" w15:restartNumberingAfterBreak="0">
    <w:nsid w:val="25E74BA8"/>
    <w:multiLevelType w:val="singleLevel"/>
    <w:tmpl w:val="25E74BA8"/>
    <w:lvl w:ilvl="0">
      <w:start w:val="1"/>
      <w:numFmt w:val="decimal"/>
      <w:lvlText w:val="(%1)"/>
      <w:lvlJc w:val="left"/>
      <w:pPr>
        <w:ind w:left="425" w:hanging="425"/>
      </w:pPr>
      <w:rPr>
        <w:rFonts w:hint="default"/>
      </w:rPr>
    </w:lvl>
  </w:abstractNum>
  <w:abstractNum w:abstractNumId="8" w15:restartNumberingAfterBreak="0">
    <w:nsid w:val="5E038FA6"/>
    <w:multiLevelType w:val="singleLevel"/>
    <w:tmpl w:val="5E038FA6"/>
    <w:lvl w:ilvl="0">
      <w:start w:val="1"/>
      <w:numFmt w:val="decimal"/>
      <w:lvlText w:val="(%1)"/>
      <w:lvlJc w:val="left"/>
      <w:pPr>
        <w:ind w:left="425" w:hanging="425"/>
      </w:pPr>
      <w:rPr>
        <w:rFonts w:hint="default"/>
      </w:rPr>
    </w:lvl>
  </w:abstractNum>
  <w:num w:numId="1" w16cid:durableId="501508202">
    <w:abstractNumId w:val="5"/>
  </w:num>
  <w:num w:numId="2" w16cid:durableId="1934195086">
    <w:abstractNumId w:val="3"/>
  </w:num>
  <w:num w:numId="3" w16cid:durableId="1784810612">
    <w:abstractNumId w:val="6"/>
  </w:num>
  <w:num w:numId="4" w16cid:durableId="39864120">
    <w:abstractNumId w:val="1"/>
  </w:num>
  <w:num w:numId="5" w16cid:durableId="305862166">
    <w:abstractNumId w:val="8"/>
  </w:num>
  <w:num w:numId="6" w16cid:durableId="797262789">
    <w:abstractNumId w:val="0"/>
  </w:num>
  <w:num w:numId="7" w16cid:durableId="601574336">
    <w:abstractNumId w:val="2"/>
  </w:num>
  <w:num w:numId="8" w16cid:durableId="1185049252">
    <w:abstractNumId w:val="4"/>
  </w:num>
  <w:num w:numId="9" w16cid:durableId="9029867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AC0"/>
    <w:rsid w:val="00083D7E"/>
    <w:rsid w:val="002A3AC0"/>
    <w:rsid w:val="003350BA"/>
    <w:rsid w:val="004D1C34"/>
    <w:rsid w:val="007F20C1"/>
    <w:rsid w:val="007F6F20"/>
    <w:rsid w:val="00A000DA"/>
    <w:rsid w:val="00F12437"/>
    <w:rsid w:val="107C2883"/>
    <w:rsid w:val="2B966A97"/>
    <w:rsid w:val="38B642D4"/>
    <w:rsid w:val="39335925"/>
    <w:rsid w:val="3DFA4C63"/>
    <w:rsid w:val="40FE4A6B"/>
    <w:rsid w:val="4F5F0DCA"/>
    <w:rsid w:val="4FE237A9"/>
    <w:rsid w:val="5E8F22B4"/>
    <w:rsid w:val="6198016C"/>
    <w:rsid w:val="633F6B25"/>
    <w:rsid w:val="64460353"/>
    <w:rsid w:val="6C384A25"/>
    <w:rsid w:val="6D1A09F3"/>
    <w:rsid w:val="75387844"/>
    <w:rsid w:val="75510906"/>
    <w:rsid w:val="76A556FD"/>
    <w:rsid w:val="78866B18"/>
    <w:rsid w:val="7AED2E7F"/>
    <w:rsid w:val="7F1767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3829E3"/>
  <w15:docId w15:val="{4C4E49DA-DD1F-48B8-862A-C5C65F7A9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qFormat="1"/>
    <w:lsdException w:name="header" w:uiPriority="99" w:qFormat="1"/>
    <w:lsdException w:name="footer" w:uiPriority="99" w:qFormat="1"/>
    <w:lsdException w:name="caption" w:semiHidden="1" w:unhideWhenUsed="1" w:qFormat="1"/>
    <w:lsdException w:name="annotation reference" w:uiPriority="99" w:qFormat="1"/>
    <w:lsdException w:name="page number" w:uiPriority="99" w:qFormat="1"/>
    <w:lsdException w:name="Title" w:qFormat="1"/>
    <w:lsdException w:name="Default Paragraph Font" w:uiPriority="1" w:qFormat="1"/>
    <w:lsdException w:name="Body Text" w:uiPriority="99" w:qFormat="1"/>
    <w:lsdException w:name="Subtitle" w:qFormat="1"/>
    <w:lsdException w:name="Body Text 2"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qFormat="1"/>
    <w:lsdException w:name="annotation subject" w:uiPriority="99"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pPr>
      <w:keepNext/>
      <w:keepLines/>
      <w:snapToGrid w:val="0"/>
      <w:spacing w:beforeLines="50" w:afterLines="50"/>
      <w:jc w:val="center"/>
      <w:outlineLvl w:val="0"/>
    </w:pPr>
    <w:rPr>
      <w:rFonts w:eastAsia="黑体"/>
      <w:kern w:val="44"/>
      <w:sz w:val="32"/>
    </w:rPr>
  </w:style>
  <w:style w:type="paragraph" w:styleId="3">
    <w:name w:val="heading 3"/>
    <w:basedOn w:val="a"/>
    <w:next w:val="a"/>
    <w:qFormat/>
    <w:pPr>
      <w:spacing w:beforeAutospacing="1" w:afterAutospacing="1"/>
      <w:jc w:val="left"/>
      <w:outlineLvl w:val="2"/>
    </w:pPr>
    <w:rPr>
      <w:rFonts w:ascii="宋体" w:hAnsi="宋体" w:cs="宋体" w:hint="eastAsia"/>
      <w:b/>
      <w:bCs/>
      <w:kern w:val="0"/>
      <w:sz w:val="27"/>
      <w:szCs w:val="27"/>
    </w:rPr>
  </w:style>
  <w:style w:type="paragraph" w:styleId="4">
    <w:name w:val="heading 4"/>
    <w:basedOn w:val="a"/>
    <w:next w:val="a"/>
    <w:qFormat/>
    <w:pPr>
      <w:spacing w:beforeAutospacing="1" w:afterAutospacing="1"/>
      <w:jc w:val="left"/>
      <w:outlineLvl w:val="3"/>
    </w:pPr>
    <w:rPr>
      <w:rFonts w:ascii="宋体" w:hAnsi="宋体" w:cs="宋体" w:hint="eastAsia"/>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qFormat/>
    <w:pPr>
      <w:jc w:val="left"/>
    </w:pPr>
  </w:style>
  <w:style w:type="paragraph" w:styleId="a5">
    <w:name w:val="Body Text"/>
    <w:basedOn w:val="a"/>
    <w:link w:val="a6"/>
    <w:uiPriority w:val="99"/>
    <w:qFormat/>
    <w:pPr>
      <w:widowControl/>
      <w:spacing w:before="100" w:beforeAutospacing="1" w:after="100" w:afterAutospacing="1"/>
      <w:jc w:val="left"/>
    </w:pPr>
    <w:rPr>
      <w:rFonts w:ascii="宋体" w:hAnsi="宋体" w:cs="宋体"/>
      <w:kern w:val="0"/>
      <w:sz w:val="24"/>
    </w:rPr>
  </w:style>
  <w:style w:type="paragraph" w:styleId="a7">
    <w:name w:val="Balloon Text"/>
    <w:basedOn w:val="a"/>
    <w:link w:val="a8"/>
    <w:uiPriority w:val="99"/>
    <w:qFormat/>
    <w:rPr>
      <w:sz w:val="18"/>
      <w:szCs w:val="18"/>
    </w:rPr>
  </w:style>
  <w:style w:type="paragraph" w:styleId="a9">
    <w:name w:val="footer"/>
    <w:basedOn w:val="a"/>
    <w:link w:val="aa"/>
    <w:uiPriority w:val="99"/>
    <w:qFormat/>
    <w:pPr>
      <w:tabs>
        <w:tab w:val="center" w:pos="4153"/>
        <w:tab w:val="right" w:pos="8306"/>
      </w:tabs>
      <w:snapToGrid w:val="0"/>
      <w:jc w:val="left"/>
    </w:pPr>
    <w:rPr>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sz w:val="18"/>
      <w:szCs w:val="18"/>
    </w:rPr>
  </w:style>
  <w:style w:type="paragraph" w:styleId="2">
    <w:name w:val="Body Text 2"/>
    <w:basedOn w:val="a"/>
    <w:link w:val="20"/>
    <w:uiPriority w:val="99"/>
    <w:qFormat/>
    <w:pPr>
      <w:widowControl/>
      <w:spacing w:before="100" w:beforeAutospacing="1" w:after="100" w:afterAutospacing="1"/>
      <w:jc w:val="left"/>
    </w:pPr>
    <w:rPr>
      <w:rFonts w:ascii="宋体" w:hAnsi="宋体" w:cs="宋体"/>
      <w:kern w:val="0"/>
      <w:sz w:val="24"/>
    </w:rPr>
  </w:style>
  <w:style w:type="paragraph" w:styleId="ad">
    <w:name w:val="Normal (Web)"/>
    <w:basedOn w:val="a"/>
    <w:uiPriority w:val="99"/>
    <w:qFormat/>
    <w:pPr>
      <w:widowControl/>
      <w:spacing w:before="100" w:beforeAutospacing="1" w:after="100" w:afterAutospacing="1"/>
      <w:jc w:val="left"/>
    </w:pPr>
    <w:rPr>
      <w:rFonts w:ascii="宋体" w:hAnsi="宋体" w:cs="宋体"/>
      <w:kern w:val="0"/>
      <w:sz w:val="24"/>
    </w:rPr>
  </w:style>
  <w:style w:type="paragraph" w:styleId="ae">
    <w:name w:val="annotation subject"/>
    <w:basedOn w:val="a3"/>
    <w:next w:val="a3"/>
    <w:link w:val="af"/>
    <w:uiPriority w:val="99"/>
    <w:qFormat/>
    <w:rPr>
      <w:b/>
      <w:bCs/>
    </w:rPr>
  </w:style>
  <w:style w:type="table" w:styleId="af0">
    <w:name w:val="Table Grid"/>
    <w:basedOn w:val="a1"/>
    <w:uiPriority w:val="39"/>
    <w:qFormat/>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basedOn w:val="a0"/>
    <w:qFormat/>
    <w:rPr>
      <w:b/>
    </w:rPr>
  </w:style>
  <w:style w:type="character" w:styleId="af2">
    <w:name w:val="page number"/>
    <w:basedOn w:val="a0"/>
    <w:uiPriority w:val="99"/>
    <w:qFormat/>
    <w:rPr>
      <w:rFonts w:cs="Times New Roman"/>
    </w:rPr>
  </w:style>
  <w:style w:type="character" w:styleId="af3">
    <w:name w:val="annotation reference"/>
    <w:basedOn w:val="a0"/>
    <w:uiPriority w:val="99"/>
    <w:qFormat/>
    <w:rPr>
      <w:rFonts w:cs="Times New Roman"/>
      <w:sz w:val="21"/>
    </w:rPr>
  </w:style>
  <w:style w:type="character" w:customStyle="1" w:styleId="10">
    <w:name w:val="标题 1 字符"/>
    <w:basedOn w:val="a0"/>
    <w:link w:val="1"/>
    <w:uiPriority w:val="9"/>
    <w:qFormat/>
    <w:rPr>
      <w:rFonts w:eastAsia="黑体" w:cs="Times New Roman"/>
      <w:kern w:val="44"/>
      <w:sz w:val="24"/>
      <w:szCs w:val="24"/>
    </w:rPr>
  </w:style>
  <w:style w:type="character" w:customStyle="1" w:styleId="a4">
    <w:name w:val="批注文字 字符"/>
    <w:basedOn w:val="a0"/>
    <w:link w:val="a3"/>
    <w:uiPriority w:val="99"/>
    <w:qFormat/>
    <w:rPr>
      <w:rFonts w:cs="Times New Roman"/>
      <w:kern w:val="2"/>
      <w:sz w:val="24"/>
      <w:szCs w:val="24"/>
    </w:rPr>
  </w:style>
  <w:style w:type="character" w:customStyle="1" w:styleId="af">
    <w:name w:val="批注主题 字符"/>
    <w:basedOn w:val="a4"/>
    <w:link w:val="ae"/>
    <w:uiPriority w:val="99"/>
    <w:qFormat/>
    <w:rPr>
      <w:rFonts w:cs="Times New Roman"/>
      <w:b/>
      <w:bCs/>
      <w:kern w:val="2"/>
      <w:sz w:val="24"/>
      <w:szCs w:val="24"/>
    </w:rPr>
  </w:style>
  <w:style w:type="character" w:customStyle="1" w:styleId="a6">
    <w:name w:val="正文文本 字符"/>
    <w:basedOn w:val="a0"/>
    <w:link w:val="a5"/>
    <w:uiPriority w:val="99"/>
    <w:qFormat/>
    <w:rPr>
      <w:rFonts w:cs="Times New Roman"/>
      <w:kern w:val="2"/>
      <w:sz w:val="24"/>
      <w:szCs w:val="24"/>
    </w:rPr>
  </w:style>
  <w:style w:type="character" w:customStyle="1" w:styleId="a8">
    <w:name w:val="批注框文本 字符"/>
    <w:basedOn w:val="a0"/>
    <w:link w:val="a7"/>
    <w:uiPriority w:val="99"/>
    <w:qFormat/>
    <w:rPr>
      <w:rFonts w:cs="Times New Roman"/>
      <w:kern w:val="2"/>
      <w:sz w:val="18"/>
      <w:szCs w:val="18"/>
    </w:rPr>
  </w:style>
  <w:style w:type="character" w:customStyle="1" w:styleId="aa">
    <w:name w:val="页脚 字符"/>
    <w:basedOn w:val="a0"/>
    <w:link w:val="a9"/>
    <w:uiPriority w:val="99"/>
    <w:qFormat/>
    <w:rPr>
      <w:rFonts w:cs="Times New Roman"/>
      <w:kern w:val="2"/>
      <w:sz w:val="18"/>
      <w:szCs w:val="18"/>
    </w:rPr>
  </w:style>
  <w:style w:type="character" w:customStyle="1" w:styleId="ac">
    <w:name w:val="页眉 字符"/>
    <w:basedOn w:val="a0"/>
    <w:link w:val="ab"/>
    <w:uiPriority w:val="99"/>
    <w:qFormat/>
    <w:rPr>
      <w:rFonts w:cs="Times New Roman"/>
      <w:kern w:val="2"/>
      <w:sz w:val="18"/>
      <w:szCs w:val="18"/>
    </w:rPr>
  </w:style>
  <w:style w:type="character" w:customStyle="1" w:styleId="20">
    <w:name w:val="正文文本 2 字符"/>
    <w:basedOn w:val="a0"/>
    <w:link w:val="2"/>
    <w:uiPriority w:val="99"/>
    <w:qFormat/>
    <w:rPr>
      <w:rFonts w:cs="Times New Roman"/>
      <w:kern w:val="2"/>
      <w:sz w:val="24"/>
      <w:szCs w:val="24"/>
    </w:rPr>
  </w:style>
  <w:style w:type="paragraph" w:styleId="af4">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39EDB-86BA-4108-82AE-71651EF7B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2094</Words>
  <Characters>2200</Characters>
  <Application>Microsoft Office Word</Application>
  <DocSecurity>0</DocSecurity>
  <Lines>122</Lines>
  <Paragraphs>112</Paragraphs>
  <ScaleCrop>false</ScaleCrop>
  <Company>Cqupt-ICST</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重庆邮电大学</dc:title>
  <dc:creator>Windows 用户</dc:creator>
  <cp:lastModifiedBy>Yupeng Zeng</cp:lastModifiedBy>
  <cp:revision>26</cp:revision>
  <cp:lastPrinted>2025-06-09T08:01:00Z</cp:lastPrinted>
  <dcterms:created xsi:type="dcterms:W3CDTF">2024-10-15T01:04:00Z</dcterms:created>
  <dcterms:modified xsi:type="dcterms:W3CDTF">2025-06-09T08:05:00Z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eyJoZGlkIjoiN2JkYjBhZTg1OGU0NjE4NGE5YjYxNzc0MzVkMGFiMjkiLCJ1c2VySWQiOiIxMjE4ODIzNjE1In0=</vt:lpwstr>
  </property>
  <property fmtid="{D5CDD505-2E9C-101B-9397-08002B2CF9AE}" pid="4" name="ICV">
    <vt:lpwstr>0C5480AE4E4F46078D61FD40B5FEBB27_12</vt:lpwstr>
  </property>
</Properties>
</file>