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B8EC" w14:textId="5709D9F8" w:rsidR="005A6568" w:rsidRDefault="0019734D">
      <w:pPr>
        <w:rPr>
          <w:lang w:val="en-US"/>
        </w:rPr>
      </w:pPr>
      <w:r w:rsidRPr="009D7C66">
        <w:rPr>
          <w:lang w:val="en-US"/>
        </w:rPr>
        <w:t>PARITY</w:t>
      </w:r>
    </w:p>
    <w:p w14:paraId="2FFBE513" w14:textId="6D8FC58B" w:rsidR="00025366" w:rsidRDefault="00025366">
      <w:pPr>
        <w:rPr>
          <w:lang w:val="en-US"/>
        </w:rPr>
      </w:pPr>
    </w:p>
    <w:p w14:paraId="3F9A55D0" w14:textId="0B0E1BA2" w:rsidR="00025366" w:rsidRDefault="005E00AD">
      <w:pPr>
        <w:rPr>
          <w:lang w:val="en-US"/>
        </w:rPr>
      </w:pPr>
      <w:r>
        <w:rPr>
          <w:lang w:val="en-US"/>
        </w:rPr>
        <w:t>TODOs:</w:t>
      </w:r>
    </w:p>
    <w:p w14:paraId="5063BC77" w14:textId="7FEA2A2E" w:rsidR="00025366" w:rsidRDefault="00025366" w:rsidP="00025366">
      <w:pPr>
        <w:pStyle w:val="ListParagraph"/>
        <w:numPr>
          <w:ilvl w:val="0"/>
          <w:numId w:val="4"/>
        </w:numPr>
        <w:rPr>
          <w:lang w:val="en-US"/>
        </w:rPr>
      </w:pPr>
      <w:r>
        <w:rPr>
          <w:lang w:val="en-US"/>
        </w:rPr>
        <w:t xml:space="preserve">Read </w:t>
      </w:r>
      <w:proofErr w:type="spellStart"/>
      <w:r>
        <w:rPr>
          <w:lang w:val="en-US"/>
        </w:rPr>
        <w:t>orand</w:t>
      </w:r>
      <w:proofErr w:type="spellEnd"/>
      <w:r>
        <w:rPr>
          <w:lang w:val="en-US"/>
        </w:rPr>
        <w:t xml:space="preserve"> 2009</w:t>
      </w:r>
    </w:p>
    <w:p w14:paraId="556132D3" w14:textId="36351E5D" w:rsidR="00025366" w:rsidRDefault="00025366" w:rsidP="00025366">
      <w:pPr>
        <w:pStyle w:val="ListParagraph"/>
        <w:numPr>
          <w:ilvl w:val="0"/>
          <w:numId w:val="4"/>
        </w:numPr>
        <w:rPr>
          <w:lang w:val="en-US"/>
        </w:rPr>
      </w:pPr>
      <w:r>
        <w:rPr>
          <w:lang w:val="en-US"/>
        </w:rPr>
        <w:t xml:space="preserve">Read </w:t>
      </w:r>
      <w:proofErr w:type="spellStart"/>
      <w:r>
        <w:rPr>
          <w:lang w:val="en-US"/>
        </w:rPr>
        <w:t>willson</w:t>
      </w:r>
      <w:proofErr w:type="spellEnd"/>
      <w:r>
        <w:rPr>
          <w:lang w:val="en-US"/>
        </w:rPr>
        <w:t xml:space="preserve"> 2007</w:t>
      </w:r>
    </w:p>
    <w:p w14:paraId="2EDA989F" w14:textId="31072E02" w:rsidR="00DD7602" w:rsidRDefault="00DD7602" w:rsidP="00025366">
      <w:pPr>
        <w:pStyle w:val="ListParagraph"/>
        <w:numPr>
          <w:ilvl w:val="0"/>
          <w:numId w:val="4"/>
        </w:numPr>
        <w:rPr>
          <w:lang w:val="en-US"/>
        </w:rPr>
      </w:pPr>
      <w:r>
        <w:rPr>
          <w:lang w:val="en-US"/>
        </w:rPr>
        <w:t xml:space="preserve">Read </w:t>
      </w:r>
      <w:proofErr w:type="spellStart"/>
      <w:r>
        <w:rPr>
          <w:lang w:val="en-US"/>
        </w:rPr>
        <w:t>Dannefer</w:t>
      </w:r>
      <w:proofErr w:type="spellEnd"/>
      <w:r>
        <w:rPr>
          <w:lang w:val="en-US"/>
        </w:rPr>
        <w:t xml:space="preserve"> 2003 </w:t>
      </w:r>
    </w:p>
    <w:p w14:paraId="1B58E415" w14:textId="3A06E968" w:rsidR="00025366" w:rsidRPr="00025366" w:rsidRDefault="00025366" w:rsidP="00025366">
      <w:pPr>
        <w:pStyle w:val="ListParagraph"/>
        <w:numPr>
          <w:ilvl w:val="0"/>
          <w:numId w:val="4"/>
        </w:numPr>
        <w:rPr>
          <w:lang w:val="en-US"/>
        </w:rPr>
      </w:pPr>
      <w:r>
        <w:rPr>
          <w:lang w:val="en-US"/>
        </w:rPr>
        <w:t xml:space="preserve">Obesity in adolescence in sensitive periods </w:t>
      </w:r>
      <w:proofErr w:type="spellStart"/>
      <w:r>
        <w:rPr>
          <w:lang w:val="en-US"/>
        </w:rPr>
        <w:t>einbauen</w:t>
      </w:r>
      <w:proofErr w:type="spellEnd"/>
      <w:r>
        <w:rPr>
          <w:lang w:val="en-US"/>
        </w:rPr>
        <w:t>!?</w:t>
      </w:r>
      <w:r w:rsidR="00DD7602">
        <w:rPr>
          <w:lang w:val="en-US"/>
        </w:rPr>
        <w:t xml:space="preserve"> Ferraro 2003</w:t>
      </w:r>
    </w:p>
    <w:p w14:paraId="1060D25C" w14:textId="30720999" w:rsidR="00606F3E" w:rsidRDefault="00606F3E">
      <w:pPr>
        <w:rPr>
          <w:lang w:val="en-US"/>
        </w:rPr>
      </w:pPr>
    </w:p>
    <w:p w14:paraId="21E70CA6" w14:textId="37DCFC85" w:rsidR="00772C0E" w:rsidRDefault="00772C0E">
      <w:pPr>
        <w:rPr>
          <w:lang w:val="en-US"/>
        </w:rPr>
      </w:pPr>
    </w:p>
    <w:p w14:paraId="233805B3" w14:textId="76ED9586" w:rsidR="00AB002D" w:rsidRDefault="00772C0E">
      <w:pPr>
        <w:pStyle w:val="TOC1"/>
        <w:tabs>
          <w:tab w:val="right" w:leader="dot" w:pos="9056"/>
        </w:tabs>
        <w:rPr>
          <w:rFonts w:eastAsiaTheme="minorEastAsia"/>
          <w:noProof/>
          <w:lang w:eastAsia="en-GB"/>
        </w:rPr>
      </w:pPr>
      <w:r>
        <w:rPr>
          <w:lang w:val="en-US"/>
        </w:rPr>
        <w:fldChar w:fldCharType="begin"/>
      </w:r>
      <w:r>
        <w:rPr>
          <w:lang w:val="en-US"/>
        </w:rPr>
        <w:instrText xml:space="preserve"> TOC \o "1-3" \h \z \u </w:instrText>
      </w:r>
      <w:r>
        <w:rPr>
          <w:lang w:val="en-US"/>
        </w:rPr>
        <w:fldChar w:fldCharType="separate"/>
      </w:r>
      <w:hyperlink w:anchor="_Toc26535950" w:history="1">
        <w:r w:rsidR="00AB002D" w:rsidRPr="00124E6F">
          <w:rPr>
            <w:rStyle w:val="Hyperlink"/>
            <w:noProof/>
            <w:lang w:val="en-US"/>
          </w:rPr>
          <w:t>Alternative Theory zu “cumulative advantage/disadv”: stress process model</w:t>
        </w:r>
        <w:r w:rsidR="00AB002D">
          <w:rPr>
            <w:noProof/>
            <w:webHidden/>
          </w:rPr>
          <w:tab/>
        </w:r>
        <w:r w:rsidR="00AB002D">
          <w:rPr>
            <w:noProof/>
            <w:webHidden/>
          </w:rPr>
          <w:fldChar w:fldCharType="begin"/>
        </w:r>
        <w:r w:rsidR="00AB002D">
          <w:rPr>
            <w:noProof/>
            <w:webHidden/>
          </w:rPr>
          <w:instrText xml:space="preserve"> PAGEREF _Toc26535950 \h </w:instrText>
        </w:r>
        <w:r w:rsidR="00AB002D">
          <w:rPr>
            <w:noProof/>
            <w:webHidden/>
          </w:rPr>
        </w:r>
        <w:r w:rsidR="00AB002D">
          <w:rPr>
            <w:noProof/>
            <w:webHidden/>
          </w:rPr>
          <w:fldChar w:fldCharType="separate"/>
        </w:r>
        <w:r w:rsidR="00AB002D">
          <w:rPr>
            <w:noProof/>
            <w:webHidden/>
          </w:rPr>
          <w:t>1</w:t>
        </w:r>
        <w:r w:rsidR="00AB002D">
          <w:rPr>
            <w:noProof/>
            <w:webHidden/>
          </w:rPr>
          <w:fldChar w:fldCharType="end"/>
        </w:r>
      </w:hyperlink>
    </w:p>
    <w:p w14:paraId="373F607F" w14:textId="006EEF0E" w:rsidR="00AB002D" w:rsidRDefault="00F12B44">
      <w:pPr>
        <w:pStyle w:val="TOC1"/>
        <w:tabs>
          <w:tab w:val="right" w:leader="dot" w:pos="9056"/>
        </w:tabs>
        <w:rPr>
          <w:rFonts w:eastAsiaTheme="minorEastAsia"/>
          <w:noProof/>
          <w:lang w:eastAsia="en-GB"/>
        </w:rPr>
      </w:pPr>
      <w:hyperlink w:anchor="_Toc26535951" w:history="1">
        <w:r w:rsidR="00AB002D" w:rsidRPr="00124E6F">
          <w:rPr>
            <w:rStyle w:val="Hyperlink"/>
            <w:rFonts w:eastAsia="Times New Roman"/>
            <w:noProof/>
            <w:lang w:val="en-US" w:eastAsia="en-GB"/>
          </w:rPr>
          <w:t>TRADE OFF THEORIE</w:t>
        </w:r>
        <w:r w:rsidR="00AB002D">
          <w:rPr>
            <w:noProof/>
            <w:webHidden/>
          </w:rPr>
          <w:tab/>
        </w:r>
        <w:r w:rsidR="00AB002D">
          <w:rPr>
            <w:noProof/>
            <w:webHidden/>
          </w:rPr>
          <w:fldChar w:fldCharType="begin"/>
        </w:r>
        <w:r w:rsidR="00AB002D">
          <w:rPr>
            <w:noProof/>
            <w:webHidden/>
          </w:rPr>
          <w:instrText xml:space="preserve"> PAGEREF _Toc26535951 \h </w:instrText>
        </w:r>
        <w:r w:rsidR="00AB002D">
          <w:rPr>
            <w:noProof/>
            <w:webHidden/>
          </w:rPr>
        </w:r>
        <w:r w:rsidR="00AB002D">
          <w:rPr>
            <w:noProof/>
            <w:webHidden/>
          </w:rPr>
          <w:fldChar w:fldCharType="separate"/>
        </w:r>
        <w:r w:rsidR="00AB002D">
          <w:rPr>
            <w:noProof/>
            <w:webHidden/>
          </w:rPr>
          <w:t>1</w:t>
        </w:r>
        <w:r w:rsidR="00AB002D">
          <w:rPr>
            <w:noProof/>
            <w:webHidden/>
          </w:rPr>
          <w:fldChar w:fldCharType="end"/>
        </w:r>
      </w:hyperlink>
    </w:p>
    <w:p w14:paraId="1565B205" w14:textId="272FABA2" w:rsidR="00AB002D" w:rsidRDefault="00F12B44">
      <w:pPr>
        <w:pStyle w:val="TOC1"/>
        <w:tabs>
          <w:tab w:val="right" w:leader="dot" w:pos="9056"/>
        </w:tabs>
        <w:rPr>
          <w:rFonts w:eastAsiaTheme="minorEastAsia"/>
          <w:noProof/>
          <w:lang w:eastAsia="en-GB"/>
        </w:rPr>
      </w:pPr>
      <w:hyperlink w:anchor="_Toc26535952" w:history="1">
        <w:r w:rsidR="00AB002D" w:rsidRPr="00124E6F">
          <w:rPr>
            <w:rStyle w:val="Hyperlink"/>
            <w:noProof/>
            <w:lang w:val="en-US"/>
          </w:rPr>
          <w:t>ACCUMULATION / CHAIN OF RISKS THEORY</w:t>
        </w:r>
        <w:r w:rsidR="00AB002D">
          <w:rPr>
            <w:noProof/>
            <w:webHidden/>
          </w:rPr>
          <w:tab/>
        </w:r>
        <w:r w:rsidR="00AB002D">
          <w:rPr>
            <w:noProof/>
            <w:webHidden/>
          </w:rPr>
          <w:fldChar w:fldCharType="begin"/>
        </w:r>
        <w:r w:rsidR="00AB002D">
          <w:rPr>
            <w:noProof/>
            <w:webHidden/>
          </w:rPr>
          <w:instrText xml:space="preserve"> PAGEREF _Toc26535952 \h </w:instrText>
        </w:r>
        <w:r w:rsidR="00AB002D">
          <w:rPr>
            <w:noProof/>
            <w:webHidden/>
          </w:rPr>
        </w:r>
        <w:r w:rsidR="00AB002D">
          <w:rPr>
            <w:noProof/>
            <w:webHidden/>
          </w:rPr>
          <w:fldChar w:fldCharType="separate"/>
        </w:r>
        <w:r w:rsidR="00AB002D">
          <w:rPr>
            <w:noProof/>
            <w:webHidden/>
          </w:rPr>
          <w:t>2</w:t>
        </w:r>
        <w:r w:rsidR="00AB002D">
          <w:rPr>
            <w:noProof/>
            <w:webHidden/>
          </w:rPr>
          <w:fldChar w:fldCharType="end"/>
        </w:r>
      </w:hyperlink>
    </w:p>
    <w:p w14:paraId="796B2109" w14:textId="0D6A0B78" w:rsidR="00AB002D" w:rsidRDefault="00F12B44">
      <w:pPr>
        <w:pStyle w:val="TOC1"/>
        <w:tabs>
          <w:tab w:val="right" w:leader="dot" w:pos="9056"/>
        </w:tabs>
        <w:rPr>
          <w:rFonts w:eastAsiaTheme="minorEastAsia"/>
          <w:noProof/>
          <w:lang w:eastAsia="en-GB"/>
        </w:rPr>
      </w:pPr>
      <w:hyperlink w:anchor="_Toc26535953" w:history="1">
        <w:r w:rsidR="00AB002D" w:rsidRPr="00124E6F">
          <w:rPr>
            <w:rStyle w:val="Hyperlink"/>
            <w:noProof/>
            <w:lang w:val="en-US"/>
          </w:rPr>
          <w:t>J BIOLOGY:</w:t>
        </w:r>
        <w:r w:rsidR="00AB002D">
          <w:rPr>
            <w:noProof/>
            <w:webHidden/>
          </w:rPr>
          <w:tab/>
        </w:r>
        <w:r w:rsidR="00AB002D">
          <w:rPr>
            <w:noProof/>
            <w:webHidden/>
          </w:rPr>
          <w:fldChar w:fldCharType="begin"/>
        </w:r>
        <w:r w:rsidR="00AB002D">
          <w:rPr>
            <w:noProof/>
            <w:webHidden/>
          </w:rPr>
          <w:instrText xml:space="preserve"> PAGEREF _Toc26535953 \h </w:instrText>
        </w:r>
        <w:r w:rsidR="00AB002D">
          <w:rPr>
            <w:noProof/>
            <w:webHidden/>
          </w:rPr>
        </w:r>
        <w:r w:rsidR="00AB002D">
          <w:rPr>
            <w:noProof/>
            <w:webHidden/>
          </w:rPr>
          <w:fldChar w:fldCharType="separate"/>
        </w:r>
        <w:r w:rsidR="00AB002D">
          <w:rPr>
            <w:noProof/>
            <w:webHidden/>
          </w:rPr>
          <w:t>4</w:t>
        </w:r>
        <w:r w:rsidR="00AB002D">
          <w:rPr>
            <w:noProof/>
            <w:webHidden/>
          </w:rPr>
          <w:fldChar w:fldCharType="end"/>
        </w:r>
      </w:hyperlink>
    </w:p>
    <w:p w14:paraId="1DDF5174" w14:textId="0B50F9EB" w:rsidR="00AB002D" w:rsidRDefault="00F12B44">
      <w:pPr>
        <w:pStyle w:val="TOC1"/>
        <w:tabs>
          <w:tab w:val="right" w:leader="dot" w:pos="9056"/>
        </w:tabs>
        <w:rPr>
          <w:rFonts w:eastAsiaTheme="minorEastAsia"/>
          <w:noProof/>
          <w:lang w:eastAsia="en-GB"/>
        </w:rPr>
      </w:pPr>
      <w:hyperlink w:anchor="_Toc26535954" w:history="1">
        <w:r w:rsidR="00AB002D" w:rsidRPr="00124E6F">
          <w:rPr>
            <w:rStyle w:val="Hyperlink"/>
            <w:noProof/>
            <w:lang w:val="en-US"/>
          </w:rPr>
          <w:t>K SOCIAL SUPPORT</w:t>
        </w:r>
        <w:r w:rsidR="00AB002D">
          <w:rPr>
            <w:noProof/>
            <w:webHidden/>
          </w:rPr>
          <w:tab/>
        </w:r>
        <w:r w:rsidR="00AB002D">
          <w:rPr>
            <w:noProof/>
            <w:webHidden/>
          </w:rPr>
          <w:fldChar w:fldCharType="begin"/>
        </w:r>
        <w:r w:rsidR="00AB002D">
          <w:rPr>
            <w:noProof/>
            <w:webHidden/>
          </w:rPr>
          <w:instrText xml:space="preserve"> PAGEREF _Toc26535954 \h </w:instrText>
        </w:r>
        <w:r w:rsidR="00AB002D">
          <w:rPr>
            <w:noProof/>
            <w:webHidden/>
          </w:rPr>
        </w:r>
        <w:r w:rsidR="00AB002D">
          <w:rPr>
            <w:noProof/>
            <w:webHidden/>
          </w:rPr>
          <w:fldChar w:fldCharType="separate"/>
        </w:r>
        <w:r w:rsidR="00AB002D">
          <w:rPr>
            <w:noProof/>
            <w:webHidden/>
          </w:rPr>
          <w:t>5</w:t>
        </w:r>
        <w:r w:rsidR="00AB002D">
          <w:rPr>
            <w:noProof/>
            <w:webHidden/>
          </w:rPr>
          <w:fldChar w:fldCharType="end"/>
        </w:r>
      </w:hyperlink>
    </w:p>
    <w:p w14:paraId="1B449A4C" w14:textId="6404B12D" w:rsidR="00AB002D" w:rsidRDefault="00F12B44">
      <w:pPr>
        <w:pStyle w:val="TOC1"/>
        <w:tabs>
          <w:tab w:val="right" w:leader="dot" w:pos="9056"/>
        </w:tabs>
        <w:rPr>
          <w:rFonts w:eastAsiaTheme="minorEastAsia"/>
          <w:noProof/>
          <w:lang w:eastAsia="en-GB"/>
        </w:rPr>
      </w:pPr>
      <w:hyperlink w:anchor="_Toc26535955" w:history="1">
        <w:r w:rsidR="00AB002D" w:rsidRPr="00124E6F">
          <w:rPr>
            <w:rStyle w:val="Hyperlink"/>
            <w:noProof/>
            <w:lang w:val="en-US"/>
          </w:rPr>
          <w:t>Children as economic risks</w:t>
        </w:r>
        <w:r w:rsidR="00AB002D">
          <w:rPr>
            <w:noProof/>
            <w:webHidden/>
          </w:rPr>
          <w:tab/>
        </w:r>
        <w:r w:rsidR="00AB002D">
          <w:rPr>
            <w:noProof/>
            <w:webHidden/>
          </w:rPr>
          <w:fldChar w:fldCharType="begin"/>
        </w:r>
        <w:r w:rsidR="00AB002D">
          <w:rPr>
            <w:noProof/>
            <w:webHidden/>
          </w:rPr>
          <w:instrText xml:space="preserve"> PAGEREF _Toc26535955 \h </w:instrText>
        </w:r>
        <w:r w:rsidR="00AB002D">
          <w:rPr>
            <w:noProof/>
            <w:webHidden/>
          </w:rPr>
        </w:r>
        <w:r w:rsidR="00AB002D">
          <w:rPr>
            <w:noProof/>
            <w:webHidden/>
          </w:rPr>
          <w:fldChar w:fldCharType="separate"/>
        </w:r>
        <w:r w:rsidR="00AB002D">
          <w:rPr>
            <w:noProof/>
            <w:webHidden/>
          </w:rPr>
          <w:t>5</w:t>
        </w:r>
        <w:r w:rsidR="00AB002D">
          <w:rPr>
            <w:noProof/>
            <w:webHidden/>
          </w:rPr>
          <w:fldChar w:fldCharType="end"/>
        </w:r>
      </w:hyperlink>
    </w:p>
    <w:p w14:paraId="31E01034" w14:textId="3367B725" w:rsidR="00AB002D" w:rsidRDefault="00F12B44">
      <w:pPr>
        <w:pStyle w:val="TOC1"/>
        <w:tabs>
          <w:tab w:val="right" w:leader="dot" w:pos="9056"/>
        </w:tabs>
        <w:rPr>
          <w:rFonts w:eastAsiaTheme="minorEastAsia"/>
          <w:noProof/>
          <w:lang w:eastAsia="en-GB"/>
        </w:rPr>
      </w:pPr>
      <w:hyperlink w:anchor="_Toc26535956" w:history="1">
        <w:r w:rsidR="00AB002D" w:rsidRPr="00124E6F">
          <w:rPr>
            <w:rStyle w:val="Hyperlink"/>
            <w:noProof/>
            <w:lang w:val="en-US"/>
          </w:rPr>
          <w:t>Lifestyle factors</w:t>
        </w:r>
        <w:r w:rsidR="00AB002D">
          <w:rPr>
            <w:noProof/>
            <w:webHidden/>
          </w:rPr>
          <w:tab/>
        </w:r>
        <w:r w:rsidR="00AB002D">
          <w:rPr>
            <w:noProof/>
            <w:webHidden/>
          </w:rPr>
          <w:fldChar w:fldCharType="begin"/>
        </w:r>
        <w:r w:rsidR="00AB002D">
          <w:rPr>
            <w:noProof/>
            <w:webHidden/>
          </w:rPr>
          <w:instrText xml:space="preserve"> PAGEREF _Toc26535956 \h </w:instrText>
        </w:r>
        <w:r w:rsidR="00AB002D">
          <w:rPr>
            <w:noProof/>
            <w:webHidden/>
          </w:rPr>
        </w:r>
        <w:r w:rsidR="00AB002D">
          <w:rPr>
            <w:noProof/>
            <w:webHidden/>
          </w:rPr>
          <w:fldChar w:fldCharType="separate"/>
        </w:r>
        <w:r w:rsidR="00AB002D">
          <w:rPr>
            <w:noProof/>
            <w:webHidden/>
          </w:rPr>
          <w:t>5</w:t>
        </w:r>
        <w:r w:rsidR="00AB002D">
          <w:rPr>
            <w:noProof/>
            <w:webHidden/>
          </w:rPr>
          <w:fldChar w:fldCharType="end"/>
        </w:r>
      </w:hyperlink>
    </w:p>
    <w:p w14:paraId="7BDA7660" w14:textId="75733C18" w:rsidR="00AB002D" w:rsidRDefault="00F12B44">
      <w:pPr>
        <w:pStyle w:val="TOC1"/>
        <w:tabs>
          <w:tab w:val="right" w:leader="dot" w:pos="9056"/>
        </w:tabs>
        <w:rPr>
          <w:rFonts w:eastAsiaTheme="minorEastAsia"/>
          <w:noProof/>
          <w:lang w:eastAsia="en-GB"/>
        </w:rPr>
      </w:pPr>
      <w:hyperlink w:anchor="_Toc26535957" w:history="1">
        <w:r w:rsidR="00AB002D" w:rsidRPr="00124E6F">
          <w:rPr>
            <w:rStyle w:val="Hyperlink"/>
            <w:noProof/>
            <w:lang w:val="en-US"/>
          </w:rPr>
          <w:t>Partnership</w:t>
        </w:r>
        <w:r w:rsidR="00AB002D">
          <w:rPr>
            <w:noProof/>
            <w:webHidden/>
          </w:rPr>
          <w:tab/>
        </w:r>
        <w:r w:rsidR="00AB002D">
          <w:rPr>
            <w:noProof/>
            <w:webHidden/>
          </w:rPr>
          <w:fldChar w:fldCharType="begin"/>
        </w:r>
        <w:r w:rsidR="00AB002D">
          <w:rPr>
            <w:noProof/>
            <w:webHidden/>
          </w:rPr>
          <w:instrText xml:space="preserve"> PAGEREF _Toc26535957 \h </w:instrText>
        </w:r>
        <w:r w:rsidR="00AB002D">
          <w:rPr>
            <w:noProof/>
            <w:webHidden/>
          </w:rPr>
        </w:r>
        <w:r w:rsidR="00AB002D">
          <w:rPr>
            <w:noProof/>
            <w:webHidden/>
          </w:rPr>
          <w:fldChar w:fldCharType="separate"/>
        </w:r>
        <w:r w:rsidR="00AB002D">
          <w:rPr>
            <w:noProof/>
            <w:webHidden/>
          </w:rPr>
          <w:t>6</w:t>
        </w:r>
        <w:r w:rsidR="00AB002D">
          <w:rPr>
            <w:noProof/>
            <w:webHidden/>
          </w:rPr>
          <w:fldChar w:fldCharType="end"/>
        </w:r>
      </w:hyperlink>
    </w:p>
    <w:p w14:paraId="06FC38C4" w14:textId="5F2B515D" w:rsidR="00AB002D" w:rsidRDefault="00F12B44">
      <w:pPr>
        <w:pStyle w:val="TOC1"/>
        <w:tabs>
          <w:tab w:val="right" w:leader="dot" w:pos="9056"/>
        </w:tabs>
        <w:rPr>
          <w:rFonts w:eastAsiaTheme="minorEastAsia"/>
          <w:noProof/>
          <w:lang w:eastAsia="en-GB"/>
        </w:rPr>
      </w:pPr>
      <w:hyperlink w:anchor="_Toc26535958" w:history="1">
        <w:r w:rsidR="00AB002D" w:rsidRPr="00124E6F">
          <w:rPr>
            <w:rStyle w:val="Hyperlink"/>
            <w:noProof/>
            <w:lang w:val="en-US"/>
          </w:rPr>
          <w:t>SOCIAL SELECTION EFFECTS:</w:t>
        </w:r>
        <w:r w:rsidR="00AB002D">
          <w:rPr>
            <w:noProof/>
            <w:webHidden/>
          </w:rPr>
          <w:tab/>
        </w:r>
        <w:r w:rsidR="00AB002D">
          <w:rPr>
            <w:noProof/>
            <w:webHidden/>
          </w:rPr>
          <w:fldChar w:fldCharType="begin"/>
        </w:r>
        <w:r w:rsidR="00AB002D">
          <w:rPr>
            <w:noProof/>
            <w:webHidden/>
          </w:rPr>
          <w:instrText xml:space="preserve"> PAGEREF _Toc26535958 \h </w:instrText>
        </w:r>
        <w:r w:rsidR="00AB002D">
          <w:rPr>
            <w:noProof/>
            <w:webHidden/>
          </w:rPr>
        </w:r>
        <w:r w:rsidR="00AB002D">
          <w:rPr>
            <w:noProof/>
            <w:webHidden/>
          </w:rPr>
          <w:fldChar w:fldCharType="separate"/>
        </w:r>
        <w:r w:rsidR="00AB002D">
          <w:rPr>
            <w:noProof/>
            <w:webHidden/>
          </w:rPr>
          <w:t>6</w:t>
        </w:r>
        <w:r w:rsidR="00AB002D">
          <w:rPr>
            <w:noProof/>
            <w:webHidden/>
          </w:rPr>
          <w:fldChar w:fldCharType="end"/>
        </w:r>
      </w:hyperlink>
    </w:p>
    <w:p w14:paraId="151A5C4C" w14:textId="762B5504" w:rsidR="00AB002D" w:rsidRDefault="00F12B44">
      <w:pPr>
        <w:pStyle w:val="TOC1"/>
        <w:tabs>
          <w:tab w:val="right" w:leader="dot" w:pos="9056"/>
        </w:tabs>
        <w:rPr>
          <w:rFonts w:eastAsiaTheme="minorEastAsia"/>
          <w:noProof/>
          <w:lang w:eastAsia="en-GB"/>
        </w:rPr>
      </w:pPr>
      <w:hyperlink w:anchor="_Toc26535959" w:history="1">
        <w:r w:rsidR="00AB002D" w:rsidRPr="00124E6F">
          <w:rPr>
            <w:rStyle w:val="Hyperlink"/>
            <w:noProof/>
            <w:lang w:val="en-US"/>
          </w:rPr>
          <w:t>ASSOCIATION OVER THE LIFECOURSE</w:t>
        </w:r>
        <w:r w:rsidR="00AB002D">
          <w:rPr>
            <w:noProof/>
            <w:webHidden/>
          </w:rPr>
          <w:tab/>
        </w:r>
        <w:r w:rsidR="00AB002D">
          <w:rPr>
            <w:noProof/>
            <w:webHidden/>
          </w:rPr>
          <w:fldChar w:fldCharType="begin"/>
        </w:r>
        <w:r w:rsidR="00AB002D">
          <w:rPr>
            <w:noProof/>
            <w:webHidden/>
          </w:rPr>
          <w:instrText xml:space="preserve"> PAGEREF _Toc26535959 \h </w:instrText>
        </w:r>
        <w:r w:rsidR="00AB002D">
          <w:rPr>
            <w:noProof/>
            <w:webHidden/>
          </w:rPr>
        </w:r>
        <w:r w:rsidR="00AB002D">
          <w:rPr>
            <w:noProof/>
            <w:webHidden/>
          </w:rPr>
          <w:fldChar w:fldCharType="separate"/>
        </w:r>
        <w:r w:rsidR="00AB002D">
          <w:rPr>
            <w:noProof/>
            <w:webHidden/>
          </w:rPr>
          <w:t>7</w:t>
        </w:r>
        <w:r w:rsidR="00AB002D">
          <w:rPr>
            <w:noProof/>
            <w:webHidden/>
          </w:rPr>
          <w:fldChar w:fldCharType="end"/>
        </w:r>
      </w:hyperlink>
    </w:p>
    <w:p w14:paraId="33D04758" w14:textId="2F537FB7" w:rsidR="00772C0E" w:rsidRDefault="00772C0E">
      <w:pPr>
        <w:rPr>
          <w:lang w:val="en-US"/>
        </w:rPr>
      </w:pPr>
      <w:r>
        <w:rPr>
          <w:lang w:val="en-US"/>
        </w:rPr>
        <w:fldChar w:fldCharType="end"/>
      </w:r>
    </w:p>
    <w:p w14:paraId="3D28E632" w14:textId="6513D884" w:rsidR="00661390" w:rsidRDefault="00661390">
      <w:pPr>
        <w:rPr>
          <w:lang w:val="en-US"/>
        </w:rPr>
      </w:pPr>
    </w:p>
    <w:p w14:paraId="45661D50" w14:textId="7FDB0E98" w:rsidR="00661390" w:rsidRDefault="00661390">
      <w:pPr>
        <w:rPr>
          <w:lang w:val="en-US"/>
        </w:rPr>
      </w:pPr>
      <w:r>
        <w:rPr>
          <w:lang w:val="en-US"/>
        </w:rPr>
        <w:t xml:space="preserve">Children to feel complete </w:t>
      </w:r>
      <w:r w:rsidRPr="00661390">
        <w:rPr>
          <w:lang w:val="en-US"/>
        </w:rPr>
        <w:sym w:font="Wingdings" w:char="F0E0"/>
      </w:r>
      <w:r>
        <w:rPr>
          <w:lang w:val="en-US"/>
        </w:rPr>
        <w:t xml:space="preserve"> if they don’t fulfill the expectations its </w:t>
      </w:r>
      <w:proofErr w:type="spellStart"/>
      <w:r>
        <w:rPr>
          <w:lang w:val="en-US"/>
        </w:rPr>
        <w:t>umso</w:t>
      </w:r>
      <w:proofErr w:type="spellEnd"/>
      <w:r>
        <w:rPr>
          <w:lang w:val="en-US"/>
        </w:rPr>
        <w:t xml:space="preserve"> </w:t>
      </w:r>
      <w:proofErr w:type="spellStart"/>
      <w:r>
        <w:rPr>
          <w:lang w:val="en-US"/>
        </w:rPr>
        <w:t>mehr</w:t>
      </w:r>
      <w:proofErr w:type="spellEnd"/>
      <w:r>
        <w:rPr>
          <w:lang w:val="en-US"/>
        </w:rPr>
        <w:t xml:space="preserve"> </w:t>
      </w:r>
      <w:proofErr w:type="spellStart"/>
      <w:r>
        <w:rPr>
          <w:lang w:val="en-US"/>
        </w:rPr>
        <w:t>deprimierender</w:t>
      </w:r>
      <w:proofErr w:type="spellEnd"/>
    </w:p>
    <w:p w14:paraId="22615D3A" w14:textId="4D473D85" w:rsidR="0001649E" w:rsidRDefault="00CA1B3A" w:rsidP="000E7292">
      <w:pPr>
        <w:spacing w:before="100" w:beforeAutospacing="1" w:after="100" w:afterAutospacing="1"/>
      </w:pPr>
      <w:r w:rsidRPr="00CA1B3A">
        <w:t xml:space="preserve">Bonelli: </w:t>
      </w:r>
    </w:p>
    <w:p w14:paraId="782434F3" w14:textId="7C7260C0" w:rsidR="00CA1B3A" w:rsidRPr="00CA1B3A" w:rsidRDefault="00CA1B3A" w:rsidP="00CA1B3A">
      <w:pPr>
        <w:spacing w:before="100" w:beforeAutospacing="1" w:after="100" w:afterAutospacing="1"/>
        <w:ind w:firstLine="360"/>
      </w:pPr>
      <w:r>
        <w:t>PRO</w:t>
      </w:r>
    </w:p>
    <w:p w14:paraId="7DE2BA9D" w14:textId="37133D52" w:rsidR="00CA1B3A" w:rsidRPr="00CA1B3A" w:rsidRDefault="00CA1B3A" w:rsidP="000E7292">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Man hat das Leben zu Hause</w:t>
      </w:r>
    </w:p>
    <w:p w14:paraId="42C5CB3E" w14:textId="75CACDB4" w:rsidR="003D5727"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sidRPr="00CA1B3A">
        <w:rPr>
          <w:rFonts w:ascii="Times New Roman" w:eastAsia="Times New Roman" w:hAnsi="Times New Roman" w:cs="Times New Roman"/>
          <w:lang w:eastAsia="en-GB"/>
        </w:rPr>
        <w:t xml:space="preserve">Kinder stabilisieren </w:t>
      </w:r>
      <w:proofErr w:type="gramStart"/>
      <w:r w:rsidRPr="00CA1B3A">
        <w:rPr>
          <w:rFonts w:ascii="Times New Roman" w:eastAsia="Times New Roman" w:hAnsi="Times New Roman" w:cs="Times New Roman"/>
          <w:lang w:eastAsia="en-GB"/>
        </w:rPr>
        <w:t>Partnerschaften</w:t>
      </w:r>
      <w:proofErr w:type="gramEnd"/>
      <w:r w:rsidRPr="00CA1B3A">
        <w:rPr>
          <w:rFonts w:ascii="Times New Roman" w:eastAsia="Times New Roman" w:hAnsi="Times New Roman" w:cs="Times New Roman"/>
          <w:lang w:eastAsia="en-GB"/>
        </w:rPr>
        <w:t xml:space="preserve"> weil man eine gemeinsame Aufgabe hat</w:t>
      </w:r>
    </w:p>
    <w:p w14:paraId="004265DC" w14:textId="610DDB16" w:rsidR="00CA1B3A"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Wenn man Kinder hat, hat man Zukunft (Kinder lieben </w:t>
      </w:r>
      <w:proofErr w:type="gramStart"/>
      <w:r>
        <w:rPr>
          <w:rFonts w:ascii="Times New Roman" w:eastAsia="Times New Roman" w:hAnsi="Times New Roman" w:cs="Times New Roman"/>
          <w:lang w:eastAsia="en-GB"/>
        </w:rPr>
        <w:t>dich</w:t>
      </w:r>
      <w:proofErr w:type="gramEnd"/>
      <w:r>
        <w:rPr>
          <w:rFonts w:ascii="Times New Roman" w:eastAsia="Times New Roman" w:hAnsi="Times New Roman" w:cs="Times New Roman"/>
          <w:lang w:eastAsia="en-GB"/>
        </w:rPr>
        <w:t xml:space="preserve"> wenn alle anderen gestorben sind) dafür gibt es keine Garantie aber es ist sehr wahrscheinlich wenn man selbst seine Kinder geliebt hat</w:t>
      </w:r>
    </w:p>
    <w:p w14:paraId="6B9AC5FD" w14:textId="7BC594BB" w:rsidR="00CA1B3A"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Kinder (besonders junge </w:t>
      </w:r>
      <w:proofErr w:type="spellStart"/>
      <w:r>
        <w:rPr>
          <w:rFonts w:ascii="Times New Roman" w:eastAsia="Times New Roman" w:hAnsi="Times New Roman" w:cs="Times New Roman"/>
          <w:lang w:eastAsia="en-GB"/>
        </w:rPr>
        <w:t>Kidner</w:t>
      </w:r>
      <w:proofErr w:type="spellEnd"/>
      <w:r>
        <w:rPr>
          <w:rFonts w:ascii="Times New Roman" w:eastAsia="Times New Roman" w:hAnsi="Times New Roman" w:cs="Times New Roman"/>
          <w:lang w:eastAsia="en-GB"/>
        </w:rPr>
        <w:t>) belohnen/beschenken ihre Eltern auch mit viel Freude, Liebe und Nähe (kann man sich nicht kaufen, Kinder sind sehr authentisch)</w:t>
      </w:r>
    </w:p>
    <w:p w14:paraId="291BDEFC" w14:textId="76D9624F" w:rsidR="00CA1B3A" w:rsidRPr="00CA1B3A" w:rsidRDefault="00CA1B3A" w:rsidP="00CA1B3A">
      <w:pPr>
        <w:spacing w:before="100" w:beforeAutospacing="1" w:after="100" w:afterAutospacing="1"/>
        <w:ind w:left="360"/>
      </w:pPr>
      <w:r>
        <w:t>CONTRA</w:t>
      </w:r>
    </w:p>
    <w:p w14:paraId="292AB1B3" w14:textId="66EBDD69" w:rsidR="00CA1B3A"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Die Belastung durch pubertierende Kinder ist eine ganz andere als durch </w:t>
      </w:r>
      <w:proofErr w:type="spellStart"/>
      <w:r>
        <w:rPr>
          <w:rFonts w:ascii="Times New Roman" w:eastAsia="Times New Roman" w:hAnsi="Times New Roman" w:cs="Times New Roman"/>
          <w:lang w:eastAsia="en-GB"/>
        </w:rPr>
        <w:t>Nuegeborene</w:t>
      </w:r>
      <w:proofErr w:type="spellEnd"/>
      <w:r>
        <w:rPr>
          <w:rFonts w:ascii="Times New Roman" w:eastAsia="Times New Roman" w:hAnsi="Times New Roman" w:cs="Times New Roman"/>
          <w:lang w:eastAsia="en-GB"/>
        </w:rPr>
        <w:t xml:space="preserve"> (Kinder die nicht aufhören zu weinen, nicht schlafen etc., kranke </w:t>
      </w:r>
      <w:proofErr w:type="spellStart"/>
      <w:r>
        <w:rPr>
          <w:rFonts w:ascii="Times New Roman" w:eastAsia="Times New Roman" w:hAnsi="Times New Roman" w:cs="Times New Roman"/>
          <w:lang w:eastAsia="en-GB"/>
        </w:rPr>
        <w:t>kinder</w:t>
      </w:r>
      <w:proofErr w:type="spellEnd"/>
      <w:r>
        <w:rPr>
          <w:rFonts w:ascii="Times New Roman" w:eastAsia="Times New Roman" w:hAnsi="Times New Roman" w:cs="Times New Roman"/>
          <w:lang w:eastAsia="en-GB"/>
        </w:rPr>
        <w:t xml:space="preserve"> / </w:t>
      </w:r>
      <w:proofErr w:type="spellStart"/>
      <w:r>
        <w:rPr>
          <w:rFonts w:ascii="Times New Roman" w:eastAsia="Times New Roman" w:hAnsi="Times New Roman" w:cs="Times New Roman"/>
          <w:lang w:eastAsia="en-GB"/>
        </w:rPr>
        <w:t>special</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needs</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kinder</w:t>
      </w:r>
      <w:proofErr w:type="spellEnd"/>
      <w:r>
        <w:rPr>
          <w:rFonts w:ascii="Times New Roman" w:eastAsia="Times New Roman" w:hAnsi="Times New Roman" w:cs="Times New Roman"/>
          <w:lang w:eastAsia="en-GB"/>
        </w:rPr>
        <w:t xml:space="preserve">) oder durch ständig streitende Geschwister (da spielt auch der Abstand zwischen den Kindern eine Rolle: solange das erste </w:t>
      </w:r>
      <w:proofErr w:type="spellStart"/>
      <w:r>
        <w:rPr>
          <w:rFonts w:ascii="Times New Roman" w:eastAsia="Times New Roman" w:hAnsi="Times New Roman" w:cs="Times New Roman"/>
          <w:lang w:eastAsia="en-GB"/>
        </w:rPr>
        <w:t>kind</w:t>
      </w:r>
      <w:proofErr w:type="spellEnd"/>
      <w:r>
        <w:rPr>
          <w:rFonts w:ascii="Times New Roman" w:eastAsia="Times New Roman" w:hAnsi="Times New Roman" w:cs="Times New Roman"/>
          <w:lang w:eastAsia="en-GB"/>
        </w:rPr>
        <w:t xml:space="preserve"> bei </w:t>
      </w:r>
      <w:proofErr w:type="spellStart"/>
      <w:r>
        <w:rPr>
          <w:rFonts w:ascii="Times New Roman" w:eastAsia="Times New Roman" w:hAnsi="Times New Roman" w:cs="Times New Roman"/>
          <w:lang w:eastAsia="en-GB"/>
        </w:rPr>
        <w:t>geburt</w:t>
      </w:r>
      <w:proofErr w:type="spellEnd"/>
      <w:r>
        <w:rPr>
          <w:rFonts w:ascii="Times New Roman" w:eastAsia="Times New Roman" w:hAnsi="Times New Roman" w:cs="Times New Roman"/>
          <w:lang w:eastAsia="en-GB"/>
        </w:rPr>
        <w:t xml:space="preserve"> des zweiten noch unter 2 ist, entwickelt sich kaum eine Eifersucht</w:t>
      </w:r>
      <w:r w:rsidR="004A7CDF">
        <w:rPr>
          <w:rFonts w:ascii="Times New Roman" w:eastAsia="Times New Roman" w:hAnsi="Times New Roman" w:cs="Times New Roman"/>
          <w:lang w:eastAsia="en-GB"/>
        </w:rPr>
        <w:t xml:space="preserve">. Falls der </w:t>
      </w:r>
      <w:proofErr w:type="spellStart"/>
      <w:r w:rsidR="004A7CDF">
        <w:rPr>
          <w:rFonts w:ascii="Times New Roman" w:eastAsia="Times New Roman" w:hAnsi="Times New Roman" w:cs="Times New Roman"/>
          <w:lang w:eastAsia="en-GB"/>
        </w:rPr>
        <w:t>BAstand</w:t>
      </w:r>
      <w:proofErr w:type="spellEnd"/>
      <w:r w:rsidR="004A7CDF">
        <w:rPr>
          <w:rFonts w:ascii="Times New Roman" w:eastAsia="Times New Roman" w:hAnsi="Times New Roman" w:cs="Times New Roman"/>
          <w:lang w:eastAsia="en-GB"/>
        </w:rPr>
        <w:t xml:space="preserve"> größer ist, legt sich die Eifersucht dennoch nach ein paar Monaten</w:t>
      </w:r>
      <w:r>
        <w:rPr>
          <w:rFonts w:ascii="Times New Roman" w:eastAsia="Times New Roman" w:hAnsi="Times New Roman" w:cs="Times New Roman"/>
          <w:lang w:eastAsia="en-GB"/>
        </w:rPr>
        <w:t>)</w:t>
      </w:r>
    </w:p>
    <w:p w14:paraId="1AD11763" w14:textId="65E7B30E" w:rsidR="00CA1B3A"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Es gibt so viele verschiedene Arten von Belastungen, dass man das sehr gut differenzieren muss und für alles gibt es Lösungen</w:t>
      </w:r>
    </w:p>
    <w:p w14:paraId="04CD1A4C" w14:textId="3BCAC3AC" w:rsidR="00CA1B3A" w:rsidRDefault="00CA1B3A" w:rsidP="00CA1B3A">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Kindererziehung offenbart Differenzen in den Weltanschauungen zwischen den Eltern, das birgt natürlich Konfliktpotenzial (am besten vorher klären, wie sollen </w:t>
      </w:r>
      <w:proofErr w:type="spellStart"/>
      <w:r>
        <w:rPr>
          <w:rFonts w:ascii="Times New Roman" w:eastAsia="Times New Roman" w:hAnsi="Times New Roman" w:cs="Times New Roman"/>
          <w:lang w:eastAsia="en-GB"/>
        </w:rPr>
        <w:t>kinder</w:t>
      </w:r>
      <w:proofErr w:type="spellEnd"/>
      <w:r>
        <w:rPr>
          <w:rFonts w:ascii="Times New Roman" w:eastAsia="Times New Roman" w:hAnsi="Times New Roman" w:cs="Times New Roman"/>
          <w:lang w:eastAsia="en-GB"/>
        </w:rPr>
        <w:t xml:space="preserve"> erzogen werden, was sollen sie lernen? Konsens wäre gut) </w:t>
      </w:r>
      <w:proofErr w:type="spellStart"/>
      <w:r>
        <w:rPr>
          <w:rFonts w:ascii="Times New Roman" w:eastAsia="Times New Roman" w:hAnsi="Times New Roman" w:cs="Times New Roman"/>
          <w:lang w:eastAsia="en-GB"/>
        </w:rPr>
        <w:t>symptom</w:t>
      </w:r>
      <w:proofErr w:type="spellEnd"/>
      <w:r>
        <w:rPr>
          <w:rFonts w:ascii="Times New Roman" w:eastAsia="Times New Roman" w:hAnsi="Times New Roman" w:cs="Times New Roman"/>
          <w:lang w:eastAsia="en-GB"/>
        </w:rPr>
        <w:t xml:space="preserve"> einer </w:t>
      </w:r>
      <w:proofErr w:type="spellStart"/>
      <w:r>
        <w:rPr>
          <w:rFonts w:ascii="Times New Roman" w:eastAsia="Times New Roman" w:hAnsi="Times New Roman" w:cs="Times New Roman"/>
          <w:lang w:eastAsia="en-GB"/>
        </w:rPr>
        <w:t>dissonanz</w:t>
      </w:r>
      <w:proofErr w:type="spellEnd"/>
      <w:r>
        <w:rPr>
          <w:rFonts w:ascii="Times New Roman" w:eastAsia="Times New Roman" w:hAnsi="Times New Roman" w:cs="Times New Roman"/>
          <w:lang w:eastAsia="en-GB"/>
        </w:rPr>
        <w:t xml:space="preserve"> die das paar eh in sich trägt</w:t>
      </w:r>
      <w:r w:rsidR="00FE27C5">
        <w:rPr>
          <w:rFonts w:ascii="Times New Roman" w:eastAsia="Times New Roman" w:hAnsi="Times New Roman" w:cs="Times New Roman"/>
          <w:lang w:eastAsia="en-GB"/>
        </w:rPr>
        <w:t xml:space="preserve">.  Es ist wichtig, dass zwischen </w:t>
      </w:r>
      <w:proofErr w:type="spellStart"/>
      <w:r w:rsidR="00FE27C5">
        <w:rPr>
          <w:rFonts w:ascii="Times New Roman" w:eastAsia="Times New Roman" w:hAnsi="Times New Roman" w:cs="Times New Roman"/>
          <w:lang w:eastAsia="en-GB"/>
        </w:rPr>
        <w:t>vater</w:t>
      </w:r>
      <w:proofErr w:type="spellEnd"/>
      <w:r w:rsidR="00FE27C5">
        <w:rPr>
          <w:rFonts w:ascii="Times New Roman" w:eastAsia="Times New Roman" w:hAnsi="Times New Roman" w:cs="Times New Roman"/>
          <w:lang w:eastAsia="en-GB"/>
        </w:rPr>
        <w:t xml:space="preserve"> und </w:t>
      </w:r>
      <w:proofErr w:type="spellStart"/>
      <w:r w:rsidR="00FE27C5">
        <w:rPr>
          <w:rFonts w:ascii="Times New Roman" w:eastAsia="Times New Roman" w:hAnsi="Times New Roman" w:cs="Times New Roman"/>
          <w:lang w:eastAsia="en-GB"/>
        </w:rPr>
        <w:t>mutter</w:t>
      </w:r>
      <w:proofErr w:type="spellEnd"/>
      <w:r w:rsidR="00FE27C5">
        <w:rPr>
          <w:rFonts w:ascii="Times New Roman" w:eastAsia="Times New Roman" w:hAnsi="Times New Roman" w:cs="Times New Roman"/>
          <w:lang w:eastAsia="en-GB"/>
        </w:rPr>
        <w:t xml:space="preserve"> kein </w:t>
      </w:r>
      <w:proofErr w:type="spellStart"/>
      <w:r w:rsidR="00FE27C5">
        <w:rPr>
          <w:rFonts w:ascii="Times New Roman" w:eastAsia="Times New Roman" w:hAnsi="Times New Roman" w:cs="Times New Roman"/>
          <w:lang w:eastAsia="en-GB"/>
        </w:rPr>
        <w:t>blatt</w:t>
      </w:r>
      <w:proofErr w:type="spellEnd"/>
      <w:r w:rsidR="00FE27C5">
        <w:rPr>
          <w:rFonts w:ascii="Times New Roman" w:eastAsia="Times New Roman" w:hAnsi="Times New Roman" w:cs="Times New Roman"/>
          <w:lang w:eastAsia="en-GB"/>
        </w:rPr>
        <w:t xml:space="preserve"> </w:t>
      </w:r>
      <w:proofErr w:type="spellStart"/>
      <w:r w:rsidR="00FE27C5">
        <w:rPr>
          <w:rFonts w:ascii="Times New Roman" w:eastAsia="Times New Roman" w:hAnsi="Times New Roman" w:cs="Times New Roman"/>
          <w:lang w:eastAsia="en-GB"/>
        </w:rPr>
        <w:t>pastt</w:t>
      </w:r>
      <w:proofErr w:type="spellEnd"/>
      <w:r w:rsidR="00FE27C5">
        <w:rPr>
          <w:rFonts w:ascii="Times New Roman" w:eastAsia="Times New Roman" w:hAnsi="Times New Roman" w:cs="Times New Roman"/>
          <w:lang w:eastAsia="en-GB"/>
        </w:rPr>
        <w:t>, die beiden nicht gegeneinander ausspielbar sind</w:t>
      </w:r>
    </w:p>
    <w:p w14:paraId="67152D3C" w14:textId="28F78946" w:rsidR="00CA1B3A" w:rsidRPr="0001649E" w:rsidRDefault="00CA1B3A" w:rsidP="0001649E">
      <w:pPr>
        <w:pStyle w:val="ListParagraph"/>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 kommt auf den Charakter der Eltern an, aber es gibt </w:t>
      </w:r>
      <w:proofErr w:type="gramStart"/>
      <w:r>
        <w:rPr>
          <w:rFonts w:ascii="Times New Roman" w:eastAsia="Times New Roman" w:hAnsi="Times New Roman" w:cs="Times New Roman"/>
          <w:lang w:eastAsia="en-GB"/>
        </w:rPr>
        <w:t>Menschen</w:t>
      </w:r>
      <w:proofErr w:type="gramEnd"/>
      <w:r>
        <w:rPr>
          <w:rFonts w:ascii="Times New Roman" w:eastAsia="Times New Roman" w:hAnsi="Times New Roman" w:cs="Times New Roman"/>
          <w:lang w:eastAsia="en-GB"/>
        </w:rPr>
        <w:t xml:space="preserve"> die sehr schnell gestresst sind und sich selbst unter Druck setzen (Perfektionismus)</w:t>
      </w:r>
      <w:r w:rsidR="004A7CDF">
        <w:rPr>
          <w:rFonts w:ascii="Times New Roman" w:eastAsia="Times New Roman" w:hAnsi="Times New Roman" w:cs="Times New Roman"/>
          <w:lang w:eastAsia="en-GB"/>
        </w:rPr>
        <w:t xml:space="preserve"> und </w:t>
      </w:r>
      <w:proofErr w:type="spellStart"/>
      <w:r w:rsidR="004A7CDF">
        <w:rPr>
          <w:rFonts w:ascii="Times New Roman" w:eastAsia="Times New Roman" w:hAnsi="Times New Roman" w:cs="Times New Roman"/>
          <w:lang w:eastAsia="en-GB"/>
        </w:rPr>
        <w:t>angst</w:t>
      </w:r>
      <w:proofErr w:type="spellEnd"/>
      <w:r w:rsidR="004A7CDF">
        <w:rPr>
          <w:rFonts w:ascii="Times New Roman" w:eastAsia="Times New Roman" w:hAnsi="Times New Roman" w:cs="Times New Roman"/>
          <w:lang w:eastAsia="en-GB"/>
        </w:rPr>
        <w:t xml:space="preserve"> haben etwas falsch zu m</w:t>
      </w:r>
      <w:r w:rsidR="004A7CDF" w:rsidRPr="0001649E">
        <w:t>achen. wichtig: Gelassenheit bewahren!!</w:t>
      </w:r>
    </w:p>
    <w:p w14:paraId="32004B68" w14:textId="1C0D1798" w:rsidR="00DD7516" w:rsidRDefault="00DD7516">
      <w:pPr>
        <w:rPr>
          <w:lang w:val="de-DE"/>
        </w:rPr>
      </w:pPr>
    </w:p>
    <w:p w14:paraId="3D4EEC06" w14:textId="7035D480" w:rsidR="00DD7516" w:rsidRDefault="00DD7516">
      <w:pPr>
        <w:rPr>
          <w:lang w:val="de-DE"/>
        </w:rPr>
      </w:pPr>
    </w:p>
    <w:p w14:paraId="6577F863" w14:textId="77777777" w:rsidR="00DD7516" w:rsidRDefault="00DD7516" w:rsidP="00DD7516">
      <w:pPr>
        <w:pStyle w:val="Heading4"/>
        <w:rPr>
          <w:lang w:val="en-US"/>
        </w:rPr>
      </w:pPr>
      <w:bookmarkStart w:id="0" w:name="_Toc96636041"/>
      <w:r>
        <w:rPr>
          <w:lang w:val="en-US"/>
        </w:rPr>
        <w:t>Big. Family Lifestyle</w:t>
      </w:r>
      <w:bookmarkEnd w:id="0"/>
      <w:r>
        <w:rPr>
          <w:lang w:val="en-US"/>
        </w:rPr>
        <w:t xml:space="preserve"> </w:t>
      </w:r>
    </w:p>
    <w:p w14:paraId="57EDBF71" w14:textId="77777777" w:rsidR="00DD7516" w:rsidRPr="00F84FA6" w:rsidRDefault="00DD7516" w:rsidP="00DD7516">
      <w:pPr>
        <w:rPr>
          <w:lang w:val="en-US" w:eastAsia="en-US"/>
        </w:rPr>
      </w:pPr>
    </w:p>
    <w:p w14:paraId="56D645E4" w14:textId="77777777" w:rsidR="00DD7516" w:rsidRDefault="00DD7516" w:rsidP="00DD7516">
      <w:pPr>
        <w:rPr>
          <w:lang w:val="en-US" w:eastAsia="en-US"/>
        </w:rPr>
      </w:pPr>
    </w:p>
    <w:p w14:paraId="75440E9F" w14:textId="77777777" w:rsidR="00DD7516" w:rsidRDefault="00DD7516" w:rsidP="00DD7516">
      <w:pPr>
        <w:spacing w:line="360" w:lineRule="auto"/>
        <w:rPr>
          <w:lang w:val="en-US" w:eastAsia="en-US"/>
        </w:rPr>
      </w:pPr>
      <w:r>
        <w:rPr>
          <w:lang w:val="en-US" w:eastAsia="en-US"/>
        </w:rPr>
        <w:t xml:space="preserve">We have seen above in chapter </w:t>
      </w:r>
      <w:r w:rsidRPr="00DF2BCD">
        <w:rPr>
          <w:highlight w:val="yellow"/>
          <w:lang w:val="en-US" w:eastAsia="en-US"/>
        </w:rPr>
        <w:t>(XX),</w:t>
      </w:r>
      <w:r>
        <w:rPr>
          <w:lang w:val="en-US" w:eastAsia="en-US"/>
        </w:rPr>
        <w:t xml:space="preserve"> how parenthood generally leads to a more health-conscious </w:t>
      </w:r>
      <w:proofErr w:type="gramStart"/>
      <w:r>
        <w:rPr>
          <w:lang w:val="en-US" w:eastAsia="en-US"/>
        </w:rPr>
        <w:t>life style</w:t>
      </w:r>
      <w:proofErr w:type="gramEnd"/>
      <w:r>
        <w:rPr>
          <w:lang w:val="en-US" w:eastAsia="en-US"/>
        </w:rPr>
        <w:t>. Can a bigger family size reverse this association?</w:t>
      </w:r>
    </w:p>
    <w:p w14:paraId="3002ED6A" w14:textId="77777777" w:rsidR="00DD7516" w:rsidRDefault="00DD7516" w:rsidP="00DD7516">
      <w:pPr>
        <w:spacing w:line="360" w:lineRule="auto"/>
        <w:rPr>
          <w:lang w:val="en-US" w:eastAsia="en-US"/>
        </w:rPr>
      </w:pPr>
    </w:p>
    <w:p w14:paraId="7B5ACCE0" w14:textId="77777777" w:rsidR="00DD7516" w:rsidRDefault="00DD7516" w:rsidP="00DD7516">
      <w:pPr>
        <w:spacing w:line="360" w:lineRule="auto"/>
        <w:rPr>
          <w:lang w:val="en-US" w:eastAsia="en-US"/>
        </w:rPr>
      </w:pPr>
      <w:r>
        <w:rPr>
          <w:lang w:val="en-US" w:eastAsia="en-US"/>
        </w:rPr>
        <w:t>On the other side, evidence for health benefits of bigger family size have been found:</w:t>
      </w:r>
    </w:p>
    <w:p w14:paraId="6572B79E" w14:textId="77777777" w:rsidR="00DD7516" w:rsidRDefault="00DD7516" w:rsidP="00DD7516">
      <w:pPr>
        <w:spacing w:line="360" w:lineRule="auto"/>
        <w:rPr>
          <w:lang w:val="en-US" w:eastAsia="en-US"/>
        </w:rPr>
      </w:pPr>
      <w:r>
        <w:rPr>
          <w:lang w:val="en-US" w:eastAsia="en-US"/>
        </w:rPr>
        <w:t xml:space="preserve">Norwegian data found a negative association between high parity and alcohol related mortality </w:t>
      </w:r>
      <w:sdt>
        <w:sdtPr>
          <w:rPr>
            <w:lang w:val="en-US" w:eastAsia="en-US"/>
          </w:rPr>
          <w:alias w:val="SmartCite Citation"/>
          <w:tag w:val="c3ead116-b40a-4a1f-a655-65771143e4b3:baaf14da-c077-4f7b-81a5-5f122ce33176+"/>
          <w:id w:val="-93710392"/>
          <w:placeholder>
            <w:docPart w:val="F3A3F7841980D64D861E1329DBFCB704"/>
          </w:placeholder>
        </w:sdtPr>
        <w:sdtContent>
          <w:r w:rsidRPr="00706EA1">
            <w:rPr>
              <w:color w:val="000000"/>
            </w:rPr>
            <w:t>(Grundy &amp; Kravdal, 2010)</w:t>
          </w:r>
        </w:sdtContent>
      </w:sdt>
    </w:p>
    <w:p w14:paraId="454F674C" w14:textId="77777777" w:rsidR="00DD7516" w:rsidRDefault="00DD7516" w:rsidP="00DD7516">
      <w:pPr>
        <w:rPr>
          <w:lang w:val="en-US" w:eastAsia="en-US"/>
        </w:rPr>
      </w:pPr>
    </w:p>
    <w:p w14:paraId="123AA48E" w14:textId="77777777" w:rsidR="00DD7516" w:rsidRDefault="00DD7516" w:rsidP="00DD7516">
      <w:pPr>
        <w:rPr>
          <w:rFonts w:ascii="Helvetica" w:eastAsiaTheme="minorHAnsi" w:hAnsi="Helvetica" w:cs="Helvetica"/>
          <w:lang w:val="en-GB" w:eastAsia="en-US"/>
        </w:rPr>
      </w:pPr>
      <w:r>
        <w:rPr>
          <w:lang w:val="en-US" w:eastAsia="en-US"/>
        </w:rPr>
        <w:t xml:space="preserve">But for high parity parents </w:t>
      </w:r>
      <w:proofErr w:type="gramStart"/>
      <w:r>
        <w:rPr>
          <w:rFonts w:ascii="Helvetica" w:eastAsiaTheme="minorHAnsi" w:hAnsi="Helvetica" w:cs="Helvetica"/>
          <w:lang w:val="en-GB" w:eastAsia="en-US"/>
        </w:rPr>
        <w:t>life style</w:t>
      </w:r>
      <w:proofErr w:type="gramEnd"/>
      <w:r>
        <w:rPr>
          <w:rFonts w:ascii="Helvetica" w:eastAsiaTheme="minorHAnsi" w:hAnsi="Helvetica" w:cs="Helvetica"/>
          <w:lang w:val="en-GB" w:eastAsia="en-US"/>
        </w:rPr>
        <w:t xml:space="preserve"> changes seem to work against them: </w:t>
      </w:r>
    </w:p>
    <w:p w14:paraId="6EC79C2C" w14:textId="77777777" w:rsidR="00DD7516" w:rsidRDefault="00DD7516" w:rsidP="00DD7516">
      <w:pPr>
        <w:rPr>
          <w:lang w:val="en-US" w:eastAsia="en-US"/>
        </w:rPr>
      </w:pPr>
      <w:r>
        <w:rPr>
          <w:lang w:val="en-US" w:eastAsia="en-US"/>
        </w:rPr>
        <w:t xml:space="preserve">having more than 3 children might prevent parents from retaining a healthy routine OR people with bad lifestyles choose to get more children. </w:t>
      </w:r>
    </w:p>
    <w:p w14:paraId="14351361" w14:textId="77777777" w:rsidR="00DD7516" w:rsidRDefault="00DD7516" w:rsidP="00DD7516">
      <w:pPr>
        <w:rPr>
          <w:rFonts w:ascii="NewBaskerville" w:hAnsi="NewBaskerville"/>
          <w:lang w:val="en-US"/>
        </w:rPr>
      </w:pPr>
    </w:p>
    <w:p w14:paraId="53353A57" w14:textId="77777777" w:rsidR="00DD7516" w:rsidRDefault="00DD7516" w:rsidP="00DD7516">
      <w:pPr>
        <w:pStyle w:val="NormalWeb"/>
        <w:rPr>
          <w:rFonts w:ascii="AdvOT863180fb" w:hAnsi="AdvOT863180fb"/>
          <w:sz w:val="20"/>
          <w:szCs w:val="20"/>
          <w:lang w:val="en-US" w:eastAsia="en-GB"/>
        </w:rPr>
      </w:pPr>
      <w:r w:rsidRPr="00567820">
        <w:rPr>
          <w:rFonts w:ascii="AdvOT863180fb" w:hAnsi="AdvOT863180fb"/>
          <w:sz w:val="20"/>
          <w:szCs w:val="20"/>
          <w:lang w:val="en-US"/>
        </w:rPr>
        <w:t xml:space="preserve">Results from Model 4, additionally controlling </w:t>
      </w:r>
      <w:r w:rsidRPr="00CD2566">
        <w:rPr>
          <w:rFonts w:ascii="AdvOT863180fb" w:hAnsi="AdvOT863180fb"/>
          <w:sz w:val="20"/>
          <w:szCs w:val="20"/>
          <w:lang w:val="en-US" w:eastAsia="en-GB"/>
        </w:rPr>
        <w:t xml:space="preserve">for age at </w:t>
      </w:r>
      <w:r w:rsidRPr="00CD2566">
        <w:rPr>
          <w:rFonts w:ascii="AdvOT863180fb+fb" w:hAnsi="AdvOT863180fb+fb"/>
          <w:sz w:val="20"/>
          <w:szCs w:val="20"/>
          <w:lang w:val="en-US" w:eastAsia="en-GB"/>
        </w:rPr>
        <w:t>fi</w:t>
      </w:r>
      <w:r w:rsidRPr="00CD2566">
        <w:rPr>
          <w:rFonts w:ascii="AdvOT863180fb" w:hAnsi="AdvOT863180fb"/>
          <w:sz w:val="20"/>
          <w:szCs w:val="20"/>
          <w:lang w:val="en-US" w:eastAsia="en-GB"/>
        </w:rPr>
        <w:t xml:space="preserve">rst birth among the parous, also showed a negative association between high parity and female mortality from </w:t>
      </w:r>
      <w:proofErr w:type="spellStart"/>
      <w:r w:rsidRPr="00CD2566">
        <w:rPr>
          <w:rFonts w:ascii="AdvOT863180fb" w:hAnsi="AdvOT863180fb"/>
          <w:sz w:val="20"/>
          <w:szCs w:val="20"/>
          <w:lang w:val="en-US" w:eastAsia="en-GB"/>
        </w:rPr>
        <w:t>acci</w:t>
      </w:r>
      <w:proofErr w:type="spellEnd"/>
      <w:r w:rsidRPr="00CD2566">
        <w:rPr>
          <w:rFonts w:ascii="AdvOT863180fb" w:hAnsi="AdvOT863180fb"/>
          <w:sz w:val="20"/>
          <w:szCs w:val="20"/>
          <w:lang w:val="en-US" w:eastAsia="en-GB"/>
        </w:rPr>
        <w:t xml:space="preserve">- dents and violence. High parity among men, however, was </w:t>
      </w:r>
      <w:proofErr w:type="spellStart"/>
      <w:r w:rsidRPr="00CD2566">
        <w:rPr>
          <w:rFonts w:ascii="AdvOT863180fb" w:hAnsi="AdvOT863180fb"/>
          <w:sz w:val="20"/>
          <w:szCs w:val="20"/>
          <w:lang w:val="en-US" w:eastAsia="en-GB"/>
        </w:rPr>
        <w:t>posi</w:t>
      </w:r>
      <w:proofErr w:type="spellEnd"/>
      <w:r w:rsidRPr="00CD2566">
        <w:rPr>
          <w:rFonts w:ascii="AdvOT863180fb" w:hAnsi="AdvOT863180fb"/>
          <w:sz w:val="20"/>
          <w:szCs w:val="20"/>
          <w:lang w:val="en-US" w:eastAsia="en-GB"/>
        </w:rPr>
        <w:t xml:space="preserve">- </w:t>
      </w:r>
      <w:proofErr w:type="spellStart"/>
      <w:r w:rsidRPr="00CD2566">
        <w:rPr>
          <w:rFonts w:ascii="AdvOT863180fb" w:hAnsi="AdvOT863180fb"/>
          <w:sz w:val="20"/>
          <w:szCs w:val="20"/>
          <w:lang w:val="en-US" w:eastAsia="en-GB"/>
        </w:rPr>
        <w:t>tively</w:t>
      </w:r>
      <w:proofErr w:type="spellEnd"/>
      <w:r w:rsidRPr="00CD2566">
        <w:rPr>
          <w:rFonts w:ascii="AdvOT863180fb" w:hAnsi="AdvOT863180fb"/>
          <w:sz w:val="20"/>
          <w:szCs w:val="20"/>
          <w:lang w:val="en-US" w:eastAsia="en-GB"/>
        </w:rPr>
        <w:t xml:space="preserve"> associated with mortality from accidents and violence and circulatory diseases (Model 3). </w:t>
      </w:r>
    </w:p>
    <w:p w14:paraId="3C0C0E19" w14:textId="77777777" w:rsidR="00DD7516" w:rsidRDefault="00DD7516" w:rsidP="00DD7516">
      <w:pPr>
        <w:pStyle w:val="NormalWeb"/>
        <w:rPr>
          <w:rFonts w:ascii="AdvOT863180fb" w:hAnsi="AdvOT863180fb"/>
          <w:sz w:val="20"/>
          <w:szCs w:val="20"/>
          <w:lang w:val="en-US"/>
        </w:rPr>
      </w:pPr>
      <w:r w:rsidRPr="00CD2566">
        <w:rPr>
          <w:rFonts w:ascii="AdvOT863180fb" w:hAnsi="AdvOT863180fb"/>
          <w:sz w:val="20"/>
          <w:szCs w:val="20"/>
          <w:lang w:val="en-US" w:eastAsia="en-GB"/>
        </w:rPr>
        <w:t xml:space="preserve">When age at </w:t>
      </w:r>
      <w:r w:rsidRPr="00CD2566">
        <w:rPr>
          <w:rFonts w:ascii="AdvOT863180fb+fb" w:hAnsi="AdvOT863180fb+fb"/>
          <w:sz w:val="20"/>
          <w:szCs w:val="20"/>
          <w:lang w:val="en-US" w:eastAsia="en-GB"/>
        </w:rPr>
        <w:t>fi</w:t>
      </w:r>
      <w:r w:rsidRPr="00CD2566">
        <w:rPr>
          <w:rFonts w:ascii="AdvOT863180fb" w:hAnsi="AdvOT863180fb"/>
          <w:sz w:val="20"/>
          <w:szCs w:val="20"/>
          <w:lang w:val="en-US" w:eastAsia="en-GB"/>
        </w:rPr>
        <w:t>rst birth was controlled, a negative association with alcohol-related mortality was found and the positive association between high parity and circulatory disease mortality was no longer signi</w:t>
      </w:r>
      <w:r w:rsidRPr="00CD2566">
        <w:rPr>
          <w:rFonts w:ascii="AdvOT863180fb+fb" w:hAnsi="AdvOT863180fb+fb"/>
          <w:sz w:val="20"/>
          <w:szCs w:val="20"/>
          <w:lang w:val="en-US" w:eastAsia="en-GB"/>
        </w:rPr>
        <w:t>fi</w:t>
      </w:r>
      <w:r w:rsidRPr="00CD2566">
        <w:rPr>
          <w:rFonts w:ascii="AdvOT863180fb" w:hAnsi="AdvOT863180fb"/>
          <w:sz w:val="20"/>
          <w:szCs w:val="20"/>
          <w:lang w:val="en-US" w:eastAsia="en-GB"/>
        </w:rPr>
        <w:t>cant. However, in analyses strati</w:t>
      </w:r>
      <w:r w:rsidRPr="00CD2566">
        <w:rPr>
          <w:rFonts w:ascii="AdvOT863180fb+fb" w:hAnsi="AdvOT863180fb+fb"/>
          <w:sz w:val="20"/>
          <w:szCs w:val="20"/>
          <w:lang w:val="en-US" w:eastAsia="en-GB"/>
        </w:rPr>
        <w:t>fi</w:t>
      </w:r>
      <w:r w:rsidRPr="00CD2566">
        <w:rPr>
          <w:rFonts w:ascii="AdvOT863180fb" w:hAnsi="AdvOT863180fb"/>
          <w:sz w:val="20"/>
          <w:szCs w:val="20"/>
          <w:lang w:val="en-US" w:eastAsia="en-GB"/>
        </w:rPr>
        <w:t>ed by level of education (not shown but available on request) we found a signi</w:t>
      </w:r>
      <w:r w:rsidRPr="00CD2566">
        <w:rPr>
          <w:rFonts w:ascii="AdvOT863180fb+fb" w:hAnsi="AdvOT863180fb+fb"/>
          <w:sz w:val="20"/>
          <w:szCs w:val="20"/>
          <w:lang w:val="en-US" w:eastAsia="en-GB"/>
        </w:rPr>
        <w:t>fi</w:t>
      </w:r>
      <w:r w:rsidRPr="00CD2566">
        <w:rPr>
          <w:rFonts w:ascii="AdvOT863180fb" w:hAnsi="AdvOT863180fb"/>
          <w:sz w:val="20"/>
          <w:szCs w:val="20"/>
          <w:lang w:val="en-US" w:eastAsia="en-GB"/>
        </w:rPr>
        <w:t>cant positive association between high parity and circulatory disease mortality for men with only compulsory education (OR 1.19; 95% CI 1.08</w:t>
      </w:r>
      <w:r w:rsidRPr="00CD2566">
        <w:rPr>
          <w:rFonts w:ascii="AdvPS44A44B" w:hAnsi="AdvPS44A44B"/>
          <w:sz w:val="20"/>
          <w:szCs w:val="20"/>
          <w:lang w:val="en-US" w:eastAsia="en-GB"/>
        </w:rPr>
        <w:t>e</w:t>
      </w:r>
      <w:r w:rsidRPr="00CD2566">
        <w:rPr>
          <w:rFonts w:ascii="AdvOT863180fb" w:hAnsi="AdvOT863180fb"/>
          <w:sz w:val="20"/>
          <w:szCs w:val="20"/>
          <w:lang w:val="en-US" w:eastAsia="en-GB"/>
        </w:rPr>
        <w:t xml:space="preserve">1.30 </w:t>
      </w:r>
      <w:r w:rsidRPr="00CD2566">
        <w:rPr>
          <w:rFonts w:ascii="AdvOTb92eb7df.I" w:hAnsi="AdvOTb92eb7df.I"/>
          <w:sz w:val="20"/>
          <w:szCs w:val="20"/>
          <w:lang w:val="en-US" w:eastAsia="en-GB"/>
        </w:rPr>
        <w:t xml:space="preserve">P </w:t>
      </w:r>
      <w:r w:rsidRPr="00CD2566">
        <w:rPr>
          <w:rFonts w:ascii="AdvP4C4E51" w:hAnsi="AdvP4C4E51"/>
          <w:sz w:val="20"/>
          <w:szCs w:val="20"/>
          <w:lang w:val="en-US" w:eastAsia="en-GB"/>
        </w:rPr>
        <w:t xml:space="preserve">&lt; </w:t>
      </w:r>
      <w:r w:rsidRPr="00CD2566">
        <w:rPr>
          <w:rFonts w:ascii="AdvOT863180fb" w:hAnsi="AdvOT863180fb"/>
          <w:sz w:val="20"/>
          <w:szCs w:val="20"/>
          <w:lang w:val="en-US" w:eastAsia="en-GB"/>
        </w:rPr>
        <w:t xml:space="preserve">0.001), but not the better educated, with indications of a similar association for women in this educational group. Similarly, the association between high parity and mortality from accidents and violence among men was positive only among those with lower levels of education, while the association between high parity and alcohol- related deaths was negative only for men at the highest </w:t>
      </w:r>
      <w:proofErr w:type="spellStart"/>
      <w:r w:rsidRPr="00CD2566">
        <w:rPr>
          <w:rFonts w:ascii="AdvOT863180fb" w:hAnsi="AdvOT863180fb"/>
          <w:sz w:val="20"/>
          <w:szCs w:val="20"/>
          <w:lang w:val="en-US" w:eastAsia="en-GB"/>
        </w:rPr>
        <w:t>educa</w:t>
      </w:r>
      <w:proofErr w:type="spellEnd"/>
      <w:r w:rsidRPr="00CD2566">
        <w:rPr>
          <w:rFonts w:ascii="AdvOT863180fb" w:hAnsi="AdvOT863180fb"/>
          <w:sz w:val="20"/>
          <w:szCs w:val="20"/>
          <w:lang w:val="en-US" w:eastAsia="en-GB"/>
        </w:rPr>
        <w:t xml:space="preserve">- </w:t>
      </w:r>
      <w:proofErr w:type="spellStart"/>
      <w:r w:rsidRPr="00CD2566">
        <w:rPr>
          <w:rFonts w:ascii="AdvOT863180fb" w:hAnsi="AdvOT863180fb"/>
          <w:sz w:val="20"/>
          <w:szCs w:val="20"/>
          <w:lang w:val="en-US" w:eastAsia="en-GB"/>
        </w:rPr>
        <w:t>tional</w:t>
      </w:r>
      <w:proofErr w:type="spellEnd"/>
      <w:r w:rsidRPr="00CD2566">
        <w:rPr>
          <w:rFonts w:ascii="AdvOT863180fb" w:hAnsi="AdvOT863180fb"/>
          <w:sz w:val="20"/>
          <w:szCs w:val="20"/>
          <w:lang w:val="en-US" w:eastAsia="en-GB"/>
        </w:rPr>
        <w:t xml:space="preserve"> levels. </w:t>
      </w:r>
    </w:p>
    <w:p w14:paraId="35859D8A" w14:textId="77777777" w:rsidR="00DD7516" w:rsidRPr="00CD2566" w:rsidRDefault="00DD7516" w:rsidP="00DD7516">
      <w:pPr>
        <w:pStyle w:val="NormalWeb"/>
        <w:rPr>
          <w:sz w:val="20"/>
          <w:szCs w:val="20"/>
          <w:lang w:val="en-US" w:eastAsia="en-GB"/>
        </w:rPr>
      </w:pPr>
      <w:r>
        <w:rPr>
          <w:rFonts w:eastAsiaTheme="minorHAnsi"/>
          <w:lang w:val="en-GB"/>
        </w:rPr>
        <w:t>{Grundy:2010gq p.1859ff}</w:t>
      </w:r>
      <w:r>
        <w:rPr>
          <w:rFonts w:eastAsiaTheme="minorHAnsi"/>
          <w:lang w:val="en-US"/>
        </w:rPr>
        <w:t>.</w:t>
      </w:r>
    </w:p>
    <w:p w14:paraId="6FBCD3C8" w14:textId="1B40C66D" w:rsidR="00DD7516" w:rsidRDefault="00DD7516" w:rsidP="00DD7516">
      <w:pPr>
        <w:rPr>
          <w:lang w:val="de-DE" w:eastAsia="en-US"/>
        </w:rPr>
      </w:pPr>
      <w:bookmarkStart w:id="1" w:name="_Toc26535950"/>
    </w:p>
    <w:p w14:paraId="364BE1F4" w14:textId="77777777" w:rsidR="00B56E29" w:rsidRDefault="00B56E29" w:rsidP="00B56E29">
      <w:pPr>
        <w:spacing w:line="360" w:lineRule="auto"/>
        <w:jc w:val="both"/>
        <w:rPr>
          <w:rFonts w:ascii="Helvetica" w:eastAsiaTheme="minorHAnsi" w:hAnsi="Helvetica" w:cs="Helvetica"/>
          <w:lang w:val="en-GB" w:eastAsia="en-US"/>
        </w:rPr>
      </w:pPr>
    </w:p>
    <w:p w14:paraId="182826BC" w14:textId="22B4BAB1" w:rsidR="00B56E29" w:rsidRPr="00D5461D" w:rsidRDefault="00B56E29" w:rsidP="00B56E29">
      <w:pPr>
        <w:pStyle w:val="Heading4"/>
        <w:rPr>
          <w:lang w:val="en-US"/>
        </w:rPr>
      </w:pPr>
      <w:bookmarkStart w:id="2" w:name="_Toc96636042"/>
      <w:r w:rsidRPr="00D5461D">
        <w:rPr>
          <w:lang w:val="en-US"/>
        </w:rPr>
        <w:lastRenderedPageBreak/>
        <w:t>Stress / Role Overload</w:t>
      </w:r>
      <w:bookmarkEnd w:id="2"/>
      <w:r w:rsidR="00005678">
        <w:rPr>
          <w:lang w:val="en-US"/>
        </w:rPr>
        <w:t xml:space="preserve"> / Social Depletion</w:t>
      </w:r>
    </w:p>
    <w:p w14:paraId="5762ACA6" w14:textId="77777777" w:rsidR="00B56E29" w:rsidRDefault="00B56E29" w:rsidP="00B56E29">
      <w:pPr>
        <w:pStyle w:val="Heading4"/>
        <w:ind w:left="360"/>
        <w:rPr>
          <w:lang w:val="en-US"/>
        </w:rPr>
      </w:pPr>
    </w:p>
    <w:p w14:paraId="7F86388A" w14:textId="77777777" w:rsidR="00B56E29" w:rsidRDefault="00B56E29" w:rsidP="00B56E29">
      <w:pPr>
        <w:spacing w:before="100" w:beforeAutospacing="1" w:after="100" w:afterAutospacing="1"/>
        <w:rPr>
          <w:rFonts w:ascii="AdvPTimes" w:hAnsi="AdvPTimes"/>
          <w:sz w:val="20"/>
          <w:szCs w:val="20"/>
          <w:lang w:val="en-US"/>
        </w:rPr>
      </w:pPr>
      <w:r w:rsidRPr="00C10816">
        <w:rPr>
          <w:rFonts w:ascii="AdvPTimes" w:hAnsi="AdvPTimes"/>
          <w:sz w:val="20"/>
          <w:szCs w:val="20"/>
          <w:lang w:val="en-US"/>
        </w:rPr>
        <w:t xml:space="preserve">4. Ross CE, </w:t>
      </w:r>
      <w:proofErr w:type="spellStart"/>
      <w:r w:rsidRPr="00C10816">
        <w:rPr>
          <w:rFonts w:ascii="AdvPTimes" w:hAnsi="AdvPTimes"/>
          <w:sz w:val="20"/>
          <w:szCs w:val="20"/>
          <w:lang w:val="en-US"/>
        </w:rPr>
        <w:t>Mirowsky</w:t>
      </w:r>
      <w:proofErr w:type="spellEnd"/>
      <w:r w:rsidRPr="00C10816">
        <w:rPr>
          <w:rFonts w:ascii="AdvPTimes" w:hAnsi="AdvPTimes"/>
          <w:sz w:val="20"/>
          <w:szCs w:val="20"/>
          <w:lang w:val="en-US"/>
        </w:rPr>
        <w:t xml:space="preserve"> J. Family relationships, social </w:t>
      </w:r>
      <w:proofErr w:type="gramStart"/>
      <w:r w:rsidRPr="00C10816">
        <w:rPr>
          <w:rFonts w:ascii="AdvPTimes" w:hAnsi="AdvPTimes"/>
          <w:sz w:val="20"/>
          <w:szCs w:val="20"/>
          <w:lang w:val="en-US"/>
        </w:rPr>
        <w:t>support</w:t>
      </w:r>
      <w:proofErr w:type="gramEnd"/>
      <w:r w:rsidRPr="00C10816">
        <w:rPr>
          <w:rFonts w:ascii="AdvPTimes" w:hAnsi="AdvPTimes"/>
          <w:sz w:val="20"/>
          <w:szCs w:val="20"/>
          <w:lang w:val="en-US"/>
        </w:rPr>
        <w:t xml:space="preserve"> and subjective life expectancy. J Health Soc </w:t>
      </w:r>
      <w:proofErr w:type="spellStart"/>
      <w:r w:rsidRPr="00C10816">
        <w:rPr>
          <w:rFonts w:ascii="AdvPTimes" w:hAnsi="AdvPTimes"/>
          <w:sz w:val="20"/>
          <w:szCs w:val="20"/>
          <w:lang w:val="en-US"/>
        </w:rPr>
        <w:t>Behav</w:t>
      </w:r>
      <w:proofErr w:type="spellEnd"/>
      <w:r w:rsidRPr="00C10816">
        <w:rPr>
          <w:rFonts w:ascii="AdvPTimes" w:hAnsi="AdvPTimes"/>
          <w:sz w:val="20"/>
          <w:szCs w:val="20"/>
          <w:lang w:val="en-US"/>
        </w:rPr>
        <w:t xml:space="preserve">. </w:t>
      </w:r>
      <w:proofErr w:type="gramStart"/>
      <w:r w:rsidRPr="00C10816">
        <w:rPr>
          <w:rFonts w:ascii="AdvPTimes" w:hAnsi="AdvPTimes"/>
          <w:sz w:val="20"/>
          <w:szCs w:val="20"/>
          <w:lang w:val="en-US"/>
        </w:rPr>
        <w:t>2002;43:469</w:t>
      </w:r>
      <w:proofErr w:type="gramEnd"/>
      <w:r w:rsidRPr="00C10816">
        <w:rPr>
          <w:rFonts w:ascii="AdvPTimes" w:hAnsi="AdvPTimes"/>
          <w:sz w:val="20"/>
          <w:szCs w:val="20"/>
          <w:lang w:val="en-US"/>
        </w:rPr>
        <w:t>–89. doi:10.2307/3090238.</w:t>
      </w:r>
    </w:p>
    <w:p w14:paraId="5B33F6F9" w14:textId="77777777" w:rsidR="00B56E29" w:rsidRDefault="00B56E29" w:rsidP="00B56E29">
      <w:pPr>
        <w:rPr>
          <w:rFonts w:eastAsiaTheme="minorHAnsi"/>
          <w:lang w:val="en-US" w:eastAsia="en-US"/>
        </w:rPr>
      </w:pPr>
      <w:r>
        <w:rPr>
          <w:rFonts w:eastAsiaTheme="minorHAnsi"/>
          <w:lang w:val="en-US" w:eastAsia="en-US"/>
        </w:rPr>
        <w:t xml:space="preserve">Selection effect: if </w:t>
      </w:r>
      <w:proofErr w:type="spellStart"/>
      <w:r>
        <w:rPr>
          <w:rFonts w:eastAsiaTheme="minorHAnsi"/>
          <w:lang w:val="en-US" w:eastAsia="en-US"/>
        </w:rPr>
        <w:t>youre</w:t>
      </w:r>
      <w:proofErr w:type="spellEnd"/>
      <w:r>
        <w:rPr>
          <w:rFonts w:eastAsiaTheme="minorHAnsi"/>
          <w:lang w:val="en-US" w:eastAsia="en-US"/>
        </w:rPr>
        <w:t xml:space="preserve"> happy with first child </w:t>
      </w:r>
      <w:proofErr w:type="spellStart"/>
      <w:r>
        <w:rPr>
          <w:rFonts w:eastAsiaTheme="minorHAnsi"/>
          <w:lang w:val="en-US" w:eastAsia="en-US"/>
        </w:rPr>
        <w:t>youre</w:t>
      </w:r>
      <w:proofErr w:type="spellEnd"/>
      <w:r>
        <w:rPr>
          <w:rFonts w:eastAsiaTheme="minorHAnsi"/>
          <w:lang w:val="en-US" w:eastAsia="en-US"/>
        </w:rPr>
        <w:t xml:space="preserve"> more likely to have another one </w:t>
      </w:r>
      <w:sdt>
        <w:sdtPr>
          <w:rPr>
            <w:rFonts w:eastAsiaTheme="minorHAnsi"/>
            <w:lang w:val="en-US" w:eastAsia="en-US"/>
          </w:rPr>
          <w:alias w:val="SmartCite Citation"/>
          <w:tag w:val="c3ead116-b40a-4a1f-a655-65771143e4b3:85108279-680b-4e38-ac44-44cd7a38e419+"/>
          <w:id w:val="-85768785"/>
          <w:placeholder>
            <w:docPart w:val="F261C5CE31C73F4DBFFA32E78927F534"/>
          </w:placeholder>
        </w:sdtPr>
        <w:sdtContent>
          <w:r w:rsidRPr="00706EA1">
            <w:rPr>
              <w:color w:val="000000"/>
            </w:rPr>
            <w:t>(Margolis &amp; Myrskylä, 2015)</w:t>
          </w:r>
        </w:sdtContent>
      </w:sdt>
    </w:p>
    <w:p w14:paraId="1F08F92C" w14:textId="452C0ECC" w:rsidR="00B56E29" w:rsidRDefault="00B56E29" w:rsidP="00DD7516">
      <w:pPr>
        <w:rPr>
          <w:lang w:val="en-US" w:eastAsia="en-US"/>
        </w:rPr>
      </w:pPr>
    </w:p>
    <w:p w14:paraId="464081A6" w14:textId="33BA9978" w:rsidR="00005678" w:rsidRDefault="00005678" w:rsidP="00DD7516">
      <w:pPr>
        <w:rPr>
          <w:lang w:val="en-US" w:eastAsia="en-US"/>
        </w:rPr>
      </w:pPr>
    </w:p>
    <w:p w14:paraId="0D0D5C8A" w14:textId="77777777" w:rsidR="00005678" w:rsidRPr="00CC5BB1" w:rsidRDefault="00005678" w:rsidP="00005678">
      <w:pPr>
        <w:pStyle w:val="Heading4"/>
        <w:rPr>
          <w:lang w:val="en-US"/>
        </w:rPr>
      </w:pPr>
      <w:r>
        <w:rPr>
          <w:lang w:val="en-US"/>
        </w:rPr>
        <w:t>Selection Mechanisms</w:t>
      </w:r>
    </w:p>
    <w:p w14:paraId="54A3CD9C" w14:textId="77777777" w:rsidR="00005678" w:rsidRPr="00CC5BB1" w:rsidRDefault="00005678" w:rsidP="00005678">
      <w:pPr>
        <w:rPr>
          <w:rFonts w:eastAsiaTheme="majorEastAsia"/>
          <w:highlight w:val="yellow"/>
          <w:lang w:val="en-US" w:eastAsia="en-US"/>
        </w:rPr>
      </w:pPr>
      <w:r w:rsidRPr="00CC5BB1">
        <w:rPr>
          <w:rFonts w:eastAsiaTheme="majorEastAsia"/>
          <w:highlight w:val="yellow"/>
          <w:lang w:val="en-US" w:eastAsia="en-US"/>
        </w:rPr>
        <w:t xml:space="preserve">However, since </w:t>
      </w:r>
      <w:proofErr w:type="spellStart"/>
      <w:r w:rsidRPr="00CC5BB1">
        <w:rPr>
          <w:rFonts w:eastAsiaTheme="majorEastAsia"/>
          <w:highlight w:val="yellow"/>
          <w:lang w:val="en-US" w:eastAsia="en-US"/>
        </w:rPr>
        <w:t>lessthan</w:t>
      </w:r>
      <w:proofErr w:type="spellEnd"/>
      <w:r w:rsidRPr="00CC5BB1">
        <w:rPr>
          <w:rFonts w:eastAsiaTheme="majorEastAsia"/>
          <w:highlight w:val="yellow"/>
          <w:lang w:val="en-US" w:eastAsia="en-US"/>
        </w:rPr>
        <w:t xml:space="preserve"> 4% of men and women in Sweden have five or more children, we suspect </w:t>
      </w:r>
      <w:proofErr w:type="spellStart"/>
      <w:proofErr w:type="gramStart"/>
      <w:r w:rsidRPr="00CC5BB1">
        <w:rPr>
          <w:rFonts w:eastAsiaTheme="majorEastAsia"/>
          <w:highlight w:val="yellow"/>
          <w:lang w:val="en-US" w:eastAsia="en-US"/>
        </w:rPr>
        <w:t>thatthere</w:t>
      </w:r>
      <w:proofErr w:type="spellEnd"/>
      <w:r w:rsidRPr="00CC5BB1">
        <w:rPr>
          <w:rFonts w:eastAsiaTheme="majorEastAsia"/>
          <w:highlight w:val="yellow"/>
          <w:lang w:val="en-US" w:eastAsia="en-US"/>
        </w:rPr>
        <w:t xml:space="preserve">  may</w:t>
      </w:r>
      <w:proofErr w:type="gramEnd"/>
      <w:r w:rsidRPr="00CC5BB1">
        <w:rPr>
          <w:rFonts w:eastAsiaTheme="majorEastAsia"/>
          <w:highlight w:val="yellow"/>
          <w:lang w:val="en-US" w:eastAsia="en-US"/>
        </w:rPr>
        <w:t xml:space="preserve">  be  selection  mechanisms  that  account  for  this  association  that  are  </w:t>
      </w:r>
      <w:proofErr w:type="spellStart"/>
      <w:r w:rsidRPr="00CC5BB1">
        <w:rPr>
          <w:rFonts w:eastAsiaTheme="majorEastAsia"/>
          <w:highlight w:val="yellow"/>
          <w:lang w:val="en-US" w:eastAsia="en-US"/>
        </w:rPr>
        <w:t>notcaptured</w:t>
      </w:r>
      <w:proofErr w:type="spellEnd"/>
      <w:r w:rsidRPr="00CC5BB1">
        <w:rPr>
          <w:rFonts w:eastAsiaTheme="majorEastAsia"/>
          <w:highlight w:val="yellow"/>
          <w:lang w:val="en-US" w:eastAsia="en-US"/>
        </w:rPr>
        <w:t xml:space="preserve"> by our control variables.</w:t>
      </w:r>
    </w:p>
    <w:p w14:paraId="2B13AB58" w14:textId="77777777" w:rsidR="00005678" w:rsidRDefault="00005678" w:rsidP="00005678">
      <w:pPr>
        <w:spacing w:line="360" w:lineRule="auto"/>
        <w:jc w:val="both"/>
        <w:rPr>
          <w:rFonts w:ascii="NewBaskerville" w:hAnsi="NewBaskerville"/>
          <w:sz w:val="20"/>
          <w:szCs w:val="20"/>
          <w:lang w:val="en-US"/>
        </w:rPr>
      </w:pPr>
      <w:proofErr w:type="gramStart"/>
      <w:r w:rsidRPr="00CC5BB1">
        <w:rPr>
          <w:rFonts w:ascii="NewBaskerville" w:hAnsi="NewBaskerville"/>
          <w:sz w:val="20"/>
          <w:szCs w:val="20"/>
          <w:highlight w:val="yellow"/>
          <w:lang w:val="en-US"/>
        </w:rPr>
        <w:t>Indeed,  we</w:t>
      </w:r>
      <w:proofErr w:type="gramEnd"/>
      <w:r w:rsidRPr="00CC5BB1">
        <w:rPr>
          <w:rFonts w:ascii="NewBaskerville" w:hAnsi="NewBaskerville"/>
          <w:sz w:val="20"/>
          <w:szCs w:val="20"/>
          <w:highlight w:val="yellow"/>
          <w:lang w:val="en-US"/>
        </w:rPr>
        <w:t xml:space="preserve">  suspect  that  selection  processes  largely  explain  the  </w:t>
      </w:r>
      <w:proofErr w:type="spellStart"/>
      <w:r w:rsidRPr="00CC5BB1">
        <w:rPr>
          <w:rFonts w:ascii="NewBaskerville" w:hAnsi="NewBaskerville"/>
          <w:sz w:val="20"/>
          <w:szCs w:val="20"/>
          <w:highlight w:val="yellow"/>
          <w:lang w:val="en-US"/>
        </w:rPr>
        <w:t>curvilinearrelationship</w:t>
      </w:r>
      <w:proofErr w:type="spellEnd"/>
      <w:r w:rsidRPr="00CC5BB1">
        <w:rPr>
          <w:rFonts w:ascii="NewBaskerville" w:hAnsi="NewBaskerville"/>
          <w:sz w:val="20"/>
          <w:szCs w:val="20"/>
          <w:highlight w:val="yellow"/>
          <w:lang w:val="en-US"/>
        </w:rPr>
        <w:t xml:space="preserve">  between  parity  and  mortality  amongst  biological  parents  in  </w:t>
      </w:r>
      <w:proofErr w:type="spellStart"/>
      <w:r w:rsidRPr="00CC5BB1">
        <w:rPr>
          <w:rFonts w:ascii="NewBaskerville" w:hAnsi="NewBaskerville"/>
          <w:sz w:val="20"/>
          <w:szCs w:val="20"/>
          <w:highlight w:val="yellow"/>
          <w:lang w:val="en-US"/>
        </w:rPr>
        <w:t>contem-porary</w:t>
      </w:r>
      <w:proofErr w:type="spellEnd"/>
      <w:r w:rsidRPr="00CC5BB1">
        <w:rPr>
          <w:rFonts w:ascii="NewBaskerville" w:hAnsi="NewBaskerville"/>
          <w:sz w:val="20"/>
          <w:szCs w:val="20"/>
          <w:highlight w:val="yellow"/>
          <w:lang w:val="en-US"/>
        </w:rPr>
        <w:t xml:space="preserve">  populations.  </w:t>
      </w:r>
      <w:proofErr w:type="gramStart"/>
      <w:r w:rsidRPr="00CC5BB1">
        <w:rPr>
          <w:rFonts w:ascii="NewBaskerville" w:hAnsi="NewBaskerville"/>
          <w:sz w:val="20"/>
          <w:szCs w:val="20"/>
          <w:highlight w:val="yellow"/>
          <w:lang w:val="en-US"/>
        </w:rPr>
        <w:t>The  similar</w:t>
      </w:r>
      <w:proofErr w:type="gramEnd"/>
      <w:r w:rsidRPr="00CC5BB1">
        <w:rPr>
          <w:rFonts w:ascii="NewBaskerville" w:hAnsi="NewBaskerville"/>
          <w:sz w:val="20"/>
          <w:szCs w:val="20"/>
          <w:highlight w:val="yellow"/>
          <w:lang w:val="en-US"/>
        </w:rPr>
        <w:t xml:space="preserve">  results  for  men  and  women,  as  well  as  </w:t>
      </w:r>
      <w:proofErr w:type="spellStart"/>
      <w:r w:rsidRPr="00CC5BB1">
        <w:rPr>
          <w:rFonts w:ascii="NewBaskerville" w:hAnsi="NewBaskerville"/>
          <w:sz w:val="20"/>
          <w:szCs w:val="20"/>
          <w:highlight w:val="yellow"/>
          <w:lang w:val="en-US"/>
        </w:rPr>
        <w:t>thecurvilinear</w:t>
      </w:r>
      <w:proofErr w:type="spellEnd"/>
      <w:r w:rsidRPr="00CC5BB1">
        <w:rPr>
          <w:rFonts w:ascii="NewBaskerville" w:hAnsi="NewBaskerville"/>
          <w:sz w:val="20"/>
          <w:szCs w:val="20"/>
          <w:highlight w:val="yellow"/>
          <w:lang w:val="en-US"/>
        </w:rPr>
        <w:t xml:space="preserve"> nature of the relationship for biological mothers and fathers, suggest </w:t>
      </w:r>
      <w:proofErr w:type="spellStart"/>
      <w:r w:rsidRPr="00CC5BB1">
        <w:rPr>
          <w:rFonts w:ascii="NewBaskerville" w:hAnsi="NewBaskerville"/>
          <w:sz w:val="20"/>
          <w:szCs w:val="20"/>
          <w:highlight w:val="yellow"/>
          <w:lang w:val="en-US"/>
        </w:rPr>
        <w:t>thatselection</w:t>
      </w:r>
      <w:proofErr w:type="spellEnd"/>
      <w:r w:rsidRPr="00CC5BB1">
        <w:rPr>
          <w:rFonts w:ascii="NewBaskerville" w:hAnsi="NewBaskerville"/>
          <w:sz w:val="20"/>
          <w:szCs w:val="20"/>
          <w:highlight w:val="yellow"/>
          <w:lang w:val="en-US"/>
        </w:rPr>
        <w:t xml:space="preserve"> on socioeconomic status or health drives the parity–mortality </w:t>
      </w:r>
      <w:proofErr w:type="spellStart"/>
      <w:r w:rsidRPr="00CC5BB1">
        <w:rPr>
          <w:rFonts w:ascii="NewBaskerville" w:hAnsi="NewBaskerville"/>
          <w:sz w:val="20"/>
          <w:szCs w:val="20"/>
          <w:highlight w:val="yellow"/>
          <w:lang w:val="en-US"/>
        </w:rPr>
        <w:t>association,and</w:t>
      </w:r>
      <w:proofErr w:type="spellEnd"/>
      <w:r w:rsidRPr="00CC5BB1">
        <w:rPr>
          <w:rFonts w:ascii="NewBaskerville" w:hAnsi="NewBaskerville"/>
          <w:sz w:val="20"/>
          <w:szCs w:val="20"/>
          <w:highlight w:val="yellow"/>
          <w:lang w:val="en-US"/>
        </w:rPr>
        <w:t xml:space="preserve">  particularly  at  higher  parities.  </w:t>
      </w:r>
      <w:proofErr w:type="gramStart"/>
      <w:r w:rsidRPr="00CC5BB1">
        <w:rPr>
          <w:rFonts w:ascii="NewBaskerville" w:hAnsi="NewBaskerville"/>
          <w:sz w:val="20"/>
          <w:szCs w:val="20"/>
          <w:highlight w:val="yellow"/>
          <w:lang w:val="en-US"/>
        </w:rPr>
        <w:t>The  fact</w:t>
      </w:r>
      <w:proofErr w:type="gramEnd"/>
      <w:r w:rsidRPr="00CC5BB1">
        <w:rPr>
          <w:rFonts w:ascii="NewBaskerville" w:hAnsi="NewBaskerville"/>
          <w:sz w:val="20"/>
          <w:szCs w:val="20"/>
          <w:highlight w:val="yellow"/>
          <w:lang w:val="en-US"/>
        </w:rPr>
        <w:t xml:space="preserve">  that  the  results  for  the  </w:t>
      </w:r>
      <w:proofErr w:type="spellStart"/>
      <w:r w:rsidRPr="00CC5BB1">
        <w:rPr>
          <w:rFonts w:ascii="NewBaskerville" w:hAnsi="NewBaskerville"/>
          <w:sz w:val="20"/>
          <w:szCs w:val="20"/>
          <w:highlight w:val="yellow"/>
          <w:lang w:val="en-US"/>
        </w:rPr>
        <w:t>relationshipbetween</w:t>
      </w:r>
      <w:proofErr w:type="spellEnd"/>
      <w:r w:rsidRPr="00CC5BB1">
        <w:rPr>
          <w:rFonts w:ascii="NewBaskerville" w:hAnsi="NewBaskerville"/>
          <w:sz w:val="20"/>
          <w:szCs w:val="20"/>
          <w:highlight w:val="yellow"/>
          <w:lang w:val="en-US"/>
        </w:rPr>
        <w:t xml:space="preserve"> parity and mortality change substantially after adjusting for </w:t>
      </w:r>
      <w:proofErr w:type="spellStart"/>
      <w:r w:rsidRPr="00CC5BB1">
        <w:rPr>
          <w:rFonts w:ascii="NewBaskerville" w:hAnsi="NewBaskerville"/>
          <w:sz w:val="20"/>
          <w:szCs w:val="20"/>
          <w:highlight w:val="yellow"/>
          <w:lang w:val="en-US"/>
        </w:rPr>
        <w:t>socioeconomicstatus</w:t>
      </w:r>
      <w:proofErr w:type="spellEnd"/>
      <w:r w:rsidRPr="00CC5BB1">
        <w:rPr>
          <w:rFonts w:ascii="NewBaskerville" w:hAnsi="NewBaskerville"/>
          <w:sz w:val="20"/>
          <w:szCs w:val="20"/>
          <w:highlight w:val="yellow"/>
          <w:lang w:val="en-US"/>
        </w:rPr>
        <w:t xml:space="preserve">   and   educational   attainment   suggests   that   socioeconomic   status-</w:t>
      </w:r>
      <w:proofErr w:type="spellStart"/>
      <w:r w:rsidRPr="00CC5BB1">
        <w:rPr>
          <w:rFonts w:ascii="NewBaskerville" w:hAnsi="NewBaskerville"/>
          <w:sz w:val="20"/>
          <w:szCs w:val="20"/>
          <w:highlight w:val="yellow"/>
          <w:lang w:val="en-US"/>
        </w:rPr>
        <w:t>relatedselection</w:t>
      </w:r>
      <w:proofErr w:type="spellEnd"/>
      <w:r w:rsidRPr="00CC5BB1">
        <w:rPr>
          <w:rFonts w:ascii="NewBaskerville" w:hAnsi="NewBaskerville"/>
          <w:sz w:val="20"/>
          <w:szCs w:val="20"/>
          <w:highlight w:val="yellow"/>
          <w:lang w:val="en-US"/>
        </w:rPr>
        <w:t xml:space="preserve"> processes play an important role in explaining this relationship. </w:t>
      </w:r>
      <w:proofErr w:type="spellStart"/>
      <w:r w:rsidRPr="00CC5BB1">
        <w:rPr>
          <w:rFonts w:ascii="NewBaskerville" w:hAnsi="NewBaskerville"/>
          <w:sz w:val="20"/>
          <w:szCs w:val="20"/>
          <w:highlight w:val="yellow"/>
          <w:lang w:val="en-US"/>
        </w:rPr>
        <w:t>However,the</w:t>
      </w:r>
      <w:proofErr w:type="spellEnd"/>
      <w:r w:rsidRPr="00CC5BB1">
        <w:rPr>
          <w:rFonts w:ascii="NewBaskerville" w:hAnsi="NewBaskerville"/>
          <w:sz w:val="20"/>
          <w:szCs w:val="20"/>
          <w:highlight w:val="yellow"/>
          <w:lang w:val="en-US"/>
        </w:rPr>
        <w:t xml:space="preserve"> fact that the curvilinear pattern remains even after adjusting for </w:t>
      </w:r>
      <w:proofErr w:type="spellStart"/>
      <w:r w:rsidRPr="00CC5BB1">
        <w:rPr>
          <w:rFonts w:ascii="NewBaskerville" w:hAnsi="NewBaskerville"/>
          <w:sz w:val="20"/>
          <w:szCs w:val="20"/>
          <w:highlight w:val="yellow"/>
          <w:lang w:val="en-US"/>
        </w:rPr>
        <w:t>socioeconomicstatus</w:t>
      </w:r>
      <w:proofErr w:type="spellEnd"/>
      <w:r w:rsidRPr="00CC5BB1">
        <w:rPr>
          <w:rFonts w:ascii="NewBaskerville" w:hAnsi="NewBaskerville"/>
          <w:sz w:val="20"/>
          <w:szCs w:val="20"/>
          <w:highlight w:val="yellow"/>
          <w:lang w:val="en-US"/>
        </w:rPr>
        <w:t xml:space="preserve">  suggests  that  other  selection  factors  may  also  play  an  important  </w:t>
      </w:r>
      <w:proofErr w:type="spellStart"/>
      <w:r w:rsidRPr="00CC5BB1">
        <w:rPr>
          <w:rFonts w:ascii="NewBaskerville" w:hAnsi="NewBaskerville"/>
          <w:sz w:val="20"/>
          <w:szCs w:val="20"/>
          <w:highlight w:val="yellow"/>
          <w:lang w:val="en-US"/>
        </w:rPr>
        <w:t>role.Childless</w:t>
      </w:r>
      <w:proofErr w:type="spellEnd"/>
      <w:r w:rsidRPr="00CC5BB1">
        <w:rPr>
          <w:rFonts w:ascii="NewBaskerville" w:hAnsi="NewBaskerville"/>
          <w:sz w:val="20"/>
          <w:szCs w:val="20"/>
          <w:highlight w:val="yellow"/>
          <w:lang w:val="en-US"/>
        </w:rPr>
        <w:t xml:space="preserve">  individuals  are  likely  to  be  negatively  selected  out  of  partnering  </w:t>
      </w:r>
      <w:proofErr w:type="spellStart"/>
      <w:r w:rsidRPr="00CC5BB1">
        <w:rPr>
          <w:rFonts w:ascii="NewBaskerville" w:hAnsi="NewBaskerville"/>
          <w:sz w:val="20"/>
          <w:szCs w:val="20"/>
          <w:highlight w:val="yellow"/>
          <w:lang w:val="en-US"/>
        </w:rPr>
        <w:t>andparenthood</w:t>
      </w:r>
      <w:proofErr w:type="spellEnd"/>
      <w:r w:rsidRPr="00CC5BB1">
        <w:rPr>
          <w:rFonts w:ascii="NewBaskerville" w:hAnsi="NewBaskerville"/>
          <w:sz w:val="20"/>
          <w:szCs w:val="20"/>
          <w:highlight w:val="yellow"/>
          <w:lang w:val="en-US"/>
        </w:rPr>
        <w:t xml:space="preserve">, while those who have many children, particularly amongst groups </w:t>
      </w:r>
      <w:proofErr w:type="spellStart"/>
      <w:r w:rsidRPr="00CC5BB1">
        <w:rPr>
          <w:rFonts w:ascii="NewBaskerville" w:hAnsi="NewBaskerville"/>
          <w:sz w:val="20"/>
          <w:szCs w:val="20"/>
          <w:highlight w:val="yellow"/>
          <w:lang w:val="en-US"/>
        </w:rPr>
        <w:t>withlower</w:t>
      </w:r>
      <w:proofErr w:type="spellEnd"/>
      <w:r w:rsidRPr="00CC5BB1">
        <w:rPr>
          <w:rFonts w:ascii="NewBaskerville" w:hAnsi="NewBaskerville"/>
          <w:sz w:val="20"/>
          <w:szCs w:val="20"/>
          <w:highlight w:val="yellow"/>
          <w:lang w:val="en-US"/>
        </w:rPr>
        <w:t xml:space="preserve">  levels  of  education,  may  be  drawn  from  groups  who  are  more  reckless  </w:t>
      </w:r>
      <w:proofErr w:type="spellStart"/>
      <w:r w:rsidRPr="00CC5BB1">
        <w:rPr>
          <w:rFonts w:ascii="NewBaskerville" w:hAnsi="NewBaskerville"/>
          <w:sz w:val="20"/>
          <w:szCs w:val="20"/>
          <w:highlight w:val="yellow"/>
          <w:lang w:val="en-US"/>
        </w:rPr>
        <w:t>interms</w:t>
      </w:r>
      <w:proofErr w:type="spellEnd"/>
      <w:r w:rsidRPr="00CC5BB1">
        <w:rPr>
          <w:rFonts w:ascii="NewBaskerville" w:hAnsi="NewBaskerville"/>
          <w:sz w:val="20"/>
          <w:szCs w:val="20"/>
          <w:highlight w:val="yellow"/>
          <w:lang w:val="en-US"/>
        </w:rPr>
        <w:t xml:space="preserve"> of health habits as well as </w:t>
      </w:r>
      <w:proofErr w:type="spellStart"/>
      <w:r w:rsidRPr="00CC5BB1">
        <w:rPr>
          <w:rFonts w:ascii="NewBaskerville" w:hAnsi="NewBaskerville"/>
          <w:sz w:val="20"/>
          <w:szCs w:val="20"/>
          <w:highlight w:val="yellow"/>
          <w:lang w:val="en-US"/>
        </w:rPr>
        <w:t>behaviours</w:t>
      </w:r>
      <w:proofErr w:type="spellEnd"/>
      <w:r w:rsidRPr="00CC5BB1">
        <w:rPr>
          <w:rFonts w:ascii="NewBaskerville" w:hAnsi="NewBaskerville"/>
          <w:sz w:val="20"/>
          <w:szCs w:val="20"/>
          <w:highlight w:val="yellow"/>
          <w:lang w:val="en-US"/>
        </w:rPr>
        <w:t xml:space="preserve"> such as driving. The lower mortality </w:t>
      </w:r>
      <w:proofErr w:type="spellStart"/>
      <w:r w:rsidRPr="00CC5BB1">
        <w:rPr>
          <w:rFonts w:ascii="NewBaskerville" w:hAnsi="NewBaskerville"/>
          <w:sz w:val="20"/>
          <w:szCs w:val="20"/>
          <w:highlight w:val="yellow"/>
          <w:lang w:val="en-US"/>
        </w:rPr>
        <w:t>ofadoptive</w:t>
      </w:r>
      <w:proofErr w:type="spellEnd"/>
      <w:r w:rsidRPr="00CC5BB1">
        <w:rPr>
          <w:rFonts w:ascii="NewBaskerville" w:hAnsi="NewBaskerville"/>
          <w:sz w:val="20"/>
          <w:szCs w:val="20"/>
          <w:highlight w:val="yellow"/>
          <w:lang w:val="en-US"/>
        </w:rPr>
        <w:t xml:space="preserve"> parents provides additional evidence that selection on health </w:t>
      </w:r>
      <w:proofErr w:type="spellStart"/>
      <w:r w:rsidRPr="00CC5BB1">
        <w:rPr>
          <w:rFonts w:ascii="NewBaskerville" w:hAnsi="NewBaskerville"/>
          <w:sz w:val="20"/>
          <w:szCs w:val="20"/>
          <w:highlight w:val="yellow"/>
          <w:lang w:val="en-US"/>
        </w:rPr>
        <w:t>behaviours</w:t>
      </w:r>
      <w:proofErr w:type="spellEnd"/>
      <w:r w:rsidRPr="00CC5BB1">
        <w:rPr>
          <w:rFonts w:ascii="NewBaskerville" w:hAnsi="NewBaskerville"/>
          <w:sz w:val="20"/>
          <w:szCs w:val="20"/>
          <w:highlight w:val="yellow"/>
          <w:lang w:val="en-US"/>
        </w:rPr>
        <w:t xml:space="preserve"> </w:t>
      </w:r>
      <w:proofErr w:type="spellStart"/>
      <w:r w:rsidRPr="00CC5BB1">
        <w:rPr>
          <w:rFonts w:ascii="NewBaskerville" w:hAnsi="NewBaskerville"/>
          <w:sz w:val="20"/>
          <w:szCs w:val="20"/>
          <w:highlight w:val="yellow"/>
          <w:lang w:val="en-US"/>
        </w:rPr>
        <w:t>isan</w:t>
      </w:r>
      <w:proofErr w:type="spellEnd"/>
      <w:r w:rsidRPr="00CC5BB1">
        <w:rPr>
          <w:rFonts w:ascii="NewBaskerville" w:hAnsi="NewBaskerville"/>
          <w:sz w:val="20"/>
          <w:szCs w:val="20"/>
          <w:highlight w:val="yellow"/>
          <w:lang w:val="en-US"/>
        </w:rPr>
        <w:t xml:space="preserve"> important cause of lower mortality. </w:t>
      </w:r>
      <w:sdt>
        <w:sdtPr>
          <w:rPr>
            <w:rFonts w:ascii="NewBaskerville" w:hAnsi="NewBaskerville"/>
            <w:sz w:val="20"/>
            <w:szCs w:val="20"/>
            <w:highlight w:val="yellow"/>
            <w:lang w:val="en-US"/>
          </w:rPr>
          <w:alias w:val="SmartCite Citation"/>
          <w:tag w:val="c3ead116-b40a-4a1f-a655-65771143e4b3:44bdd674-1094-4a06-a4e3-033644e438e9+"/>
          <w:id w:val="-1179570022"/>
          <w:placeholder>
            <w:docPart w:val="053C54545039AC45BE6E3B41D302904B"/>
          </w:placeholder>
        </w:sdtPr>
        <w:sdtContent>
          <w:r w:rsidRPr="00CC5BB1">
            <w:rPr>
              <w:rFonts w:ascii="NewBaskerville" w:hAnsi="NewBaskerville"/>
              <w:color w:val="000000"/>
              <w:sz w:val="20"/>
              <w:highlight w:val="yellow"/>
            </w:rPr>
            <w:t>(Barclay &amp; Kolk, 2018)</w:t>
          </w:r>
        </w:sdtContent>
      </w:sdt>
    </w:p>
    <w:p w14:paraId="189E541B" w14:textId="77777777" w:rsidR="00005678" w:rsidRPr="00B56E29" w:rsidRDefault="00005678" w:rsidP="00DD7516">
      <w:pPr>
        <w:rPr>
          <w:lang w:val="en-US" w:eastAsia="en-US"/>
        </w:rPr>
      </w:pPr>
    </w:p>
    <w:p w14:paraId="01162677" w14:textId="77777777" w:rsidR="00540C1B" w:rsidRPr="00E84889" w:rsidRDefault="00540C1B" w:rsidP="00540C1B">
      <w:pPr>
        <w:rPr>
          <w:lang w:val="en-US"/>
        </w:rPr>
      </w:pPr>
      <w:r w:rsidRPr="00141831">
        <w:rPr>
          <w:lang w:val="en-US"/>
        </w:rPr>
        <w:t xml:space="preserve">We show that in natural </w:t>
      </w:r>
      <w:proofErr w:type="spellStart"/>
      <w:r w:rsidRPr="00141831">
        <w:rPr>
          <w:lang w:val="en-US"/>
        </w:rPr>
        <w:t>fertilitypopulations</w:t>
      </w:r>
      <w:proofErr w:type="spellEnd"/>
      <w:r w:rsidRPr="00141831">
        <w:rPr>
          <w:lang w:val="en-US"/>
        </w:rPr>
        <w:t xml:space="preserve"> the relationship between fertility and late-life mortality cannot be studied correctly </w:t>
      </w:r>
      <w:proofErr w:type="spellStart"/>
      <w:r w:rsidRPr="00141831">
        <w:rPr>
          <w:lang w:val="en-US"/>
        </w:rPr>
        <w:t>withoutconsidering</w:t>
      </w:r>
      <w:proofErr w:type="spellEnd"/>
      <w:r w:rsidRPr="00141831">
        <w:rPr>
          <w:lang w:val="en-US"/>
        </w:rPr>
        <w:t xml:space="preserve"> the effects of differences in health and of mortality selection during childbearing ages </w:t>
      </w:r>
      <w:proofErr w:type="spellStart"/>
      <w:r w:rsidRPr="00141831">
        <w:rPr>
          <w:lang w:val="en-US"/>
        </w:rPr>
        <w:t>becausethese</w:t>
      </w:r>
      <w:proofErr w:type="spellEnd"/>
      <w:r w:rsidRPr="00141831">
        <w:rPr>
          <w:lang w:val="en-US"/>
        </w:rPr>
        <w:t xml:space="preserve"> two effects lead to a dampening of the true relationship. If these effects are controlled in Hollings-worth’s genealogy of the British peerage a significant trade-off between reproduction and longevity </w:t>
      </w:r>
      <w:proofErr w:type="spellStart"/>
      <w:r w:rsidRPr="00141831">
        <w:rPr>
          <w:lang w:val="en-US"/>
        </w:rPr>
        <w:t>existsfor</w:t>
      </w:r>
      <w:proofErr w:type="spellEnd"/>
      <w:r w:rsidRPr="00141831">
        <w:rPr>
          <w:lang w:val="en-US"/>
        </w:rPr>
        <w:t xml:space="preserve"> females but not for males. t</w:t>
      </w:r>
      <w:r w:rsidRPr="00E84889">
        <w:rPr>
          <w:rFonts w:ascii="Plantin" w:hAnsi="Plantin"/>
          <w:sz w:val="18"/>
          <w:szCs w:val="18"/>
          <w:lang w:val="en-US"/>
        </w:rPr>
        <w:t xml:space="preserve">he slope of the increase in the force of mortality per child is 3.8% and it is significant at a level of </w:t>
      </w:r>
      <w:r>
        <w:rPr>
          <w:rFonts w:ascii="Plantin" w:hAnsi="Plantin"/>
          <w:sz w:val="18"/>
          <w:szCs w:val="18"/>
          <w:lang w:val="en-US"/>
        </w:rPr>
        <w:t>DOBLHAMMER OEPPEN</w:t>
      </w:r>
    </w:p>
    <w:p w14:paraId="7ECA8A3F" w14:textId="77777777" w:rsidR="007D79D7" w:rsidRPr="00B56E29" w:rsidRDefault="007D79D7" w:rsidP="0077208A">
      <w:pPr>
        <w:pStyle w:val="Heading1"/>
        <w:rPr>
          <w:lang w:val="en-US"/>
        </w:rPr>
      </w:pPr>
    </w:p>
    <w:p w14:paraId="4D4132F4" w14:textId="77777777" w:rsidR="00540C1B" w:rsidRDefault="00540C1B" w:rsidP="00540C1B">
      <w:pPr>
        <w:pStyle w:val="Heading1"/>
        <w:rPr>
          <w:rFonts w:eastAsia="Times New Roman"/>
          <w:lang w:val="en-US" w:eastAsia="en-GB"/>
        </w:rPr>
      </w:pPr>
      <w:bookmarkStart w:id="3" w:name="_Toc26535951"/>
      <w:r>
        <w:rPr>
          <w:rFonts w:eastAsia="Times New Roman"/>
          <w:lang w:val="en-US" w:eastAsia="en-GB"/>
        </w:rPr>
        <w:t>TRADE OFF THEORIE</w:t>
      </w:r>
      <w:bookmarkEnd w:id="3"/>
    </w:p>
    <w:p w14:paraId="594C8EC9" w14:textId="77777777" w:rsidR="00540C1B" w:rsidRPr="00E84889" w:rsidRDefault="00540C1B" w:rsidP="00540C1B">
      <w:pPr>
        <w:rPr>
          <w:lang w:val="en-US"/>
        </w:rPr>
      </w:pPr>
      <w:r w:rsidRPr="00141831">
        <w:rPr>
          <w:lang w:val="en-US"/>
        </w:rPr>
        <w:t xml:space="preserve">Whether a cost of reproduction exists among humans is still questionable. A major study of </w:t>
      </w:r>
      <w:proofErr w:type="spellStart"/>
      <w:r w:rsidRPr="00141831">
        <w:rPr>
          <w:lang w:val="en-US"/>
        </w:rPr>
        <w:t>aristocraticBritish</w:t>
      </w:r>
      <w:proofErr w:type="spellEnd"/>
      <w:r w:rsidRPr="00141831">
        <w:rPr>
          <w:lang w:val="en-US"/>
        </w:rPr>
        <w:t xml:space="preserve"> families finds a significant positive correlation between parity and late-life mortality, which </w:t>
      </w:r>
      <w:proofErr w:type="spellStart"/>
      <w:r w:rsidRPr="00141831">
        <w:rPr>
          <w:lang w:val="en-US"/>
        </w:rPr>
        <w:t>indicatesa</w:t>
      </w:r>
      <w:proofErr w:type="spellEnd"/>
      <w:r w:rsidRPr="00141831">
        <w:rPr>
          <w:lang w:val="en-US"/>
        </w:rPr>
        <w:t xml:space="preserve"> trade-off between reproduction and longevity. This result is supported by four other studies, while </w:t>
      </w:r>
      <w:proofErr w:type="spellStart"/>
      <w:r w:rsidRPr="00141831">
        <w:rPr>
          <w:lang w:val="en-US"/>
        </w:rPr>
        <w:t>earlierstudies</w:t>
      </w:r>
      <w:proofErr w:type="spellEnd"/>
      <w:r w:rsidRPr="00141831">
        <w:rPr>
          <w:lang w:val="en-US"/>
        </w:rPr>
        <w:t xml:space="preserve"> have not found a relationship or came to the opposite conclusion. We show that in natural </w:t>
      </w:r>
      <w:proofErr w:type="spellStart"/>
      <w:r w:rsidRPr="00141831">
        <w:rPr>
          <w:lang w:val="en-US"/>
        </w:rPr>
        <w:t>fertilitypopulations</w:t>
      </w:r>
      <w:proofErr w:type="spellEnd"/>
      <w:r w:rsidRPr="00141831">
        <w:rPr>
          <w:lang w:val="en-US"/>
        </w:rPr>
        <w:t xml:space="preserve"> the relationship between fertility and late-life mortality cannot be studied correctly </w:t>
      </w:r>
      <w:proofErr w:type="spellStart"/>
      <w:r w:rsidRPr="00141831">
        <w:rPr>
          <w:lang w:val="en-US"/>
        </w:rPr>
        <w:t>withoutconsidering</w:t>
      </w:r>
      <w:proofErr w:type="spellEnd"/>
      <w:r w:rsidRPr="00141831">
        <w:rPr>
          <w:lang w:val="en-US"/>
        </w:rPr>
        <w:t xml:space="preserve"> the effects of differences in health and of mortality selection during childbearing ages </w:t>
      </w:r>
      <w:proofErr w:type="spellStart"/>
      <w:r w:rsidRPr="00141831">
        <w:rPr>
          <w:lang w:val="en-US"/>
        </w:rPr>
        <w:t>becausethese</w:t>
      </w:r>
      <w:proofErr w:type="spellEnd"/>
      <w:r w:rsidRPr="00141831">
        <w:rPr>
          <w:lang w:val="en-US"/>
        </w:rPr>
        <w:t xml:space="preserve"> two </w:t>
      </w:r>
      <w:r w:rsidRPr="00141831">
        <w:rPr>
          <w:lang w:val="en-US"/>
        </w:rPr>
        <w:lastRenderedPageBreak/>
        <w:t xml:space="preserve">effects lead to a dampening of the true relationship. If these effects are controlled in Hollings-worth’s genealogy of the British peerage a significant trade-off between reproduction and longevity </w:t>
      </w:r>
      <w:proofErr w:type="spellStart"/>
      <w:r w:rsidRPr="00141831">
        <w:rPr>
          <w:lang w:val="en-US"/>
        </w:rPr>
        <w:t>existsfor</w:t>
      </w:r>
      <w:proofErr w:type="spellEnd"/>
      <w:r w:rsidRPr="00141831">
        <w:rPr>
          <w:lang w:val="en-US"/>
        </w:rPr>
        <w:t xml:space="preserve"> females but not for males. t</w:t>
      </w:r>
      <w:r w:rsidRPr="00E84889">
        <w:rPr>
          <w:rFonts w:ascii="Plantin" w:hAnsi="Plantin"/>
          <w:sz w:val="18"/>
          <w:szCs w:val="18"/>
          <w:lang w:val="en-US"/>
        </w:rPr>
        <w:t xml:space="preserve">he slope of the increase in the force of mortality per child is 3.8% and it is significant at a level of </w:t>
      </w:r>
      <w:r>
        <w:rPr>
          <w:rFonts w:ascii="Plantin" w:hAnsi="Plantin"/>
          <w:sz w:val="18"/>
          <w:szCs w:val="18"/>
          <w:lang w:val="en-US"/>
        </w:rPr>
        <w:t>DOBLHAMMER OEPPEN</w:t>
      </w:r>
    </w:p>
    <w:p w14:paraId="51E2CB4E" w14:textId="28B80B37" w:rsidR="007D79D7" w:rsidRDefault="007D79D7" w:rsidP="0077208A">
      <w:pPr>
        <w:pStyle w:val="Heading1"/>
        <w:rPr>
          <w:lang w:val="en-US"/>
        </w:rPr>
      </w:pPr>
    </w:p>
    <w:p w14:paraId="35526C34" w14:textId="77777777" w:rsidR="00540C1B" w:rsidRDefault="00540C1B" w:rsidP="00540C1B">
      <w:pPr>
        <w:pStyle w:val="Heading1"/>
        <w:rPr>
          <w:lang w:val="en-US"/>
        </w:rPr>
      </w:pPr>
      <w:bookmarkStart w:id="4" w:name="_Toc26535954"/>
      <w:r>
        <w:rPr>
          <w:lang w:val="en-US"/>
        </w:rPr>
        <w:t>K SOCIAL SUPPORT</w:t>
      </w:r>
      <w:bookmarkEnd w:id="4"/>
    </w:p>
    <w:p w14:paraId="360DC515" w14:textId="77777777" w:rsidR="00540C1B" w:rsidRDefault="00540C1B" w:rsidP="00540C1B">
      <w:pPr>
        <w:pBdr>
          <w:bottom w:val="single" w:sz="6" w:space="31" w:color="auto"/>
        </w:pBdr>
        <w:spacing w:before="100" w:beforeAutospacing="1" w:after="100" w:afterAutospacing="1"/>
        <w:rPr>
          <w:rFonts w:ascii="AdvOT863180fb" w:hAnsi="AdvOT863180fb"/>
          <w:sz w:val="16"/>
          <w:szCs w:val="16"/>
          <w:lang w:val="en-US"/>
        </w:rPr>
      </w:pPr>
      <w:r w:rsidRPr="007B6133">
        <w:rPr>
          <w:rFonts w:ascii="AdvOT863180fb" w:hAnsi="AdvOT863180fb"/>
          <w:sz w:val="16"/>
          <w:szCs w:val="16"/>
          <w:lang w:val="en-US"/>
        </w:rPr>
        <w:t>Some research suggests bene</w:t>
      </w:r>
      <w:r w:rsidRPr="007B6133">
        <w:rPr>
          <w:rFonts w:ascii="AdvOT863180fb+fb" w:hAnsi="AdvOT863180fb+fb"/>
          <w:sz w:val="16"/>
          <w:szCs w:val="16"/>
          <w:lang w:val="en-US"/>
        </w:rPr>
        <w:t>fi</w:t>
      </w:r>
      <w:r w:rsidRPr="007B6133">
        <w:rPr>
          <w:rFonts w:ascii="AdvOT863180fb" w:hAnsi="AdvOT863180fb"/>
          <w:sz w:val="16"/>
          <w:szCs w:val="16"/>
          <w:lang w:val="en-US"/>
        </w:rPr>
        <w:t xml:space="preserve">ts of availability of social support from children on incidence of or survival from cancers and </w:t>
      </w:r>
      <w:proofErr w:type="spellStart"/>
      <w:r w:rsidRPr="007B6133">
        <w:rPr>
          <w:rFonts w:ascii="AdvOT863180fb" w:hAnsi="AdvOT863180fb"/>
          <w:sz w:val="16"/>
          <w:szCs w:val="16"/>
          <w:lang w:val="en-US"/>
        </w:rPr>
        <w:t>circu</w:t>
      </w:r>
      <w:proofErr w:type="spellEnd"/>
      <w:r w:rsidRPr="007B6133">
        <w:rPr>
          <w:rFonts w:ascii="AdvOT863180fb" w:hAnsi="AdvOT863180fb"/>
          <w:sz w:val="16"/>
          <w:szCs w:val="16"/>
          <w:lang w:val="en-US"/>
        </w:rPr>
        <w:t xml:space="preserve">- </w:t>
      </w:r>
      <w:proofErr w:type="spellStart"/>
      <w:r w:rsidRPr="007B6133">
        <w:rPr>
          <w:rFonts w:ascii="AdvOT863180fb" w:hAnsi="AdvOT863180fb"/>
          <w:sz w:val="16"/>
          <w:szCs w:val="16"/>
          <w:lang w:val="en-US"/>
        </w:rPr>
        <w:t>latory</w:t>
      </w:r>
      <w:proofErr w:type="spellEnd"/>
      <w:r w:rsidRPr="007B6133">
        <w:rPr>
          <w:rFonts w:ascii="AdvOT863180fb" w:hAnsi="AdvOT863180fb"/>
          <w:sz w:val="16"/>
          <w:szCs w:val="16"/>
          <w:lang w:val="en-US"/>
        </w:rPr>
        <w:t xml:space="preserve"> diseases. Results from the Copenhagen Heart Study, for example, showed that parents, particularly fathers, with less than monthly contact with a child had higher rates of mortality and a higher incidence of heart disease than other parents (</w:t>
      </w:r>
      <w:r w:rsidRPr="007B6133">
        <w:rPr>
          <w:rFonts w:ascii="AdvOT863180fb" w:hAnsi="AdvOT863180fb"/>
          <w:color w:val="00147A"/>
          <w:sz w:val="16"/>
          <w:szCs w:val="16"/>
          <w:lang w:val="en-US"/>
        </w:rPr>
        <w:t xml:space="preserve">Barefoot, </w:t>
      </w:r>
      <w:proofErr w:type="spellStart"/>
      <w:r w:rsidRPr="007B6133">
        <w:rPr>
          <w:rFonts w:ascii="AdvOT863180fb" w:hAnsi="AdvOT863180fb"/>
          <w:color w:val="00147A"/>
          <w:sz w:val="16"/>
          <w:szCs w:val="16"/>
          <w:lang w:val="en-US"/>
        </w:rPr>
        <w:t>Grønb</w:t>
      </w:r>
      <w:r w:rsidRPr="007B6133">
        <w:rPr>
          <w:rFonts w:ascii="AdvTT2876772e+01" w:hAnsi="AdvTT2876772e+01"/>
          <w:color w:val="00147A"/>
          <w:sz w:val="16"/>
          <w:szCs w:val="16"/>
          <w:lang w:val="en-US"/>
        </w:rPr>
        <w:t>ǽ</w:t>
      </w:r>
      <w:r w:rsidRPr="007B6133">
        <w:rPr>
          <w:rFonts w:ascii="AdvOT863180fb" w:hAnsi="AdvOT863180fb"/>
          <w:color w:val="00147A"/>
          <w:sz w:val="16"/>
          <w:szCs w:val="16"/>
          <w:lang w:val="en-US"/>
        </w:rPr>
        <w:t>k</w:t>
      </w:r>
      <w:proofErr w:type="spellEnd"/>
      <w:r w:rsidRPr="007B6133">
        <w:rPr>
          <w:rFonts w:ascii="AdvOT863180fb" w:hAnsi="AdvOT863180fb"/>
          <w:color w:val="00147A"/>
          <w:sz w:val="16"/>
          <w:szCs w:val="16"/>
          <w:lang w:val="en-US"/>
        </w:rPr>
        <w:t xml:space="preserve">, Jensen, </w:t>
      </w:r>
      <w:proofErr w:type="spellStart"/>
      <w:r w:rsidRPr="007B6133">
        <w:rPr>
          <w:rFonts w:ascii="AdvOT863180fb" w:hAnsi="AdvOT863180fb"/>
          <w:color w:val="00147A"/>
          <w:sz w:val="16"/>
          <w:szCs w:val="16"/>
          <w:lang w:val="en-US"/>
        </w:rPr>
        <w:t>Schnohr</w:t>
      </w:r>
      <w:proofErr w:type="spellEnd"/>
      <w:r w:rsidRPr="007B6133">
        <w:rPr>
          <w:rFonts w:ascii="AdvOT863180fb" w:hAnsi="AdvOT863180fb"/>
          <w:color w:val="00147A"/>
          <w:sz w:val="16"/>
          <w:szCs w:val="16"/>
          <w:lang w:val="en-US"/>
        </w:rPr>
        <w:t>, &amp; Prescott, 2005</w:t>
      </w:r>
      <w:r w:rsidRPr="007B6133">
        <w:rPr>
          <w:rFonts w:ascii="AdvOT863180fb" w:hAnsi="AdvOT863180fb"/>
          <w:sz w:val="16"/>
          <w:szCs w:val="16"/>
          <w:lang w:val="en-US"/>
        </w:rPr>
        <w:t xml:space="preserve">). Social support from children has also been </w:t>
      </w:r>
      <w:proofErr w:type="spellStart"/>
      <w:r w:rsidRPr="007B6133">
        <w:rPr>
          <w:rFonts w:ascii="AdvOT863180fb" w:hAnsi="AdvOT863180fb"/>
          <w:sz w:val="16"/>
          <w:szCs w:val="16"/>
          <w:lang w:val="en-US"/>
        </w:rPr>
        <w:t>hypothesised</w:t>
      </w:r>
      <w:proofErr w:type="spellEnd"/>
      <w:r w:rsidRPr="007B6133">
        <w:rPr>
          <w:rFonts w:ascii="AdvOT863180fb" w:hAnsi="AdvOT863180fb"/>
          <w:sz w:val="16"/>
          <w:szCs w:val="16"/>
          <w:lang w:val="en-US"/>
        </w:rPr>
        <w:t xml:space="preserve"> to contribute to the longer survival from certain cancers among parents found in several studies (</w:t>
      </w:r>
      <w:r w:rsidRPr="007B6133">
        <w:rPr>
          <w:rFonts w:ascii="AdvOT863180fb" w:hAnsi="AdvOT863180fb"/>
          <w:color w:val="00147A"/>
          <w:sz w:val="16"/>
          <w:szCs w:val="16"/>
          <w:lang w:val="en-US"/>
        </w:rPr>
        <w:t xml:space="preserve">Egan, Quinn, &amp; </w:t>
      </w:r>
      <w:proofErr w:type="spellStart"/>
      <w:r w:rsidRPr="007B6133">
        <w:rPr>
          <w:rFonts w:ascii="AdvOT863180fb" w:hAnsi="AdvOT863180fb"/>
          <w:color w:val="00147A"/>
          <w:sz w:val="16"/>
          <w:szCs w:val="16"/>
          <w:lang w:val="en-US"/>
        </w:rPr>
        <w:t>Gragoudas</w:t>
      </w:r>
      <w:proofErr w:type="spellEnd"/>
      <w:r w:rsidRPr="007B6133">
        <w:rPr>
          <w:rFonts w:ascii="AdvOT863180fb" w:hAnsi="AdvOT863180fb"/>
          <w:color w:val="00147A"/>
          <w:sz w:val="16"/>
          <w:szCs w:val="16"/>
          <w:lang w:val="en-US"/>
        </w:rPr>
        <w:t xml:space="preserve">, 1999; </w:t>
      </w:r>
      <w:proofErr w:type="spellStart"/>
      <w:r w:rsidRPr="007B6133">
        <w:rPr>
          <w:rFonts w:ascii="AdvOT863180fb" w:hAnsi="AdvOT863180fb"/>
          <w:color w:val="00147A"/>
          <w:sz w:val="16"/>
          <w:szCs w:val="16"/>
          <w:lang w:val="en-US"/>
        </w:rPr>
        <w:t>Kravdal</w:t>
      </w:r>
      <w:proofErr w:type="spellEnd"/>
      <w:r w:rsidRPr="007B6133">
        <w:rPr>
          <w:rFonts w:ascii="AdvOT863180fb" w:hAnsi="AdvOT863180fb"/>
          <w:color w:val="00147A"/>
          <w:sz w:val="16"/>
          <w:szCs w:val="16"/>
          <w:lang w:val="en-US"/>
        </w:rPr>
        <w:t xml:space="preserve">, 2003; Salvesen, </w:t>
      </w:r>
      <w:proofErr w:type="spellStart"/>
      <w:r w:rsidRPr="007B6133">
        <w:rPr>
          <w:rFonts w:ascii="AdvOT863180fb" w:hAnsi="AdvOT863180fb"/>
          <w:color w:val="00147A"/>
          <w:sz w:val="16"/>
          <w:szCs w:val="16"/>
          <w:lang w:val="en-US"/>
        </w:rPr>
        <w:t>Akslen</w:t>
      </w:r>
      <w:proofErr w:type="spellEnd"/>
      <w:r w:rsidRPr="007B6133">
        <w:rPr>
          <w:rFonts w:ascii="AdvOT863180fb" w:hAnsi="AdvOT863180fb"/>
          <w:color w:val="00147A"/>
          <w:sz w:val="16"/>
          <w:szCs w:val="16"/>
          <w:lang w:val="en-US"/>
        </w:rPr>
        <w:t xml:space="preserve">, </w:t>
      </w:r>
      <w:proofErr w:type="spellStart"/>
      <w:r w:rsidRPr="007B6133">
        <w:rPr>
          <w:rFonts w:ascii="AdvOT863180fb" w:hAnsi="AdvOT863180fb"/>
          <w:color w:val="00147A"/>
          <w:sz w:val="16"/>
          <w:szCs w:val="16"/>
          <w:lang w:val="en-US"/>
        </w:rPr>
        <w:t>Albrektsen</w:t>
      </w:r>
      <w:proofErr w:type="spellEnd"/>
      <w:r w:rsidRPr="007B6133">
        <w:rPr>
          <w:rFonts w:ascii="AdvOT863180fb" w:hAnsi="AdvOT863180fb"/>
          <w:color w:val="00147A"/>
          <w:sz w:val="16"/>
          <w:szCs w:val="16"/>
          <w:lang w:val="en-US"/>
        </w:rPr>
        <w:t xml:space="preserve">, &amp; Iversen, 1998; </w:t>
      </w:r>
      <w:proofErr w:type="spellStart"/>
      <w:r w:rsidRPr="007B6133">
        <w:rPr>
          <w:rFonts w:ascii="AdvOT863180fb" w:hAnsi="AdvOT863180fb"/>
          <w:color w:val="00147A"/>
          <w:sz w:val="16"/>
          <w:szCs w:val="16"/>
          <w:lang w:val="en-US"/>
        </w:rPr>
        <w:t>Skuladottir</w:t>
      </w:r>
      <w:proofErr w:type="spellEnd"/>
      <w:r w:rsidRPr="007B6133">
        <w:rPr>
          <w:rFonts w:ascii="AdvOT863180fb" w:hAnsi="AdvOT863180fb"/>
          <w:color w:val="00147A"/>
          <w:sz w:val="16"/>
          <w:szCs w:val="16"/>
          <w:lang w:val="en-US"/>
        </w:rPr>
        <w:t xml:space="preserve"> &amp; Olson, 2006</w:t>
      </w:r>
      <w:r w:rsidRPr="007B6133">
        <w:rPr>
          <w:rFonts w:ascii="AdvOT863180fb" w:hAnsi="AdvOT863180fb"/>
          <w:sz w:val="16"/>
          <w:szCs w:val="16"/>
          <w:lang w:val="en-US"/>
        </w:rPr>
        <w:t>), but not all (</w:t>
      </w:r>
      <w:r w:rsidRPr="007B6133">
        <w:rPr>
          <w:rFonts w:ascii="AdvOT863180fb" w:hAnsi="AdvOT863180fb"/>
          <w:color w:val="00147A"/>
          <w:sz w:val="16"/>
          <w:szCs w:val="16"/>
          <w:lang w:val="en-US"/>
        </w:rPr>
        <w:t xml:space="preserve">Jacobsen, </w:t>
      </w:r>
      <w:proofErr w:type="spellStart"/>
      <w:r w:rsidRPr="007B6133">
        <w:rPr>
          <w:rFonts w:ascii="AdvOT863180fb" w:hAnsi="AdvOT863180fb"/>
          <w:color w:val="00147A"/>
          <w:sz w:val="16"/>
          <w:szCs w:val="16"/>
          <w:lang w:val="en-US"/>
        </w:rPr>
        <w:t>Vollset</w:t>
      </w:r>
      <w:proofErr w:type="spellEnd"/>
      <w:r w:rsidRPr="007B6133">
        <w:rPr>
          <w:rFonts w:ascii="AdvOT863180fb" w:hAnsi="AdvOT863180fb"/>
          <w:color w:val="00147A"/>
          <w:sz w:val="16"/>
          <w:szCs w:val="16"/>
          <w:lang w:val="en-US"/>
        </w:rPr>
        <w:t xml:space="preserve">, &amp; </w:t>
      </w:r>
      <w:proofErr w:type="spellStart"/>
      <w:r w:rsidRPr="007B6133">
        <w:rPr>
          <w:rFonts w:ascii="AdvOT863180fb" w:hAnsi="AdvOT863180fb"/>
          <w:color w:val="00147A"/>
          <w:sz w:val="16"/>
          <w:szCs w:val="16"/>
          <w:lang w:val="en-US"/>
        </w:rPr>
        <w:t>Kvåle</w:t>
      </w:r>
      <w:proofErr w:type="spellEnd"/>
      <w:r w:rsidRPr="007B6133">
        <w:rPr>
          <w:rFonts w:ascii="AdvOT863180fb" w:hAnsi="AdvOT863180fb"/>
          <w:color w:val="00147A"/>
          <w:sz w:val="16"/>
          <w:szCs w:val="16"/>
          <w:lang w:val="en-US"/>
        </w:rPr>
        <w:t>, 1995; Nagle, Bain, Green, &amp; Webb, 2007</w:t>
      </w:r>
      <w:r w:rsidRPr="007B6133">
        <w:rPr>
          <w:rFonts w:ascii="AdvOT863180fb" w:hAnsi="AdvOT863180fb"/>
          <w:sz w:val="16"/>
          <w:szCs w:val="16"/>
          <w:lang w:val="en-US"/>
        </w:rPr>
        <w:t>).</w:t>
      </w:r>
    </w:p>
    <w:p w14:paraId="494E8754" w14:textId="77777777" w:rsidR="00540C1B" w:rsidRDefault="00540C1B" w:rsidP="00540C1B">
      <w:pPr>
        <w:spacing w:before="100" w:beforeAutospacing="1" w:after="100" w:afterAutospacing="1"/>
        <w:rPr>
          <w:rFonts w:ascii="AdvPTimes" w:hAnsi="AdvPTimes"/>
          <w:sz w:val="20"/>
          <w:szCs w:val="20"/>
          <w:lang w:val="en-US"/>
        </w:rPr>
      </w:pPr>
      <w:r w:rsidRPr="004B1E74">
        <w:rPr>
          <w:rFonts w:ascii="AdvPTimes" w:hAnsi="AdvPTimes"/>
          <w:sz w:val="20"/>
          <w:szCs w:val="20"/>
          <w:lang w:val="en-US"/>
        </w:rPr>
        <w:t xml:space="preserve">physiological effects of pregnancy, for instance, </w:t>
      </w:r>
      <w:proofErr w:type="spellStart"/>
      <w:r w:rsidRPr="004B1E74">
        <w:rPr>
          <w:rFonts w:ascii="AdvPTimes" w:hAnsi="AdvPTimes"/>
          <w:sz w:val="20"/>
          <w:szCs w:val="20"/>
          <w:lang w:val="en-US"/>
        </w:rPr>
        <w:t>differen</w:t>
      </w:r>
      <w:proofErr w:type="spellEnd"/>
      <w:r w:rsidRPr="004B1E74">
        <w:rPr>
          <w:rFonts w:ascii="AdvPTimes" w:hAnsi="AdvPTimes"/>
          <w:sz w:val="20"/>
          <w:szCs w:val="20"/>
          <w:lang w:val="en-US"/>
        </w:rPr>
        <w:t xml:space="preserve">- </w:t>
      </w:r>
      <w:proofErr w:type="spellStart"/>
      <w:r w:rsidRPr="004B1E74">
        <w:rPr>
          <w:rFonts w:ascii="AdvPTimes" w:hAnsi="AdvPTimes"/>
          <w:sz w:val="20"/>
          <w:szCs w:val="20"/>
          <w:lang w:val="en-US"/>
        </w:rPr>
        <w:t>tial</w:t>
      </w:r>
      <w:proofErr w:type="spellEnd"/>
      <w:r w:rsidRPr="004B1E74">
        <w:rPr>
          <w:rFonts w:ascii="AdvPTimes" w:hAnsi="AdvPTimes"/>
          <w:sz w:val="20"/>
          <w:szCs w:val="20"/>
          <w:lang w:val="en-US"/>
        </w:rPr>
        <w:t xml:space="preserve"> exposure to sex hormone secretion in low versus high parity women [</w:t>
      </w:r>
      <w:r w:rsidRPr="004B1E74">
        <w:rPr>
          <w:rFonts w:ascii="AdvPTimes" w:hAnsi="AdvPTimes"/>
          <w:color w:val="0000FF"/>
          <w:sz w:val="20"/>
          <w:szCs w:val="20"/>
          <w:lang w:val="en-US"/>
        </w:rPr>
        <w:t>39</w:t>
      </w:r>
      <w:r w:rsidRPr="004B1E74">
        <w:rPr>
          <w:rFonts w:ascii="AdvPTimes" w:hAnsi="AdvPTimes"/>
          <w:sz w:val="20"/>
          <w:szCs w:val="20"/>
          <w:lang w:val="en-US"/>
        </w:rPr>
        <w:t xml:space="preserve">] </w:t>
      </w:r>
    </w:p>
    <w:p w14:paraId="79261C6E" w14:textId="6D332CF9" w:rsidR="00540C1B" w:rsidRDefault="00540C1B" w:rsidP="00716DA3">
      <w:pPr>
        <w:spacing w:before="100" w:beforeAutospacing="1" w:after="100" w:afterAutospacing="1"/>
        <w:rPr>
          <w:rFonts w:ascii="AdvPTimes" w:hAnsi="AdvPTimes"/>
          <w:sz w:val="20"/>
          <w:szCs w:val="20"/>
          <w:lang w:val="en-US"/>
        </w:rPr>
      </w:pPr>
      <w:r w:rsidRPr="00C10816">
        <w:rPr>
          <w:rFonts w:ascii="AdvPTimes" w:hAnsi="AdvPTimes"/>
          <w:sz w:val="20"/>
          <w:szCs w:val="20"/>
          <w:lang w:val="en-US"/>
        </w:rPr>
        <w:t xml:space="preserve">39. </w:t>
      </w:r>
      <w:proofErr w:type="spellStart"/>
      <w:r w:rsidRPr="00C10816">
        <w:rPr>
          <w:rFonts w:ascii="AdvPTimes" w:hAnsi="AdvPTimes"/>
          <w:sz w:val="20"/>
          <w:szCs w:val="20"/>
          <w:lang w:val="en-US"/>
        </w:rPr>
        <w:t>Kravdal</w:t>
      </w:r>
      <w:proofErr w:type="spellEnd"/>
      <w:r w:rsidRPr="00C10816">
        <w:rPr>
          <w:rFonts w:ascii="AdvPTimes" w:hAnsi="AdvPTimes"/>
          <w:sz w:val="20"/>
          <w:szCs w:val="20"/>
          <w:lang w:val="en-US"/>
        </w:rPr>
        <w:t xml:space="preserve"> O, Hansen S. Hodgkin’s disease: the protective effect of childbearing. Int J Cancer. </w:t>
      </w:r>
      <w:proofErr w:type="gramStart"/>
      <w:r w:rsidRPr="00C10816">
        <w:rPr>
          <w:rFonts w:ascii="AdvPTimes" w:hAnsi="AdvPTimes"/>
          <w:sz w:val="20"/>
          <w:szCs w:val="20"/>
          <w:lang w:val="en-US"/>
        </w:rPr>
        <w:t>1993;55:909</w:t>
      </w:r>
      <w:proofErr w:type="gramEnd"/>
      <w:r w:rsidRPr="00C10816">
        <w:rPr>
          <w:rFonts w:ascii="AdvPTimes" w:hAnsi="AdvPTimes"/>
          <w:sz w:val="20"/>
          <w:szCs w:val="20"/>
          <w:lang w:val="en-US"/>
        </w:rPr>
        <w:t>–14. doi:10.1002/ijc.291 0550606.</w:t>
      </w:r>
    </w:p>
    <w:p w14:paraId="5F514EC1" w14:textId="77777777" w:rsidR="00716DA3" w:rsidRPr="00716DA3" w:rsidRDefault="00716DA3" w:rsidP="00716DA3">
      <w:pPr>
        <w:spacing w:before="100" w:beforeAutospacing="1" w:after="100" w:afterAutospacing="1"/>
        <w:rPr>
          <w:rFonts w:ascii="AdvPTimes" w:hAnsi="AdvPTimes"/>
          <w:sz w:val="20"/>
          <w:szCs w:val="20"/>
          <w:lang w:val="en-US"/>
        </w:rPr>
      </w:pPr>
    </w:p>
    <w:p w14:paraId="461D9535" w14:textId="77777777" w:rsidR="00540C1B" w:rsidRDefault="00540C1B" w:rsidP="00540C1B">
      <w:pPr>
        <w:rPr>
          <w:lang w:val="en-US"/>
        </w:rPr>
      </w:pPr>
      <w:r>
        <w:rPr>
          <w:lang w:val="en-US"/>
        </w:rPr>
        <w:t>RELIGION</w:t>
      </w:r>
    </w:p>
    <w:p w14:paraId="77F1E5CC" w14:textId="77777777" w:rsidR="00540C1B" w:rsidRDefault="00540C1B" w:rsidP="00540C1B">
      <w:pPr>
        <w:rPr>
          <w:lang w:val="en-US"/>
        </w:rPr>
      </w:pPr>
    </w:p>
    <w:p w14:paraId="1609B142" w14:textId="77777777" w:rsidR="00540C1B" w:rsidRPr="00C10816" w:rsidRDefault="00540C1B" w:rsidP="00540C1B">
      <w:pPr>
        <w:spacing w:before="100" w:beforeAutospacing="1" w:after="100" w:afterAutospacing="1"/>
        <w:rPr>
          <w:lang w:val="en-US"/>
        </w:rPr>
      </w:pPr>
      <w:r w:rsidRPr="004B1E74">
        <w:rPr>
          <w:rFonts w:ascii="AdvPTimes" w:hAnsi="AdvPTimes"/>
          <w:sz w:val="20"/>
          <w:szCs w:val="20"/>
          <w:lang w:val="en-US"/>
        </w:rPr>
        <w:t xml:space="preserve">The </w:t>
      </w:r>
      <w:proofErr w:type="spellStart"/>
      <w:r w:rsidRPr="004B1E74">
        <w:rPr>
          <w:rFonts w:ascii="AdvPTimes" w:hAnsi="AdvPTimes"/>
          <w:sz w:val="20"/>
          <w:szCs w:val="20"/>
          <w:lang w:val="en-US"/>
        </w:rPr>
        <w:t>rela</w:t>
      </w:r>
      <w:proofErr w:type="spellEnd"/>
      <w:r w:rsidRPr="004B1E74">
        <w:rPr>
          <w:rFonts w:ascii="AdvPTimes" w:hAnsi="AdvPTimes"/>
          <w:sz w:val="20"/>
          <w:szCs w:val="20"/>
          <w:lang w:val="en-US"/>
        </w:rPr>
        <w:t xml:space="preserve">- </w:t>
      </w:r>
      <w:proofErr w:type="spellStart"/>
      <w:r w:rsidRPr="004B1E74">
        <w:rPr>
          <w:rFonts w:ascii="AdvPTimes" w:hAnsi="AdvPTimes"/>
          <w:sz w:val="20"/>
          <w:szCs w:val="20"/>
          <w:lang w:val="en-US"/>
        </w:rPr>
        <w:t>tively</w:t>
      </w:r>
      <w:proofErr w:type="spellEnd"/>
      <w:r w:rsidRPr="004B1E74">
        <w:rPr>
          <w:rFonts w:ascii="AdvPTimes" w:hAnsi="AdvPTimes"/>
          <w:sz w:val="20"/>
          <w:szCs w:val="20"/>
          <w:lang w:val="en-US"/>
        </w:rPr>
        <w:t xml:space="preserve"> smaller influence of high versus low parity on mortality may be, in part, due to the confounding effect of religion, which is related both to larger family sizes and reduced mortality [</w:t>
      </w:r>
      <w:r w:rsidRPr="004B1E74">
        <w:rPr>
          <w:rFonts w:ascii="AdvPTimes" w:hAnsi="AdvPTimes"/>
          <w:color w:val="0000FF"/>
          <w:sz w:val="20"/>
          <w:szCs w:val="20"/>
          <w:lang w:val="en-US"/>
        </w:rPr>
        <w:t>35</w:t>
      </w:r>
      <w:r w:rsidRPr="004B1E74">
        <w:rPr>
          <w:rFonts w:ascii="AdvPTimes" w:hAnsi="AdvPTimes"/>
          <w:sz w:val="20"/>
          <w:szCs w:val="20"/>
          <w:lang w:val="en-US"/>
        </w:rPr>
        <w:t xml:space="preserve">]. </w:t>
      </w:r>
      <w:r w:rsidRPr="00065313">
        <w:rPr>
          <w:rFonts w:ascii="AdvPTimes" w:hAnsi="AdvPTimes"/>
          <w:sz w:val="20"/>
          <w:szCs w:val="20"/>
          <w:lang w:val="en-US"/>
        </w:rPr>
        <w:t>„ (Jaffe 12)</w:t>
      </w:r>
    </w:p>
    <w:p w14:paraId="0CE1E50E" w14:textId="77777777" w:rsidR="00540C1B" w:rsidRDefault="00540C1B" w:rsidP="00540C1B">
      <w:pPr>
        <w:spacing w:before="100" w:beforeAutospacing="1" w:after="100" w:afterAutospacing="1" w:line="360" w:lineRule="auto"/>
        <w:jc w:val="both"/>
        <w:rPr>
          <w:rFonts w:ascii="NewBaskerville" w:hAnsi="NewBaskerville"/>
          <w:lang w:val="en-GB"/>
        </w:rPr>
      </w:pPr>
      <w:r w:rsidRPr="00C10816">
        <w:rPr>
          <w:rFonts w:ascii="NewBaskerville" w:hAnsi="NewBaskerville"/>
          <w:lang w:val="en-GB"/>
        </w:rPr>
        <w:t xml:space="preserve">Jaffe DH, </w:t>
      </w:r>
      <w:proofErr w:type="spellStart"/>
      <w:r w:rsidRPr="00C10816">
        <w:rPr>
          <w:rFonts w:ascii="NewBaskerville" w:hAnsi="NewBaskerville"/>
          <w:lang w:val="en-GB"/>
        </w:rPr>
        <w:t>Eisenbach</w:t>
      </w:r>
      <w:proofErr w:type="spellEnd"/>
      <w:r w:rsidRPr="00C10816">
        <w:rPr>
          <w:rFonts w:ascii="NewBaskerville" w:hAnsi="NewBaskerville"/>
          <w:lang w:val="en-GB"/>
        </w:rPr>
        <w:t xml:space="preserve"> Z, </w:t>
      </w:r>
      <w:proofErr w:type="spellStart"/>
      <w:r w:rsidRPr="00C10816">
        <w:rPr>
          <w:rFonts w:ascii="NewBaskerville" w:hAnsi="NewBaskerville"/>
          <w:lang w:val="en-GB"/>
        </w:rPr>
        <w:t>Neumark</w:t>
      </w:r>
      <w:proofErr w:type="spellEnd"/>
      <w:r w:rsidRPr="00C10816">
        <w:rPr>
          <w:rFonts w:ascii="NewBaskerville" w:hAnsi="NewBaskerville"/>
          <w:lang w:val="en-GB"/>
        </w:rPr>
        <w:t xml:space="preserve"> YD, Manor O. Does living in a religiously affiliated </w:t>
      </w:r>
      <w:proofErr w:type="spellStart"/>
      <w:r w:rsidRPr="00C10816">
        <w:rPr>
          <w:rFonts w:ascii="NewBaskerville" w:hAnsi="NewBaskerville"/>
          <w:lang w:val="en-GB"/>
        </w:rPr>
        <w:t>neighborhood</w:t>
      </w:r>
      <w:proofErr w:type="spellEnd"/>
      <w:r w:rsidRPr="00C10816">
        <w:rPr>
          <w:rFonts w:ascii="NewBaskerville" w:hAnsi="NewBaskerville"/>
          <w:lang w:val="en-GB"/>
        </w:rPr>
        <w:t xml:space="preserve"> lower mortality? Ann </w:t>
      </w:r>
      <w:proofErr w:type="spellStart"/>
      <w:r w:rsidRPr="00C10816">
        <w:rPr>
          <w:rFonts w:ascii="NewBaskerville" w:hAnsi="NewBaskerville"/>
          <w:lang w:val="en-GB"/>
        </w:rPr>
        <w:t>Epidemiol</w:t>
      </w:r>
      <w:proofErr w:type="spellEnd"/>
      <w:r w:rsidRPr="00C10816">
        <w:rPr>
          <w:rFonts w:ascii="NewBaskerville" w:hAnsi="NewBaskerville"/>
          <w:lang w:val="en-GB"/>
        </w:rPr>
        <w:t xml:space="preserve">. </w:t>
      </w:r>
      <w:proofErr w:type="gramStart"/>
      <w:r w:rsidRPr="00C10816">
        <w:rPr>
          <w:rFonts w:ascii="NewBaskerville" w:hAnsi="NewBaskerville"/>
          <w:lang w:val="en-GB"/>
        </w:rPr>
        <w:t>2005;15:804</w:t>
      </w:r>
      <w:proofErr w:type="gramEnd"/>
      <w:r w:rsidRPr="00C10816">
        <w:rPr>
          <w:rFonts w:ascii="NewBaskerville" w:hAnsi="NewBaskerville"/>
          <w:lang w:val="en-GB"/>
        </w:rPr>
        <w:t xml:space="preserve">–10. </w:t>
      </w:r>
      <w:proofErr w:type="gramStart"/>
      <w:r w:rsidRPr="00C10816">
        <w:rPr>
          <w:rFonts w:ascii="NewBaskerville" w:hAnsi="NewBaskerville"/>
          <w:lang w:val="en-GB"/>
        </w:rPr>
        <w:t>doi:10.1016/j.annepidem</w:t>
      </w:r>
      <w:proofErr w:type="gramEnd"/>
      <w:r w:rsidRPr="00C10816">
        <w:rPr>
          <w:rFonts w:ascii="NewBaskerville" w:hAnsi="NewBaskerville"/>
          <w:lang w:val="en-GB"/>
        </w:rPr>
        <w:t>.2004.09.014.</w:t>
      </w:r>
    </w:p>
    <w:p w14:paraId="511D06C7" w14:textId="77777777" w:rsidR="00540C1B" w:rsidRPr="00E63096" w:rsidRDefault="00540C1B" w:rsidP="00540C1B">
      <w:pPr>
        <w:rPr>
          <w:lang w:val="en-US"/>
        </w:rPr>
      </w:pPr>
    </w:p>
    <w:p w14:paraId="6199DF13" w14:textId="77777777" w:rsidR="00540C1B" w:rsidRPr="00E63096" w:rsidRDefault="00540C1B" w:rsidP="00540C1B">
      <w:pPr>
        <w:rPr>
          <w:lang w:val="en-US"/>
        </w:rPr>
      </w:pPr>
    </w:p>
    <w:p w14:paraId="670FD37C" w14:textId="77777777" w:rsidR="00540C1B" w:rsidRPr="00E63096" w:rsidRDefault="00540C1B" w:rsidP="00540C1B">
      <w:pPr>
        <w:rPr>
          <w:lang w:val="en-US"/>
        </w:rPr>
      </w:pPr>
    </w:p>
    <w:p w14:paraId="6531385A" w14:textId="77777777" w:rsidR="00540C1B" w:rsidRDefault="00540C1B" w:rsidP="00540C1B">
      <w:pPr>
        <w:pStyle w:val="Heading1"/>
        <w:rPr>
          <w:lang w:val="en-US"/>
        </w:rPr>
      </w:pPr>
      <w:bookmarkStart w:id="5" w:name="_Toc26535956"/>
      <w:r>
        <w:rPr>
          <w:lang w:val="en-US"/>
        </w:rPr>
        <w:t>Lifestyle factors</w:t>
      </w:r>
      <w:bookmarkEnd w:id="5"/>
    </w:p>
    <w:p w14:paraId="2C4BBBA6" w14:textId="77777777" w:rsidR="00540C1B" w:rsidRDefault="00540C1B" w:rsidP="00540C1B">
      <w:pPr>
        <w:rPr>
          <w:lang w:val="en-US"/>
        </w:rPr>
      </w:pPr>
    </w:p>
    <w:p w14:paraId="706A98CF" w14:textId="77777777" w:rsidR="00540C1B" w:rsidRDefault="00540C1B" w:rsidP="00540C1B">
      <w:pPr>
        <w:rPr>
          <w:lang w:val="en-US"/>
        </w:rPr>
      </w:pPr>
    </w:p>
    <w:p w14:paraId="44751E4E" w14:textId="77777777" w:rsidR="00540C1B" w:rsidRPr="009D7C66" w:rsidRDefault="00540C1B" w:rsidP="00540C1B">
      <w:pPr>
        <w:pStyle w:val="Heading1"/>
        <w:rPr>
          <w:lang w:val="en-US"/>
        </w:rPr>
      </w:pPr>
      <w:bookmarkStart w:id="6" w:name="_Toc26535957"/>
      <w:r>
        <w:rPr>
          <w:lang w:val="en-US"/>
        </w:rPr>
        <w:t>Partnership</w:t>
      </w:r>
      <w:bookmarkEnd w:id="6"/>
    </w:p>
    <w:p w14:paraId="5C187FC2" w14:textId="77777777" w:rsidR="00540C1B" w:rsidRDefault="00540C1B" w:rsidP="00540C1B">
      <w:pPr>
        <w:rPr>
          <w:lang w:val="en-US"/>
        </w:rPr>
      </w:pPr>
    </w:p>
    <w:p w14:paraId="5C38FB30" w14:textId="652EFE53" w:rsidR="00540C1B" w:rsidRDefault="00540C1B" w:rsidP="00540C1B">
      <w:pPr>
        <w:rPr>
          <w:sz w:val="25"/>
          <w:szCs w:val="25"/>
          <w:lang w:val="en-US"/>
        </w:rPr>
      </w:pPr>
      <w:r w:rsidRPr="00AC2279">
        <w:rPr>
          <w:sz w:val="25"/>
          <w:szCs w:val="25"/>
          <w:lang w:val="en-US"/>
        </w:rPr>
        <w:t xml:space="preserve">There is also a </w:t>
      </w:r>
      <w:proofErr w:type="spellStart"/>
      <w:r w:rsidRPr="00AC2279">
        <w:rPr>
          <w:sz w:val="25"/>
          <w:szCs w:val="25"/>
          <w:lang w:val="en-US"/>
        </w:rPr>
        <w:t>significantnegative</w:t>
      </w:r>
      <w:proofErr w:type="spellEnd"/>
      <w:r w:rsidRPr="00AC2279">
        <w:rPr>
          <w:sz w:val="25"/>
          <w:szCs w:val="25"/>
          <w:lang w:val="en-US"/>
        </w:rPr>
        <w:t xml:space="preserve"> correlation between marital satisfaction</w:t>
      </w:r>
      <w:r>
        <w:rPr>
          <w:sz w:val="25"/>
          <w:szCs w:val="25"/>
          <w:lang w:val="en-US"/>
        </w:rPr>
        <w:t xml:space="preserve"> </w:t>
      </w:r>
      <w:r w:rsidRPr="00AC2279">
        <w:rPr>
          <w:sz w:val="25"/>
          <w:szCs w:val="25"/>
          <w:lang w:val="en-US"/>
        </w:rPr>
        <w:t>and number of children (d</w:t>
      </w:r>
      <w:r>
        <w:rPr>
          <w:rFonts w:ascii="Arial" w:hAnsi="Arial" w:cs="Arial"/>
          <w:sz w:val="26"/>
          <w:szCs w:val="26"/>
          <w:lang w:val="en-US"/>
        </w:rPr>
        <w:t xml:space="preserve"> -0</w:t>
      </w:r>
      <w:r w:rsidRPr="00AC2279">
        <w:rPr>
          <w:sz w:val="25"/>
          <w:szCs w:val="25"/>
          <w:lang w:val="en-US"/>
        </w:rPr>
        <w:t>.</w:t>
      </w:r>
      <w:proofErr w:type="gramStart"/>
      <w:r w:rsidRPr="00AC2279">
        <w:rPr>
          <w:sz w:val="25"/>
          <w:szCs w:val="25"/>
          <w:lang w:val="en-US"/>
        </w:rPr>
        <w:t>13,r</w:t>
      </w:r>
      <w:proofErr w:type="gramEnd"/>
      <w:r>
        <w:rPr>
          <w:sz w:val="25"/>
          <w:szCs w:val="25"/>
          <w:lang w:val="en-US"/>
        </w:rPr>
        <w:t xml:space="preserve"> -</w:t>
      </w:r>
      <w:r w:rsidRPr="00AC2279">
        <w:rPr>
          <w:sz w:val="25"/>
          <w:szCs w:val="25"/>
          <w:lang w:val="en-US"/>
        </w:rPr>
        <w:t>.06).</w:t>
      </w:r>
    </w:p>
    <w:p w14:paraId="11093748" w14:textId="77777777" w:rsidR="00540C1B" w:rsidRPr="00C16EE2" w:rsidRDefault="00540C1B" w:rsidP="00540C1B">
      <w:pPr>
        <w:rPr>
          <w:lang w:val="en-US"/>
        </w:rPr>
      </w:pPr>
    </w:p>
    <w:p w14:paraId="299A8CA4" w14:textId="77777777" w:rsidR="00540C1B" w:rsidRDefault="00540C1B" w:rsidP="00540C1B">
      <w:pPr>
        <w:pStyle w:val="Heading1"/>
        <w:rPr>
          <w:lang w:val="en-US"/>
        </w:rPr>
      </w:pPr>
      <w:bookmarkStart w:id="7" w:name="_Toc26535958"/>
      <w:r>
        <w:rPr>
          <w:lang w:val="en-US"/>
        </w:rPr>
        <w:lastRenderedPageBreak/>
        <w:t>SOCIAL SELECTION EFFECTS:</w:t>
      </w:r>
      <w:bookmarkEnd w:id="7"/>
    </w:p>
    <w:p w14:paraId="29122DFF" w14:textId="77777777" w:rsidR="00540C1B" w:rsidRDefault="00540C1B" w:rsidP="00540C1B">
      <w:pPr>
        <w:spacing w:before="100" w:beforeAutospacing="1" w:after="100" w:afterAutospacing="1"/>
        <w:rPr>
          <w:lang w:val="en-US"/>
        </w:rPr>
      </w:pPr>
      <w:r w:rsidRPr="009A1A97">
        <w:rPr>
          <w:rFonts w:ascii="QqnhhbAdvTT3713a231" w:hAnsi="QqnhhbAdvTT3713a231"/>
          <w:color w:val="111111"/>
          <w:sz w:val="20"/>
          <w:szCs w:val="20"/>
          <w:lang w:val="en-US"/>
        </w:rPr>
        <w:t>Life satisfaction increases in the year prior to and in the year of a first birth, and then decreases from the baseline level. Those who go on to have a second birth have a higher baseline life satisfaction level than those who stay at parity 1. The two groups have a similar average trajectory before a first birth, but in the year of the first birth and the year after a first birth, there are important differences. Those who have a second birth gained more in life satisfaction around the time of a first child</w:t>
      </w:r>
      <w:r w:rsidRPr="009A1A97">
        <w:rPr>
          <w:rFonts w:ascii="VyfcppAdvTT3713a231+20" w:hAnsi="VyfcppAdvTT3713a231+20"/>
          <w:color w:val="111111"/>
          <w:sz w:val="20"/>
          <w:szCs w:val="20"/>
          <w:lang w:val="en-US"/>
        </w:rPr>
        <w:t>’</w:t>
      </w:r>
      <w:r w:rsidRPr="009A1A97">
        <w:rPr>
          <w:rFonts w:ascii="QqnhhbAdvTT3713a231" w:hAnsi="QqnhhbAdvTT3713a231"/>
          <w:color w:val="111111"/>
          <w:sz w:val="20"/>
          <w:szCs w:val="20"/>
          <w:lang w:val="en-US"/>
        </w:rPr>
        <w:t>s birth than those who stayed at parity 1 (.20 compared with .12 units higher than baseline in the year of the first birth) and had a smaller drop in well-being in the year after the birth than the group that stays at parity 1 (</w:t>
      </w:r>
      <w:r w:rsidRPr="009A1A97">
        <w:rPr>
          <w:rFonts w:ascii="TftcqmAdvTT3713a231+22" w:hAnsi="TftcqmAdvTT3713a231+22"/>
          <w:color w:val="111111"/>
          <w:sz w:val="20"/>
          <w:szCs w:val="20"/>
          <w:lang w:val="en-US"/>
        </w:rPr>
        <w:t>−</w:t>
      </w:r>
      <w:r w:rsidRPr="009A1A97">
        <w:rPr>
          <w:rFonts w:ascii="QqnhhbAdvTT3713a231" w:hAnsi="QqnhhbAdvTT3713a231"/>
          <w:color w:val="111111"/>
          <w:sz w:val="20"/>
          <w:szCs w:val="20"/>
          <w:lang w:val="en-US"/>
        </w:rPr>
        <w:t xml:space="preserve">.08 compared with </w:t>
      </w:r>
      <w:r w:rsidRPr="009A1A97">
        <w:rPr>
          <w:rFonts w:ascii="VyfcppAdvTT3713a231+20" w:hAnsi="VyfcppAdvTT3713a231+20"/>
          <w:color w:val="111111"/>
          <w:sz w:val="20"/>
          <w:szCs w:val="20"/>
          <w:lang w:val="en-US"/>
        </w:rPr>
        <w:t>–</w:t>
      </w:r>
      <w:r w:rsidRPr="009A1A97">
        <w:rPr>
          <w:rFonts w:ascii="QqnhhbAdvTT3713a231" w:hAnsi="QqnhhbAdvTT3713a231"/>
          <w:color w:val="111111"/>
          <w:sz w:val="20"/>
          <w:szCs w:val="20"/>
          <w:lang w:val="en-US"/>
        </w:rPr>
        <w:t xml:space="preserve">.18 units lower than baseline in the year after the first birth). In other words, those who have a more difficult transition to parenthood, as measured by changes in overall life satisfaction, are less likely to have another child. </w:t>
      </w:r>
      <w:r w:rsidRPr="00772C0E">
        <w:rPr>
          <w:rFonts w:ascii="QqnhhbAdvTT3713a231" w:hAnsi="QqnhhbAdvTT3713a231"/>
          <w:color w:val="111111"/>
          <w:sz w:val="20"/>
          <w:szCs w:val="20"/>
          <w:lang w:val="en-US"/>
        </w:rPr>
        <w:t>MARGOLIS 2015 1155</w:t>
      </w:r>
    </w:p>
    <w:p w14:paraId="397B4EE0" w14:textId="77777777" w:rsidR="00540C1B" w:rsidRDefault="00540C1B" w:rsidP="00540C1B">
      <w:pPr>
        <w:spacing w:before="100" w:beforeAutospacing="1" w:after="100" w:afterAutospacing="1"/>
        <w:rPr>
          <w:lang w:val="en-US"/>
        </w:rPr>
      </w:pPr>
    </w:p>
    <w:p w14:paraId="4A8DCCE7" w14:textId="77777777" w:rsidR="00540C1B" w:rsidRDefault="00540C1B" w:rsidP="00540C1B">
      <w:pPr>
        <w:pStyle w:val="Heading1"/>
        <w:rPr>
          <w:lang w:val="en-US"/>
        </w:rPr>
      </w:pPr>
      <w:bookmarkStart w:id="8" w:name="_Toc26535959"/>
      <w:r w:rsidRPr="00772C0E">
        <w:rPr>
          <w:lang w:val="en-US"/>
        </w:rPr>
        <w:t>ASSOCIATION OVER THE LIFECOURSE</w:t>
      </w:r>
      <w:bookmarkEnd w:id="8"/>
      <w:r>
        <w:rPr>
          <w:lang w:val="en-US"/>
        </w:rPr>
        <w:t xml:space="preserve"> </w:t>
      </w:r>
    </w:p>
    <w:p w14:paraId="3CFA987A" w14:textId="77777777" w:rsidR="00540C1B" w:rsidRDefault="00540C1B" w:rsidP="00540C1B">
      <w:pPr>
        <w:rPr>
          <w:lang w:val="en-US"/>
        </w:rPr>
      </w:pPr>
    </w:p>
    <w:p w14:paraId="74B862FF" w14:textId="77777777" w:rsidR="00540C1B" w:rsidRDefault="00540C1B" w:rsidP="00540C1B">
      <w:pPr>
        <w:spacing w:line="360" w:lineRule="auto"/>
        <w:jc w:val="both"/>
        <w:rPr>
          <w:lang w:val="en-GB"/>
        </w:rPr>
      </w:pPr>
      <w:r w:rsidRPr="00215BD8">
        <w:rPr>
          <w:highlight w:val="yellow"/>
          <w:lang w:val="en-GB"/>
        </w:rPr>
        <w:t>(Some studies suggest that the relationship is strongest around the age of 60:  Doblhammer2000 / Manor Eisenbach2000)</w:t>
      </w:r>
      <w:r>
        <w:rPr>
          <w:lang w:val="en-GB"/>
        </w:rPr>
        <w:t xml:space="preserve">. </w:t>
      </w:r>
    </w:p>
    <w:p w14:paraId="60BAD94E" w14:textId="77777777" w:rsidR="00540C1B" w:rsidRDefault="00540C1B" w:rsidP="00540C1B">
      <w:pPr>
        <w:rPr>
          <w:lang w:val="en-GB"/>
        </w:rPr>
      </w:pPr>
    </w:p>
    <w:p w14:paraId="7B2F6B29" w14:textId="77777777" w:rsidR="00540C1B" w:rsidRPr="001E3083" w:rsidRDefault="00540C1B" w:rsidP="00540C1B">
      <w:r w:rsidRPr="001E3083">
        <w:t>Over age: Modig 2017, Doblhammer 2000, Manor Eisenbac</w:t>
      </w:r>
      <w:r>
        <w:t>h 2000</w:t>
      </w:r>
    </w:p>
    <w:p w14:paraId="37931493" w14:textId="20890BD8" w:rsidR="00540C1B" w:rsidRPr="00540C1B" w:rsidRDefault="00540C1B" w:rsidP="00540C1B">
      <w:pPr>
        <w:rPr>
          <w:lang w:val="de-DE" w:eastAsia="en-US"/>
        </w:rPr>
      </w:pPr>
    </w:p>
    <w:p w14:paraId="44981909" w14:textId="1A05579F" w:rsidR="00540C1B" w:rsidRPr="00540C1B" w:rsidRDefault="00540C1B" w:rsidP="00540C1B">
      <w:pPr>
        <w:rPr>
          <w:lang w:val="de-DE" w:eastAsia="en-US"/>
        </w:rPr>
      </w:pPr>
    </w:p>
    <w:p w14:paraId="59FF3112" w14:textId="1BD7FA87" w:rsidR="00540C1B" w:rsidRDefault="00540C1B" w:rsidP="00540C1B">
      <w:pPr>
        <w:rPr>
          <w:lang w:val="de-DE" w:eastAsia="en-US"/>
        </w:rPr>
      </w:pPr>
    </w:p>
    <w:p w14:paraId="425A011A" w14:textId="2F1FC3CF" w:rsidR="00716DA3" w:rsidRPr="00716DA3" w:rsidRDefault="00716DA3" w:rsidP="00716DA3">
      <w:pPr>
        <w:pStyle w:val="Heading1"/>
      </w:pPr>
      <w:r>
        <w:t>CULTURE</w:t>
      </w:r>
    </w:p>
    <w:p w14:paraId="11E91A31" w14:textId="77777777" w:rsidR="00716DA3" w:rsidRDefault="00716DA3" w:rsidP="00716DA3">
      <w:pPr>
        <w:spacing w:line="360" w:lineRule="auto"/>
        <w:jc w:val="both"/>
        <w:rPr>
          <w:lang w:val="en-US"/>
        </w:rPr>
      </w:pPr>
    </w:p>
    <w:p w14:paraId="369E71D0" w14:textId="77777777" w:rsidR="00716DA3" w:rsidRDefault="00716DA3" w:rsidP="00716DA3">
      <w:pPr>
        <w:autoSpaceDE w:val="0"/>
        <w:autoSpaceDN w:val="0"/>
        <w:adjustRightInd w:val="0"/>
        <w:rPr>
          <w:lang w:val="en-GB"/>
        </w:rPr>
      </w:pPr>
      <w:r>
        <w:rPr>
          <w:lang w:val="en-GB"/>
        </w:rPr>
        <w:t xml:space="preserve">Importance of </w:t>
      </w:r>
      <w:proofErr w:type="gramStart"/>
      <w:r>
        <w:rPr>
          <w:lang w:val="en-GB"/>
        </w:rPr>
        <w:t>socio cultural</w:t>
      </w:r>
      <w:proofErr w:type="gramEnd"/>
      <w:r>
        <w:rPr>
          <w:lang w:val="en-GB"/>
        </w:rPr>
        <w:t xml:space="preserve"> norms </w:t>
      </w:r>
    </w:p>
    <w:p w14:paraId="77811240" w14:textId="77777777" w:rsidR="00716DA3" w:rsidRPr="007B7F15" w:rsidRDefault="00716DA3" w:rsidP="00716DA3">
      <w:pPr>
        <w:autoSpaceDE w:val="0"/>
        <w:autoSpaceDN w:val="0"/>
        <w:adjustRightInd w:val="0"/>
        <w:rPr>
          <w:rFonts w:ascii="TimesNewRomanPSMT" w:hAnsi="TimesNewRomanPSMT"/>
          <w:color w:val="000000" w:themeColor="text1"/>
          <w:lang w:val="en-US"/>
        </w:rPr>
      </w:pPr>
      <w:r w:rsidRPr="007B7F15">
        <w:rPr>
          <w:rFonts w:ascii="TimesNewRomanPSMT" w:hAnsi="TimesNewRomanPSMT"/>
          <w:color w:val="000000" w:themeColor="text1"/>
          <w:lang w:val="en-US"/>
        </w:rPr>
        <w:t>“This suggestion</w:t>
      </w:r>
    </w:p>
    <w:p w14:paraId="2DA60B5A" w14:textId="77777777" w:rsidR="00716DA3" w:rsidRPr="007B7F15" w:rsidRDefault="00716DA3" w:rsidP="00716DA3">
      <w:pPr>
        <w:autoSpaceDE w:val="0"/>
        <w:autoSpaceDN w:val="0"/>
        <w:adjustRightInd w:val="0"/>
        <w:rPr>
          <w:sz w:val="20"/>
          <w:szCs w:val="20"/>
          <w:highlight w:val="yellow"/>
          <w:lang w:val="en-GB"/>
        </w:rPr>
      </w:pPr>
      <w:r w:rsidRPr="007B7F15">
        <w:rPr>
          <w:sz w:val="20"/>
          <w:szCs w:val="20"/>
          <w:highlight w:val="yellow"/>
          <w:lang w:val="en-GB"/>
        </w:rPr>
        <w:t>is also supported by a recent finding that</w:t>
      </w:r>
    </w:p>
    <w:p w14:paraId="560E36F6" w14:textId="77777777" w:rsidR="00716DA3" w:rsidRPr="007B7F15" w:rsidRDefault="00716DA3" w:rsidP="00716DA3">
      <w:pPr>
        <w:autoSpaceDE w:val="0"/>
        <w:autoSpaceDN w:val="0"/>
        <w:adjustRightInd w:val="0"/>
        <w:rPr>
          <w:sz w:val="20"/>
          <w:szCs w:val="20"/>
          <w:highlight w:val="yellow"/>
          <w:lang w:val="en-GB"/>
        </w:rPr>
      </w:pPr>
      <w:r w:rsidRPr="007B7F15">
        <w:rPr>
          <w:sz w:val="20"/>
          <w:szCs w:val="20"/>
          <w:highlight w:val="yellow"/>
          <w:lang w:val="en-GB"/>
        </w:rPr>
        <w:t>high parity is associated with better health among</w:t>
      </w:r>
    </w:p>
    <w:p w14:paraId="7A5F6F34" w14:textId="77777777" w:rsidR="00716DA3" w:rsidRPr="007B7F15" w:rsidRDefault="00716DA3" w:rsidP="00716DA3">
      <w:pPr>
        <w:autoSpaceDE w:val="0"/>
        <w:autoSpaceDN w:val="0"/>
        <w:adjustRightInd w:val="0"/>
        <w:rPr>
          <w:sz w:val="20"/>
          <w:szCs w:val="20"/>
          <w:highlight w:val="yellow"/>
          <w:lang w:val="en-GB"/>
        </w:rPr>
      </w:pPr>
      <w:r w:rsidRPr="007B7F15">
        <w:rPr>
          <w:sz w:val="20"/>
          <w:szCs w:val="20"/>
          <w:highlight w:val="yellow"/>
          <w:lang w:val="en-GB"/>
        </w:rPr>
        <w:t>women and men in West Germany but with worse</w:t>
      </w:r>
    </w:p>
    <w:p w14:paraId="3A3A170D" w14:textId="77777777" w:rsidR="00716DA3" w:rsidRPr="00535A7F" w:rsidRDefault="00716DA3" w:rsidP="00716DA3">
      <w:pPr>
        <w:pStyle w:val="NormalWeb"/>
        <w:spacing w:before="0" w:beforeAutospacing="0" w:after="0" w:afterAutospacing="0" w:line="360" w:lineRule="auto"/>
        <w:jc w:val="both"/>
        <w:rPr>
          <w:rFonts w:ascii="AdvOT863180fb" w:hAnsi="AdvOT863180fb"/>
          <w:color w:val="000000" w:themeColor="text1"/>
          <w:lang w:val="en-US"/>
        </w:rPr>
      </w:pPr>
      <w:r w:rsidRPr="007B7F15">
        <w:rPr>
          <w:rFonts w:eastAsiaTheme="minorHAnsi"/>
          <w:sz w:val="20"/>
          <w:szCs w:val="20"/>
          <w:highlight w:val="yellow"/>
          <w:lang w:val="en-GB"/>
        </w:rPr>
        <w:t xml:space="preserve">health among East German women (Hank 2010).” </w:t>
      </w:r>
      <w:r w:rsidRPr="007B7F15">
        <w:rPr>
          <w:rFonts w:ascii="TimesNewRomanPSMT" w:hAnsi="TimesNewRomanPSMT"/>
          <w:sz w:val="20"/>
          <w:szCs w:val="20"/>
          <w:highlight w:val="yellow"/>
          <w:lang w:val="en-US"/>
        </w:rPr>
        <w:t>(Read, Grundy, and Wolf 2011). But did Hank control for important factors??</w:t>
      </w:r>
    </w:p>
    <w:p w14:paraId="61931C9F" w14:textId="77777777" w:rsidR="00716DA3" w:rsidRDefault="00716DA3" w:rsidP="00716DA3">
      <w:pPr>
        <w:spacing w:line="360" w:lineRule="auto"/>
        <w:jc w:val="both"/>
        <w:rPr>
          <w:rFonts w:ascii="Times" w:hAnsi="Times" w:cs="Times"/>
          <w:color w:val="000000"/>
          <w:lang w:val="en-GB"/>
        </w:rPr>
      </w:pPr>
    </w:p>
    <w:p w14:paraId="63BDE3DD" w14:textId="77777777" w:rsidR="00716DA3" w:rsidRPr="00C4450D" w:rsidRDefault="00716DA3" w:rsidP="00716DA3">
      <w:pPr>
        <w:rPr>
          <w:lang w:val="en-US"/>
        </w:rPr>
      </w:pPr>
    </w:p>
    <w:p w14:paraId="06DB88E7" w14:textId="77777777" w:rsidR="00716DA3" w:rsidRPr="00A9197D" w:rsidRDefault="00716DA3" w:rsidP="00716DA3">
      <w:pPr>
        <w:spacing w:line="360" w:lineRule="auto"/>
        <w:jc w:val="both"/>
      </w:pPr>
      <w:r w:rsidRPr="000966F4">
        <w:rPr>
          <w:highlight w:val="lightGray"/>
        </w:rPr>
        <w:t>Based on the historical and cultural differences</w:t>
      </w:r>
      <w:r>
        <w:rPr>
          <w:highlight w:val="lightGray"/>
        </w:rPr>
        <w:t xml:space="preserve"> in the research findings and popluations</w:t>
      </w:r>
      <w:r w:rsidRPr="000966F4">
        <w:rPr>
          <w:highlight w:val="lightGray"/>
        </w:rPr>
        <w:t xml:space="preserve">, liegt es nahe politisch-gesellschaftlichen Rahmenbedingunen als </w:t>
      </w:r>
      <w:r>
        <w:rPr>
          <w:highlight w:val="lightGray"/>
        </w:rPr>
        <w:t>Einfluss-</w:t>
      </w:r>
      <w:r w:rsidRPr="000966F4">
        <w:rPr>
          <w:highlight w:val="lightGray"/>
        </w:rPr>
        <w:t>Faktoren miteinzubeziehen.</w:t>
      </w:r>
      <w:r>
        <w:t xml:space="preserve"> (race, ost-west, cohort) </w:t>
      </w:r>
      <w:r w:rsidRPr="00A9197D">
        <w:rPr>
          <w:highlight w:val="lightGray"/>
        </w:rPr>
        <w:t>Ost West ist für meine Kohorte insofern interessant als dass:: XYXYXY</w:t>
      </w:r>
    </w:p>
    <w:p w14:paraId="12E3A5BD" w14:textId="77777777" w:rsidR="00716DA3" w:rsidRDefault="00716DA3" w:rsidP="00540C1B">
      <w:pPr>
        <w:rPr>
          <w:lang w:val="de-DE" w:eastAsia="en-US"/>
        </w:rPr>
      </w:pPr>
    </w:p>
    <w:p w14:paraId="2DEC9AA2" w14:textId="2CCF173F" w:rsidR="00716DA3" w:rsidRDefault="00716DA3" w:rsidP="00540C1B">
      <w:pPr>
        <w:rPr>
          <w:lang w:val="de-DE" w:eastAsia="en-US"/>
        </w:rPr>
      </w:pPr>
    </w:p>
    <w:p w14:paraId="1FBBAA00" w14:textId="77777777" w:rsidR="00716DA3" w:rsidRPr="00540C1B" w:rsidRDefault="00716DA3" w:rsidP="00540C1B">
      <w:pPr>
        <w:rPr>
          <w:lang w:val="de-DE" w:eastAsia="en-US"/>
        </w:rPr>
      </w:pPr>
    </w:p>
    <w:p w14:paraId="62665E1E" w14:textId="77777777" w:rsidR="00540C1B" w:rsidRPr="00540C1B" w:rsidRDefault="00540C1B" w:rsidP="00540C1B">
      <w:pPr>
        <w:rPr>
          <w:lang w:val="de-DE" w:eastAsia="en-US"/>
        </w:rPr>
      </w:pPr>
    </w:p>
    <w:p w14:paraId="75DC69A8" w14:textId="2EB0F8E3" w:rsidR="000E7292" w:rsidRPr="00310B97" w:rsidRDefault="0077208A" w:rsidP="0077208A">
      <w:pPr>
        <w:pStyle w:val="Heading1"/>
        <w:rPr>
          <w:lang w:val="en-US"/>
        </w:rPr>
      </w:pPr>
      <w:r w:rsidRPr="00310B97">
        <w:rPr>
          <w:lang w:val="en-US"/>
        </w:rPr>
        <w:t xml:space="preserve">Alternative Theory </w:t>
      </w:r>
      <w:proofErr w:type="spellStart"/>
      <w:r w:rsidRPr="00310B97">
        <w:rPr>
          <w:lang w:val="en-US"/>
        </w:rPr>
        <w:t>zu</w:t>
      </w:r>
      <w:proofErr w:type="spellEnd"/>
      <w:r w:rsidRPr="00310B97">
        <w:rPr>
          <w:lang w:val="en-US"/>
        </w:rPr>
        <w:t xml:space="preserve"> “cum</w:t>
      </w:r>
      <w:r w:rsidR="00716DA3">
        <w:rPr>
          <w:lang w:val="en-US"/>
        </w:rPr>
        <w:t>.</w:t>
      </w:r>
      <w:r w:rsidRPr="00310B97">
        <w:rPr>
          <w:lang w:val="en-US"/>
        </w:rPr>
        <w:t xml:space="preserve"> advantage/</w:t>
      </w:r>
      <w:proofErr w:type="spellStart"/>
      <w:r w:rsidRPr="00310B97">
        <w:rPr>
          <w:lang w:val="en-US"/>
        </w:rPr>
        <w:t>disadv</w:t>
      </w:r>
      <w:proofErr w:type="spellEnd"/>
      <w:r w:rsidRPr="00310B97">
        <w:rPr>
          <w:lang w:val="en-US"/>
        </w:rPr>
        <w:t>”: stress process model</w:t>
      </w:r>
      <w:bookmarkEnd w:id="1"/>
    </w:p>
    <w:p w14:paraId="4DCF74AC" w14:textId="3EFE98B8" w:rsidR="000E7292" w:rsidRPr="00310B97" w:rsidRDefault="000E7292">
      <w:pPr>
        <w:rPr>
          <w:lang w:val="en-US"/>
        </w:rPr>
      </w:pPr>
    </w:p>
    <w:p w14:paraId="4D85990A" w14:textId="77777777" w:rsidR="00E749AA" w:rsidRDefault="00E749AA" w:rsidP="00E749AA">
      <w:pPr>
        <w:spacing w:line="360" w:lineRule="auto"/>
        <w:jc w:val="both"/>
        <w:rPr>
          <w:lang w:val="en-US"/>
        </w:rPr>
      </w:pPr>
      <w:r>
        <w:rPr>
          <w:lang w:val="en-US"/>
        </w:rPr>
        <w:lastRenderedPageBreak/>
        <w:t>THE STRESS PROCESS</w:t>
      </w:r>
    </w:p>
    <w:p w14:paraId="194CE808" w14:textId="77777777" w:rsidR="00E749AA" w:rsidRPr="008F0124" w:rsidRDefault="00E749AA" w:rsidP="00E749AA">
      <w:pPr>
        <w:spacing w:line="360" w:lineRule="auto"/>
        <w:jc w:val="both"/>
        <w:rPr>
          <w:lang w:val="en-US"/>
        </w:rPr>
      </w:pPr>
      <w:r>
        <w:rPr>
          <w:lang w:val="en-US"/>
        </w:rPr>
        <w:t xml:space="preserve">Research on physical and mental health brought forth a theoretical framework called “the stress process”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w:t>
      </w:r>
      <w:proofErr w:type="gramStart"/>
      <w:r>
        <w:rPr>
          <w:rFonts w:ascii="NewBaskerville" w:hAnsi="NewBaskerville"/>
          <w:sz w:val="20"/>
          <w:szCs w:val="20"/>
          <w:lang w:val="en-US"/>
        </w:rPr>
        <w:t>127 :</w:t>
      </w:r>
      <w:proofErr w:type="gramEnd"/>
      <w:r>
        <w:rPr>
          <w:rFonts w:ascii="NewBaskerville" w:hAnsi="NewBaskerville"/>
          <w:sz w:val="20"/>
          <w:szCs w:val="20"/>
          <w:lang w:val="en-US"/>
        </w:rPr>
        <w:t xml:space="preserve"> </w:t>
      </w:r>
      <w:r w:rsidRPr="005F6E9C">
        <w:rPr>
          <w:rFonts w:ascii="NewBaskerville" w:hAnsi="NewBaskerville"/>
          <w:sz w:val="20"/>
          <w:szCs w:val="20"/>
          <w:highlight w:val="lightGray"/>
          <w:lang w:val="en-US"/>
        </w:rPr>
        <w:t>(</w:t>
      </w:r>
      <w:proofErr w:type="spellStart"/>
      <w:r w:rsidRPr="005F6E9C">
        <w:rPr>
          <w:rFonts w:ascii="NewBaskerville" w:hAnsi="NewBaskerville"/>
          <w:sz w:val="20"/>
          <w:szCs w:val="20"/>
          <w:highlight w:val="lightGray"/>
          <w:lang w:val="en-US"/>
        </w:rPr>
        <w:t>Pearlin</w:t>
      </w:r>
      <w:proofErr w:type="spellEnd"/>
      <w:r w:rsidRPr="005F6E9C">
        <w:rPr>
          <w:rFonts w:ascii="NewBaskerville" w:hAnsi="NewBaskerville"/>
          <w:sz w:val="20"/>
          <w:szCs w:val="20"/>
          <w:highlight w:val="lightGray"/>
          <w:lang w:val="en-US"/>
        </w:rPr>
        <w:t>, 1999).</w:t>
      </w:r>
      <w:r w:rsidRPr="005F6E9C">
        <w:rPr>
          <w:rFonts w:ascii="NewBaskerville" w:hAnsi="NewBaskerville"/>
          <w:sz w:val="20"/>
          <w:szCs w:val="20"/>
          <w:lang w:val="en-US"/>
        </w:rPr>
        <w:t xml:space="preserve"> </w:t>
      </w:r>
      <w:r>
        <w:rPr>
          <w:rFonts w:ascii="NewBaskerville" w:hAnsi="NewBaskerville"/>
          <w:sz w:val="20"/>
          <w:szCs w:val="20"/>
          <w:lang w:val="en-US"/>
        </w:rPr>
        <w:t xml:space="preserve">). It proposes the idea that the exposure to stressors weakens </w:t>
      </w:r>
      <w:proofErr w:type="gramStart"/>
      <w:r>
        <w:rPr>
          <w:rFonts w:ascii="NewBaskerville" w:hAnsi="NewBaskerville"/>
          <w:sz w:val="20"/>
          <w:szCs w:val="20"/>
          <w:lang w:val="en-US"/>
        </w:rPr>
        <w:t>peoples</w:t>
      </w:r>
      <w:proofErr w:type="gramEnd"/>
      <w:r>
        <w:rPr>
          <w:rFonts w:ascii="NewBaskerville" w:hAnsi="NewBaskerville"/>
          <w:sz w:val="20"/>
          <w:szCs w:val="20"/>
          <w:lang w:val="en-US"/>
        </w:rPr>
        <w:t xml:space="preserve"> capacities to maintain the functioning of their bodies. A primary stressor can be any sort of trauma, challenge, hardship and </w:t>
      </w:r>
      <w:r w:rsidRPr="005F6E9C">
        <w:rPr>
          <w:rFonts w:ascii="NewBaskerville" w:hAnsi="NewBaskerville"/>
          <w:sz w:val="20"/>
          <w:szCs w:val="20"/>
          <w:lang w:val="en-US"/>
        </w:rPr>
        <w:t>debilitative condition</w:t>
      </w:r>
      <w:r>
        <w:rPr>
          <w:rFonts w:ascii="NewBaskerville" w:hAnsi="NewBaskerville"/>
          <w:sz w:val="20"/>
          <w:szCs w:val="20"/>
          <w:lang w:val="en-US"/>
        </w:rPr>
        <w:t xml:space="preserve">. For </w:t>
      </w:r>
      <w:proofErr w:type="gramStart"/>
      <w:r>
        <w:rPr>
          <w:rFonts w:ascii="NewBaskerville" w:hAnsi="NewBaskerville"/>
          <w:sz w:val="20"/>
          <w:szCs w:val="20"/>
          <w:lang w:val="en-US"/>
        </w:rPr>
        <w:t>example</w:t>
      </w:r>
      <w:proofErr w:type="gramEnd"/>
      <w:r>
        <w:rPr>
          <w:rFonts w:ascii="NewBaskerville" w:hAnsi="NewBaskerville"/>
          <w:sz w:val="20"/>
          <w:szCs w:val="20"/>
          <w:lang w:val="en-US"/>
        </w:rPr>
        <w:t xml:space="preserve"> economic hardship can directly lead to illness, which would be considered a secondary stressor itself.</w:t>
      </w:r>
    </w:p>
    <w:p w14:paraId="366E34C0" w14:textId="77777777" w:rsidR="00E749AA" w:rsidRDefault="00E749AA" w:rsidP="00E749AA">
      <w:pPr>
        <w:spacing w:before="100" w:beforeAutospacing="1" w:after="100" w:afterAutospacing="1"/>
        <w:rPr>
          <w:rFonts w:ascii="NewBaskerville" w:hAnsi="NewBaskerville"/>
          <w:sz w:val="20"/>
          <w:szCs w:val="20"/>
          <w:lang w:val="en-US"/>
        </w:rPr>
      </w:pPr>
      <w:r w:rsidRPr="005F6E9C">
        <w:rPr>
          <w:rFonts w:ascii="NewBaskerville" w:hAnsi="NewBaskerville"/>
          <w:sz w:val="20"/>
          <w:szCs w:val="20"/>
          <w:lang w:val="en-US"/>
        </w:rPr>
        <w:t xml:space="preserve"> “stress proliferation” (the exposure to some [primary] stressors, such as economic hardship, that lead to other [secondary] stressors, such as illness); </w:t>
      </w:r>
    </w:p>
    <w:p w14:paraId="3CEA8C48" w14:textId="77777777" w:rsidR="00E749AA" w:rsidRPr="005F6E9C" w:rsidRDefault="00E749AA" w:rsidP="00E749AA">
      <w:pPr>
        <w:spacing w:before="100" w:beforeAutospacing="1" w:after="100" w:afterAutospacing="1"/>
        <w:rPr>
          <w:lang w:val="en-US"/>
        </w:rPr>
      </w:pPr>
      <w:r w:rsidRPr="005F6E9C">
        <w:rPr>
          <w:rFonts w:ascii="NewBaskerville" w:hAnsi="NewBaskerville"/>
          <w:sz w:val="20"/>
          <w:szCs w:val="20"/>
          <w:lang w:val="en-US"/>
        </w:rPr>
        <w:t xml:space="preserve">physical and psychological “health outcomes”; and “mediators” (economic, social or personal resources that can attenuate or accentuate the effects of stressors) or “moderators” (statuses or resources that regulate the pattern of effects of stressors). </w:t>
      </w:r>
    </w:p>
    <w:p w14:paraId="0D147A87" w14:textId="77777777" w:rsidR="00E749AA" w:rsidRPr="005F6E9C" w:rsidRDefault="00E749AA" w:rsidP="00E749AA">
      <w:pPr>
        <w:spacing w:before="100" w:beforeAutospacing="1" w:after="100" w:afterAutospacing="1"/>
        <w:rPr>
          <w:lang w:val="en-US"/>
        </w:rPr>
      </w:pPr>
      <w:r w:rsidRPr="005F6E9C">
        <w:rPr>
          <w:rFonts w:ascii="NewBaskerville" w:hAnsi="NewBaskerville"/>
          <w:sz w:val="20"/>
          <w:szCs w:val="20"/>
          <w:lang w:val="en-US"/>
        </w:rPr>
        <w:t xml:space="preserve">The cumulation of stress over time can be initiated by trauma or severe hardship or crisis at any time in the life course, or by repeated exposure to the same stressor (e.g., poverty) over an extended dura- </w:t>
      </w:r>
      <w:proofErr w:type="spellStart"/>
      <w:r w:rsidRPr="005F6E9C">
        <w:rPr>
          <w:rFonts w:ascii="NewBaskerville" w:hAnsi="NewBaskerville"/>
          <w:sz w:val="20"/>
          <w:szCs w:val="20"/>
          <w:lang w:val="en-US"/>
        </w:rPr>
        <w:t>tion</w:t>
      </w:r>
      <w:proofErr w:type="spellEnd"/>
      <w:r w:rsidRPr="005F6E9C">
        <w:rPr>
          <w:rFonts w:ascii="NewBaskerville" w:hAnsi="NewBaskerville"/>
          <w:sz w:val="20"/>
          <w:szCs w:val="20"/>
          <w:lang w:val="en-US"/>
        </w:rPr>
        <w:t xml:space="preserve"> or to a proliferation or cascade of stressors (poverty, poor health, trauma), especially in the absence of attenuating influences (</w:t>
      </w:r>
      <w:proofErr w:type="spellStart"/>
      <w:r w:rsidRPr="005F6E9C">
        <w:rPr>
          <w:rFonts w:ascii="NewBaskerville" w:hAnsi="NewBaskerville"/>
          <w:sz w:val="20"/>
          <w:szCs w:val="20"/>
          <w:lang w:val="en-US"/>
        </w:rPr>
        <w:t>Pearlin</w:t>
      </w:r>
      <w:proofErr w:type="spellEnd"/>
      <w:r w:rsidRPr="005F6E9C">
        <w:rPr>
          <w:rFonts w:ascii="NewBaskerville" w:hAnsi="NewBaskerville"/>
          <w:sz w:val="20"/>
          <w:szCs w:val="20"/>
          <w:lang w:val="en-US"/>
        </w:rPr>
        <w:t xml:space="preserve"> et al., 2005). Stressors can exhibit trajectories of persistence, of incline, or of decline that affect the onset and progression of outcomes such as depression or disability. As such, the stressor trajectories can influence the trajectories of outcomes. Like the cumulative disadvantage process, the stress process entails selection, extended duration of exposure, and growth or proliferation over time. </w:t>
      </w:r>
    </w:p>
    <w:p w14:paraId="064A2554" w14:textId="77777777" w:rsidR="00716DA3" w:rsidRDefault="00E749AA" w:rsidP="003C19C1">
      <w:pPr>
        <w:spacing w:before="100" w:beforeAutospacing="1" w:after="100" w:afterAutospacing="1"/>
        <w:rPr>
          <w:lang w:val="en-US"/>
        </w:rPr>
      </w:pPr>
      <w:r w:rsidRPr="005F6E9C">
        <w:rPr>
          <w:rFonts w:ascii="NewBaskerville" w:hAnsi="NewBaskerville"/>
          <w:sz w:val="20"/>
          <w:szCs w:val="20"/>
          <w:lang w:val="en-US"/>
        </w:rPr>
        <w:t xml:space="preserve">These two models of cumulative processes developed somewhat independently, but they now employ similar methodologies to reveal explanations for inequalities in all aspects of well-being in aging pop- </w:t>
      </w:r>
      <w:proofErr w:type="spellStart"/>
      <w:r w:rsidRPr="005F6E9C">
        <w:rPr>
          <w:rFonts w:ascii="NewBaskerville" w:hAnsi="NewBaskerville"/>
          <w:sz w:val="20"/>
          <w:szCs w:val="20"/>
          <w:lang w:val="en-US"/>
        </w:rPr>
        <w:t>ulations</w:t>
      </w:r>
      <w:proofErr w:type="spellEnd"/>
      <w:r w:rsidRPr="005F6E9C">
        <w:rPr>
          <w:rFonts w:ascii="NewBaskerville" w:hAnsi="NewBaskerville"/>
          <w:sz w:val="20"/>
          <w:szCs w:val="20"/>
          <w:lang w:val="en-US"/>
        </w:rPr>
        <w:t xml:space="preserve">. The analytical tools are the same and, increasingly, the con- </w:t>
      </w:r>
      <w:proofErr w:type="spellStart"/>
      <w:r w:rsidRPr="005F6E9C">
        <w:rPr>
          <w:rFonts w:ascii="NewBaskerville" w:hAnsi="NewBaskerville"/>
          <w:sz w:val="20"/>
          <w:szCs w:val="20"/>
          <w:lang w:val="en-US"/>
        </w:rPr>
        <w:t>ceptual</w:t>
      </w:r>
      <w:proofErr w:type="spellEnd"/>
      <w:r w:rsidRPr="005F6E9C">
        <w:rPr>
          <w:rFonts w:ascii="NewBaskerville" w:hAnsi="NewBaskerville"/>
          <w:sz w:val="20"/>
          <w:szCs w:val="20"/>
          <w:lang w:val="en-US"/>
        </w:rPr>
        <w:t xml:space="preserve"> frameworks are effectively equivalent, linking early events and conditions to later events and conditions as multiple trajectories of the life course.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127)</w:t>
      </w:r>
    </w:p>
    <w:p w14:paraId="26391D76" w14:textId="1A9CA3F1" w:rsidR="003C19C1" w:rsidRPr="003C19C1" w:rsidRDefault="003C19C1" w:rsidP="003C19C1">
      <w:pPr>
        <w:spacing w:before="100" w:beforeAutospacing="1" w:after="100" w:afterAutospacing="1"/>
        <w:rPr>
          <w:lang w:val="en-US"/>
        </w:rPr>
      </w:pPr>
      <w:r w:rsidRPr="003C19C1">
        <w:rPr>
          <w:rFonts w:ascii="NewBaskerville" w:hAnsi="NewBaskerville"/>
          <w:sz w:val="20"/>
          <w:szCs w:val="20"/>
          <w:lang w:val="en-US"/>
        </w:rPr>
        <w:t xml:space="preserve">the </w:t>
      </w:r>
      <w:r w:rsidRPr="003C19C1">
        <w:rPr>
          <w:rFonts w:ascii="NewBaskerville" w:hAnsi="NewBaskerville"/>
          <w:i/>
          <w:iCs/>
          <w:sz w:val="20"/>
          <w:szCs w:val="20"/>
          <w:lang w:val="en-US"/>
        </w:rPr>
        <w:t xml:space="preserve">stress process model, </w:t>
      </w:r>
      <w:r w:rsidRPr="003C19C1">
        <w:rPr>
          <w:rFonts w:ascii="NewBaskerville" w:hAnsi="NewBaskerville"/>
          <w:sz w:val="20"/>
          <w:szCs w:val="20"/>
          <w:lang w:val="en-US"/>
        </w:rPr>
        <w:t xml:space="preserve">developed by Leonard I. </w:t>
      </w:r>
      <w:proofErr w:type="spellStart"/>
      <w:r w:rsidRPr="003C19C1">
        <w:rPr>
          <w:rFonts w:ascii="NewBaskerville" w:hAnsi="NewBaskerville"/>
          <w:sz w:val="20"/>
          <w:szCs w:val="20"/>
          <w:lang w:val="en-US"/>
        </w:rPr>
        <w:t>Pearlin</w:t>
      </w:r>
      <w:proofErr w:type="spellEnd"/>
      <w:r w:rsidRPr="003C19C1">
        <w:rPr>
          <w:rFonts w:ascii="NewBaskerville" w:hAnsi="NewBaskerville"/>
          <w:sz w:val="20"/>
          <w:szCs w:val="20"/>
          <w:lang w:val="en-US"/>
        </w:rPr>
        <w:t xml:space="preserve"> and colleagues over nearly three decades (</w:t>
      </w:r>
      <w:proofErr w:type="spellStart"/>
      <w:r w:rsidRPr="003C19C1">
        <w:rPr>
          <w:rFonts w:ascii="NewBaskerville" w:hAnsi="NewBaskerville"/>
          <w:sz w:val="20"/>
          <w:szCs w:val="20"/>
          <w:lang w:val="en-US"/>
        </w:rPr>
        <w:t>Pearlin</w:t>
      </w:r>
      <w:proofErr w:type="spellEnd"/>
      <w:r w:rsidRPr="003C19C1">
        <w:rPr>
          <w:rFonts w:ascii="NewBaskerville" w:hAnsi="NewBaskerville"/>
          <w:sz w:val="20"/>
          <w:szCs w:val="20"/>
          <w:lang w:val="en-US"/>
        </w:rPr>
        <w:t xml:space="preserve">, 1999; </w:t>
      </w:r>
      <w:proofErr w:type="spellStart"/>
      <w:r w:rsidRPr="003C19C1">
        <w:rPr>
          <w:rFonts w:ascii="NewBaskerville" w:hAnsi="NewBaskerville"/>
          <w:sz w:val="20"/>
          <w:szCs w:val="20"/>
          <w:lang w:val="en-US"/>
        </w:rPr>
        <w:t>Pearlin</w:t>
      </w:r>
      <w:proofErr w:type="spellEnd"/>
      <w:r w:rsidRPr="003C19C1">
        <w:rPr>
          <w:rFonts w:ascii="NewBaskerville" w:hAnsi="NewBaskerville"/>
          <w:sz w:val="20"/>
          <w:szCs w:val="20"/>
          <w:lang w:val="en-US"/>
        </w:rPr>
        <w:t xml:space="preserve">, </w:t>
      </w:r>
      <w:proofErr w:type="spellStart"/>
      <w:r w:rsidRPr="003C19C1">
        <w:rPr>
          <w:rFonts w:ascii="NewBaskerville" w:hAnsi="NewBaskerville"/>
          <w:sz w:val="20"/>
          <w:szCs w:val="20"/>
          <w:lang w:val="en-US"/>
        </w:rPr>
        <w:t>Menaghan</w:t>
      </w:r>
      <w:proofErr w:type="spellEnd"/>
      <w:r w:rsidRPr="003C19C1">
        <w:rPr>
          <w:rFonts w:ascii="NewBaskerville" w:hAnsi="NewBaskerville"/>
          <w:sz w:val="20"/>
          <w:szCs w:val="20"/>
          <w:lang w:val="en-US"/>
        </w:rPr>
        <w:t xml:space="preserve">, Lieber- man, &amp; Mullan, 1981; </w:t>
      </w:r>
      <w:proofErr w:type="spellStart"/>
      <w:r w:rsidRPr="003C19C1">
        <w:rPr>
          <w:rFonts w:ascii="NewBaskerville" w:hAnsi="NewBaskerville"/>
          <w:sz w:val="20"/>
          <w:szCs w:val="20"/>
          <w:lang w:val="en-US"/>
        </w:rPr>
        <w:t>Pearlin</w:t>
      </w:r>
      <w:proofErr w:type="spellEnd"/>
      <w:r w:rsidRPr="003C19C1">
        <w:rPr>
          <w:rFonts w:ascii="NewBaskerville" w:hAnsi="NewBaskerville"/>
          <w:sz w:val="20"/>
          <w:szCs w:val="20"/>
          <w:lang w:val="en-US"/>
        </w:rPr>
        <w:t xml:space="preserve">, </w:t>
      </w:r>
      <w:proofErr w:type="spellStart"/>
      <w:r w:rsidRPr="003C19C1">
        <w:rPr>
          <w:rFonts w:ascii="NewBaskerville" w:hAnsi="NewBaskerville"/>
          <w:sz w:val="20"/>
          <w:szCs w:val="20"/>
          <w:lang w:val="en-US"/>
        </w:rPr>
        <w:t>Schieman</w:t>
      </w:r>
      <w:proofErr w:type="spellEnd"/>
      <w:r w:rsidRPr="003C19C1">
        <w:rPr>
          <w:rFonts w:ascii="NewBaskerville" w:hAnsi="NewBaskerville"/>
          <w:sz w:val="20"/>
          <w:szCs w:val="20"/>
          <w:lang w:val="en-US"/>
        </w:rPr>
        <w:t xml:space="preserve">, Fazio, &amp; </w:t>
      </w:r>
      <w:proofErr w:type="spellStart"/>
      <w:r w:rsidRPr="003C19C1">
        <w:rPr>
          <w:rFonts w:ascii="NewBaskerville" w:hAnsi="NewBaskerville"/>
          <w:sz w:val="20"/>
          <w:szCs w:val="20"/>
          <w:lang w:val="en-US"/>
        </w:rPr>
        <w:t>Meersman</w:t>
      </w:r>
      <w:proofErr w:type="spellEnd"/>
      <w:r w:rsidRPr="003C19C1">
        <w:rPr>
          <w:rFonts w:ascii="NewBaskerville" w:hAnsi="NewBaskerville"/>
          <w:sz w:val="20"/>
          <w:szCs w:val="20"/>
          <w:lang w:val="en-US"/>
        </w:rPr>
        <w:t xml:space="preserve">, 2005). </w:t>
      </w:r>
      <w:proofErr w:type="spellStart"/>
      <w:r w:rsidR="00F350EA">
        <w:rPr>
          <w:rFonts w:ascii="NewBaskerville" w:hAnsi="NewBaskerville"/>
          <w:sz w:val="20"/>
          <w:szCs w:val="20"/>
          <w:lang w:val="en-US"/>
        </w:rPr>
        <w:t>Orand</w:t>
      </w:r>
      <w:proofErr w:type="spellEnd"/>
      <w:r w:rsidR="00F350EA">
        <w:rPr>
          <w:rFonts w:ascii="NewBaskerville" w:hAnsi="NewBaskerville"/>
          <w:sz w:val="20"/>
          <w:szCs w:val="20"/>
          <w:lang w:val="en-US"/>
        </w:rPr>
        <w:t xml:space="preserve"> 2009: 124</w:t>
      </w:r>
    </w:p>
    <w:p w14:paraId="12E10F0C" w14:textId="77777777" w:rsidR="00B06EC3" w:rsidRPr="00F564D7" w:rsidRDefault="00B06EC3" w:rsidP="00B06EC3">
      <w:pPr>
        <w:spacing w:before="100" w:beforeAutospacing="1" w:after="100" w:afterAutospacing="1"/>
        <w:rPr>
          <w:lang w:val="en-US"/>
        </w:rPr>
      </w:pPr>
      <w:proofErr w:type="spellStart"/>
      <w:r w:rsidRPr="00F564D7">
        <w:rPr>
          <w:rFonts w:ascii="NewBaskerville" w:hAnsi="NewBaskerville"/>
          <w:sz w:val="18"/>
          <w:szCs w:val="18"/>
          <w:lang w:val="en-US"/>
        </w:rPr>
        <w:t>Pearlin</w:t>
      </w:r>
      <w:proofErr w:type="spellEnd"/>
      <w:r w:rsidRPr="00F564D7">
        <w:rPr>
          <w:rFonts w:ascii="NewBaskerville" w:hAnsi="NewBaskerville"/>
          <w:sz w:val="18"/>
          <w:szCs w:val="18"/>
          <w:lang w:val="en-US"/>
        </w:rPr>
        <w:t xml:space="preserve">, L. I. (1999). The stress process revisited: Reflections on concepts and their interrelationships. In C. S. </w:t>
      </w:r>
      <w:proofErr w:type="spellStart"/>
      <w:r w:rsidRPr="00F564D7">
        <w:rPr>
          <w:rFonts w:ascii="NewBaskerville" w:hAnsi="NewBaskerville"/>
          <w:sz w:val="18"/>
          <w:szCs w:val="18"/>
          <w:lang w:val="en-US"/>
        </w:rPr>
        <w:t>Aneshensel</w:t>
      </w:r>
      <w:proofErr w:type="spellEnd"/>
      <w:r w:rsidRPr="00F564D7">
        <w:rPr>
          <w:rFonts w:ascii="NewBaskerville" w:hAnsi="NewBaskerville"/>
          <w:sz w:val="18"/>
          <w:szCs w:val="18"/>
          <w:lang w:val="en-US"/>
        </w:rPr>
        <w:t xml:space="preserve"> &amp; J. C. Phelan (Eds.), </w:t>
      </w:r>
      <w:r w:rsidRPr="00F564D7">
        <w:rPr>
          <w:rFonts w:ascii="NewBaskerville" w:hAnsi="NewBaskerville"/>
          <w:i/>
          <w:iCs/>
          <w:sz w:val="18"/>
          <w:szCs w:val="18"/>
          <w:lang w:val="en-US"/>
        </w:rPr>
        <w:t xml:space="preserve">Handbook of the sociobiology of mental health </w:t>
      </w:r>
      <w:r w:rsidRPr="00F564D7">
        <w:rPr>
          <w:rFonts w:ascii="NewBaskerville" w:hAnsi="NewBaskerville"/>
          <w:sz w:val="18"/>
          <w:szCs w:val="18"/>
          <w:lang w:val="en-US"/>
        </w:rPr>
        <w:t xml:space="preserve">(pp. 395–415). New York: </w:t>
      </w:r>
      <w:proofErr w:type="spellStart"/>
      <w:r w:rsidRPr="00F564D7">
        <w:rPr>
          <w:rFonts w:ascii="NewBaskerville" w:hAnsi="NewBaskerville"/>
          <w:sz w:val="18"/>
          <w:szCs w:val="18"/>
          <w:lang w:val="en-US"/>
        </w:rPr>
        <w:t>Klu</w:t>
      </w:r>
      <w:proofErr w:type="spellEnd"/>
      <w:r w:rsidRPr="00F564D7">
        <w:rPr>
          <w:rFonts w:ascii="NewBaskerville" w:hAnsi="NewBaskerville"/>
          <w:sz w:val="18"/>
          <w:szCs w:val="18"/>
          <w:lang w:val="en-US"/>
        </w:rPr>
        <w:t xml:space="preserve">- </w:t>
      </w:r>
      <w:proofErr w:type="spellStart"/>
      <w:r w:rsidRPr="00F564D7">
        <w:rPr>
          <w:rFonts w:ascii="NewBaskerville" w:hAnsi="NewBaskerville"/>
          <w:sz w:val="18"/>
          <w:szCs w:val="18"/>
          <w:lang w:val="en-US"/>
        </w:rPr>
        <w:t>wer</w:t>
      </w:r>
      <w:proofErr w:type="spellEnd"/>
      <w:r w:rsidRPr="00F564D7">
        <w:rPr>
          <w:rFonts w:ascii="NewBaskerville" w:hAnsi="NewBaskerville"/>
          <w:sz w:val="18"/>
          <w:szCs w:val="18"/>
          <w:lang w:val="en-US"/>
        </w:rPr>
        <w:t xml:space="preserve">. </w:t>
      </w:r>
    </w:p>
    <w:p w14:paraId="5F0AE858" w14:textId="77777777" w:rsidR="00B06EC3" w:rsidRPr="00B06EC3" w:rsidRDefault="00B06EC3" w:rsidP="00B06EC3">
      <w:pPr>
        <w:spacing w:before="100" w:beforeAutospacing="1" w:after="100" w:afterAutospacing="1"/>
        <w:rPr>
          <w:rFonts w:ascii="NewBaskerville" w:hAnsi="NewBaskerville"/>
          <w:sz w:val="18"/>
          <w:szCs w:val="18"/>
          <w:lang w:val="en-US"/>
        </w:rPr>
      </w:pPr>
      <w:r w:rsidRPr="00CA1B3A">
        <w:rPr>
          <w:rFonts w:ascii="NewBaskerville" w:hAnsi="NewBaskerville"/>
          <w:sz w:val="18"/>
          <w:szCs w:val="18"/>
        </w:rPr>
        <w:t xml:space="preserve">Pearlin, L. I., Menaghan, E. G., Lieberman, M. A., &amp; Mullan, J. T. (1981). </w:t>
      </w:r>
      <w:r w:rsidRPr="00F564D7">
        <w:rPr>
          <w:rFonts w:ascii="NewBaskerville" w:hAnsi="NewBaskerville"/>
          <w:sz w:val="18"/>
          <w:szCs w:val="18"/>
          <w:lang w:val="en-US"/>
        </w:rPr>
        <w:t xml:space="preserve">The stress </w:t>
      </w:r>
      <w:proofErr w:type="gramStart"/>
      <w:r w:rsidRPr="00F564D7">
        <w:rPr>
          <w:rFonts w:ascii="NewBaskerville" w:hAnsi="NewBaskerville"/>
          <w:sz w:val="18"/>
          <w:szCs w:val="18"/>
          <w:lang w:val="en-US"/>
        </w:rPr>
        <w:t>process</w:t>
      </w:r>
      <w:proofErr w:type="gramEnd"/>
      <w:r w:rsidRPr="00F564D7">
        <w:rPr>
          <w:rFonts w:ascii="NewBaskerville" w:hAnsi="NewBaskerville"/>
          <w:sz w:val="18"/>
          <w:szCs w:val="18"/>
          <w:lang w:val="en-US"/>
        </w:rPr>
        <w:t xml:space="preserve">. </w:t>
      </w:r>
      <w:r w:rsidRPr="00F564D7">
        <w:rPr>
          <w:rFonts w:ascii="NewBaskerville" w:hAnsi="NewBaskerville"/>
          <w:i/>
          <w:iCs/>
          <w:sz w:val="18"/>
          <w:szCs w:val="18"/>
          <w:lang w:val="en-US"/>
        </w:rPr>
        <w:t>Journal of Health and Social Behavior, 22</w:t>
      </w:r>
      <w:r w:rsidRPr="00F564D7">
        <w:rPr>
          <w:rFonts w:ascii="NewBaskerville" w:hAnsi="NewBaskerville"/>
          <w:sz w:val="18"/>
          <w:szCs w:val="18"/>
          <w:lang w:val="en-US"/>
        </w:rPr>
        <w:t xml:space="preserve">, 337–356. </w:t>
      </w:r>
    </w:p>
    <w:p w14:paraId="40805F85" w14:textId="77777777" w:rsidR="00B06EC3" w:rsidRPr="00F564D7" w:rsidRDefault="00B06EC3" w:rsidP="00B06EC3">
      <w:pPr>
        <w:spacing w:before="100" w:beforeAutospacing="1" w:after="100" w:afterAutospacing="1"/>
        <w:rPr>
          <w:lang w:val="en-US"/>
        </w:rPr>
      </w:pPr>
      <w:proofErr w:type="spellStart"/>
      <w:r w:rsidRPr="00F564D7">
        <w:rPr>
          <w:rFonts w:ascii="NewBaskerville" w:hAnsi="NewBaskerville"/>
          <w:sz w:val="18"/>
          <w:szCs w:val="18"/>
          <w:lang w:val="en-US"/>
        </w:rPr>
        <w:t>Pearlin</w:t>
      </w:r>
      <w:proofErr w:type="spellEnd"/>
      <w:r w:rsidRPr="00F564D7">
        <w:rPr>
          <w:rFonts w:ascii="NewBaskerville" w:hAnsi="NewBaskerville"/>
          <w:sz w:val="18"/>
          <w:szCs w:val="18"/>
          <w:lang w:val="en-US"/>
        </w:rPr>
        <w:t xml:space="preserve">, L. I., </w:t>
      </w:r>
      <w:proofErr w:type="spellStart"/>
      <w:r w:rsidRPr="00F564D7">
        <w:rPr>
          <w:rFonts w:ascii="NewBaskerville" w:hAnsi="NewBaskerville"/>
          <w:sz w:val="18"/>
          <w:szCs w:val="18"/>
          <w:lang w:val="en-US"/>
        </w:rPr>
        <w:t>Schieman</w:t>
      </w:r>
      <w:proofErr w:type="spellEnd"/>
      <w:r w:rsidRPr="00F564D7">
        <w:rPr>
          <w:rFonts w:ascii="NewBaskerville" w:hAnsi="NewBaskerville"/>
          <w:sz w:val="18"/>
          <w:szCs w:val="18"/>
          <w:lang w:val="en-US"/>
        </w:rPr>
        <w:t xml:space="preserve">, S., Fazio, E. M., &amp; </w:t>
      </w:r>
      <w:proofErr w:type="spellStart"/>
      <w:r w:rsidRPr="00F564D7">
        <w:rPr>
          <w:rFonts w:ascii="NewBaskerville" w:hAnsi="NewBaskerville"/>
          <w:sz w:val="18"/>
          <w:szCs w:val="18"/>
          <w:lang w:val="en-US"/>
        </w:rPr>
        <w:t>Meersman</w:t>
      </w:r>
      <w:proofErr w:type="spellEnd"/>
      <w:r w:rsidRPr="00F564D7">
        <w:rPr>
          <w:rFonts w:ascii="NewBaskerville" w:hAnsi="NewBaskerville"/>
          <w:sz w:val="18"/>
          <w:szCs w:val="18"/>
          <w:lang w:val="en-US"/>
        </w:rPr>
        <w:t xml:space="preserve">, S. C. (2005). Stress, health, and the life course: Some conceptual perspectives. </w:t>
      </w:r>
      <w:r w:rsidRPr="00F564D7">
        <w:rPr>
          <w:rFonts w:ascii="NewBaskerville" w:hAnsi="NewBaskerville"/>
          <w:i/>
          <w:iCs/>
          <w:sz w:val="18"/>
          <w:szCs w:val="18"/>
          <w:lang w:val="en-US"/>
        </w:rPr>
        <w:t>Journal of Health and Social Behavior, 46</w:t>
      </w:r>
      <w:r w:rsidRPr="00F564D7">
        <w:rPr>
          <w:rFonts w:ascii="NewBaskerville" w:hAnsi="NewBaskerville"/>
          <w:sz w:val="18"/>
          <w:szCs w:val="18"/>
          <w:lang w:val="en-US"/>
        </w:rPr>
        <w:t xml:space="preserve">(2), 205–219. </w:t>
      </w:r>
    </w:p>
    <w:p w14:paraId="17DD4C35" w14:textId="77777777" w:rsidR="00B06EC3" w:rsidRPr="00F564D7" w:rsidRDefault="00B06EC3" w:rsidP="00B06EC3">
      <w:pPr>
        <w:spacing w:before="100" w:beforeAutospacing="1" w:after="100" w:afterAutospacing="1"/>
        <w:rPr>
          <w:lang w:val="en-US"/>
        </w:rPr>
      </w:pPr>
      <w:proofErr w:type="spellStart"/>
      <w:r w:rsidRPr="00F564D7">
        <w:rPr>
          <w:rFonts w:ascii="NewBaskerville" w:hAnsi="NewBaskerville"/>
          <w:sz w:val="18"/>
          <w:szCs w:val="18"/>
          <w:lang w:val="en-US"/>
        </w:rPr>
        <w:t>Pearlin</w:t>
      </w:r>
      <w:proofErr w:type="spellEnd"/>
      <w:r w:rsidRPr="00F564D7">
        <w:rPr>
          <w:rFonts w:ascii="NewBaskerville" w:hAnsi="NewBaskerville"/>
          <w:sz w:val="18"/>
          <w:szCs w:val="18"/>
          <w:lang w:val="en-US"/>
        </w:rPr>
        <w:t xml:space="preserve">, L. I., &amp; Schooler, C. (1978). The structure of coping. </w:t>
      </w:r>
      <w:r w:rsidRPr="00F564D7">
        <w:rPr>
          <w:rFonts w:ascii="NewBaskerville" w:hAnsi="NewBaskerville"/>
          <w:i/>
          <w:iCs/>
          <w:sz w:val="18"/>
          <w:szCs w:val="18"/>
          <w:lang w:val="en-US"/>
        </w:rPr>
        <w:t>Journal of Health and Social Behavior, 19</w:t>
      </w:r>
      <w:r w:rsidRPr="00F564D7">
        <w:rPr>
          <w:rFonts w:ascii="NewBaskerville" w:hAnsi="NewBaskerville"/>
          <w:sz w:val="18"/>
          <w:szCs w:val="18"/>
          <w:lang w:val="en-US"/>
        </w:rPr>
        <w:t xml:space="preserve">(1), 2–21. </w:t>
      </w:r>
    </w:p>
    <w:p w14:paraId="1FC14D65" w14:textId="77777777" w:rsidR="00B06EC3" w:rsidRPr="00F564D7" w:rsidRDefault="00B06EC3" w:rsidP="00B06EC3">
      <w:pPr>
        <w:spacing w:before="100" w:beforeAutospacing="1" w:after="100" w:afterAutospacing="1"/>
        <w:rPr>
          <w:lang w:val="en-US"/>
        </w:rPr>
      </w:pPr>
      <w:proofErr w:type="spellStart"/>
      <w:r w:rsidRPr="00F564D7">
        <w:rPr>
          <w:rFonts w:ascii="NewBaskerville" w:hAnsi="NewBaskerville"/>
          <w:sz w:val="18"/>
          <w:szCs w:val="18"/>
          <w:lang w:val="en-US"/>
        </w:rPr>
        <w:t>Pearlin</w:t>
      </w:r>
      <w:proofErr w:type="spellEnd"/>
      <w:r w:rsidRPr="00F564D7">
        <w:rPr>
          <w:rFonts w:ascii="NewBaskerville" w:hAnsi="NewBaskerville"/>
          <w:sz w:val="18"/>
          <w:szCs w:val="18"/>
          <w:lang w:val="en-US"/>
        </w:rPr>
        <w:t xml:space="preserve">, L. I., &amp; </w:t>
      </w:r>
      <w:proofErr w:type="spellStart"/>
      <w:r w:rsidRPr="00F564D7">
        <w:rPr>
          <w:rFonts w:ascii="NewBaskerville" w:hAnsi="NewBaskerville"/>
          <w:sz w:val="18"/>
          <w:szCs w:val="18"/>
          <w:lang w:val="en-US"/>
        </w:rPr>
        <w:t>Skaff</w:t>
      </w:r>
      <w:proofErr w:type="spellEnd"/>
      <w:r w:rsidRPr="00F564D7">
        <w:rPr>
          <w:rFonts w:ascii="NewBaskerville" w:hAnsi="NewBaskerville"/>
          <w:sz w:val="18"/>
          <w:szCs w:val="18"/>
          <w:lang w:val="en-US"/>
        </w:rPr>
        <w:t xml:space="preserve">, M. M. (1996). Stress and the life course: A paradigmatic alliance. </w:t>
      </w:r>
      <w:r w:rsidRPr="00F564D7">
        <w:rPr>
          <w:rFonts w:ascii="NewBaskerville" w:hAnsi="NewBaskerville"/>
          <w:i/>
          <w:iCs/>
          <w:sz w:val="18"/>
          <w:szCs w:val="18"/>
          <w:lang w:val="en-US"/>
        </w:rPr>
        <w:t>Gerontologist, 36</w:t>
      </w:r>
      <w:r w:rsidRPr="00F564D7">
        <w:rPr>
          <w:rFonts w:ascii="NewBaskerville" w:hAnsi="NewBaskerville"/>
          <w:sz w:val="18"/>
          <w:szCs w:val="18"/>
          <w:lang w:val="en-US"/>
        </w:rPr>
        <w:t xml:space="preserve">(2), 239–247. </w:t>
      </w:r>
    </w:p>
    <w:p w14:paraId="00B4E257" w14:textId="77777777" w:rsidR="0006042F" w:rsidRDefault="0006042F" w:rsidP="0006042F">
      <w:pPr>
        <w:spacing w:before="100" w:beforeAutospacing="1" w:after="100" w:afterAutospacing="1"/>
        <w:rPr>
          <w:rFonts w:ascii="NewBaskerville" w:hAnsi="NewBaskerville"/>
          <w:sz w:val="20"/>
          <w:szCs w:val="20"/>
          <w:lang w:val="en-US"/>
        </w:rPr>
      </w:pPr>
      <w:r w:rsidRPr="005F6E9C">
        <w:rPr>
          <w:rFonts w:ascii="NewBaskerville" w:hAnsi="NewBaskerville"/>
          <w:sz w:val="20"/>
          <w:szCs w:val="20"/>
          <w:lang w:val="en-US"/>
        </w:rPr>
        <w:t xml:space="preserve">“stress proliferation” (the exposure to some [primary] stressors, such as economic hardship, that lead to other [secondary] stressors, such as illness); </w:t>
      </w:r>
    </w:p>
    <w:p w14:paraId="0BD461FA" w14:textId="48547D8D" w:rsidR="00716DA3" w:rsidRDefault="0006042F" w:rsidP="00716DA3">
      <w:pPr>
        <w:spacing w:before="100" w:beforeAutospacing="1" w:after="100" w:afterAutospacing="1"/>
        <w:rPr>
          <w:rFonts w:ascii="NewBaskerville" w:hAnsi="NewBaskerville"/>
          <w:sz w:val="20"/>
          <w:szCs w:val="20"/>
          <w:lang w:val="en-US"/>
        </w:rPr>
      </w:pPr>
      <w:r w:rsidRPr="005F6E9C">
        <w:rPr>
          <w:rFonts w:ascii="NewBaskerville" w:hAnsi="NewBaskerville"/>
          <w:sz w:val="20"/>
          <w:szCs w:val="20"/>
          <w:lang w:val="en-US"/>
        </w:rPr>
        <w:t xml:space="preserve">physical and psychological “health outcomes”; and “mediators” (economic, </w:t>
      </w:r>
      <w:proofErr w:type="gramStart"/>
      <w:r w:rsidRPr="005F6E9C">
        <w:rPr>
          <w:rFonts w:ascii="NewBaskerville" w:hAnsi="NewBaskerville"/>
          <w:sz w:val="20"/>
          <w:szCs w:val="20"/>
          <w:lang w:val="en-US"/>
        </w:rPr>
        <w:t>social</w:t>
      </w:r>
      <w:proofErr w:type="gramEnd"/>
      <w:r w:rsidRPr="005F6E9C">
        <w:rPr>
          <w:rFonts w:ascii="NewBaskerville" w:hAnsi="NewBaskerville"/>
          <w:sz w:val="20"/>
          <w:szCs w:val="20"/>
          <w:lang w:val="en-US"/>
        </w:rPr>
        <w:t xml:space="preserve"> or personal resources that can attenuate or accentuate the effects of stressors) or “moderators” (statuses or resources that regulate the pattern of effects of stressors).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127)</w:t>
      </w:r>
      <w:bookmarkStart w:id="9" w:name="_Toc26535952"/>
    </w:p>
    <w:p w14:paraId="6EFAEEF9" w14:textId="77777777" w:rsidR="00716DA3" w:rsidRDefault="00716DA3" w:rsidP="00716DA3">
      <w:pPr>
        <w:pStyle w:val="Heading1"/>
        <w:rPr>
          <w:lang w:val="en-US"/>
        </w:rPr>
      </w:pPr>
    </w:p>
    <w:p w14:paraId="68FF6279" w14:textId="6C616209" w:rsidR="00772C0E" w:rsidRPr="00716DA3" w:rsidRDefault="006C7790" w:rsidP="00716DA3">
      <w:pPr>
        <w:pStyle w:val="Heading1"/>
        <w:rPr>
          <w:lang w:val="en-US"/>
        </w:rPr>
      </w:pPr>
      <w:r w:rsidRPr="00716DA3">
        <w:rPr>
          <w:lang w:val="en-US"/>
        </w:rPr>
        <w:t>ACCUMULATION / CHAIN</w:t>
      </w:r>
      <w:r w:rsidR="00772C0E" w:rsidRPr="00716DA3">
        <w:rPr>
          <w:lang w:val="en-US"/>
        </w:rPr>
        <w:t xml:space="preserve"> OF RISKS THEORY</w:t>
      </w:r>
      <w:bookmarkEnd w:id="9"/>
    </w:p>
    <w:p w14:paraId="4B74DEDA" w14:textId="5D964136" w:rsidR="00E749AA" w:rsidRDefault="00E749AA" w:rsidP="00E749AA">
      <w:pPr>
        <w:rPr>
          <w:lang w:val="en-US"/>
        </w:rPr>
      </w:pPr>
    </w:p>
    <w:p w14:paraId="78A36B93" w14:textId="77777777" w:rsidR="00E749AA" w:rsidRDefault="00E749AA" w:rsidP="00E749AA">
      <w:pPr>
        <w:spacing w:line="360" w:lineRule="auto"/>
        <w:jc w:val="both"/>
        <w:rPr>
          <w:lang w:val="en-GB"/>
        </w:rPr>
      </w:pPr>
      <w:r w:rsidRPr="00C463A2">
        <w:rPr>
          <w:highlight w:val="lightGray"/>
          <w:lang w:val="en-GB"/>
        </w:rPr>
        <w:t xml:space="preserve">Ferraro found a way to distinguish between the mechanisms that accumulate either advantage or disadvantage {Ferraro:2009vo}. DiPrete offers a summary of the variety of models to mathematically estimate outcomes and growth processes </w:t>
      </w:r>
      <w:r w:rsidRPr="00C463A2">
        <w:rPr>
          <w:highlight w:val="lightGray"/>
          <w:lang w:val="en-GB"/>
        </w:rPr>
        <w:fldChar w:fldCharType="begin"/>
      </w:r>
      <w:r w:rsidRPr="00C463A2">
        <w:rPr>
          <w:highlight w:val="lightGray"/>
          <w:lang w:val="en-GB"/>
        </w:rPr>
        <w:instrText xml:space="preserve"> ADDIN PAPERS2_CITATIONS &lt;citation&gt;&lt;priority&gt;0&lt;/priority&gt;&lt;uuid&gt;E804FBBE-8A0E-4EFD-99E7-2753213D07EA&lt;/uuid&gt;&lt;publications&gt;&lt;publication&gt;&lt;subtype&gt;400&lt;/subtype&gt;&lt;title&gt;Cumulative Advantage as a Mechanism for Inequality: A Review of Theoretical and Empirical Developments&lt;/title&gt;&lt;url&gt;http://www.annualreviews.org/doi/10.1146/annurev.soc.32.061604.123127&lt;/url&gt;&lt;volume&gt;32&lt;/volume&gt;&lt;publication_date&gt;99200608001200000000220000&lt;/publication_date&gt;&lt;uuid&gt;B8318772-76D0-4B47-A5A4-897154DD36A8&lt;/uuid&gt;&lt;type&gt;400&lt;/type&gt;&lt;number&gt;1&lt;/number&gt;&lt;doi&gt;10.1146/annurev.soc.32.061604.123127&lt;/doi&gt;&lt;startpage&gt;271&lt;/startpage&gt;&lt;endpage&gt;297&lt;/endpage&gt;&lt;bundle&gt;&lt;publication&gt;&lt;title&gt;Annual Review of Sociology&lt;/title&gt;&lt;uuid&gt;4A22621A-1993-42D8-A811-DB33B4783570&lt;/uuid&gt;&lt;subtype&gt;-100&lt;/subtype&gt;&lt;type&gt;-100&lt;/type&gt;&lt;/publication&gt;&lt;/bundle&gt;&lt;authors&gt;&lt;author&gt;&lt;lastName&gt;DiPrete&lt;/lastName&gt;&lt;firstName&gt;Thomas&lt;/firstName&gt;&lt;middleNames&gt;A&lt;/middleNames&gt;&lt;/author&gt;&lt;author&gt;&lt;lastName&gt;Eirich&lt;/lastName&gt;&lt;firstName&gt;Gregory&lt;/firstName&gt;&lt;middleNames&gt;M&lt;/middleNames&gt;&lt;/author&gt;&lt;/authors&gt;&lt;/publication&gt;&lt;/publications&gt;&lt;cites&gt;&lt;/cites&gt;&lt;/citation&gt;</w:instrText>
      </w:r>
      <w:r w:rsidRPr="00C463A2">
        <w:rPr>
          <w:highlight w:val="lightGray"/>
          <w:lang w:val="en-GB"/>
        </w:rPr>
        <w:fldChar w:fldCharType="separate"/>
      </w:r>
      <w:r w:rsidRPr="00C463A2">
        <w:rPr>
          <w:highlight w:val="lightGray"/>
          <w:lang w:val="en-US"/>
        </w:rPr>
        <w:t>{DiPrete:2006hx}</w:t>
      </w:r>
      <w:r w:rsidRPr="00C463A2">
        <w:rPr>
          <w:highlight w:val="lightGray"/>
          <w:lang w:val="en-GB"/>
        </w:rPr>
        <w:fldChar w:fldCharType="end"/>
      </w:r>
      <w:r w:rsidRPr="00C463A2">
        <w:rPr>
          <w:highlight w:val="lightGray"/>
          <w:lang w:val="en-GB"/>
        </w:rPr>
        <w:t xml:space="preserve">. </w:t>
      </w:r>
      <w:r>
        <w:rPr>
          <w:highlight w:val="lightGray"/>
          <w:lang w:val="en-GB"/>
        </w:rPr>
        <w:fldChar w:fldCharType="begin"/>
      </w:r>
      <w:r w:rsidRPr="00C463A2">
        <w:rPr>
          <w:highlight w:val="lightGray"/>
          <w:lang w:val="en-GB"/>
        </w:rPr>
        <w:instrText xml:space="preserve"> ADDIN PAPERS2_CITATIONS &lt;citation&gt;&lt;priority&gt;0&lt;/priority&gt;&lt;uuid&gt;92D95335-3B13-4477-843D-6B08DC9A360C&lt;/uuid&gt;&lt;publications&gt;&lt;publication&gt;&lt;subtype&gt;-1000&lt;/subtype&gt;&lt;place&gt;New York&lt;/place&gt;&lt;title&gt;Cumulative inequality theory for research on aging and the life course</w:instrText>
      </w:r>
      <w:r>
        <w:rPr>
          <w:lang w:val="en-GB"/>
        </w:rPr>
        <w:instrText xml:space="preserve"> </w:instrText>
      </w:r>
    </w:p>
    <w:p w14:paraId="6850A3A9" w14:textId="3062D6CC" w:rsidR="00E749AA" w:rsidRPr="00E749AA" w:rsidRDefault="00E749AA" w:rsidP="00E749AA">
      <w:pPr>
        <w:rPr>
          <w:lang w:val="en-US"/>
        </w:rPr>
      </w:pPr>
      <w:r>
        <w:rPr>
          <w:lang w:val="en-GB"/>
        </w:rPr>
        <w:instrText>&lt;/title&gt;&lt;publication_date&gt;99200900001200000000200000&lt;/publication_date&gt;&lt;uuid&gt;BB98F146-7DE7-4993-94C7-1045973F31A2&lt;/uuid&gt;&lt;type&gt;-1000&lt;/type&gt;&lt;startpage&gt;413&lt;/startpage&gt;&lt;endpage&gt;434&lt;/endpage&gt;&lt;bundle&gt;&lt;publication&gt;&lt;subtype&gt;400&lt;/subtype&gt;&lt;publisher&gt;Springer&lt;/publisher&gt;&lt;title&gt;The Mental Health Comorbidities of Diabetes&lt;/title&gt;&lt;url&gt;http://jama.jamanetwork.com/article.aspx?doi=10.1001/jama.2014.8040&lt;/url&gt;&lt;volume&gt;312&lt;/volume&gt;&lt;publication_date&gt;99201408201200000000222000&lt;/publication_date&gt;&lt;uuid&gt;E7C2B9FF-5A40-4DB1-AB1D-AE506595C2CF&lt;/uuid&gt;&lt;type&gt;400&lt;/type&gt;&lt;number&gt;7&lt;/number&gt;&lt;doi&gt;10.1001/jama.2014.8040&lt;/doi&gt;&lt;startpage&gt;691&lt;/startpage&gt;&lt;endpage&gt;692&lt;/endpage&gt;&lt;bundle&gt;&lt;publication&gt;&lt;title&gt;JAMA&lt;/title&gt;&lt;uuid&gt;0262D15D-1B0E-4093-A26C-0F8A38C364F5&lt;/uuid&gt;&lt;subtype&gt;-100&lt;/subtype&gt;&lt;type&gt;-100&lt;/type&gt;&lt;/publication&gt;&lt;/bundle&gt;&lt;authors&gt;&lt;author&gt;&lt;lastName&gt;Ducat&lt;/lastName&gt;&lt;firstName&gt;Lee&lt;/firstName&gt;&lt;/author&gt;&lt;author&gt;&lt;lastName&gt;Philipson&lt;/lastName&gt;&lt;firstName&gt;Louis&lt;/firstName&gt;&lt;middleNames&gt;H&lt;/middleNames&gt;&lt;/author&gt;&lt;author&gt;&lt;lastName&gt;Anderson&lt;/lastName&gt;&lt;firstName&gt;Barbara&lt;/firstName&gt;&lt;middleNames&gt;J&lt;/middleNames&gt;&lt;/author&gt;&lt;/authors&gt;&lt;/publication&gt;&lt;/bundle&gt;&lt;authors&gt;&lt;author&gt;&lt;lastName&gt;Ferraro&lt;/lastName&gt;&lt;firstName&gt;Kenneth&lt;/firstName&gt;&lt;middleNames&gt;F&lt;/middleNames&gt;&lt;/author&gt;&lt;author&gt;&lt;lastName&gt;Pylypiv&lt;/lastName&gt;&lt;firstName&gt;Tetyana&lt;/firstName&gt;&lt;/author&gt;&lt;/authors&gt;&lt;editors&gt;&lt;author&gt;&lt;lastName&gt;Bengtson&lt;/lastName&gt;&lt;firstName&gt;Vern&lt;/firstName&gt;&lt;middleNames&gt;L&lt;/middleNames&gt;&lt;/author&gt;&lt;author&gt;&lt;lastName&gt;Settersten&lt;/lastName&gt;&lt;firstName&gt;Richard&lt;/firstName&gt;&lt;/author&gt;&lt;/editors&gt;&lt;/publication&gt;&lt;/publications&gt;&lt;cites&gt;&lt;/cites&gt;&lt;/citation&gt;</w:instrText>
      </w:r>
      <w:r>
        <w:rPr>
          <w:lang w:val="en-GB"/>
        </w:rPr>
        <w:fldChar w:fldCharType="end"/>
      </w:r>
    </w:p>
    <w:p w14:paraId="2871B784" w14:textId="77777777" w:rsidR="00772C0E" w:rsidRDefault="00772C0E" w:rsidP="00772C0E">
      <w:pPr>
        <w:rPr>
          <w:lang w:val="en-US"/>
        </w:rPr>
      </w:pPr>
    </w:p>
    <w:p w14:paraId="0E7A7A26" w14:textId="22F6F558" w:rsidR="00DD1EBA" w:rsidRPr="00A150F7" w:rsidRDefault="00DD1EBA" w:rsidP="00DD1EBA">
      <w:pPr>
        <w:spacing w:before="100" w:beforeAutospacing="1" w:after="100" w:afterAutospacing="1"/>
        <w:rPr>
          <w:lang w:val="en-US"/>
        </w:rPr>
      </w:pPr>
      <w:r w:rsidRPr="00A150F7">
        <w:rPr>
          <w:rFonts w:ascii="NewBaskerville" w:hAnsi="NewBaskerville"/>
          <w:sz w:val="20"/>
          <w:szCs w:val="20"/>
          <w:lang w:val="en-US"/>
        </w:rPr>
        <w:t xml:space="preserve">The modeling of cumulative advantage processes has depended on the application of diverse multiple regression–based methods (e.g., structural equation models; hierarchical linear models, including latent growth curve models; and latent class models and other mixture mod- </w:t>
      </w:r>
      <w:proofErr w:type="spellStart"/>
      <w:r w:rsidRPr="00A150F7">
        <w:rPr>
          <w:rFonts w:ascii="NewBaskerville" w:hAnsi="NewBaskerville"/>
          <w:sz w:val="20"/>
          <w:szCs w:val="20"/>
          <w:lang w:val="en-US"/>
        </w:rPr>
        <w:t>els</w:t>
      </w:r>
      <w:proofErr w:type="spellEnd"/>
      <w:r w:rsidRPr="00A150F7">
        <w:rPr>
          <w:rFonts w:ascii="NewBaskerville" w:hAnsi="NewBaskerville"/>
          <w:sz w:val="20"/>
          <w:szCs w:val="20"/>
          <w:lang w:val="en-US"/>
        </w:rPr>
        <w:t xml:space="preserve">) used widely in the social sciences but identified most strongly in their development with demography, social stratification and, now, the life course. These methods permit the specification of models that can deal with variable interactions, asymmetry of effects, and unmeasured heterogeneity, among other challenges. </w:t>
      </w:r>
      <w:r>
        <w:rPr>
          <w:lang w:val="en-US"/>
        </w:rPr>
        <w:t xml:space="preserve">    </w:t>
      </w:r>
      <w:r w:rsidRPr="00A150F7">
        <w:rPr>
          <w:rFonts w:ascii="NewBaskerville" w:hAnsi="NewBaskerville"/>
          <w:sz w:val="20"/>
          <w:szCs w:val="20"/>
          <w:lang w:val="en-US"/>
        </w:rPr>
        <w:t xml:space="preserve">A recent review of cumulative advantage research (DiPrete &amp; </w:t>
      </w:r>
      <w:proofErr w:type="spellStart"/>
      <w:r w:rsidRPr="00A150F7">
        <w:rPr>
          <w:rFonts w:ascii="NewBaskerville" w:hAnsi="NewBaskerville"/>
          <w:sz w:val="20"/>
          <w:szCs w:val="20"/>
          <w:lang w:val="en-US"/>
        </w:rPr>
        <w:t>Eir</w:t>
      </w:r>
      <w:proofErr w:type="spellEnd"/>
      <w:r w:rsidRPr="00A150F7">
        <w:rPr>
          <w:rFonts w:ascii="NewBaskerville" w:hAnsi="NewBaskerville"/>
          <w:sz w:val="20"/>
          <w:szCs w:val="20"/>
          <w:lang w:val="en-US"/>
        </w:rPr>
        <w:t xml:space="preserve">- ich, 2006) makes the case that the status attainment model (going back as early as </w:t>
      </w:r>
      <w:proofErr w:type="spellStart"/>
      <w:r w:rsidRPr="00A150F7">
        <w:rPr>
          <w:rFonts w:ascii="NewBaskerville" w:hAnsi="NewBaskerville"/>
          <w:sz w:val="20"/>
          <w:szCs w:val="20"/>
          <w:lang w:val="en-US"/>
        </w:rPr>
        <w:t>Blau</w:t>
      </w:r>
      <w:proofErr w:type="spellEnd"/>
      <w:r w:rsidRPr="00A150F7">
        <w:rPr>
          <w:rFonts w:ascii="NewBaskerville" w:hAnsi="NewBaskerville"/>
          <w:sz w:val="20"/>
          <w:szCs w:val="20"/>
          <w:lang w:val="en-US"/>
        </w:rPr>
        <w:t xml:space="preserve"> and Duncan, 1967) provides the basic tools for studying these cumulative processes of selection and exposure. The phenomenon of interest is inequality in the level and growth of an outcome variable (e.g., wages or health) that can be accommodated with the traditional status attainment model. This model measures and estimates the </w:t>
      </w:r>
      <w:proofErr w:type="spellStart"/>
      <w:r w:rsidRPr="00A150F7">
        <w:rPr>
          <w:rFonts w:ascii="NewBaskerville" w:hAnsi="NewBaskerville"/>
          <w:sz w:val="20"/>
          <w:szCs w:val="20"/>
          <w:lang w:val="en-US"/>
        </w:rPr>
        <w:t>rela</w:t>
      </w:r>
      <w:proofErr w:type="spellEnd"/>
      <w:r w:rsidRPr="00A150F7">
        <w:rPr>
          <w:rFonts w:ascii="NewBaskerville" w:hAnsi="NewBaskerville"/>
          <w:sz w:val="20"/>
          <w:szCs w:val="20"/>
          <w:lang w:val="en-US"/>
        </w:rPr>
        <w:t xml:space="preserve">- </w:t>
      </w:r>
      <w:proofErr w:type="spellStart"/>
      <w:r w:rsidRPr="00A150F7">
        <w:rPr>
          <w:rFonts w:ascii="NewBaskerville" w:hAnsi="NewBaskerville"/>
          <w:sz w:val="20"/>
          <w:szCs w:val="20"/>
          <w:lang w:val="en-US"/>
        </w:rPr>
        <w:t>tionships</w:t>
      </w:r>
      <w:proofErr w:type="spellEnd"/>
      <w:r w:rsidRPr="00A150F7">
        <w:rPr>
          <w:rFonts w:ascii="NewBaskerville" w:hAnsi="NewBaskerville"/>
          <w:sz w:val="20"/>
          <w:szCs w:val="20"/>
          <w:lang w:val="en-US"/>
        </w:rPr>
        <w:t xml:space="preserve"> among sequential statuses across the life course.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125)</w:t>
      </w:r>
    </w:p>
    <w:p w14:paraId="436CC51C" w14:textId="4701E11F" w:rsidR="00DD1EBA" w:rsidRPr="00DD1EBA" w:rsidRDefault="00DD1EBA" w:rsidP="00DD1EBA">
      <w:pPr>
        <w:spacing w:before="100" w:beforeAutospacing="1" w:after="100" w:afterAutospacing="1"/>
        <w:rPr>
          <w:lang w:val="en-US"/>
        </w:rPr>
      </w:pPr>
      <w:r w:rsidRPr="00DD1EBA">
        <w:rPr>
          <w:rFonts w:ascii="NewBaskerville" w:hAnsi="NewBaskerville"/>
          <w:sz w:val="20"/>
          <w:szCs w:val="20"/>
          <w:lang w:val="en-US"/>
        </w:rPr>
        <w:t xml:space="preserve">DiPrete and </w:t>
      </w:r>
      <w:proofErr w:type="spellStart"/>
      <w:r w:rsidRPr="00DD1EBA">
        <w:rPr>
          <w:rFonts w:ascii="NewBaskerville" w:hAnsi="NewBaskerville"/>
          <w:sz w:val="20"/>
          <w:szCs w:val="20"/>
          <w:lang w:val="en-US"/>
        </w:rPr>
        <w:t>Eirich</w:t>
      </w:r>
      <w:proofErr w:type="spellEnd"/>
      <w:r w:rsidRPr="00DD1EBA">
        <w:rPr>
          <w:rFonts w:ascii="NewBaskerville" w:hAnsi="NewBaskerville"/>
          <w:sz w:val="20"/>
          <w:szCs w:val="20"/>
          <w:lang w:val="en-US"/>
        </w:rPr>
        <w:t xml:space="preserve"> (2006) argue that two categories of cumulative advantage exist in the literature. The “</w:t>
      </w:r>
      <w:r w:rsidRPr="00DD1EBA">
        <w:rPr>
          <w:rFonts w:ascii="NewBaskerville" w:hAnsi="NewBaskerville"/>
          <w:i/>
          <w:iCs/>
          <w:sz w:val="20"/>
          <w:szCs w:val="20"/>
          <w:lang w:val="en-US"/>
        </w:rPr>
        <w:t>strict forms</w:t>
      </w:r>
      <w:r w:rsidRPr="00DD1EBA">
        <w:rPr>
          <w:rFonts w:ascii="NewBaskerville" w:hAnsi="NewBaskerville"/>
          <w:sz w:val="20"/>
          <w:szCs w:val="20"/>
          <w:lang w:val="en-US"/>
        </w:rPr>
        <w:t>” include exponential or contagious growth models that examine the impact of current (</w:t>
      </w:r>
      <w:proofErr w:type="spellStart"/>
      <w:r w:rsidRPr="00DD1EBA">
        <w:rPr>
          <w:rFonts w:ascii="NewBaskerville" w:hAnsi="NewBaskerville"/>
          <w:sz w:val="20"/>
          <w:szCs w:val="20"/>
          <w:lang w:val="en-US"/>
        </w:rPr>
        <w:t>ini</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tial</w:t>
      </w:r>
      <w:proofErr w:type="spellEnd"/>
      <w:r w:rsidRPr="00DD1EBA">
        <w:rPr>
          <w:rFonts w:ascii="NewBaskerville" w:hAnsi="NewBaskerville"/>
          <w:sz w:val="20"/>
          <w:szCs w:val="20"/>
          <w:lang w:val="en-US"/>
        </w:rPr>
        <w:t xml:space="preserve">) differences (selection) in an outcome (e.g., wages) on differences in rates of growth or change in that outcome over time. Strict forms have right-skewed distributions in outcomes and, distinctively, reveal grow- </w:t>
      </w:r>
      <w:proofErr w:type="spellStart"/>
      <w:r w:rsidRPr="00DD1EBA">
        <w:rPr>
          <w:rFonts w:ascii="NewBaskerville" w:hAnsi="NewBaskerville"/>
          <w:sz w:val="20"/>
          <w:szCs w:val="20"/>
          <w:lang w:val="en-US"/>
        </w:rPr>
        <w:t>ing</w:t>
      </w:r>
      <w:proofErr w:type="spellEnd"/>
      <w:r w:rsidRPr="00DD1EBA">
        <w:rPr>
          <w:rFonts w:ascii="NewBaskerville" w:hAnsi="NewBaskerville"/>
          <w:sz w:val="20"/>
          <w:szCs w:val="20"/>
          <w:lang w:val="en-US"/>
        </w:rPr>
        <w:t xml:space="preserve"> inequality in the outcome over time as a positive function of earlier levels of the outcome variable itself. A second strict form adds other explanatory variables besides the focal outcome (e.g., wages over time), such as race, education, employment, and so forth, to specify the effects of the accumulation of past events or patterns of “path dependence,” which denotes a sequentially selective process whereby advantage or dis- advantage in earlier life domains (e.g., childhood circumstances) </w:t>
      </w:r>
      <w:proofErr w:type="spellStart"/>
      <w:r w:rsidRPr="00DD1EBA">
        <w:rPr>
          <w:rFonts w:ascii="NewBaskerville" w:hAnsi="NewBaskerville"/>
          <w:sz w:val="20"/>
          <w:szCs w:val="20"/>
          <w:lang w:val="en-US"/>
        </w:rPr>
        <w:t>condi</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tion</w:t>
      </w:r>
      <w:proofErr w:type="spellEnd"/>
      <w:r w:rsidRPr="00DD1EBA">
        <w:rPr>
          <w:rFonts w:ascii="NewBaskerville" w:hAnsi="NewBaskerville"/>
          <w:sz w:val="20"/>
          <w:szCs w:val="20"/>
          <w:lang w:val="en-US"/>
        </w:rPr>
        <w:t xml:space="preserve"> later advantage–disadvantages in and across a range of sequential life course domains, such as education, work, family and health </w:t>
      </w:r>
      <w:proofErr w:type="spellStart"/>
      <w:r w:rsidRPr="00DD1EBA">
        <w:rPr>
          <w:rFonts w:ascii="NewBaskerville" w:hAnsi="NewBaskerville"/>
          <w:sz w:val="20"/>
          <w:szCs w:val="20"/>
          <w:lang w:val="en-US"/>
        </w:rPr>
        <w:t>sta</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tuses</w:t>
      </w:r>
      <w:proofErr w:type="spellEnd"/>
      <w:r w:rsidRPr="00DD1EBA">
        <w:rPr>
          <w:rFonts w:ascii="NewBaskerville" w:hAnsi="NewBaskerville"/>
          <w:sz w:val="20"/>
          <w:szCs w:val="20"/>
          <w:lang w:val="en-US"/>
        </w:rPr>
        <w:t xml:space="preserve"> across the life course. The path-dependent model implies that the impact of prior events increases across the life course.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126)</w:t>
      </w:r>
    </w:p>
    <w:p w14:paraId="3ED2AAF3" w14:textId="58C5B072" w:rsidR="00DD1EBA" w:rsidRPr="00DD1EBA" w:rsidRDefault="00DD1EBA" w:rsidP="00DD1EBA">
      <w:pPr>
        <w:spacing w:before="100" w:beforeAutospacing="1" w:after="100" w:afterAutospacing="1"/>
        <w:rPr>
          <w:lang w:val="en-US"/>
        </w:rPr>
      </w:pPr>
      <w:r w:rsidRPr="00DD1EBA">
        <w:rPr>
          <w:rFonts w:ascii="NewBaskerville" w:hAnsi="NewBaskerville"/>
          <w:sz w:val="20"/>
          <w:szCs w:val="20"/>
          <w:lang w:val="en-US"/>
        </w:rPr>
        <w:t>“</w:t>
      </w:r>
      <w:r w:rsidRPr="00DD1EBA">
        <w:rPr>
          <w:rFonts w:ascii="NewBaskerville" w:hAnsi="NewBaskerville"/>
          <w:i/>
          <w:iCs/>
          <w:sz w:val="20"/>
          <w:szCs w:val="20"/>
          <w:lang w:val="en-US"/>
        </w:rPr>
        <w:t>Status attainment forms</w:t>
      </w:r>
      <w:r w:rsidRPr="00DD1EBA">
        <w:rPr>
          <w:rFonts w:ascii="NewBaskerville" w:hAnsi="NewBaskerville"/>
          <w:sz w:val="20"/>
          <w:szCs w:val="20"/>
          <w:lang w:val="en-US"/>
        </w:rPr>
        <w:t xml:space="preserve">” of cumulation are more widely applied in the literature of interest here and fall in two categories: The status- dependent form measures the effects of a fixed status (e.g., race, child- hood poverty) in an additive framework, including other sequential explanatory variables to predict levels of an outcome (e.g., wages) or changes in levels of an outcome. According to DiPrete and </w:t>
      </w:r>
      <w:proofErr w:type="spellStart"/>
      <w:r w:rsidRPr="00DD1EBA">
        <w:rPr>
          <w:rFonts w:ascii="NewBaskerville" w:hAnsi="NewBaskerville"/>
          <w:sz w:val="20"/>
          <w:szCs w:val="20"/>
          <w:lang w:val="en-US"/>
        </w:rPr>
        <w:t>Eirich</w:t>
      </w:r>
      <w:proofErr w:type="spellEnd"/>
      <w:r w:rsidRPr="00DD1EBA">
        <w:rPr>
          <w:rFonts w:ascii="NewBaskerville" w:hAnsi="NewBaskerville"/>
          <w:sz w:val="20"/>
          <w:szCs w:val="20"/>
          <w:lang w:val="en-US"/>
        </w:rPr>
        <w:t xml:space="preserve"> (2006), one status attainment form, labeled the “status-dependent form,” tracks the effects of cumulative exposure across the life course, as in the case of the cumulative disadvantage of being black over time within and across social domains. Dependence on status also reflects other aspects of social selection, captured by the enduring effects of childhood </w:t>
      </w:r>
      <w:proofErr w:type="spellStart"/>
      <w:r w:rsidRPr="00DD1EBA">
        <w:rPr>
          <w:rFonts w:ascii="NewBaskerville" w:hAnsi="NewBaskerville"/>
          <w:sz w:val="20"/>
          <w:szCs w:val="20"/>
          <w:lang w:val="en-US"/>
        </w:rPr>
        <w:t>condi</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tions</w:t>
      </w:r>
      <w:proofErr w:type="spellEnd"/>
      <w:r w:rsidRPr="00DD1EBA">
        <w:rPr>
          <w:rFonts w:ascii="NewBaskerville" w:hAnsi="NewBaskerville"/>
          <w:sz w:val="20"/>
          <w:szCs w:val="20"/>
          <w:lang w:val="en-US"/>
        </w:rPr>
        <w:t xml:space="preserve"> well into adulthood, closely associated with path dependence in the previously discussed strict form category.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126)</w:t>
      </w:r>
    </w:p>
    <w:p w14:paraId="32F4F5B5" w14:textId="330EDD62" w:rsidR="00DD1EBA" w:rsidRPr="00E749AA" w:rsidRDefault="00DD1EBA" w:rsidP="00DD1EBA">
      <w:pPr>
        <w:spacing w:before="100" w:beforeAutospacing="1" w:after="100" w:afterAutospacing="1"/>
        <w:rPr>
          <w:lang w:val="en-US"/>
        </w:rPr>
      </w:pPr>
      <w:r w:rsidRPr="00DD1EBA">
        <w:rPr>
          <w:rFonts w:ascii="NewBaskerville" w:hAnsi="NewBaskerville"/>
          <w:sz w:val="20"/>
          <w:szCs w:val="20"/>
          <w:lang w:val="en-US"/>
        </w:rPr>
        <w:t xml:space="preserve">In the second status attainment form, labeled the “status resource form,” a fixed status (e.g., race or childhood poverty) interacts with other explanatory variables (e.g., such as educational attainment) to estimate the extent to which explanatory variables behave differently across status groups. Hence, the interaction between race and </w:t>
      </w:r>
      <w:proofErr w:type="spellStart"/>
      <w:r w:rsidRPr="00DD1EBA">
        <w:rPr>
          <w:rFonts w:ascii="NewBaskerville" w:hAnsi="NewBaskerville"/>
          <w:sz w:val="20"/>
          <w:szCs w:val="20"/>
          <w:lang w:val="en-US"/>
        </w:rPr>
        <w:t>educa</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tion</w:t>
      </w:r>
      <w:proofErr w:type="spellEnd"/>
      <w:r w:rsidRPr="00DD1EBA">
        <w:rPr>
          <w:rFonts w:ascii="NewBaskerville" w:hAnsi="NewBaskerville"/>
          <w:sz w:val="20"/>
          <w:szCs w:val="20"/>
          <w:lang w:val="en-US"/>
        </w:rPr>
        <w:t xml:space="preserve"> can specify the process whereby, all else being equal, blacks receive lower returns, from economic, personal, and health resources to years of cumulative education across their lives. Such information adds </w:t>
      </w:r>
      <w:proofErr w:type="spellStart"/>
      <w:r w:rsidRPr="00DD1EBA">
        <w:rPr>
          <w:rFonts w:ascii="NewBaskerville" w:hAnsi="NewBaskerville"/>
          <w:sz w:val="20"/>
          <w:szCs w:val="20"/>
          <w:lang w:val="en-US"/>
        </w:rPr>
        <w:t>speci</w:t>
      </w:r>
      <w:proofErr w:type="spellEnd"/>
      <w:r w:rsidRPr="00DD1EBA">
        <w:rPr>
          <w:rFonts w:ascii="NewBaskerville" w:hAnsi="NewBaskerville"/>
          <w:sz w:val="20"/>
          <w:szCs w:val="20"/>
          <w:lang w:val="en-US"/>
        </w:rPr>
        <w:t xml:space="preserve">- </w:t>
      </w:r>
      <w:proofErr w:type="spellStart"/>
      <w:r w:rsidRPr="00DD1EBA">
        <w:rPr>
          <w:rFonts w:ascii="NewBaskerville" w:hAnsi="NewBaskerville"/>
          <w:sz w:val="20"/>
          <w:szCs w:val="20"/>
          <w:lang w:val="en-US"/>
        </w:rPr>
        <w:t>ficity</w:t>
      </w:r>
      <w:proofErr w:type="spellEnd"/>
      <w:r w:rsidRPr="00DD1EBA">
        <w:rPr>
          <w:rFonts w:ascii="NewBaskerville" w:hAnsi="NewBaskerville"/>
          <w:sz w:val="20"/>
          <w:szCs w:val="20"/>
          <w:lang w:val="en-US"/>
        </w:rPr>
        <w:t xml:space="preserve"> (e.g., by race) and complexity (e.g., between races) to the social mechanisms of cumulation processes. These models, so described, per- </w:t>
      </w:r>
      <w:proofErr w:type="spellStart"/>
      <w:r w:rsidRPr="00DD1EBA">
        <w:rPr>
          <w:rFonts w:ascii="NewBaskerville" w:hAnsi="NewBaskerville"/>
          <w:sz w:val="20"/>
          <w:szCs w:val="20"/>
          <w:lang w:val="en-US"/>
        </w:rPr>
        <w:t>mit</w:t>
      </w:r>
      <w:proofErr w:type="spellEnd"/>
      <w:r w:rsidRPr="00DD1EBA">
        <w:rPr>
          <w:rFonts w:ascii="NewBaskerville" w:hAnsi="NewBaskerville"/>
          <w:sz w:val="20"/>
          <w:szCs w:val="20"/>
          <w:lang w:val="en-US"/>
        </w:rPr>
        <w:t xml:space="preserve"> the observation of selection, cumulative (duration of) exposure, and persistence or change as cumulative processes. </w:t>
      </w:r>
      <w:r>
        <w:rPr>
          <w:rFonts w:ascii="NewBaskerville" w:hAnsi="NewBaskerville"/>
          <w:sz w:val="20"/>
          <w:szCs w:val="20"/>
          <w:lang w:val="en-US"/>
        </w:rPr>
        <w:t>(</w:t>
      </w:r>
      <w:proofErr w:type="spellStart"/>
      <w:r>
        <w:rPr>
          <w:rFonts w:ascii="NewBaskerville" w:hAnsi="NewBaskerville"/>
          <w:sz w:val="20"/>
          <w:szCs w:val="20"/>
          <w:lang w:val="en-US"/>
        </w:rPr>
        <w:t>Orand</w:t>
      </w:r>
      <w:proofErr w:type="spellEnd"/>
      <w:r>
        <w:rPr>
          <w:rFonts w:ascii="NewBaskerville" w:hAnsi="NewBaskerville"/>
          <w:sz w:val="20"/>
          <w:szCs w:val="20"/>
          <w:lang w:val="en-US"/>
        </w:rPr>
        <w:t xml:space="preserve"> 2009: 126)</w:t>
      </w:r>
    </w:p>
    <w:p w14:paraId="48E0206E" w14:textId="77777777" w:rsidR="00E749AA" w:rsidRDefault="00E749AA" w:rsidP="00E749AA">
      <w:pPr>
        <w:spacing w:before="100" w:beforeAutospacing="1" w:after="100" w:afterAutospacing="1"/>
        <w:rPr>
          <w:rFonts w:ascii="NewBaskerville" w:hAnsi="NewBaskerville"/>
          <w:sz w:val="20"/>
          <w:szCs w:val="20"/>
          <w:lang w:val="en-US"/>
        </w:rPr>
      </w:pPr>
      <w:r w:rsidRPr="00C463A2">
        <w:rPr>
          <w:rFonts w:ascii="NewBaskerville" w:hAnsi="NewBaskerville"/>
          <w:sz w:val="20"/>
          <w:szCs w:val="20"/>
          <w:lang w:val="en-US"/>
        </w:rPr>
        <w:lastRenderedPageBreak/>
        <w:t xml:space="preserve">Cumulative processes can therefore be studied by the extent to which they are sequentially selective, involve cumulative or varying durations of exposure to favorable or unfavorable conditions, and are relatively per- </w:t>
      </w:r>
      <w:proofErr w:type="spellStart"/>
      <w:r w:rsidRPr="00C463A2">
        <w:rPr>
          <w:rFonts w:ascii="NewBaskerville" w:hAnsi="NewBaskerville"/>
          <w:sz w:val="20"/>
          <w:szCs w:val="20"/>
          <w:lang w:val="en-US"/>
        </w:rPr>
        <w:t>sistent</w:t>
      </w:r>
      <w:proofErr w:type="spellEnd"/>
      <w:r w:rsidRPr="00C463A2">
        <w:rPr>
          <w:rFonts w:ascii="NewBaskerville" w:hAnsi="NewBaskerville"/>
          <w:sz w:val="20"/>
          <w:szCs w:val="20"/>
          <w:lang w:val="en-US"/>
        </w:rPr>
        <w:t xml:space="preserve"> trajectories of advantage or disadvantage in salient life outcomes that are anchored in social origins. As such, social selection, cumulative exposure, and trajectories of continuity (persistence or change) are the major components of cumulative processes, and they are highly correlated over time. </w:t>
      </w:r>
      <w:r w:rsidRPr="005A608E">
        <w:rPr>
          <w:highlight w:val="lightGray"/>
          <w:lang w:val="en-GB"/>
        </w:rPr>
        <w:t>ORand:2009vf p</w:t>
      </w:r>
      <w:r w:rsidRPr="00C463A2">
        <w:rPr>
          <w:rFonts w:ascii="NewBaskerville" w:hAnsi="NewBaskerville"/>
          <w:sz w:val="20"/>
          <w:szCs w:val="20"/>
          <w:lang w:val="en-US"/>
        </w:rPr>
        <w:t xml:space="preserve"> 127</w:t>
      </w:r>
    </w:p>
    <w:p w14:paraId="59490070" w14:textId="77777777" w:rsidR="00E749AA" w:rsidRPr="00C463A2" w:rsidRDefault="00E749AA" w:rsidP="00E749AA">
      <w:pPr>
        <w:spacing w:before="100" w:beforeAutospacing="1" w:after="100" w:afterAutospacing="1"/>
        <w:rPr>
          <w:rFonts w:ascii="NewBaskerville" w:hAnsi="NewBaskerville"/>
          <w:sz w:val="20"/>
          <w:szCs w:val="20"/>
          <w:lang w:val="en-US"/>
        </w:rPr>
      </w:pPr>
      <w:r w:rsidRPr="00C463A2">
        <w:rPr>
          <w:rFonts w:ascii="NewBaskerville" w:hAnsi="NewBaskerville"/>
          <w:sz w:val="20"/>
          <w:szCs w:val="20"/>
          <w:lang w:val="en-US"/>
        </w:rPr>
        <w:t xml:space="preserve">For predicting the effects of life course variables on cumulative trajectories for advantaged and disadvantaged groups, these processes require multiple observations over time and methods for </w:t>
      </w:r>
      <w:proofErr w:type="spellStart"/>
      <w:r w:rsidRPr="00C463A2">
        <w:rPr>
          <w:rFonts w:ascii="NewBaskerville" w:hAnsi="NewBaskerville"/>
          <w:sz w:val="20"/>
          <w:szCs w:val="20"/>
          <w:lang w:val="en-US"/>
        </w:rPr>
        <w:t>iden</w:t>
      </w:r>
      <w:proofErr w:type="spellEnd"/>
      <w:r w:rsidRPr="00C463A2">
        <w:rPr>
          <w:rFonts w:ascii="NewBaskerville" w:hAnsi="NewBaskerville"/>
          <w:sz w:val="20"/>
          <w:szCs w:val="20"/>
          <w:lang w:val="en-US"/>
        </w:rPr>
        <w:t xml:space="preserve">- </w:t>
      </w:r>
      <w:proofErr w:type="spellStart"/>
      <w:r w:rsidRPr="00C463A2">
        <w:rPr>
          <w:rFonts w:ascii="NewBaskerville" w:hAnsi="NewBaskerville"/>
          <w:sz w:val="20"/>
          <w:szCs w:val="20"/>
          <w:lang w:val="en-US"/>
        </w:rPr>
        <w:t>tifying</w:t>
      </w:r>
      <w:proofErr w:type="spellEnd"/>
      <w:r w:rsidRPr="00C463A2">
        <w:rPr>
          <w:rFonts w:ascii="NewBaskerville" w:hAnsi="NewBaskerville"/>
          <w:sz w:val="20"/>
          <w:szCs w:val="20"/>
          <w:lang w:val="en-US"/>
        </w:rPr>
        <w:t xml:space="preserve"> trajectories rather than point-in-time estimates. </w:t>
      </w:r>
      <w:r w:rsidRPr="005A608E">
        <w:rPr>
          <w:highlight w:val="lightGray"/>
          <w:lang w:val="en-GB"/>
        </w:rPr>
        <w:t>ORand:2009vf p</w:t>
      </w:r>
      <w:r>
        <w:rPr>
          <w:rFonts w:ascii="NewBaskerville" w:hAnsi="NewBaskerville"/>
          <w:sz w:val="20"/>
          <w:szCs w:val="20"/>
          <w:lang w:val="en-US"/>
        </w:rPr>
        <w:t xml:space="preserve"> 128</w:t>
      </w:r>
    </w:p>
    <w:p w14:paraId="305A0ACF" w14:textId="77777777" w:rsidR="0038617D" w:rsidRDefault="0038617D" w:rsidP="00772C0E">
      <w:pPr>
        <w:spacing w:before="100" w:beforeAutospacing="1" w:after="100" w:afterAutospacing="1"/>
        <w:rPr>
          <w:rFonts w:ascii="AdvOT863180fb" w:hAnsi="AdvOT863180fb"/>
          <w:sz w:val="16"/>
          <w:szCs w:val="16"/>
          <w:lang w:val="en-US"/>
        </w:rPr>
      </w:pPr>
    </w:p>
    <w:p w14:paraId="23B151DB" w14:textId="77777777" w:rsidR="0038617D" w:rsidRDefault="0038617D" w:rsidP="00772C0E">
      <w:pPr>
        <w:spacing w:before="100" w:beforeAutospacing="1" w:after="100" w:afterAutospacing="1"/>
        <w:rPr>
          <w:rFonts w:ascii="AdvOT863180fb" w:hAnsi="AdvOT863180fb"/>
          <w:sz w:val="16"/>
          <w:szCs w:val="16"/>
          <w:lang w:val="en-US"/>
        </w:rPr>
      </w:pPr>
    </w:p>
    <w:p w14:paraId="2D9A0A96" w14:textId="0A276098" w:rsidR="00772C0E" w:rsidRPr="005E00AD" w:rsidRDefault="00772C0E" w:rsidP="00772C0E">
      <w:pPr>
        <w:spacing w:before="100" w:beforeAutospacing="1" w:after="100" w:afterAutospacing="1"/>
        <w:rPr>
          <w:rFonts w:ascii="AdvOT863180fb" w:hAnsi="AdvOT863180fb"/>
          <w:sz w:val="16"/>
          <w:szCs w:val="16"/>
        </w:rPr>
      </w:pPr>
      <w:r w:rsidRPr="0021313A">
        <w:rPr>
          <w:rFonts w:ascii="AdvOT863180fb" w:hAnsi="AdvOT863180fb"/>
          <w:sz w:val="16"/>
          <w:szCs w:val="16"/>
          <w:lang w:val="en-US"/>
        </w:rPr>
        <w:t xml:space="preserve">„One possibility is that fertility adds uniquely to ‘‘chains of risk’’ and the accumulation of (dis)advantage across women’s lives. </w:t>
      </w:r>
      <w:r w:rsidRPr="005E00AD">
        <w:rPr>
          <w:rFonts w:ascii="AdvOT863180fb" w:hAnsi="AdvOT863180fb"/>
          <w:sz w:val="16"/>
          <w:szCs w:val="16"/>
        </w:rPr>
        <w:t>„</w:t>
      </w:r>
    </w:p>
    <w:p w14:paraId="0994E8D9" w14:textId="77777777" w:rsidR="00772C0E" w:rsidRPr="005E00AD" w:rsidRDefault="00772C0E" w:rsidP="00772C0E">
      <w:pPr>
        <w:spacing w:before="100" w:beforeAutospacing="1" w:after="100" w:afterAutospacing="1"/>
      </w:pPr>
      <w:r w:rsidRPr="005E00AD">
        <w:rPr>
          <w:sz w:val="18"/>
          <w:szCs w:val="18"/>
        </w:rPr>
        <w:t>{Spence:2009ha p.1625}</w:t>
      </w:r>
    </w:p>
    <w:p w14:paraId="2CD5559F" w14:textId="3BE18098" w:rsidR="00AF68BE" w:rsidRPr="005E00AD" w:rsidRDefault="00AF68BE" w:rsidP="00606F3E">
      <w:pPr>
        <w:spacing w:line="360" w:lineRule="auto"/>
        <w:jc w:val="both"/>
      </w:pPr>
    </w:p>
    <w:p w14:paraId="550F148B" w14:textId="09F48A1B" w:rsidR="006C7790" w:rsidRDefault="006C7790" w:rsidP="00606F3E">
      <w:pPr>
        <w:spacing w:line="360" w:lineRule="auto"/>
        <w:jc w:val="both"/>
      </w:pPr>
    </w:p>
    <w:p w14:paraId="6F042521" w14:textId="77777777" w:rsidR="000E7292" w:rsidRDefault="000E7292" w:rsidP="000E7292">
      <w:pPr>
        <w:autoSpaceDE w:val="0"/>
        <w:autoSpaceDN w:val="0"/>
        <w:adjustRightInd w:val="0"/>
        <w:rPr>
          <w:sz w:val="20"/>
          <w:szCs w:val="20"/>
          <w:lang w:val="en-GB"/>
        </w:rPr>
      </w:pPr>
      <w:r>
        <w:rPr>
          <w:sz w:val="20"/>
          <w:szCs w:val="20"/>
          <w:lang w:val="en-GB"/>
        </w:rPr>
        <w:t>Life-span development results from lifelong adaptive</w:t>
      </w:r>
    </w:p>
    <w:p w14:paraId="0D115868" w14:textId="77777777" w:rsidR="000E7292" w:rsidRDefault="000E7292" w:rsidP="000E7292">
      <w:pPr>
        <w:autoSpaceDE w:val="0"/>
        <w:autoSpaceDN w:val="0"/>
        <w:adjustRightInd w:val="0"/>
        <w:rPr>
          <w:sz w:val="20"/>
          <w:szCs w:val="20"/>
          <w:lang w:val="en-GB"/>
        </w:rPr>
      </w:pPr>
      <w:r>
        <w:rPr>
          <w:sz w:val="20"/>
          <w:szCs w:val="20"/>
          <w:lang w:val="en-GB"/>
        </w:rPr>
        <w:t>processes in which some are cumulative and continuous,</w:t>
      </w:r>
    </w:p>
    <w:p w14:paraId="6D79332B" w14:textId="77777777" w:rsidR="000E7292" w:rsidRDefault="000E7292" w:rsidP="000E7292">
      <w:pPr>
        <w:autoSpaceDE w:val="0"/>
        <w:autoSpaceDN w:val="0"/>
        <w:adjustRightInd w:val="0"/>
        <w:rPr>
          <w:sz w:val="20"/>
          <w:szCs w:val="20"/>
          <w:lang w:val="en-GB"/>
        </w:rPr>
      </w:pPr>
      <w:r>
        <w:rPr>
          <w:sz w:val="20"/>
          <w:szCs w:val="20"/>
          <w:lang w:val="en-GB"/>
        </w:rPr>
        <w:t>and others are discontinuous and innovative,</w:t>
      </w:r>
    </w:p>
    <w:p w14:paraId="0562EE40" w14:textId="3FB51284" w:rsidR="000E7292" w:rsidRDefault="000E7292" w:rsidP="000E7292">
      <w:pPr>
        <w:spacing w:line="360" w:lineRule="auto"/>
        <w:jc w:val="both"/>
        <w:rPr>
          <w:sz w:val="20"/>
          <w:szCs w:val="20"/>
          <w:lang w:val="en-GB"/>
        </w:rPr>
      </w:pPr>
      <w:r>
        <w:rPr>
          <w:sz w:val="20"/>
          <w:szCs w:val="20"/>
          <w:lang w:val="en-GB"/>
        </w:rPr>
        <w:t xml:space="preserve">showing little connection to prior events or processes. (670 William Damon Richard Handbook of child Development, </w:t>
      </w:r>
      <w:proofErr w:type="spellStart"/>
      <w:r>
        <w:rPr>
          <w:sz w:val="20"/>
          <w:szCs w:val="20"/>
          <w:lang w:val="en-GB"/>
        </w:rPr>
        <w:t>davon</w:t>
      </w:r>
      <w:proofErr w:type="spellEnd"/>
      <w:r>
        <w:rPr>
          <w:sz w:val="20"/>
          <w:szCs w:val="20"/>
          <w:lang w:val="en-GB"/>
        </w:rPr>
        <w:t xml:space="preserve"> </w:t>
      </w:r>
      <w:proofErr w:type="spellStart"/>
      <w:r>
        <w:rPr>
          <w:sz w:val="20"/>
          <w:szCs w:val="20"/>
          <w:lang w:val="en-GB"/>
        </w:rPr>
        <w:t>ein</w:t>
      </w:r>
      <w:proofErr w:type="spellEnd"/>
      <w:r>
        <w:rPr>
          <w:sz w:val="20"/>
          <w:szCs w:val="20"/>
          <w:lang w:val="en-GB"/>
        </w:rPr>
        <w:t xml:space="preserve"> Chapter)</w:t>
      </w:r>
    </w:p>
    <w:p w14:paraId="20941983" w14:textId="16AFB5D5" w:rsidR="000E7292" w:rsidRDefault="000E7292" w:rsidP="000E7292">
      <w:pPr>
        <w:spacing w:line="360" w:lineRule="auto"/>
        <w:jc w:val="both"/>
        <w:rPr>
          <w:lang w:val="en-US"/>
        </w:rPr>
      </w:pPr>
    </w:p>
    <w:p w14:paraId="44959A7B" w14:textId="77777777" w:rsidR="00D527C1" w:rsidRDefault="00D527C1" w:rsidP="00D527C1">
      <w:pPr>
        <w:spacing w:before="100" w:beforeAutospacing="1" w:after="100" w:afterAutospacing="1"/>
        <w:rPr>
          <w:rFonts w:ascii="JansonText" w:hAnsi="JansonText"/>
          <w:sz w:val="18"/>
          <w:szCs w:val="18"/>
          <w:lang w:val="en-US"/>
        </w:rPr>
      </w:pPr>
      <w:r>
        <w:rPr>
          <w:rFonts w:ascii="JansonText" w:hAnsi="JansonText"/>
          <w:sz w:val="18"/>
          <w:szCs w:val="18"/>
          <w:lang w:val="en-US"/>
        </w:rPr>
        <w:t xml:space="preserve">CRITIC on CUMULATIVE THEORY: </w:t>
      </w:r>
    </w:p>
    <w:p w14:paraId="3A543FEB" w14:textId="037324B6" w:rsidR="00D527C1" w:rsidRPr="00CD6F59" w:rsidRDefault="00D527C1" w:rsidP="00D527C1">
      <w:pPr>
        <w:spacing w:before="100" w:beforeAutospacing="1" w:after="100" w:afterAutospacing="1"/>
        <w:rPr>
          <w:lang w:val="en-US"/>
        </w:rPr>
      </w:pPr>
      <w:r w:rsidRPr="00CD6F59">
        <w:rPr>
          <w:rFonts w:ascii="JansonText" w:hAnsi="JansonText"/>
          <w:sz w:val="18"/>
          <w:szCs w:val="18"/>
          <w:lang w:val="en-US"/>
        </w:rPr>
        <w:t xml:space="preserve">For recent applications of cumulative </w:t>
      </w:r>
      <w:proofErr w:type="spellStart"/>
      <w:r w:rsidRPr="00CD6F59">
        <w:rPr>
          <w:rFonts w:ascii="JansonText" w:hAnsi="JansonText"/>
          <w:sz w:val="18"/>
          <w:szCs w:val="18"/>
          <w:lang w:val="en-US"/>
        </w:rPr>
        <w:t>advan</w:t>
      </w:r>
      <w:proofErr w:type="spellEnd"/>
      <w:r w:rsidRPr="00CD6F59">
        <w:rPr>
          <w:rFonts w:ascii="JansonText" w:hAnsi="JansonText"/>
          <w:sz w:val="18"/>
          <w:szCs w:val="18"/>
          <w:lang w:val="en-US"/>
        </w:rPr>
        <w:t xml:space="preserve">- </w:t>
      </w:r>
      <w:proofErr w:type="spellStart"/>
      <w:r w:rsidRPr="00CD6F59">
        <w:rPr>
          <w:rFonts w:ascii="JansonText" w:hAnsi="JansonText"/>
          <w:sz w:val="18"/>
          <w:szCs w:val="18"/>
          <w:lang w:val="en-US"/>
        </w:rPr>
        <w:t>tage</w:t>
      </w:r>
      <w:proofErr w:type="spellEnd"/>
      <w:r w:rsidRPr="00CD6F59">
        <w:rPr>
          <w:rFonts w:ascii="JansonText" w:hAnsi="JansonText"/>
          <w:sz w:val="18"/>
          <w:szCs w:val="18"/>
          <w:lang w:val="en-US"/>
        </w:rPr>
        <w:t xml:space="preserve"> theory in health, see </w:t>
      </w:r>
      <w:proofErr w:type="spellStart"/>
      <w:r w:rsidRPr="00CD6F59">
        <w:rPr>
          <w:rFonts w:ascii="JansonText" w:hAnsi="JansonText"/>
          <w:sz w:val="18"/>
          <w:szCs w:val="18"/>
          <w:lang w:val="en-US"/>
        </w:rPr>
        <w:t>Walseman</w:t>
      </w:r>
      <w:proofErr w:type="spellEnd"/>
      <w:r w:rsidRPr="00CD6F59">
        <w:rPr>
          <w:rFonts w:ascii="JansonText" w:hAnsi="JansonText"/>
          <w:sz w:val="18"/>
          <w:szCs w:val="18"/>
          <w:lang w:val="en-US"/>
        </w:rPr>
        <w:t xml:space="preserve"> et al. (2008), </w:t>
      </w:r>
      <w:proofErr w:type="spellStart"/>
      <w:r w:rsidRPr="00CD6F59">
        <w:rPr>
          <w:rFonts w:ascii="JansonText" w:hAnsi="JansonText"/>
          <w:sz w:val="18"/>
          <w:szCs w:val="18"/>
          <w:lang w:val="en-US"/>
        </w:rPr>
        <w:t>Shuey</w:t>
      </w:r>
      <w:proofErr w:type="spellEnd"/>
      <w:r w:rsidRPr="00CD6F59">
        <w:rPr>
          <w:rFonts w:ascii="JansonText" w:hAnsi="JansonText"/>
          <w:sz w:val="18"/>
          <w:szCs w:val="18"/>
          <w:lang w:val="en-US"/>
        </w:rPr>
        <w:t xml:space="preserve"> &amp; </w:t>
      </w:r>
      <w:proofErr w:type="spellStart"/>
      <w:r w:rsidRPr="00CD6F59">
        <w:rPr>
          <w:rFonts w:ascii="JansonText" w:hAnsi="JansonText"/>
          <w:sz w:val="18"/>
          <w:szCs w:val="18"/>
          <w:lang w:val="en-US"/>
        </w:rPr>
        <w:t>Willson</w:t>
      </w:r>
      <w:proofErr w:type="spellEnd"/>
      <w:r w:rsidRPr="00CD6F59">
        <w:rPr>
          <w:rFonts w:ascii="JansonText" w:hAnsi="JansonText"/>
          <w:sz w:val="18"/>
          <w:szCs w:val="18"/>
          <w:lang w:val="en-US"/>
        </w:rPr>
        <w:t xml:space="preserve"> (2008), and Taylor (2008). </w:t>
      </w:r>
    </w:p>
    <w:p w14:paraId="4D24EF0A" w14:textId="77777777" w:rsidR="00D527C1" w:rsidRPr="00CD6F59" w:rsidRDefault="00D527C1" w:rsidP="00D527C1">
      <w:pPr>
        <w:spacing w:before="100" w:beforeAutospacing="1" w:after="100" w:afterAutospacing="1"/>
        <w:rPr>
          <w:lang w:val="en-US"/>
        </w:rPr>
      </w:pPr>
      <w:r w:rsidRPr="00CD6F59">
        <w:rPr>
          <w:rFonts w:ascii="JansonText" w:hAnsi="JansonText"/>
          <w:sz w:val="18"/>
          <w:szCs w:val="18"/>
          <w:lang w:val="en-US"/>
        </w:rPr>
        <w:t>A second area of theory development also tries to go beyond the language of life courses as sequences of transition and states and instead focuses on the concept of risk (</w:t>
      </w:r>
      <w:proofErr w:type="spellStart"/>
      <w:r w:rsidRPr="00CD6F59">
        <w:rPr>
          <w:rFonts w:ascii="JansonText" w:hAnsi="JansonText"/>
          <w:sz w:val="18"/>
          <w:szCs w:val="18"/>
          <w:lang w:val="en-US"/>
        </w:rPr>
        <w:t>O’Rand</w:t>
      </w:r>
      <w:proofErr w:type="spellEnd"/>
      <w:r w:rsidRPr="00CD6F59">
        <w:rPr>
          <w:rFonts w:ascii="JansonText" w:hAnsi="JansonText"/>
          <w:sz w:val="18"/>
          <w:szCs w:val="18"/>
          <w:lang w:val="en-US"/>
        </w:rPr>
        <w:t xml:space="preserve"> 2003). Exposure to risk, measured by its incidence and duration, can be a powerful concept in map- ping and measuring life courses. It also has the virtue of tying life course research to public policy. An emergent literature looks at risks that are specific to given welfare state policies </w:t>
      </w:r>
      <w:proofErr w:type="gramStart"/>
      <w:r w:rsidRPr="00CD6F59">
        <w:rPr>
          <w:rFonts w:ascii="JansonText" w:hAnsi="JansonText"/>
          <w:sz w:val="18"/>
          <w:szCs w:val="18"/>
          <w:lang w:val="en-US"/>
        </w:rPr>
        <w:t>( Jonsson</w:t>
      </w:r>
      <w:proofErr w:type="gramEnd"/>
      <w:r w:rsidRPr="00CD6F59">
        <w:rPr>
          <w:rFonts w:ascii="JansonText" w:hAnsi="JansonText"/>
          <w:sz w:val="18"/>
          <w:szCs w:val="18"/>
          <w:lang w:val="en-US"/>
        </w:rPr>
        <w:t xml:space="preserve"> &amp; Mills 2001, DiPrete 2002, </w:t>
      </w:r>
      <w:proofErr w:type="spellStart"/>
      <w:r w:rsidRPr="00CD6F59">
        <w:rPr>
          <w:rFonts w:ascii="JansonText" w:hAnsi="JansonText"/>
          <w:sz w:val="18"/>
          <w:szCs w:val="18"/>
          <w:lang w:val="en-US"/>
        </w:rPr>
        <w:t>Gangl</w:t>
      </w:r>
      <w:proofErr w:type="spellEnd"/>
      <w:r w:rsidRPr="00CD6F59">
        <w:rPr>
          <w:rFonts w:ascii="JansonText" w:hAnsi="JansonText"/>
          <w:sz w:val="18"/>
          <w:szCs w:val="18"/>
          <w:lang w:val="en-US"/>
        </w:rPr>
        <w:t xml:space="preserve"> 2004, Mayer 2005). DiPrete’s (2002) typology of welfare states, by combining degrees of risk exposure and of risk compensation, is a major advance in theories relating the state and life courses. </w:t>
      </w:r>
      <w:proofErr w:type="spellStart"/>
      <w:r w:rsidRPr="00CD6F59">
        <w:rPr>
          <w:rFonts w:ascii="JansonText" w:hAnsi="JansonText"/>
          <w:sz w:val="18"/>
          <w:szCs w:val="18"/>
          <w:lang w:val="en-US"/>
        </w:rPr>
        <w:t>Leisering</w:t>
      </w:r>
      <w:proofErr w:type="spellEnd"/>
      <w:r w:rsidRPr="00CD6F59">
        <w:rPr>
          <w:rFonts w:ascii="JansonText" w:hAnsi="JansonText"/>
          <w:sz w:val="18"/>
          <w:szCs w:val="18"/>
          <w:lang w:val="en-US"/>
        </w:rPr>
        <w:t xml:space="preserve"> (2003) also markedly refines earlier theory building (Mayer &amp; </w:t>
      </w:r>
      <w:proofErr w:type="spellStart"/>
      <w:r w:rsidRPr="00CD6F59">
        <w:rPr>
          <w:rFonts w:ascii="JansonText" w:hAnsi="JansonText"/>
          <w:sz w:val="18"/>
          <w:szCs w:val="18"/>
          <w:lang w:val="en-US"/>
        </w:rPr>
        <w:t>Scho</w:t>
      </w:r>
      <w:proofErr w:type="spellEnd"/>
      <w:r w:rsidRPr="00CD6F59">
        <w:rPr>
          <w:rFonts w:ascii="JansonText" w:hAnsi="JansonText"/>
          <w:sz w:val="18"/>
          <w:szCs w:val="18"/>
          <w:lang w:val="en-US"/>
        </w:rPr>
        <w:t xml:space="preserve"> ̈</w:t>
      </w:r>
      <w:proofErr w:type="spellStart"/>
      <w:r w:rsidRPr="00CD6F59">
        <w:rPr>
          <w:rFonts w:ascii="JansonText" w:hAnsi="JansonText"/>
          <w:sz w:val="18"/>
          <w:szCs w:val="18"/>
          <w:lang w:val="en-US"/>
        </w:rPr>
        <w:t>pflin</w:t>
      </w:r>
      <w:proofErr w:type="spellEnd"/>
      <w:r w:rsidRPr="00CD6F59">
        <w:rPr>
          <w:rFonts w:ascii="JansonText" w:hAnsi="JansonText"/>
          <w:sz w:val="18"/>
          <w:szCs w:val="18"/>
          <w:lang w:val="en-US"/>
        </w:rPr>
        <w:t xml:space="preserve"> 1989) regarding policy effects on the life course. </w:t>
      </w:r>
    </w:p>
    <w:p w14:paraId="1CF33637" w14:textId="77777777" w:rsidR="00D527C1" w:rsidRPr="00CD6F59" w:rsidRDefault="00D527C1" w:rsidP="00D527C1">
      <w:pPr>
        <w:spacing w:before="100" w:beforeAutospacing="1" w:after="100" w:afterAutospacing="1"/>
        <w:rPr>
          <w:lang w:val="en-US"/>
        </w:rPr>
      </w:pPr>
      <w:r>
        <w:rPr>
          <w:lang w:val="en-US"/>
        </w:rPr>
        <w:t xml:space="preserve"> (Mayer 2009 424)</w:t>
      </w:r>
    </w:p>
    <w:p w14:paraId="6DDF7D39" w14:textId="31D3F389" w:rsidR="00D527C1" w:rsidRDefault="00D527C1" w:rsidP="000E7292">
      <w:pPr>
        <w:spacing w:line="360" w:lineRule="auto"/>
        <w:jc w:val="both"/>
        <w:rPr>
          <w:lang w:val="en-US"/>
        </w:rPr>
      </w:pPr>
    </w:p>
    <w:p w14:paraId="77696333" w14:textId="04DCE454" w:rsidR="00AB002D" w:rsidRDefault="00AB002D" w:rsidP="00AB002D">
      <w:pPr>
        <w:rPr>
          <w:lang w:val="en-US"/>
        </w:rPr>
      </w:pPr>
      <w:r>
        <w:rPr>
          <w:lang w:val="en-US"/>
        </w:rPr>
        <w:t>TEXT SCHON FERTIG:</w:t>
      </w:r>
    </w:p>
    <w:p w14:paraId="71D1D380" w14:textId="77777777" w:rsidR="00AB002D" w:rsidRDefault="00AB002D" w:rsidP="00AB002D">
      <w:pPr>
        <w:spacing w:line="360" w:lineRule="auto"/>
        <w:jc w:val="both"/>
        <w:rPr>
          <w:rFonts w:ascii="Times" w:hAnsi="Times" w:cs="Times"/>
          <w:color w:val="000000"/>
          <w:sz w:val="26"/>
          <w:szCs w:val="26"/>
          <w:lang w:val="en-US"/>
        </w:rPr>
      </w:pPr>
    </w:p>
    <w:p w14:paraId="3B15892E" w14:textId="77777777" w:rsidR="00AB002D" w:rsidRDefault="00AB002D" w:rsidP="00AB002D">
      <w:pPr>
        <w:rPr>
          <w:lang w:val="en-US"/>
        </w:rPr>
      </w:pPr>
    </w:p>
    <w:p w14:paraId="6A671A62" w14:textId="77777777" w:rsidR="00716DA3" w:rsidRDefault="00716DA3" w:rsidP="00716DA3">
      <w:pPr>
        <w:spacing w:line="360" w:lineRule="auto"/>
        <w:jc w:val="both"/>
        <w:rPr>
          <w:lang w:val="en-GB"/>
        </w:rPr>
      </w:pPr>
      <w:r w:rsidRPr="00062BFA">
        <w:rPr>
          <w:highlight w:val="yellow"/>
          <w:lang w:val="en-GB"/>
        </w:rPr>
        <w:t>The theory of cumulative risks and benefits is consistent with the idea of exposure timing and sensitive periods presented in the chapter above and should be able to tie together all the previously discusses research findings.</w:t>
      </w:r>
    </w:p>
    <w:p w14:paraId="43965D45" w14:textId="1F8154DF" w:rsidR="00772C0E" w:rsidRPr="00716DA3" w:rsidRDefault="00772C0E">
      <w:pPr>
        <w:rPr>
          <w:lang w:val="en-GB"/>
        </w:rPr>
      </w:pPr>
    </w:p>
    <w:sectPr w:rsidR="00772C0E" w:rsidRPr="00716DA3" w:rsidSect="005261D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NewBaskerville">
    <w:altName w:val="Cambria"/>
    <w:panose1 w:val="020B0604020202020204"/>
    <w:charset w:val="00"/>
    <w:family w:val="roman"/>
    <w:notTrueType/>
    <w:pitch w:val="default"/>
  </w:font>
  <w:font w:name="AdvOT863180fb">
    <w:altName w:val="Cambria"/>
    <w:panose1 w:val="020B0604020202020204"/>
    <w:charset w:val="00"/>
    <w:family w:val="roman"/>
    <w:notTrueType/>
    <w:pitch w:val="default"/>
  </w:font>
  <w:font w:name="AdvOT863180fb+fb">
    <w:altName w:val="Cambria"/>
    <w:panose1 w:val="020B0604020202020204"/>
    <w:charset w:val="00"/>
    <w:family w:val="roman"/>
    <w:notTrueType/>
    <w:pitch w:val="default"/>
  </w:font>
  <w:font w:name="AdvPS44A44B">
    <w:altName w:val="Cambria"/>
    <w:panose1 w:val="020B0604020202020204"/>
    <w:charset w:val="00"/>
    <w:family w:val="roman"/>
    <w:notTrueType/>
    <w:pitch w:val="default"/>
  </w:font>
  <w:font w:name="AdvOTb92eb7df.I">
    <w:altName w:val="Cambria"/>
    <w:panose1 w:val="020B0604020202020204"/>
    <w:charset w:val="00"/>
    <w:family w:val="roman"/>
    <w:notTrueType/>
    <w:pitch w:val="default"/>
  </w:font>
  <w:font w:name="AdvP4C4E51">
    <w:altName w:val="Cambria"/>
    <w:panose1 w:val="020B0604020202020204"/>
    <w:charset w:val="00"/>
    <w:family w:val="roman"/>
    <w:notTrueType/>
    <w:pitch w:val="default"/>
  </w:font>
  <w:font w:name="AdvPTimes">
    <w:altName w:val="Cambria"/>
    <w:panose1 w:val="020B0604020202020204"/>
    <w:charset w:val="00"/>
    <w:family w:val="roman"/>
    <w:notTrueType/>
    <w:pitch w:val="default"/>
  </w:font>
  <w:font w:name="Plantin">
    <w:altName w:val="Cambria"/>
    <w:panose1 w:val="020B0604020202020204"/>
    <w:charset w:val="00"/>
    <w:family w:val="roman"/>
    <w:notTrueType/>
    <w:pitch w:val="default"/>
  </w:font>
  <w:font w:name="AdvTT2876772e+01">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QqnhhbAdvTT3713a231">
    <w:altName w:val="Cambria"/>
    <w:panose1 w:val="020B0604020202020204"/>
    <w:charset w:val="00"/>
    <w:family w:val="roman"/>
    <w:notTrueType/>
    <w:pitch w:val="default"/>
  </w:font>
  <w:font w:name="VyfcppAdvTT3713a231+20">
    <w:altName w:val="Cambria"/>
    <w:panose1 w:val="020B0604020202020204"/>
    <w:charset w:val="00"/>
    <w:family w:val="roman"/>
    <w:notTrueType/>
    <w:pitch w:val="default"/>
  </w:font>
  <w:font w:name="TftcqmAdvTT3713a231+22">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JansonTex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2AD4"/>
    <w:multiLevelType w:val="hybridMultilevel"/>
    <w:tmpl w:val="A3CEC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E0D96"/>
    <w:multiLevelType w:val="hybridMultilevel"/>
    <w:tmpl w:val="0022541E"/>
    <w:lvl w:ilvl="0" w:tplc="0C3A9052">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F5FC4"/>
    <w:multiLevelType w:val="hybridMultilevel"/>
    <w:tmpl w:val="5ADAED8A"/>
    <w:lvl w:ilvl="0" w:tplc="FB4AFDC0">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20682"/>
    <w:multiLevelType w:val="hybridMultilevel"/>
    <w:tmpl w:val="7DC6B8F2"/>
    <w:lvl w:ilvl="0" w:tplc="4D8EBC9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4D"/>
    <w:rsid w:val="00005678"/>
    <w:rsid w:val="0001649E"/>
    <w:rsid w:val="00025366"/>
    <w:rsid w:val="0003316B"/>
    <w:rsid w:val="0006042F"/>
    <w:rsid w:val="00065313"/>
    <w:rsid w:val="000D0F54"/>
    <w:rsid w:val="000E71C9"/>
    <w:rsid w:val="000E7292"/>
    <w:rsid w:val="00141831"/>
    <w:rsid w:val="0019734D"/>
    <w:rsid w:val="001B58B2"/>
    <w:rsid w:val="001E3083"/>
    <w:rsid w:val="0021313A"/>
    <w:rsid w:val="00220E52"/>
    <w:rsid w:val="002274F5"/>
    <w:rsid w:val="0026454F"/>
    <w:rsid w:val="002850BF"/>
    <w:rsid w:val="002E08A6"/>
    <w:rsid w:val="00310B97"/>
    <w:rsid w:val="003111DB"/>
    <w:rsid w:val="00320CED"/>
    <w:rsid w:val="00330208"/>
    <w:rsid w:val="003765E0"/>
    <w:rsid w:val="00383E55"/>
    <w:rsid w:val="0038617D"/>
    <w:rsid w:val="003B2301"/>
    <w:rsid w:val="003C19C1"/>
    <w:rsid w:val="003D5727"/>
    <w:rsid w:val="003D5900"/>
    <w:rsid w:val="00414AC2"/>
    <w:rsid w:val="004A7CDF"/>
    <w:rsid w:val="004B1E74"/>
    <w:rsid w:val="004F6EE2"/>
    <w:rsid w:val="00503DE3"/>
    <w:rsid w:val="005261DE"/>
    <w:rsid w:val="00540C1B"/>
    <w:rsid w:val="005A6568"/>
    <w:rsid w:val="005A6A30"/>
    <w:rsid w:val="005E00AD"/>
    <w:rsid w:val="00600CCD"/>
    <w:rsid w:val="00601B94"/>
    <w:rsid w:val="00606F3E"/>
    <w:rsid w:val="00661390"/>
    <w:rsid w:val="00692110"/>
    <w:rsid w:val="006C7790"/>
    <w:rsid w:val="007010ED"/>
    <w:rsid w:val="00701D69"/>
    <w:rsid w:val="00716DA3"/>
    <w:rsid w:val="00770725"/>
    <w:rsid w:val="0077208A"/>
    <w:rsid w:val="00772C0E"/>
    <w:rsid w:val="007B6133"/>
    <w:rsid w:val="007D79D7"/>
    <w:rsid w:val="008026CC"/>
    <w:rsid w:val="00840851"/>
    <w:rsid w:val="00841D54"/>
    <w:rsid w:val="008E5276"/>
    <w:rsid w:val="00941EEC"/>
    <w:rsid w:val="00965485"/>
    <w:rsid w:val="00972755"/>
    <w:rsid w:val="009A1A97"/>
    <w:rsid w:val="009B202C"/>
    <w:rsid w:val="009D7C66"/>
    <w:rsid w:val="009E155C"/>
    <w:rsid w:val="00A0231A"/>
    <w:rsid w:val="00A140A7"/>
    <w:rsid w:val="00A1697E"/>
    <w:rsid w:val="00A31203"/>
    <w:rsid w:val="00A45FFE"/>
    <w:rsid w:val="00A90D8A"/>
    <w:rsid w:val="00A91403"/>
    <w:rsid w:val="00A96A58"/>
    <w:rsid w:val="00AB002D"/>
    <w:rsid w:val="00AC2279"/>
    <w:rsid w:val="00AF68BE"/>
    <w:rsid w:val="00B06EC3"/>
    <w:rsid w:val="00B30932"/>
    <w:rsid w:val="00B50C0C"/>
    <w:rsid w:val="00B510FB"/>
    <w:rsid w:val="00B56786"/>
    <w:rsid w:val="00B56E29"/>
    <w:rsid w:val="00BF73D2"/>
    <w:rsid w:val="00C16EE2"/>
    <w:rsid w:val="00C24FA5"/>
    <w:rsid w:val="00C3579D"/>
    <w:rsid w:val="00C444E5"/>
    <w:rsid w:val="00C4450D"/>
    <w:rsid w:val="00C65A0A"/>
    <w:rsid w:val="00C95886"/>
    <w:rsid w:val="00CA1B3A"/>
    <w:rsid w:val="00CB7BC8"/>
    <w:rsid w:val="00D527C1"/>
    <w:rsid w:val="00D561C8"/>
    <w:rsid w:val="00D57C1C"/>
    <w:rsid w:val="00D605BA"/>
    <w:rsid w:val="00DD1EBA"/>
    <w:rsid w:val="00DD7516"/>
    <w:rsid w:val="00DD7602"/>
    <w:rsid w:val="00E43411"/>
    <w:rsid w:val="00E63096"/>
    <w:rsid w:val="00E749AA"/>
    <w:rsid w:val="00E808E6"/>
    <w:rsid w:val="00E842B3"/>
    <w:rsid w:val="00EB4C95"/>
    <w:rsid w:val="00F12B44"/>
    <w:rsid w:val="00F350EA"/>
    <w:rsid w:val="00F35EB9"/>
    <w:rsid w:val="00F562E6"/>
    <w:rsid w:val="00F65E94"/>
    <w:rsid w:val="00FA2244"/>
    <w:rsid w:val="00FE27C5"/>
    <w:rsid w:val="00FF1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B5B8"/>
  <w15:docId w15:val="{83B1E240-F47E-D64D-907B-366D942B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4C95"/>
    <w:rPr>
      <w:rFonts w:ascii="Times New Roman" w:eastAsia="Times New Roman" w:hAnsi="Times New Roman" w:cs="Times New Roman"/>
      <w:lang w:val="en-DE" w:eastAsia="en-GB"/>
    </w:rPr>
  </w:style>
  <w:style w:type="paragraph" w:styleId="Heading1">
    <w:name w:val="heading 1"/>
    <w:basedOn w:val="Normal"/>
    <w:next w:val="Normal"/>
    <w:link w:val="Heading1Char"/>
    <w:uiPriority w:val="9"/>
    <w:qFormat/>
    <w:rsid w:val="00A90D8A"/>
    <w:pPr>
      <w:keepNext/>
      <w:keepLines/>
      <w:spacing w:before="240"/>
      <w:outlineLvl w:val="0"/>
    </w:pPr>
    <w:rPr>
      <w:rFonts w:asciiTheme="majorHAnsi" w:eastAsiaTheme="majorEastAsia" w:hAnsiTheme="majorHAnsi" w:cstheme="majorBidi"/>
      <w:color w:val="2F5496" w:themeColor="accent1" w:themeShade="BF"/>
      <w:sz w:val="32"/>
      <w:szCs w:val="32"/>
      <w:lang w:val="de-DE" w:eastAsia="en-US"/>
    </w:rPr>
  </w:style>
  <w:style w:type="paragraph" w:styleId="Heading2">
    <w:name w:val="heading 2"/>
    <w:basedOn w:val="Normal"/>
    <w:next w:val="Normal"/>
    <w:link w:val="Heading2Char"/>
    <w:uiPriority w:val="9"/>
    <w:unhideWhenUsed/>
    <w:qFormat/>
    <w:rsid w:val="00716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72755"/>
    <w:pPr>
      <w:keepNext/>
      <w:keepLines/>
      <w:spacing w:before="40"/>
      <w:outlineLvl w:val="3"/>
    </w:pPr>
    <w:rPr>
      <w:rFonts w:asciiTheme="majorHAnsi" w:eastAsiaTheme="majorEastAsia" w:hAnsiTheme="majorHAnsi" w:cstheme="majorBidi"/>
      <w:i/>
      <w:iCs/>
      <w:color w:val="2F5496" w:themeColor="accent1" w:themeShade="BF"/>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34D"/>
    <w:pPr>
      <w:spacing w:before="100" w:beforeAutospacing="1" w:after="100" w:afterAutospacing="1"/>
    </w:pPr>
    <w:rPr>
      <w:lang w:val="de-DE" w:eastAsia="en-US"/>
    </w:rPr>
  </w:style>
  <w:style w:type="paragraph" w:styleId="BalloonText">
    <w:name w:val="Balloon Text"/>
    <w:basedOn w:val="Normal"/>
    <w:link w:val="BalloonTextChar"/>
    <w:uiPriority w:val="99"/>
    <w:semiHidden/>
    <w:unhideWhenUsed/>
    <w:rsid w:val="00F65E94"/>
    <w:rPr>
      <w:rFonts w:eastAsiaTheme="minorHAnsi"/>
      <w:sz w:val="18"/>
      <w:szCs w:val="18"/>
      <w:lang w:val="de-DE" w:eastAsia="en-US"/>
    </w:rPr>
  </w:style>
  <w:style w:type="character" w:customStyle="1" w:styleId="BalloonTextChar">
    <w:name w:val="Balloon Text Char"/>
    <w:basedOn w:val="DefaultParagraphFont"/>
    <w:link w:val="BalloonText"/>
    <w:uiPriority w:val="99"/>
    <w:semiHidden/>
    <w:rsid w:val="00F65E94"/>
    <w:rPr>
      <w:rFonts w:ascii="Times New Roman" w:hAnsi="Times New Roman" w:cs="Times New Roman"/>
      <w:sz w:val="18"/>
      <w:szCs w:val="18"/>
    </w:rPr>
  </w:style>
  <w:style w:type="character" w:customStyle="1" w:styleId="Heading1Char">
    <w:name w:val="Heading 1 Char"/>
    <w:basedOn w:val="DefaultParagraphFont"/>
    <w:link w:val="Heading1"/>
    <w:uiPriority w:val="9"/>
    <w:rsid w:val="00A90D8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72755"/>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772C0E"/>
    <w:pPr>
      <w:spacing w:after="100"/>
    </w:pPr>
    <w:rPr>
      <w:rFonts w:asciiTheme="minorHAnsi" w:eastAsiaTheme="minorHAnsi" w:hAnsiTheme="minorHAnsi" w:cstheme="minorBidi"/>
      <w:lang w:val="de-DE" w:eastAsia="en-US"/>
    </w:rPr>
  </w:style>
  <w:style w:type="character" w:styleId="Hyperlink">
    <w:name w:val="Hyperlink"/>
    <w:basedOn w:val="DefaultParagraphFont"/>
    <w:uiPriority w:val="99"/>
    <w:unhideWhenUsed/>
    <w:rsid w:val="00772C0E"/>
    <w:rPr>
      <w:color w:val="0563C1" w:themeColor="hyperlink"/>
      <w:u w:val="single"/>
    </w:rPr>
  </w:style>
  <w:style w:type="paragraph" w:styleId="ListParagraph">
    <w:name w:val="List Paragraph"/>
    <w:basedOn w:val="Normal"/>
    <w:uiPriority w:val="34"/>
    <w:qFormat/>
    <w:rsid w:val="00772C0E"/>
    <w:pPr>
      <w:ind w:left="720"/>
      <w:contextualSpacing/>
    </w:pPr>
    <w:rPr>
      <w:rFonts w:asciiTheme="minorHAnsi" w:eastAsiaTheme="minorHAnsi" w:hAnsiTheme="minorHAnsi" w:cstheme="minorBidi"/>
      <w:lang w:val="de-DE" w:eastAsia="en-US"/>
    </w:rPr>
  </w:style>
  <w:style w:type="character" w:styleId="UnresolvedMention">
    <w:name w:val="Unresolved Mention"/>
    <w:basedOn w:val="DefaultParagraphFont"/>
    <w:uiPriority w:val="99"/>
    <w:rsid w:val="00220E52"/>
    <w:rPr>
      <w:color w:val="605E5C"/>
      <w:shd w:val="clear" w:color="auto" w:fill="E1DFDD"/>
    </w:rPr>
  </w:style>
  <w:style w:type="character" w:styleId="Strong">
    <w:name w:val="Strong"/>
    <w:basedOn w:val="DefaultParagraphFont"/>
    <w:uiPriority w:val="22"/>
    <w:qFormat/>
    <w:rsid w:val="001B58B2"/>
    <w:rPr>
      <w:b/>
      <w:bCs/>
    </w:rPr>
  </w:style>
  <w:style w:type="character" w:styleId="PlaceholderText">
    <w:name w:val="Placeholder Text"/>
    <w:basedOn w:val="DefaultParagraphFont"/>
    <w:uiPriority w:val="99"/>
    <w:semiHidden/>
    <w:rsid w:val="002274F5"/>
    <w:rPr>
      <w:color w:val="808080"/>
    </w:rPr>
  </w:style>
  <w:style w:type="paragraph" w:customStyle="1" w:styleId="csl-entry">
    <w:name w:val="csl-entry"/>
    <w:basedOn w:val="Normal"/>
    <w:rsid w:val="002274F5"/>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716DA3"/>
    <w:rPr>
      <w:rFonts w:asciiTheme="majorHAnsi" w:eastAsiaTheme="majorEastAsia" w:hAnsiTheme="majorHAnsi" w:cstheme="majorBidi"/>
      <w:color w:val="2F5496" w:themeColor="accent1" w:themeShade="BF"/>
      <w:sz w:val="26"/>
      <w:szCs w:val="26"/>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35">
      <w:bodyDiv w:val="1"/>
      <w:marLeft w:val="0"/>
      <w:marRight w:val="0"/>
      <w:marTop w:val="0"/>
      <w:marBottom w:val="0"/>
      <w:divBdr>
        <w:top w:val="none" w:sz="0" w:space="0" w:color="auto"/>
        <w:left w:val="none" w:sz="0" w:space="0" w:color="auto"/>
        <w:bottom w:val="none" w:sz="0" w:space="0" w:color="auto"/>
        <w:right w:val="none" w:sz="0" w:space="0" w:color="auto"/>
      </w:divBdr>
    </w:div>
    <w:div w:id="29230697">
      <w:bodyDiv w:val="1"/>
      <w:marLeft w:val="0"/>
      <w:marRight w:val="0"/>
      <w:marTop w:val="0"/>
      <w:marBottom w:val="0"/>
      <w:divBdr>
        <w:top w:val="none" w:sz="0" w:space="0" w:color="auto"/>
        <w:left w:val="none" w:sz="0" w:space="0" w:color="auto"/>
        <w:bottom w:val="none" w:sz="0" w:space="0" w:color="auto"/>
        <w:right w:val="none" w:sz="0" w:space="0" w:color="auto"/>
      </w:divBdr>
      <w:divsChild>
        <w:div w:id="375784522">
          <w:marLeft w:val="0"/>
          <w:marRight w:val="0"/>
          <w:marTop w:val="0"/>
          <w:marBottom w:val="0"/>
          <w:divBdr>
            <w:top w:val="none" w:sz="0" w:space="0" w:color="auto"/>
            <w:left w:val="none" w:sz="0" w:space="0" w:color="auto"/>
            <w:bottom w:val="none" w:sz="0" w:space="0" w:color="auto"/>
            <w:right w:val="none" w:sz="0" w:space="0" w:color="auto"/>
          </w:divBdr>
          <w:divsChild>
            <w:div w:id="977565004">
              <w:marLeft w:val="0"/>
              <w:marRight w:val="0"/>
              <w:marTop w:val="0"/>
              <w:marBottom w:val="0"/>
              <w:divBdr>
                <w:top w:val="none" w:sz="0" w:space="0" w:color="auto"/>
                <w:left w:val="none" w:sz="0" w:space="0" w:color="auto"/>
                <w:bottom w:val="none" w:sz="0" w:space="0" w:color="auto"/>
                <w:right w:val="none" w:sz="0" w:space="0" w:color="auto"/>
              </w:divBdr>
              <w:divsChild>
                <w:div w:id="1458261517">
                  <w:marLeft w:val="0"/>
                  <w:marRight w:val="0"/>
                  <w:marTop w:val="0"/>
                  <w:marBottom w:val="0"/>
                  <w:divBdr>
                    <w:top w:val="none" w:sz="0" w:space="0" w:color="auto"/>
                    <w:left w:val="none" w:sz="0" w:space="0" w:color="auto"/>
                    <w:bottom w:val="none" w:sz="0" w:space="0" w:color="auto"/>
                    <w:right w:val="none" w:sz="0" w:space="0" w:color="auto"/>
                  </w:divBdr>
                </w:div>
                <w:div w:id="1908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9895">
      <w:bodyDiv w:val="1"/>
      <w:marLeft w:val="0"/>
      <w:marRight w:val="0"/>
      <w:marTop w:val="0"/>
      <w:marBottom w:val="0"/>
      <w:divBdr>
        <w:top w:val="none" w:sz="0" w:space="0" w:color="auto"/>
        <w:left w:val="none" w:sz="0" w:space="0" w:color="auto"/>
        <w:bottom w:val="none" w:sz="0" w:space="0" w:color="auto"/>
        <w:right w:val="none" w:sz="0" w:space="0" w:color="auto"/>
      </w:divBdr>
      <w:divsChild>
        <w:div w:id="855315294">
          <w:marLeft w:val="0"/>
          <w:marRight w:val="0"/>
          <w:marTop w:val="0"/>
          <w:marBottom w:val="0"/>
          <w:divBdr>
            <w:top w:val="none" w:sz="0" w:space="0" w:color="auto"/>
            <w:left w:val="none" w:sz="0" w:space="0" w:color="auto"/>
            <w:bottom w:val="none" w:sz="0" w:space="0" w:color="auto"/>
            <w:right w:val="none" w:sz="0" w:space="0" w:color="auto"/>
          </w:divBdr>
          <w:divsChild>
            <w:div w:id="899825973">
              <w:marLeft w:val="0"/>
              <w:marRight w:val="0"/>
              <w:marTop w:val="0"/>
              <w:marBottom w:val="0"/>
              <w:divBdr>
                <w:top w:val="none" w:sz="0" w:space="0" w:color="auto"/>
                <w:left w:val="none" w:sz="0" w:space="0" w:color="auto"/>
                <w:bottom w:val="none" w:sz="0" w:space="0" w:color="auto"/>
                <w:right w:val="none" w:sz="0" w:space="0" w:color="auto"/>
              </w:divBdr>
              <w:divsChild>
                <w:div w:id="1221863652">
                  <w:marLeft w:val="0"/>
                  <w:marRight w:val="0"/>
                  <w:marTop w:val="0"/>
                  <w:marBottom w:val="0"/>
                  <w:divBdr>
                    <w:top w:val="none" w:sz="0" w:space="0" w:color="auto"/>
                    <w:left w:val="none" w:sz="0" w:space="0" w:color="auto"/>
                    <w:bottom w:val="none" w:sz="0" w:space="0" w:color="auto"/>
                    <w:right w:val="none" w:sz="0" w:space="0" w:color="auto"/>
                  </w:divBdr>
                  <w:divsChild>
                    <w:div w:id="1911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1335">
      <w:bodyDiv w:val="1"/>
      <w:marLeft w:val="0"/>
      <w:marRight w:val="0"/>
      <w:marTop w:val="0"/>
      <w:marBottom w:val="0"/>
      <w:divBdr>
        <w:top w:val="none" w:sz="0" w:space="0" w:color="auto"/>
        <w:left w:val="none" w:sz="0" w:space="0" w:color="auto"/>
        <w:bottom w:val="none" w:sz="0" w:space="0" w:color="auto"/>
        <w:right w:val="none" w:sz="0" w:space="0" w:color="auto"/>
      </w:divBdr>
    </w:div>
    <w:div w:id="173496809">
      <w:bodyDiv w:val="1"/>
      <w:marLeft w:val="0"/>
      <w:marRight w:val="0"/>
      <w:marTop w:val="0"/>
      <w:marBottom w:val="0"/>
      <w:divBdr>
        <w:top w:val="none" w:sz="0" w:space="0" w:color="auto"/>
        <w:left w:val="none" w:sz="0" w:space="0" w:color="auto"/>
        <w:bottom w:val="none" w:sz="0" w:space="0" w:color="auto"/>
        <w:right w:val="none" w:sz="0" w:space="0" w:color="auto"/>
      </w:divBdr>
      <w:divsChild>
        <w:div w:id="1696540591">
          <w:marLeft w:val="0"/>
          <w:marRight w:val="0"/>
          <w:marTop w:val="0"/>
          <w:marBottom w:val="0"/>
          <w:divBdr>
            <w:top w:val="none" w:sz="0" w:space="0" w:color="auto"/>
            <w:left w:val="none" w:sz="0" w:space="0" w:color="auto"/>
            <w:bottom w:val="none" w:sz="0" w:space="0" w:color="auto"/>
            <w:right w:val="none" w:sz="0" w:space="0" w:color="auto"/>
          </w:divBdr>
          <w:divsChild>
            <w:div w:id="919368828">
              <w:marLeft w:val="0"/>
              <w:marRight w:val="0"/>
              <w:marTop w:val="0"/>
              <w:marBottom w:val="0"/>
              <w:divBdr>
                <w:top w:val="none" w:sz="0" w:space="0" w:color="auto"/>
                <w:left w:val="none" w:sz="0" w:space="0" w:color="auto"/>
                <w:bottom w:val="none" w:sz="0" w:space="0" w:color="auto"/>
                <w:right w:val="none" w:sz="0" w:space="0" w:color="auto"/>
              </w:divBdr>
              <w:divsChild>
                <w:div w:id="16900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7959">
      <w:bodyDiv w:val="1"/>
      <w:marLeft w:val="0"/>
      <w:marRight w:val="0"/>
      <w:marTop w:val="0"/>
      <w:marBottom w:val="0"/>
      <w:divBdr>
        <w:top w:val="none" w:sz="0" w:space="0" w:color="auto"/>
        <w:left w:val="none" w:sz="0" w:space="0" w:color="auto"/>
        <w:bottom w:val="none" w:sz="0" w:space="0" w:color="auto"/>
        <w:right w:val="none" w:sz="0" w:space="0" w:color="auto"/>
      </w:divBdr>
      <w:divsChild>
        <w:div w:id="1412003298">
          <w:marLeft w:val="0"/>
          <w:marRight w:val="0"/>
          <w:marTop w:val="0"/>
          <w:marBottom w:val="0"/>
          <w:divBdr>
            <w:top w:val="none" w:sz="0" w:space="0" w:color="auto"/>
            <w:left w:val="none" w:sz="0" w:space="0" w:color="auto"/>
            <w:bottom w:val="none" w:sz="0" w:space="0" w:color="auto"/>
            <w:right w:val="none" w:sz="0" w:space="0" w:color="auto"/>
          </w:divBdr>
          <w:divsChild>
            <w:div w:id="134446851">
              <w:marLeft w:val="0"/>
              <w:marRight w:val="0"/>
              <w:marTop w:val="0"/>
              <w:marBottom w:val="0"/>
              <w:divBdr>
                <w:top w:val="none" w:sz="0" w:space="0" w:color="auto"/>
                <w:left w:val="none" w:sz="0" w:space="0" w:color="auto"/>
                <w:bottom w:val="none" w:sz="0" w:space="0" w:color="auto"/>
                <w:right w:val="none" w:sz="0" w:space="0" w:color="auto"/>
              </w:divBdr>
              <w:divsChild>
                <w:div w:id="4733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606">
      <w:bodyDiv w:val="1"/>
      <w:marLeft w:val="0"/>
      <w:marRight w:val="0"/>
      <w:marTop w:val="0"/>
      <w:marBottom w:val="0"/>
      <w:divBdr>
        <w:top w:val="none" w:sz="0" w:space="0" w:color="auto"/>
        <w:left w:val="none" w:sz="0" w:space="0" w:color="auto"/>
        <w:bottom w:val="none" w:sz="0" w:space="0" w:color="auto"/>
        <w:right w:val="none" w:sz="0" w:space="0" w:color="auto"/>
      </w:divBdr>
      <w:divsChild>
        <w:div w:id="1807316290">
          <w:marLeft w:val="0"/>
          <w:marRight w:val="0"/>
          <w:marTop w:val="0"/>
          <w:marBottom w:val="0"/>
          <w:divBdr>
            <w:top w:val="none" w:sz="0" w:space="0" w:color="auto"/>
            <w:left w:val="none" w:sz="0" w:space="0" w:color="auto"/>
            <w:bottom w:val="none" w:sz="0" w:space="0" w:color="auto"/>
            <w:right w:val="none" w:sz="0" w:space="0" w:color="auto"/>
          </w:divBdr>
          <w:divsChild>
            <w:div w:id="976187122">
              <w:marLeft w:val="0"/>
              <w:marRight w:val="0"/>
              <w:marTop w:val="0"/>
              <w:marBottom w:val="0"/>
              <w:divBdr>
                <w:top w:val="none" w:sz="0" w:space="0" w:color="auto"/>
                <w:left w:val="none" w:sz="0" w:space="0" w:color="auto"/>
                <w:bottom w:val="none" w:sz="0" w:space="0" w:color="auto"/>
                <w:right w:val="none" w:sz="0" w:space="0" w:color="auto"/>
              </w:divBdr>
              <w:divsChild>
                <w:div w:id="241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1320">
      <w:bodyDiv w:val="1"/>
      <w:marLeft w:val="0"/>
      <w:marRight w:val="0"/>
      <w:marTop w:val="0"/>
      <w:marBottom w:val="0"/>
      <w:divBdr>
        <w:top w:val="none" w:sz="0" w:space="0" w:color="auto"/>
        <w:left w:val="none" w:sz="0" w:space="0" w:color="auto"/>
        <w:bottom w:val="none" w:sz="0" w:space="0" w:color="auto"/>
        <w:right w:val="none" w:sz="0" w:space="0" w:color="auto"/>
      </w:divBdr>
    </w:div>
    <w:div w:id="302347777">
      <w:bodyDiv w:val="1"/>
      <w:marLeft w:val="0"/>
      <w:marRight w:val="0"/>
      <w:marTop w:val="0"/>
      <w:marBottom w:val="0"/>
      <w:divBdr>
        <w:top w:val="none" w:sz="0" w:space="0" w:color="auto"/>
        <w:left w:val="none" w:sz="0" w:space="0" w:color="auto"/>
        <w:bottom w:val="none" w:sz="0" w:space="0" w:color="auto"/>
        <w:right w:val="none" w:sz="0" w:space="0" w:color="auto"/>
      </w:divBdr>
    </w:div>
    <w:div w:id="421030496">
      <w:bodyDiv w:val="1"/>
      <w:marLeft w:val="0"/>
      <w:marRight w:val="0"/>
      <w:marTop w:val="0"/>
      <w:marBottom w:val="0"/>
      <w:divBdr>
        <w:top w:val="none" w:sz="0" w:space="0" w:color="auto"/>
        <w:left w:val="none" w:sz="0" w:space="0" w:color="auto"/>
        <w:bottom w:val="none" w:sz="0" w:space="0" w:color="auto"/>
        <w:right w:val="none" w:sz="0" w:space="0" w:color="auto"/>
      </w:divBdr>
    </w:div>
    <w:div w:id="458839836">
      <w:bodyDiv w:val="1"/>
      <w:marLeft w:val="0"/>
      <w:marRight w:val="0"/>
      <w:marTop w:val="0"/>
      <w:marBottom w:val="0"/>
      <w:divBdr>
        <w:top w:val="none" w:sz="0" w:space="0" w:color="auto"/>
        <w:left w:val="none" w:sz="0" w:space="0" w:color="auto"/>
        <w:bottom w:val="none" w:sz="0" w:space="0" w:color="auto"/>
        <w:right w:val="none" w:sz="0" w:space="0" w:color="auto"/>
      </w:divBdr>
    </w:div>
    <w:div w:id="509442598">
      <w:bodyDiv w:val="1"/>
      <w:marLeft w:val="0"/>
      <w:marRight w:val="0"/>
      <w:marTop w:val="0"/>
      <w:marBottom w:val="0"/>
      <w:divBdr>
        <w:top w:val="none" w:sz="0" w:space="0" w:color="auto"/>
        <w:left w:val="none" w:sz="0" w:space="0" w:color="auto"/>
        <w:bottom w:val="none" w:sz="0" w:space="0" w:color="auto"/>
        <w:right w:val="none" w:sz="0" w:space="0" w:color="auto"/>
      </w:divBdr>
    </w:div>
    <w:div w:id="581572380">
      <w:bodyDiv w:val="1"/>
      <w:marLeft w:val="0"/>
      <w:marRight w:val="0"/>
      <w:marTop w:val="0"/>
      <w:marBottom w:val="0"/>
      <w:divBdr>
        <w:top w:val="none" w:sz="0" w:space="0" w:color="auto"/>
        <w:left w:val="none" w:sz="0" w:space="0" w:color="auto"/>
        <w:bottom w:val="none" w:sz="0" w:space="0" w:color="auto"/>
        <w:right w:val="none" w:sz="0" w:space="0" w:color="auto"/>
      </w:divBdr>
      <w:divsChild>
        <w:div w:id="87046699">
          <w:marLeft w:val="0"/>
          <w:marRight w:val="0"/>
          <w:marTop w:val="0"/>
          <w:marBottom w:val="0"/>
          <w:divBdr>
            <w:top w:val="none" w:sz="0" w:space="0" w:color="auto"/>
            <w:left w:val="none" w:sz="0" w:space="0" w:color="auto"/>
            <w:bottom w:val="none" w:sz="0" w:space="0" w:color="auto"/>
            <w:right w:val="none" w:sz="0" w:space="0" w:color="auto"/>
          </w:divBdr>
          <w:divsChild>
            <w:div w:id="479074976">
              <w:marLeft w:val="0"/>
              <w:marRight w:val="0"/>
              <w:marTop w:val="0"/>
              <w:marBottom w:val="0"/>
              <w:divBdr>
                <w:top w:val="none" w:sz="0" w:space="0" w:color="auto"/>
                <w:left w:val="none" w:sz="0" w:space="0" w:color="auto"/>
                <w:bottom w:val="none" w:sz="0" w:space="0" w:color="auto"/>
                <w:right w:val="none" w:sz="0" w:space="0" w:color="auto"/>
              </w:divBdr>
              <w:divsChild>
                <w:div w:id="20381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4260">
      <w:bodyDiv w:val="1"/>
      <w:marLeft w:val="0"/>
      <w:marRight w:val="0"/>
      <w:marTop w:val="0"/>
      <w:marBottom w:val="0"/>
      <w:divBdr>
        <w:top w:val="none" w:sz="0" w:space="0" w:color="auto"/>
        <w:left w:val="none" w:sz="0" w:space="0" w:color="auto"/>
        <w:bottom w:val="none" w:sz="0" w:space="0" w:color="auto"/>
        <w:right w:val="none" w:sz="0" w:space="0" w:color="auto"/>
      </w:divBdr>
    </w:div>
    <w:div w:id="609970078">
      <w:bodyDiv w:val="1"/>
      <w:marLeft w:val="0"/>
      <w:marRight w:val="0"/>
      <w:marTop w:val="0"/>
      <w:marBottom w:val="0"/>
      <w:divBdr>
        <w:top w:val="none" w:sz="0" w:space="0" w:color="auto"/>
        <w:left w:val="none" w:sz="0" w:space="0" w:color="auto"/>
        <w:bottom w:val="none" w:sz="0" w:space="0" w:color="auto"/>
        <w:right w:val="none" w:sz="0" w:space="0" w:color="auto"/>
      </w:divBdr>
    </w:div>
    <w:div w:id="637757359">
      <w:bodyDiv w:val="1"/>
      <w:marLeft w:val="0"/>
      <w:marRight w:val="0"/>
      <w:marTop w:val="0"/>
      <w:marBottom w:val="0"/>
      <w:divBdr>
        <w:top w:val="none" w:sz="0" w:space="0" w:color="auto"/>
        <w:left w:val="none" w:sz="0" w:space="0" w:color="auto"/>
        <w:bottom w:val="none" w:sz="0" w:space="0" w:color="auto"/>
        <w:right w:val="none" w:sz="0" w:space="0" w:color="auto"/>
      </w:divBdr>
      <w:divsChild>
        <w:div w:id="1950236257">
          <w:marLeft w:val="0"/>
          <w:marRight w:val="0"/>
          <w:marTop w:val="0"/>
          <w:marBottom w:val="0"/>
          <w:divBdr>
            <w:top w:val="none" w:sz="0" w:space="0" w:color="auto"/>
            <w:left w:val="none" w:sz="0" w:space="0" w:color="auto"/>
            <w:bottom w:val="none" w:sz="0" w:space="0" w:color="auto"/>
            <w:right w:val="none" w:sz="0" w:space="0" w:color="auto"/>
          </w:divBdr>
          <w:divsChild>
            <w:div w:id="1369648281">
              <w:marLeft w:val="0"/>
              <w:marRight w:val="0"/>
              <w:marTop w:val="0"/>
              <w:marBottom w:val="0"/>
              <w:divBdr>
                <w:top w:val="none" w:sz="0" w:space="0" w:color="auto"/>
                <w:left w:val="none" w:sz="0" w:space="0" w:color="auto"/>
                <w:bottom w:val="none" w:sz="0" w:space="0" w:color="auto"/>
                <w:right w:val="none" w:sz="0" w:space="0" w:color="auto"/>
              </w:divBdr>
              <w:divsChild>
                <w:div w:id="1402174465">
                  <w:marLeft w:val="0"/>
                  <w:marRight w:val="0"/>
                  <w:marTop w:val="0"/>
                  <w:marBottom w:val="0"/>
                  <w:divBdr>
                    <w:top w:val="none" w:sz="0" w:space="0" w:color="auto"/>
                    <w:left w:val="none" w:sz="0" w:space="0" w:color="auto"/>
                    <w:bottom w:val="none" w:sz="0" w:space="0" w:color="auto"/>
                    <w:right w:val="none" w:sz="0" w:space="0" w:color="auto"/>
                  </w:divBdr>
                  <w:divsChild>
                    <w:div w:id="1856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07674">
      <w:bodyDiv w:val="1"/>
      <w:marLeft w:val="0"/>
      <w:marRight w:val="0"/>
      <w:marTop w:val="0"/>
      <w:marBottom w:val="0"/>
      <w:divBdr>
        <w:top w:val="none" w:sz="0" w:space="0" w:color="auto"/>
        <w:left w:val="none" w:sz="0" w:space="0" w:color="auto"/>
        <w:bottom w:val="none" w:sz="0" w:space="0" w:color="auto"/>
        <w:right w:val="none" w:sz="0" w:space="0" w:color="auto"/>
      </w:divBdr>
      <w:divsChild>
        <w:div w:id="1323385988">
          <w:marLeft w:val="0"/>
          <w:marRight w:val="0"/>
          <w:marTop w:val="0"/>
          <w:marBottom w:val="0"/>
          <w:divBdr>
            <w:top w:val="none" w:sz="0" w:space="0" w:color="auto"/>
            <w:left w:val="none" w:sz="0" w:space="0" w:color="auto"/>
            <w:bottom w:val="none" w:sz="0" w:space="0" w:color="auto"/>
            <w:right w:val="none" w:sz="0" w:space="0" w:color="auto"/>
          </w:divBdr>
          <w:divsChild>
            <w:div w:id="1479805237">
              <w:marLeft w:val="0"/>
              <w:marRight w:val="0"/>
              <w:marTop w:val="0"/>
              <w:marBottom w:val="0"/>
              <w:divBdr>
                <w:top w:val="none" w:sz="0" w:space="0" w:color="auto"/>
                <w:left w:val="none" w:sz="0" w:space="0" w:color="auto"/>
                <w:bottom w:val="none" w:sz="0" w:space="0" w:color="auto"/>
                <w:right w:val="none" w:sz="0" w:space="0" w:color="auto"/>
              </w:divBdr>
              <w:divsChild>
                <w:div w:id="711926342">
                  <w:marLeft w:val="0"/>
                  <w:marRight w:val="0"/>
                  <w:marTop w:val="0"/>
                  <w:marBottom w:val="0"/>
                  <w:divBdr>
                    <w:top w:val="none" w:sz="0" w:space="0" w:color="auto"/>
                    <w:left w:val="none" w:sz="0" w:space="0" w:color="auto"/>
                    <w:bottom w:val="none" w:sz="0" w:space="0" w:color="auto"/>
                    <w:right w:val="none" w:sz="0" w:space="0" w:color="auto"/>
                  </w:divBdr>
                  <w:divsChild>
                    <w:div w:id="1869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91418">
      <w:bodyDiv w:val="1"/>
      <w:marLeft w:val="0"/>
      <w:marRight w:val="0"/>
      <w:marTop w:val="0"/>
      <w:marBottom w:val="0"/>
      <w:divBdr>
        <w:top w:val="none" w:sz="0" w:space="0" w:color="auto"/>
        <w:left w:val="none" w:sz="0" w:space="0" w:color="auto"/>
        <w:bottom w:val="none" w:sz="0" w:space="0" w:color="auto"/>
        <w:right w:val="none" w:sz="0" w:space="0" w:color="auto"/>
      </w:divBdr>
    </w:div>
    <w:div w:id="906494160">
      <w:bodyDiv w:val="1"/>
      <w:marLeft w:val="0"/>
      <w:marRight w:val="0"/>
      <w:marTop w:val="0"/>
      <w:marBottom w:val="0"/>
      <w:divBdr>
        <w:top w:val="none" w:sz="0" w:space="0" w:color="auto"/>
        <w:left w:val="none" w:sz="0" w:space="0" w:color="auto"/>
        <w:bottom w:val="none" w:sz="0" w:space="0" w:color="auto"/>
        <w:right w:val="none" w:sz="0" w:space="0" w:color="auto"/>
      </w:divBdr>
      <w:divsChild>
        <w:div w:id="503473697">
          <w:marLeft w:val="0"/>
          <w:marRight w:val="0"/>
          <w:marTop w:val="0"/>
          <w:marBottom w:val="0"/>
          <w:divBdr>
            <w:top w:val="none" w:sz="0" w:space="0" w:color="auto"/>
            <w:left w:val="none" w:sz="0" w:space="0" w:color="auto"/>
            <w:bottom w:val="none" w:sz="0" w:space="0" w:color="auto"/>
            <w:right w:val="none" w:sz="0" w:space="0" w:color="auto"/>
          </w:divBdr>
          <w:divsChild>
            <w:div w:id="823738003">
              <w:marLeft w:val="0"/>
              <w:marRight w:val="0"/>
              <w:marTop w:val="0"/>
              <w:marBottom w:val="0"/>
              <w:divBdr>
                <w:top w:val="none" w:sz="0" w:space="0" w:color="auto"/>
                <w:left w:val="none" w:sz="0" w:space="0" w:color="auto"/>
                <w:bottom w:val="none" w:sz="0" w:space="0" w:color="auto"/>
                <w:right w:val="none" w:sz="0" w:space="0" w:color="auto"/>
              </w:divBdr>
              <w:divsChild>
                <w:div w:id="6322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3525">
      <w:bodyDiv w:val="1"/>
      <w:marLeft w:val="0"/>
      <w:marRight w:val="0"/>
      <w:marTop w:val="0"/>
      <w:marBottom w:val="0"/>
      <w:divBdr>
        <w:top w:val="none" w:sz="0" w:space="0" w:color="auto"/>
        <w:left w:val="none" w:sz="0" w:space="0" w:color="auto"/>
        <w:bottom w:val="none" w:sz="0" w:space="0" w:color="auto"/>
        <w:right w:val="none" w:sz="0" w:space="0" w:color="auto"/>
      </w:divBdr>
    </w:div>
    <w:div w:id="925962741">
      <w:bodyDiv w:val="1"/>
      <w:marLeft w:val="0"/>
      <w:marRight w:val="0"/>
      <w:marTop w:val="0"/>
      <w:marBottom w:val="0"/>
      <w:divBdr>
        <w:top w:val="none" w:sz="0" w:space="0" w:color="auto"/>
        <w:left w:val="none" w:sz="0" w:space="0" w:color="auto"/>
        <w:bottom w:val="none" w:sz="0" w:space="0" w:color="auto"/>
        <w:right w:val="none" w:sz="0" w:space="0" w:color="auto"/>
      </w:divBdr>
    </w:div>
    <w:div w:id="934166863">
      <w:bodyDiv w:val="1"/>
      <w:marLeft w:val="0"/>
      <w:marRight w:val="0"/>
      <w:marTop w:val="0"/>
      <w:marBottom w:val="0"/>
      <w:divBdr>
        <w:top w:val="none" w:sz="0" w:space="0" w:color="auto"/>
        <w:left w:val="none" w:sz="0" w:space="0" w:color="auto"/>
        <w:bottom w:val="none" w:sz="0" w:space="0" w:color="auto"/>
        <w:right w:val="none" w:sz="0" w:space="0" w:color="auto"/>
      </w:divBdr>
      <w:divsChild>
        <w:div w:id="165370521">
          <w:marLeft w:val="0"/>
          <w:marRight w:val="0"/>
          <w:marTop w:val="0"/>
          <w:marBottom w:val="0"/>
          <w:divBdr>
            <w:top w:val="none" w:sz="0" w:space="0" w:color="auto"/>
            <w:left w:val="none" w:sz="0" w:space="0" w:color="auto"/>
            <w:bottom w:val="none" w:sz="0" w:space="0" w:color="auto"/>
            <w:right w:val="none" w:sz="0" w:space="0" w:color="auto"/>
          </w:divBdr>
          <w:divsChild>
            <w:div w:id="1207569622">
              <w:marLeft w:val="0"/>
              <w:marRight w:val="0"/>
              <w:marTop w:val="0"/>
              <w:marBottom w:val="0"/>
              <w:divBdr>
                <w:top w:val="none" w:sz="0" w:space="0" w:color="auto"/>
                <w:left w:val="none" w:sz="0" w:space="0" w:color="auto"/>
                <w:bottom w:val="none" w:sz="0" w:space="0" w:color="auto"/>
                <w:right w:val="none" w:sz="0" w:space="0" w:color="auto"/>
              </w:divBdr>
              <w:divsChild>
                <w:div w:id="666399377">
                  <w:marLeft w:val="0"/>
                  <w:marRight w:val="0"/>
                  <w:marTop w:val="0"/>
                  <w:marBottom w:val="0"/>
                  <w:divBdr>
                    <w:top w:val="none" w:sz="0" w:space="0" w:color="auto"/>
                    <w:left w:val="none" w:sz="0" w:space="0" w:color="auto"/>
                    <w:bottom w:val="none" w:sz="0" w:space="0" w:color="auto"/>
                    <w:right w:val="none" w:sz="0" w:space="0" w:color="auto"/>
                  </w:divBdr>
                  <w:divsChild>
                    <w:div w:id="1322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3642">
      <w:bodyDiv w:val="1"/>
      <w:marLeft w:val="0"/>
      <w:marRight w:val="0"/>
      <w:marTop w:val="0"/>
      <w:marBottom w:val="0"/>
      <w:divBdr>
        <w:top w:val="none" w:sz="0" w:space="0" w:color="auto"/>
        <w:left w:val="none" w:sz="0" w:space="0" w:color="auto"/>
        <w:bottom w:val="none" w:sz="0" w:space="0" w:color="auto"/>
        <w:right w:val="none" w:sz="0" w:space="0" w:color="auto"/>
      </w:divBdr>
    </w:div>
    <w:div w:id="981274934">
      <w:bodyDiv w:val="1"/>
      <w:marLeft w:val="0"/>
      <w:marRight w:val="0"/>
      <w:marTop w:val="0"/>
      <w:marBottom w:val="0"/>
      <w:divBdr>
        <w:top w:val="none" w:sz="0" w:space="0" w:color="auto"/>
        <w:left w:val="none" w:sz="0" w:space="0" w:color="auto"/>
        <w:bottom w:val="none" w:sz="0" w:space="0" w:color="auto"/>
        <w:right w:val="none" w:sz="0" w:space="0" w:color="auto"/>
      </w:divBdr>
      <w:divsChild>
        <w:div w:id="2053338735">
          <w:marLeft w:val="0"/>
          <w:marRight w:val="0"/>
          <w:marTop w:val="0"/>
          <w:marBottom w:val="0"/>
          <w:divBdr>
            <w:top w:val="none" w:sz="0" w:space="0" w:color="auto"/>
            <w:left w:val="none" w:sz="0" w:space="0" w:color="auto"/>
            <w:bottom w:val="none" w:sz="0" w:space="0" w:color="auto"/>
            <w:right w:val="none" w:sz="0" w:space="0" w:color="auto"/>
          </w:divBdr>
          <w:divsChild>
            <w:div w:id="1951663357">
              <w:marLeft w:val="0"/>
              <w:marRight w:val="0"/>
              <w:marTop w:val="0"/>
              <w:marBottom w:val="0"/>
              <w:divBdr>
                <w:top w:val="none" w:sz="0" w:space="0" w:color="auto"/>
                <w:left w:val="none" w:sz="0" w:space="0" w:color="auto"/>
                <w:bottom w:val="none" w:sz="0" w:space="0" w:color="auto"/>
                <w:right w:val="none" w:sz="0" w:space="0" w:color="auto"/>
              </w:divBdr>
              <w:divsChild>
                <w:div w:id="841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61181">
      <w:bodyDiv w:val="1"/>
      <w:marLeft w:val="0"/>
      <w:marRight w:val="0"/>
      <w:marTop w:val="0"/>
      <w:marBottom w:val="0"/>
      <w:divBdr>
        <w:top w:val="none" w:sz="0" w:space="0" w:color="auto"/>
        <w:left w:val="none" w:sz="0" w:space="0" w:color="auto"/>
        <w:bottom w:val="none" w:sz="0" w:space="0" w:color="auto"/>
        <w:right w:val="none" w:sz="0" w:space="0" w:color="auto"/>
      </w:divBdr>
      <w:divsChild>
        <w:div w:id="1195381743">
          <w:marLeft w:val="0"/>
          <w:marRight w:val="0"/>
          <w:marTop w:val="0"/>
          <w:marBottom w:val="0"/>
          <w:divBdr>
            <w:top w:val="none" w:sz="0" w:space="0" w:color="auto"/>
            <w:left w:val="none" w:sz="0" w:space="0" w:color="auto"/>
            <w:bottom w:val="none" w:sz="0" w:space="0" w:color="auto"/>
            <w:right w:val="none" w:sz="0" w:space="0" w:color="auto"/>
          </w:divBdr>
          <w:divsChild>
            <w:div w:id="1625650733">
              <w:marLeft w:val="0"/>
              <w:marRight w:val="0"/>
              <w:marTop w:val="0"/>
              <w:marBottom w:val="0"/>
              <w:divBdr>
                <w:top w:val="none" w:sz="0" w:space="0" w:color="auto"/>
                <w:left w:val="none" w:sz="0" w:space="0" w:color="auto"/>
                <w:bottom w:val="none" w:sz="0" w:space="0" w:color="auto"/>
                <w:right w:val="none" w:sz="0" w:space="0" w:color="auto"/>
              </w:divBdr>
              <w:divsChild>
                <w:div w:id="82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8897">
      <w:bodyDiv w:val="1"/>
      <w:marLeft w:val="0"/>
      <w:marRight w:val="0"/>
      <w:marTop w:val="0"/>
      <w:marBottom w:val="0"/>
      <w:divBdr>
        <w:top w:val="none" w:sz="0" w:space="0" w:color="auto"/>
        <w:left w:val="none" w:sz="0" w:space="0" w:color="auto"/>
        <w:bottom w:val="none" w:sz="0" w:space="0" w:color="auto"/>
        <w:right w:val="none" w:sz="0" w:space="0" w:color="auto"/>
      </w:divBdr>
    </w:div>
    <w:div w:id="1106734503">
      <w:bodyDiv w:val="1"/>
      <w:marLeft w:val="0"/>
      <w:marRight w:val="0"/>
      <w:marTop w:val="0"/>
      <w:marBottom w:val="0"/>
      <w:divBdr>
        <w:top w:val="none" w:sz="0" w:space="0" w:color="auto"/>
        <w:left w:val="none" w:sz="0" w:space="0" w:color="auto"/>
        <w:bottom w:val="none" w:sz="0" w:space="0" w:color="auto"/>
        <w:right w:val="none" w:sz="0" w:space="0" w:color="auto"/>
      </w:divBdr>
      <w:divsChild>
        <w:div w:id="243876984">
          <w:marLeft w:val="0"/>
          <w:marRight w:val="0"/>
          <w:marTop w:val="0"/>
          <w:marBottom w:val="0"/>
          <w:divBdr>
            <w:top w:val="none" w:sz="0" w:space="0" w:color="auto"/>
            <w:left w:val="none" w:sz="0" w:space="0" w:color="auto"/>
            <w:bottom w:val="none" w:sz="0" w:space="0" w:color="auto"/>
            <w:right w:val="none" w:sz="0" w:space="0" w:color="auto"/>
          </w:divBdr>
          <w:divsChild>
            <w:div w:id="1307050651">
              <w:marLeft w:val="0"/>
              <w:marRight w:val="0"/>
              <w:marTop w:val="0"/>
              <w:marBottom w:val="0"/>
              <w:divBdr>
                <w:top w:val="none" w:sz="0" w:space="0" w:color="auto"/>
                <w:left w:val="none" w:sz="0" w:space="0" w:color="auto"/>
                <w:bottom w:val="none" w:sz="0" w:space="0" w:color="auto"/>
                <w:right w:val="none" w:sz="0" w:space="0" w:color="auto"/>
              </w:divBdr>
              <w:divsChild>
                <w:div w:id="1103959103">
                  <w:marLeft w:val="0"/>
                  <w:marRight w:val="0"/>
                  <w:marTop w:val="0"/>
                  <w:marBottom w:val="0"/>
                  <w:divBdr>
                    <w:top w:val="none" w:sz="0" w:space="0" w:color="auto"/>
                    <w:left w:val="none" w:sz="0" w:space="0" w:color="auto"/>
                    <w:bottom w:val="none" w:sz="0" w:space="0" w:color="auto"/>
                    <w:right w:val="none" w:sz="0" w:space="0" w:color="auto"/>
                  </w:divBdr>
                  <w:divsChild>
                    <w:div w:id="7543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87457">
      <w:bodyDiv w:val="1"/>
      <w:marLeft w:val="0"/>
      <w:marRight w:val="0"/>
      <w:marTop w:val="0"/>
      <w:marBottom w:val="0"/>
      <w:divBdr>
        <w:top w:val="none" w:sz="0" w:space="0" w:color="auto"/>
        <w:left w:val="none" w:sz="0" w:space="0" w:color="auto"/>
        <w:bottom w:val="none" w:sz="0" w:space="0" w:color="auto"/>
        <w:right w:val="none" w:sz="0" w:space="0" w:color="auto"/>
      </w:divBdr>
      <w:divsChild>
        <w:div w:id="303047020">
          <w:marLeft w:val="0"/>
          <w:marRight w:val="0"/>
          <w:marTop w:val="0"/>
          <w:marBottom w:val="0"/>
          <w:divBdr>
            <w:top w:val="none" w:sz="0" w:space="0" w:color="auto"/>
            <w:left w:val="none" w:sz="0" w:space="0" w:color="auto"/>
            <w:bottom w:val="none" w:sz="0" w:space="0" w:color="auto"/>
            <w:right w:val="none" w:sz="0" w:space="0" w:color="auto"/>
          </w:divBdr>
          <w:divsChild>
            <w:div w:id="1995528459">
              <w:marLeft w:val="0"/>
              <w:marRight w:val="0"/>
              <w:marTop w:val="0"/>
              <w:marBottom w:val="0"/>
              <w:divBdr>
                <w:top w:val="none" w:sz="0" w:space="0" w:color="auto"/>
                <w:left w:val="none" w:sz="0" w:space="0" w:color="auto"/>
                <w:bottom w:val="none" w:sz="0" w:space="0" w:color="auto"/>
                <w:right w:val="none" w:sz="0" w:space="0" w:color="auto"/>
              </w:divBdr>
              <w:divsChild>
                <w:div w:id="446966860">
                  <w:marLeft w:val="0"/>
                  <w:marRight w:val="0"/>
                  <w:marTop w:val="0"/>
                  <w:marBottom w:val="0"/>
                  <w:divBdr>
                    <w:top w:val="none" w:sz="0" w:space="0" w:color="auto"/>
                    <w:left w:val="none" w:sz="0" w:space="0" w:color="auto"/>
                    <w:bottom w:val="none" w:sz="0" w:space="0" w:color="auto"/>
                    <w:right w:val="none" w:sz="0" w:space="0" w:color="auto"/>
                  </w:divBdr>
                  <w:divsChild>
                    <w:div w:id="10412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2967">
      <w:bodyDiv w:val="1"/>
      <w:marLeft w:val="0"/>
      <w:marRight w:val="0"/>
      <w:marTop w:val="0"/>
      <w:marBottom w:val="0"/>
      <w:divBdr>
        <w:top w:val="none" w:sz="0" w:space="0" w:color="auto"/>
        <w:left w:val="none" w:sz="0" w:space="0" w:color="auto"/>
        <w:bottom w:val="none" w:sz="0" w:space="0" w:color="auto"/>
        <w:right w:val="none" w:sz="0" w:space="0" w:color="auto"/>
      </w:divBdr>
      <w:divsChild>
        <w:div w:id="685331797">
          <w:marLeft w:val="0"/>
          <w:marRight w:val="0"/>
          <w:marTop w:val="0"/>
          <w:marBottom w:val="0"/>
          <w:divBdr>
            <w:top w:val="none" w:sz="0" w:space="0" w:color="auto"/>
            <w:left w:val="none" w:sz="0" w:space="0" w:color="auto"/>
            <w:bottom w:val="none" w:sz="0" w:space="0" w:color="auto"/>
            <w:right w:val="none" w:sz="0" w:space="0" w:color="auto"/>
          </w:divBdr>
          <w:divsChild>
            <w:div w:id="1243836635">
              <w:marLeft w:val="0"/>
              <w:marRight w:val="0"/>
              <w:marTop w:val="0"/>
              <w:marBottom w:val="0"/>
              <w:divBdr>
                <w:top w:val="none" w:sz="0" w:space="0" w:color="auto"/>
                <w:left w:val="none" w:sz="0" w:space="0" w:color="auto"/>
                <w:bottom w:val="none" w:sz="0" w:space="0" w:color="auto"/>
                <w:right w:val="none" w:sz="0" w:space="0" w:color="auto"/>
              </w:divBdr>
              <w:divsChild>
                <w:div w:id="1771243923">
                  <w:marLeft w:val="0"/>
                  <w:marRight w:val="0"/>
                  <w:marTop w:val="0"/>
                  <w:marBottom w:val="0"/>
                  <w:divBdr>
                    <w:top w:val="none" w:sz="0" w:space="0" w:color="auto"/>
                    <w:left w:val="none" w:sz="0" w:space="0" w:color="auto"/>
                    <w:bottom w:val="none" w:sz="0" w:space="0" w:color="auto"/>
                    <w:right w:val="none" w:sz="0" w:space="0" w:color="auto"/>
                  </w:divBdr>
                  <w:divsChild>
                    <w:div w:id="128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45101">
      <w:bodyDiv w:val="1"/>
      <w:marLeft w:val="0"/>
      <w:marRight w:val="0"/>
      <w:marTop w:val="0"/>
      <w:marBottom w:val="0"/>
      <w:divBdr>
        <w:top w:val="none" w:sz="0" w:space="0" w:color="auto"/>
        <w:left w:val="none" w:sz="0" w:space="0" w:color="auto"/>
        <w:bottom w:val="none" w:sz="0" w:space="0" w:color="auto"/>
        <w:right w:val="none" w:sz="0" w:space="0" w:color="auto"/>
      </w:divBdr>
      <w:divsChild>
        <w:div w:id="2119518532">
          <w:marLeft w:val="0"/>
          <w:marRight w:val="0"/>
          <w:marTop w:val="0"/>
          <w:marBottom w:val="0"/>
          <w:divBdr>
            <w:top w:val="none" w:sz="0" w:space="0" w:color="auto"/>
            <w:left w:val="none" w:sz="0" w:space="0" w:color="auto"/>
            <w:bottom w:val="none" w:sz="0" w:space="0" w:color="auto"/>
            <w:right w:val="none" w:sz="0" w:space="0" w:color="auto"/>
          </w:divBdr>
          <w:divsChild>
            <w:div w:id="1259172465">
              <w:marLeft w:val="0"/>
              <w:marRight w:val="0"/>
              <w:marTop w:val="0"/>
              <w:marBottom w:val="0"/>
              <w:divBdr>
                <w:top w:val="none" w:sz="0" w:space="0" w:color="auto"/>
                <w:left w:val="none" w:sz="0" w:space="0" w:color="auto"/>
                <w:bottom w:val="none" w:sz="0" w:space="0" w:color="auto"/>
                <w:right w:val="none" w:sz="0" w:space="0" w:color="auto"/>
              </w:divBdr>
              <w:divsChild>
                <w:div w:id="985401376">
                  <w:marLeft w:val="0"/>
                  <w:marRight w:val="0"/>
                  <w:marTop w:val="0"/>
                  <w:marBottom w:val="0"/>
                  <w:divBdr>
                    <w:top w:val="none" w:sz="0" w:space="0" w:color="auto"/>
                    <w:left w:val="none" w:sz="0" w:space="0" w:color="auto"/>
                    <w:bottom w:val="none" w:sz="0" w:space="0" w:color="auto"/>
                    <w:right w:val="none" w:sz="0" w:space="0" w:color="auto"/>
                  </w:divBdr>
                  <w:divsChild>
                    <w:div w:id="4198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87">
      <w:bodyDiv w:val="1"/>
      <w:marLeft w:val="0"/>
      <w:marRight w:val="0"/>
      <w:marTop w:val="0"/>
      <w:marBottom w:val="0"/>
      <w:divBdr>
        <w:top w:val="none" w:sz="0" w:space="0" w:color="auto"/>
        <w:left w:val="none" w:sz="0" w:space="0" w:color="auto"/>
        <w:bottom w:val="none" w:sz="0" w:space="0" w:color="auto"/>
        <w:right w:val="none" w:sz="0" w:space="0" w:color="auto"/>
      </w:divBdr>
      <w:divsChild>
        <w:div w:id="935164448">
          <w:marLeft w:val="0"/>
          <w:marRight w:val="0"/>
          <w:marTop w:val="0"/>
          <w:marBottom w:val="0"/>
          <w:divBdr>
            <w:top w:val="none" w:sz="0" w:space="0" w:color="auto"/>
            <w:left w:val="none" w:sz="0" w:space="0" w:color="auto"/>
            <w:bottom w:val="none" w:sz="0" w:space="0" w:color="auto"/>
            <w:right w:val="none" w:sz="0" w:space="0" w:color="auto"/>
          </w:divBdr>
          <w:divsChild>
            <w:div w:id="1028260228">
              <w:marLeft w:val="0"/>
              <w:marRight w:val="0"/>
              <w:marTop w:val="0"/>
              <w:marBottom w:val="0"/>
              <w:divBdr>
                <w:top w:val="none" w:sz="0" w:space="0" w:color="auto"/>
                <w:left w:val="none" w:sz="0" w:space="0" w:color="auto"/>
                <w:bottom w:val="none" w:sz="0" w:space="0" w:color="auto"/>
                <w:right w:val="none" w:sz="0" w:space="0" w:color="auto"/>
              </w:divBdr>
              <w:divsChild>
                <w:div w:id="2132239415">
                  <w:marLeft w:val="0"/>
                  <w:marRight w:val="0"/>
                  <w:marTop w:val="0"/>
                  <w:marBottom w:val="0"/>
                  <w:divBdr>
                    <w:top w:val="none" w:sz="0" w:space="0" w:color="auto"/>
                    <w:left w:val="none" w:sz="0" w:space="0" w:color="auto"/>
                    <w:bottom w:val="none" w:sz="0" w:space="0" w:color="auto"/>
                    <w:right w:val="none" w:sz="0" w:space="0" w:color="auto"/>
                  </w:divBdr>
                  <w:divsChild>
                    <w:div w:id="851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0333">
      <w:bodyDiv w:val="1"/>
      <w:marLeft w:val="0"/>
      <w:marRight w:val="0"/>
      <w:marTop w:val="0"/>
      <w:marBottom w:val="0"/>
      <w:divBdr>
        <w:top w:val="none" w:sz="0" w:space="0" w:color="auto"/>
        <w:left w:val="none" w:sz="0" w:space="0" w:color="auto"/>
        <w:bottom w:val="none" w:sz="0" w:space="0" w:color="auto"/>
        <w:right w:val="none" w:sz="0" w:space="0" w:color="auto"/>
      </w:divBdr>
    </w:div>
    <w:div w:id="1222135596">
      <w:bodyDiv w:val="1"/>
      <w:marLeft w:val="0"/>
      <w:marRight w:val="0"/>
      <w:marTop w:val="0"/>
      <w:marBottom w:val="0"/>
      <w:divBdr>
        <w:top w:val="none" w:sz="0" w:space="0" w:color="auto"/>
        <w:left w:val="none" w:sz="0" w:space="0" w:color="auto"/>
        <w:bottom w:val="none" w:sz="0" w:space="0" w:color="auto"/>
        <w:right w:val="none" w:sz="0" w:space="0" w:color="auto"/>
      </w:divBdr>
      <w:divsChild>
        <w:div w:id="902564343">
          <w:marLeft w:val="0"/>
          <w:marRight w:val="0"/>
          <w:marTop w:val="0"/>
          <w:marBottom w:val="0"/>
          <w:divBdr>
            <w:top w:val="none" w:sz="0" w:space="0" w:color="auto"/>
            <w:left w:val="none" w:sz="0" w:space="0" w:color="auto"/>
            <w:bottom w:val="none" w:sz="0" w:space="0" w:color="auto"/>
            <w:right w:val="none" w:sz="0" w:space="0" w:color="auto"/>
          </w:divBdr>
          <w:divsChild>
            <w:div w:id="526286641">
              <w:marLeft w:val="0"/>
              <w:marRight w:val="0"/>
              <w:marTop w:val="0"/>
              <w:marBottom w:val="0"/>
              <w:divBdr>
                <w:top w:val="none" w:sz="0" w:space="0" w:color="auto"/>
                <w:left w:val="none" w:sz="0" w:space="0" w:color="auto"/>
                <w:bottom w:val="none" w:sz="0" w:space="0" w:color="auto"/>
                <w:right w:val="none" w:sz="0" w:space="0" w:color="auto"/>
              </w:divBdr>
              <w:divsChild>
                <w:div w:id="1782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8583">
      <w:bodyDiv w:val="1"/>
      <w:marLeft w:val="0"/>
      <w:marRight w:val="0"/>
      <w:marTop w:val="0"/>
      <w:marBottom w:val="0"/>
      <w:divBdr>
        <w:top w:val="none" w:sz="0" w:space="0" w:color="auto"/>
        <w:left w:val="none" w:sz="0" w:space="0" w:color="auto"/>
        <w:bottom w:val="none" w:sz="0" w:space="0" w:color="auto"/>
        <w:right w:val="none" w:sz="0" w:space="0" w:color="auto"/>
      </w:divBdr>
      <w:divsChild>
        <w:div w:id="1844587949">
          <w:marLeft w:val="0"/>
          <w:marRight w:val="0"/>
          <w:marTop w:val="0"/>
          <w:marBottom w:val="0"/>
          <w:divBdr>
            <w:top w:val="none" w:sz="0" w:space="0" w:color="auto"/>
            <w:left w:val="none" w:sz="0" w:space="0" w:color="auto"/>
            <w:bottom w:val="none" w:sz="0" w:space="0" w:color="auto"/>
            <w:right w:val="none" w:sz="0" w:space="0" w:color="auto"/>
          </w:divBdr>
          <w:divsChild>
            <w:div w:id="1344674580">
              <w:marLeft w:val="0"/>
              <w:marRight w:val="0"/>
              <w:marTop w:val="0"/>
              <w:marBottom w:val="0"/>
              <w:divBdr>
                <w:top w:val="none" w:sz="0" w:space="0" w:color="auto"/>
                <w:left w:val="none" w:sz="0" w:space="0" w:color="auto"/>
                <w:bottom w:val="none" w:sz="0" w:space="0" w:color="auto"/>
                <w:right w:val="none" w:sz="0" w:space="0" w:color="auto"/>
              </w:divBdr>
              <w:divsChild>
                <w:div w:id="11034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5419">
      <w:bodyDiv w:val="1"/>
      <w:marLeft w:val="0"/>
      <w:marRight w:val="0"/>
      <w:marTop w:val="0"/>
      <w:marBottom w:val="0"/>
      <w:divBdr>
        <w:top w:val="none" w:sz="0" w:space="0" w:color="auto"/>
        <w:left w:val="none" w:sz="0" w:space="0" w:color="auto"/>
        <w:bottom w:val="none" w:sz="0" w:space="0" w:color="auto"/>
        <w:right w:val="none" w:sz="0" w:space="0" w:color="auto"/>
      </w:divBdr>
      <w:divsChild>
        <w:div w:id="1962691161">
          <w:marLeft w:val="0"/>
          <w:marRight w:val="0"/>
          <w:marTop w:val="0"/>
          <w:marBottom w:val="0"/>
          <w:divBdr>
            <w:top w:val="none" w:sz="0" w:space="0" w:color="auto"/>
            <w:left w:val="none" w:sz="0" w:space="0" w:color="auto"/>
            <w:bottom w:val="none" w:sz="0" w:space="0" w:color="auto"/>
            <w:right w:val="none" w:sz="0" w:space="0" w:color="auto"/>
          </w:divBdr>
          <w:divsChild>
            <w:div w:id="692074486">
              <w:marLeft w:val="0"/>
              <w:marRight w:val="0"/>
              <w:marTop w:val="0"/>
              <w:marBottom w:val="0"/>
              <w:divBdr>
                <w:top w:val="none" w:sz="0" w:space="0" w:color="auto"/>
                <w:left w:val="none" w:sz="0" w:space="0" w:color="auto"/>
                <w:bottom w:val="none" w:sz="0" w:space="0" w:color="auto"/>
                <w:right w:val="none" w:sz="0" w:space="0" w:color="auto"/>
              </w:divBdr>
              <w:divsChild>
                <w:div w:id="245192801">
                  <w:marLeft w:val="0"/>
                  <w:marRight w:val="0"/>
                  <w:marTop w:val="0"/>
                  <w:marBottom w:val="0"/>
                  <w:divBdr>
                    <w:top w:val="none" w:sz="0" w:space="0" w:color="auto"/>
                    <w:left w:val="none" w:sz="0" w:space="0" w:color="auto"/>
                    <w:bottom w:val="none" w:sz="0" w:space="0" w:color="auto"/>
                    <w:right w:val="none" w:sz="0" w:space="0" w:color="auto"/>
                  </w:divBdr>
                  <w:divsChild>
                    <w:div w:id="8399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27088">
      <w:bodyDiv w:val="1"/>
      <w:marLeft w:val="0"/>
      <w:marRight w:val="0"/>
      <w:marTop w:val="0"/>
      <w:marBottom w:val="0"/>
      <w:divBdr>
        <w:top w:val="none" w:sz="0" w:space="0" w:color="auto"/>
        <w:left w:val="none" w:sz="0" w:space="0" w:color="auto"/>
        <w:bottom w:val="none" w:sz="0" w:space="0" w:color="auto"/>
        <w:right w:val="none" w:sz="0" w:space="0" w:color="auto"/>
      </w:divBdr>
    </w:div>
    <w:div w:id="1284728436">
      <w:bodyDiv w:val="1"/>
      <w:marLeft w:val="0"/>
      <w:marRight w:val="0"/>
      <w:marTop w:val="0"/>
      <w:marBottom w:val="0"/>
      <w:divBdr>
        <w:top w:val="none" w:sz="0" w:space="0" w:color="auto"/>
        <w:left w:val="none" w:sz="0" w:space="0" w:color="auto"/>
        <w:bottom w:val="none" w:sz="0" w:space="0" w:color="auto"/>
        <w:right w:val="none" w:sz="0" w:space="0" w:color="auto"/>
      </w:divBdr>
    </w:div>
    <w:div w:id="1312177749">
      <w:bodyDiv w:val="1"/>
      <w:marLeft w:val="0"/>
      <w:marRight w:val="0"/>
      <w:marTop w:val="0"/>
      <w:marBottom w:val="0"/>
      <w:divBdr>
        <w:top w:val="none" w:sz="0" w:space="0" w:color="auto"/>
        <w:left w:val="none" w:sz="0" w:space="0" w:color="auto"/>
        <w:bottom w:val="none" w:sz="0" w:space="0" w:color="auto"/>
        <w:right w:val="none" w:sz="0" w:space="0" w:color="auto"/>
      </w:divBdr>
      <w:divsChild>
        <w:div w:id="114175832">
          <w:marLeft w:val="0"/>
          <w:marRight w:val="0"/>
          <w:marTop w:val="0"/>
          <w:marBottom w:val="0"/>
          <w:divBdr>
            <w:top w:val="none" w:sz="0" w:space="0" w:color="auto"/>
            <w:left w:val="none" w:sz="0" w:space="0" w:color="auto"/>
            <w:bottom w:val="none" w:sz="0" w:space="0" w:color="auto"/>
            <w:right w:val="none" w:sz="0" w:space="0" w:color="auto"/>
          </w:divBdr>
          <w:divsChild>
            <w:div w:id="1187527761">
              <w:marLeft w:val="0"/>
              <w:marRight w:val="0"/>
              <w:marTop w:val="0"/>
              <w:marBottom w:val="0"/>
              <w:divBdr>
                <w:top w:val="none" w:sz="0" w:space="0" w:color="auto"/>
                <w:left w:val="none" w:sz="0" w:space="0" w:color="auto"/>
                <w:bottom w:val="none" w:sz="0" w:space="0" w:color="auto"/>
                <w:right w:val="none" w:sz="0" w:space="0" w:color="auto"/>
              </w:divBdr>
              <w:divsChild>
                <w:div w:id="642468040">
                  <w:marLeft w:val="0"/>
                  <w:marRight w:val="0"/>
                  <w:marTop w:val="0"/>
                  <w:marBottom w:val="0"/>
                  <w:divBdr>
                    <w:top w:val="none" w:sz="0" w:space="0" w:color="auto"/>
                    <w:left w:val="none" w:sz="0" w:space="0" w:color="auto"/>
                    <w:bottom w:val="none" w:sz="0" w:space="0" w:color="auto"/>
                    <w:right w:val="none" w:sz="0" w:space="0" w:color="auto"/>
                  </w:divBdr>
                  <w:divsChild>
                    <w:div w:id="9416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64653">
      <w:bodyDiv w:val="1"/>
      <w:marLeft w:val="0"/>
      <w:marRight w:val="0"/>
      <w:marTop w:val="0"/>
      <w:marBottom w:val="0"/>
      <w:divBdr>
        <w:top w:val="none" w:sz="0" w:space="0" w:color="auto"/>
        <w:left w:val="none" w:sz="0" w:space="0" w:color="auto"/>
        <w:bottom w:val="none" w:sz="0" w:space="0" w:color="auto"/>
        <w:right w:val="none" w:sz="0" w:space="0" w:color="auto"/>
      </w:divBdr>
      <w:divsChild>
        <w:div w:id="1654337825">
          <w:marLeft w:val="0"/>
          <w:marRight w:val="0"/>
          <w:marTop w:val="0"/>
          <w:marBottom w:val="0"/>
          <w:divBdr>
            <w:top w:val="none" w:sz="0" w:space="0" w:color="auto"/>
            <w:left w:val="none" w:sz="0" w:space="0" w:color="auto"/>
            <w:bottom w:val="none" w:sz="0" w:space="0" w:color="auto"/>
            <w:right w:val="none" w:sz="0" w:space="0" w:color="auto"/>
          </w:divBdr>
          <w:divsChild>
            <w:div w:id="518858077">
              <w:marLeft w:val="0"/>
              <w:marRight w:val="0"/>
              <w:marTop w:val="0"/>
              <w:marBottom w:val="0"/>
              <w:divBdr>
                <w:top w:val="none" w:sz="0" w:space="0" w:color="auto"/>
                <w:left w:val="none" w:sz="0" w:space="0" w:color="auto"/>
                <w:bottom w:val="none" w:sz="0" w:space="0" w:color="auto"/>
                <w:right w:val="none" w:sz="0" w:space="0" w:color="auto"/>
              </w:divBdr>
              <w:divsChild>
                <w:div w:id="9485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4311">
      <w:bodyDiv w:val="1"/>
      <w:marLeft w:val="0"/>
      <w:marRight w:val="0"/>
      <w:marTop w:val="0"/>
      <w:marBottom w:val="0"/>
      <w:divBdr>
        <w:top w:val="none" w:sz="0" w:space="0" w:color="auto"/>
        <w:left w:val="none" w:sz="0" w:space="0" w:color="auto"/>
        <w:bottom w:val="none" w:sz="0" w:space="0" w:color="auto"/>
        <w:right w:val="none" w:sz="0" w:space="0" w:color="auto"/>
      </w:divBdr>
      <w:divsChild>
        <w:div w:id="1381707214">
          <w:marLeft w:val="0"/>
          <w:marRight w:val="0"/>
          <w:marTop w:val="0"/>
          <w:marBottom w:val="0"/>
          <w:divBdr>
            <w:top w:val="none" w:sz="0" w:space="0" w:color="auto"/>
            <w:left w:val="none" w:sz="0" w:space="0" w:color="auto"/>
            <w:bottom w:val="none" w:sz="0" w:space="0" w:color="auto"/>
            <w:right w:val="none" w:sz="0" w:space="0" w:color="auto"/>
          </w:divBdr>
          <w:divsChild>
            <w:div w:id="1670330077">
              <w:marLeft w:val="0"/>
              <w:marRight w:val="0"/>
              <w:marTop w:val="0"/>
              <w:marBottom w:val="0"/>
              <w:divBdr>
                <w:top w:val="none" w:sz="0" w:space="0" w:color="auto"/>
                <w:left w:val="none" w:sz="0" w:space="0" w:color="auto"/>
                <w:bottom w:val="none" w:sz="0" w:space="0" w:color="auto"/>
                <w:right w:val="none" w:sz="0" w:space="0" w:color="auto"/>
              </w:divBdr>
              <w:divsChild>
                <w:div w:id="8562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5018">
      <w:bodyDiv w:val="1"/>
      <w:marLeft w:val="0"/>
      <w:marRight w:val="0"/>
      <w:marTop w:val="0"/>
      <w:marBottom w:val="0"/>
      <w:divBdr>
        <w:top w:val="none" w:sz="0" w:space="0" w:color="auto"/>
        <w:left w:val="none" w:sz="0" w:space="0" w:color="auto"/>
        <w:bottom w:val="none" w:sz="0" w:space="0" w:color="auto"/>
        <w:right w:val="none" w:sz="0" w:space="0" w:color="auto"/>
      </w:divBdr>
      <w:divsChild>
        <w:div w:id="1144927945">
          <w:marLeft w:val="0"/>
          <w:marRight w:val="0"/>
          <w:marTop w:val="0"/>
          <w:marBottom w:val="0"/>
          <w:divBdr>
            <w:top w:val="none" w:sz="0" w:space="0" w:color="auto"/>
            <w:left w:val="none" w:sz="0" w:space="0" w:color="auto"/>
            <w:bottom w:val="none" w:sz="0" w:space="0" w:color="auto"/>
            <w:right w:val="none" w:sz="0" w:space="0" w:color="auto"/>
          </w:divBdr>
          <w:divsChild>
            <w:div w:id="130751508">
              <w:marLeft w:val="0"/>
              <w:marRight w:val="0"/>
              <w:marTop w:val="0"/>
              <w:marBottom w:val="0"/>
              <w:divBdr>
                <w:top w:val="none" w:sz="0" w:space="0" w:color="auto"/>
                <w:left w:val="none" w:sz="0" w:space="0" w:color="auto"/>
                <w:bottom w:val="none" w:sz="0" w:space="0" w:color="auto"/>
                <w:right w:val="none" w:sz="0" w:space="0" w:color="auto"/>
              </w:divBdr>
              <w:divsChild>
                <w:div w:id="12652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5880">
      <w:bodyDiv w:val="1"/>
      <w:marLeft w:val="0"/>
      <w:marRight w:val="0"/>
      <w:marTop w:val="0"/>
      <w:marBottom w:val="0"/>
      <w:divBdr>
        <w:top w:val="none" w:sz="0" w:space="0" w:color="auto"/>
        <w:left w:val="none" w:sz="0" w:space="0" w:color="auto"/>
        <w:bottom w:val="none" w:sz="0" w:space="0" w:color="auto"/>
        <w:right w:val="none" w:sz="0" w:space="0" w:color="auto"/>
      </w:divBdr>
      <w:divsChild>
        <w:div w:id="2008048512">
          <w:marLeft w:val="0"/>
          <w:marRight w:val="0"/>
          <w:marTop w:val="0"/>
          <w:marBottom w:val="0"/>
          <w:divBdr>
            <w:top w:val="none" w:sz="0" w:space="0" w:color="auto"/>
            <w:left w:val="none" w:sz="0" w:space="0" w:color="auto"/>
            <w:bottom w:val="none" w:sz="0" w:space="0" w:color="auto"/>
            <w:right w:val="none" w:sz="0" w:space="0" w:color="auto"/>
          </w:divBdr>
          <w:divsChild>
            <w:div w:id="1699307917">
              <w:marLeft w:val="0"/>
              <w:marRight w:val="0"/>
              <w:marTop w:val="0"/>
              <w:marBottom w:val="0"/>
              <w:divBdr>
                <w:top w:val="none" w:sz="0" w:space="0" w:color="auto"/>
                <w:left w:val="none" w:sz="0" w:space="0" w:color="auto"/>
                <w:bottom w:val="none" w:sz="0" w:space="0" w:color="auto"/>
                <w:right w:val="none" w:sz="0" w:space="0" w:color="auto"/>
              </w:divBdr>
              <w:divsChild>
                <w:div w:id="2026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4773">
      <w:bodyDiv w:val="1"/>
      <w:marLeft w:val="0"/>
      <w:marRight w:val="0"/>
      <w:marTop w:val="0"/>
      <w:marBottom w:val="0"/>
      <w:divBdr>
        <w:top w:val="none" w:sz="0" w:space="0" w:color="auto"/>
        <w:left w:val="none" w:sz="0" w:space="0" w:color="auto"/>
        <w:bottom w:val="none" w:sz="0" w:space="0" w:color="auto"/>
        <w:right w:val="none" w:sz="0" w:space="0" w:color="auto"/>
      </w:divBdr>
      <w:divsChild>
        <w:div w:id="1347824615">
          <w:marLeft w:val="0"/>
          <w:marRight w:val="0"/>
          <w:marTop w:val="0"/>
          <w:marBottom w:val="0"/>
          <w:divBdr>
            <w:top w:val="none" w:sz="0" w:space="0" w:color="auto"/>
            <w:left w:val="none" w:sz="0" w:space="0" w:color="auto"/>
            <w:bottom w:val="none" w:sz="0" w:space="0" w:color="auto"/>
            <w:right w:val="none" w:sz="0" w:space="0" w:color="auto"/>
          </w:divBdr>
          <w:divsChild>
            <w:div w:id="105001526">
              <w:marLeft w:val="0"/>
              <w:marRight w:val="0"/>
              <w:marTop w:val="0"/>
              <w:marBottom w:val="0"/>
              <w:divBdr>
                <w:top w:val="none" w:sz="0" w:space="0" w:color="auto"/>
                <w:left w:val="none" w:sz="0" w:space="0" w:color="auto"/>
                <w:bottom w:val="none" w:sz="0" w:space="0" w:color="auto"/>
                <w:right w:val="none" w:sz="0" w:space="0" w:color="auto"/>
              </w:divBdr>
              <w:divsChild>
                <w:div w:id="4271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6032">
      <w:bodyDiv w:val="1"/>
      <w:marLeft w:val="0"/>
      <w:marRight w:val="0"/>
      <w:marTop w:val="0"/>
      <w:marBottom w:val="0"/>
      <w:divBdr>
        <w:top w:val="none" w:sz="0" w:space="0" w:color="auto"/>
        <w:left w:val="none" w:sz="0" w:space="0" w:color="auto"/>
        <w:bottom w:val="none" w:sz="0" w:space="0" w:color="auto"/>
        <w:right w:val="none" w:sz="0" w:space="0" w:color="auto"/>
      </w:divBdr>
    </w:div>
    <w:div w:id="1631474629">
      <w:bodyDiv w:val="1"/>
      <w:marLeft w:val="0"/>
      <w:marRight w:val="0"/>
      <w:marTop w:val="0"/>
      <w:marBottom w:val="0"/>
      <w:divBdr>
        <w:top w:val="none" w:sz="0" w:space="0" w:color="auto"/>
        <w:left w:val="none" w:sz="0" w:space="0" w:color="auto"/>
        <w:bottom w:val="none" w:sz="0" w:space="0" w:color="auto"/>
        <w:right w:val="none" w:sz="0" w:space="0" w:color="auto"/>
      </w:divBdr>
      <w:divsChild>
        <w:div w:id="1863128265">
          <w:marLeft w:val="0"/>
          <w:marRight w:val="0"/>
          <w:marTop w:val="0"/>
          <w:marBottom w:val="0"/>
          <w:divBdr>
            <w:top w:val="none" w:sz="0" w:space="0" w:color="auto"/>
            <w:left w:val="none" w:sz="0" w:space="0" w:color="auto"/>
            <w:bottom w:val="none" w:sz="0" w:space="0" w:color="auto"/>
            <w:right w:val="none" w:sz="0" w:space="0" w:color="auto"/>
          </w:divBdr>
          <w:divsChild>
            <w:div w:id="767967279">
              <w:marLeft w:val="0"/>
              <w:marRight w:val="0"/>
              <w:marTop w:val="0"/>
              <w:marBottom w:val="0"/>
              <w:divBdr>
                <w:top w:val="none" w:sz="0" w:space="0" w:color="auto"/>
                <w:left w:val="none" w:sz="0" w:space="0" w:color="auto"/>
                <w:bottom w:val="none" w:sz="0" w:space="0" w:color="auto"/>
                <w:right w:val="none" w:sz="0" w:space="0" w:color="auto"/>
              </w:divBdr>
              <w:divsChild>
                <w:div w:id="370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1041">
      <w:bodyDiv w:val="1"/>
      <w:marLeft w:val="0"/>
      <w:marRight w:val="0"/>
      <w:marTop w:val="0"/>
      <w:marBottom w:val="0"/>
      <w:divBdr>
        <w:top w:val="none" w:sz="0" w:space="0" w:color="auto"/>
        <w:left w:val="none" w:sz="0" w:space="0" w:color="auto"/>
        <w:bottom w:val="none" w:sz="0" w:space="0" w:color="auto"/>
        <w:right w:val="none" w:sz="0" w:space="0" w:color="auto"/>
      </w:divBdr>
    </w:div>
    <w:div w:id="1736467491">
      <w:bodyDiv w:val="1"/>
      <w:marLeft w:val="0"/>
      <w:marRight w:val="0"/>
      <w:marTop w:val="0"/>
      <w:marBottom w:val="0"/>
      <w:divBdr>
        <w:top w:val="none" w:sz="0" w:space="0" w:color="auto"/>
        <w:left w:val="none" w:sz="0" w:space="0" w:color="auto"/>
        <w:bottom w:val="none" w:sz="0" w:space="0" w:color="auto"/>
        <w:right w:val="none" w:sz="0" w:space="0" w:color="auto"/>
      </w:divBdr>
      <w:divsChild>
        <w:div w:id="1472867691">
          <w:marLeft w:val="0"/>
          <w:marRight w:val="0"/>
          <w:marTop w:val="0"/>
          <w:marBottom w:val="0"/>
          <w:divBdr>
            <w:top w:val="none" w:sz="0" w:space="0" w:color="auto"/>
            <w:left w:val="none" w:sz="0" w:space="0" w:color="auto"/>
            <w:bottom w:val="none" w:sz="0" w:space="0" w:color="auto"/>
            <w:right w:val="none" w:sz="0" w:space="0" w:color="auto"/>
          </w:divBdr>
          <w:divsChild>
            <w:div w:id="1959296111">
              <w:marLeft w:val="0"/>
              <w:marRight w:val="0"/>
              <w:marTop w:val="0"/>
              <w:marBottom w:val="0"/>
              <w:divBdr>
                <w:top w:val="none" w:sz="0" w:space="0" w:color="auto"/>
                <w:left w:val="none" w:sz="0" w:space="0" w:color="auto"/>
                <w:bottom w:val="none" w:sz="0" w:space="0" w:color="auto"/>
                <w:right w:val="none" w:sz="0" w:space="0" w:color="auto"/>
              </w:divBdr>
              <w:divsChild>
                <w:div w:id="187331655">
                  <w:marLeft w:val="0"/>
                  <w:marRight w:val="0"/>
                  <w:marTop w:val="0"/>
                  <w:marBottom w:val="0"/>
                  <w:divBdr>
                    <w:top w:val="none" w:sz="0" w:space="0" w:color="auto"/>
                    <w:left w:val="none" w:sz="0" w:space="0" w:color="auto"/>
                    <w:bottom w:val="none" w:sz="0" w:space="0" w:color="auto"/>
                    <w:right w:val="none" w:sz="0" w:space="0" w:color="auto"/>
                  </w:divBdr>
                  <w:divsChild>
                    <w:div w:id="13832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90393">
      <w:bodyDiv w:val="1"/>
      <w:marLeft w:val="0"/>
      <w:marRight w:val="0"/>
      <w:marTop w:val="0"/>
      <w:marBottom w:val="0"/>
      <w:divBdr>
        <w:top w:val="none" w:sz="0" w:space="0" w:color="auto"/>
        <w:left w:val="none" w:sz="0" w:space="0" w:color="auto"/>
        <w:bottom w:val="none" w:sz="0" w:space="0" w:color="auto"/>
        <w:right w:val="none" w:sz="0" w:space="0" w:color="auto"/>
      </w:divBdr>
    </w:div>
    <w:div w:id="1864896758">
      <w:bodyDiv w:val="1"/>
      <w:marLeft w:val="0"/>
      <w:marRight w:val="0"/>
      <w:marTop w:val="0"/>
      <w:marBottom w:val="0"/>
      <w:divBdr>
        <w:top w:val="none" w:sz="0" w:space="0" w:color="auto"/>
        <w:left w:val="none" w:sz="0" w:space="0" w:color="auto"/>
        <w:bottom w:val="none" w:sz="0" w:space="0" w:color="auto"/>
        <w:right w:val="none" w:sz="0" w:space="0" w:color="auto"/>
      </w:divBdr>
      <w:divsChild>
        <w:div w:id="116721053">
          <w:marLeft w:val="0"/>
          <w:marRight w:val="0"/>
          <w:marTop w:val="0"/>
          <w:marBottom w:val="0"/>
          <w:divBdr>
            <w:top w:val="none" w:sz="0" w:space="0" w:color="auto"/>
            <w:left w:val="none" w:sz="0" w:space="0" w:color="auto"/>
            <w:bottom w:val="none" w:sz="0" w:space="0" w:color="auto"/>
            <w:right w:val="none" w:sz="0" w:space="0" w:color="auto"/>
          </w:divBdr>
          <w:divsChild>
            <w:div w:id="1650203950">
              <w:marLeft w:val="0"/>
              <w:marRight w:val="0"/>
              <w:marTop w:val="0"/>
              <w:marBottom w:val="0"/>
              <w:divBdr>
                <w:top w:val="none" w:sz="0" w:space="0" w:color="auto"/>
                <w:left w:val="none" w:sz="0" w:space="0" w:color="auto"/>
                <w:bottom w:val="none" w:sz="0" w:space="0" w:color="auto"/>
                <w:right w:val="none" w:sz="0" w:space="0" w:color="auto"/>
              </w:divBdr>
              <w:divsChild>
                <w:div w:id="280652960">
                  <w:marLeft w:val="0"/>
                  <w:marRight w:val="0"/>
                  <w:marTop w:val="0"/>
                  <w:marBottom w:val="0"/>
                  <w:divBdr>
                    <w:top w:val="none" w:sz="0" w:space="0" w:color="auto"/>
                    <w:left w:val="none" w:sz="0" w:space="0" w:color="auto"/>
                    <w:bottom w:val="none" w:sz="0" w:space="0" w:color="auto"/>
                    <w:right w:val="none" w:sz="0" w:space="0" w:color="auto"/>
                  </w:divBdr>
                  <w:divsChild>
                    <w:div w:id="529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1427">
      <w:bodyDiv w:val="1"/>
      <w:marLeft w:val="0"/>
      <w:marRight w:val="0"/>
      <w:marTop w:val="0"/>
      <w:marBottom w:val="0"/>
      <w:divBdr>
        <w:top w:val="none" w:sz="0" w:space="0" w:color="auto"/>
        <w:left w:val="none" w:sz="0" w:space="0" w:color="auto"/>
        <w:bottom w:val="none" w:sz="0" w:space="0" w:color="auto"/>
        <w:right w:val="none" w:sz="0" w:space="0" w:color="auto"/>
      </w:divBdr>
    </w:div>
    <w:div w:id="2048917837">
      <w:bodyDiv w:val="1"/>
      <w:marLeft w:val="0"/>
      <w:marRight w:val="0"/>
      <w:marTop w:val="0"/>
      <w:marBottom w:val="0"/>
      <w:divBdr>
        <w:top w:val="none" w:sz="0" w:space="0" w:color="auto"/>
        <w:left w:val="none" w:sz="0" w:space="0" w:color="auto"/>
        <w:bottom w:val="none" w:sz="0" w:space="0" w:color="auto"/>
        <w:right w:val="none" w:sz="0" w:space="0" w:color="auto"/>
      </w:divBdr>
      <w:divsChild>
        <w:div w:id="955647833">
          <w:marLeft w:val="0"/>
          <w:marRight w:val="0"/>
          <w:marTop w:val="0"/>
          <w:marBottom w:val="0"/>
          <w:divBdr>
            <w:top w:val="none" w:sz="0" w:space="0" w:color="auto"/>
            <w:left w:val="none" w:sz="0" w:space="0" w:color="auto"/>
            <w:bottom w:val="none" w:sz="0" w:space="0" w:color="auto"/>
            <w:right w:val="none" w:sz="0" w:space="0" w:color="auto"/>
          </w:divBdr>
          <w:divsChild>
            <w:div w:id="1926377353">
              <w:marLeft w:val="0"/>
              <w:marRight w:val="0"/>
              <w:marTop w:val="0"/>
              <w:marBottom w:val="0"/>
              <w:divBdr>
                <w:top w:val="none" w:sz="0" w:space="0" w:color="auto"/>
                <w:left w:val="none" w:sz="0" w:space="0" w:color="auto"/>
                <w:bottom w:val="none" w:sz="0" w:space="0" w:color="auto"/>
                <w:right w:val="none" w:sz="0" w:space="0" w:color="auto"/>
              </w:divBdr>
              <w:divsChild>
                <w:div w:id="19444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6436">
      <w:bodyDiv w:val="1"/>
      <w:marLeft w:val="0"/>
      <w:marRight w:val="0"/>
      <w:marTop w:val="0"/>
      <w:marBottom w:val="0"/>
      <w:divBdr>
        <w:top w:val="none" w:sz="0" w:space="0" w:color="auto"/>
        <w:left w:val="none" w:sz="0" w:space="0" w:color="auto"/>
        <w:bottom w:val="none" w:sz="0" w:space="0" w:color="auto"/>
        <w:right w:val="none" w:sz="0" w:space="0" w:color="auto"/>
      </w:divBdr>
      <w:divsChild>
        <w:div w:id="1624724209">
          <w:marLeft w:val="0"/>
          <w:marRight w:val="0"/>
          <w:marTop w:val="0"/>
          <w:marBottom w:val="0"/>
          <w:divBdr>
            <w:top w:val="none" w:sz="0" w:space="0" w:color="auto"/>
            <w:left w:val="none" w:sz="0" w:space="0" w:color="auto"/>
            <w:bottom w:val="none" w:sz="0" w:space="0" w:color="auto"/>
            <w:right w:val="none" w:sz="0" w:space="0" w:color="auto"/>
          </w:divBdr>
          <w:divsChild>
            <w:div w:id="651257595">
              <w:marLeft w:val="0"/>
              <w:marRight w:val="0"/>
              <w:marTop w:val="0"/>
              <w:marBottom w:val="0"/>
              <w:divBdr>
                <w:top w:val="none" w:sz="0" w:space="0" w:color="auto"/>
                <w:left w:val="none" w:sz="0" w:space="0" w:color="auto"/>
                <w:bottom w:val="none" w:sz="0" w:space="0" w:color="auto"/>
                <w:right w:val="none" w:sz="0" w:space="0" w:color="auto"/>
              </w:divBdr>
              <w:divsChild>
                <w:div w:id="750467320">
                  <w:marLeft w:val="0"/>
                  <w:marRight w:val="0"/>
                  <w:marTop w:val="0"/>
                  <w:marBottom w:val="0"/>
                  <w:divBdr>
                    <w:top w:val="none" w:sz="0" w:space="0" w:color="auto"/>
                    <w:left w:val="none" w:sz="0" w:space="0" w:color="auto"/>
                    <w:bottom w:val="none" w:sz="0" w:space="0" w:color="auto"/>
                    <w:right w:val="none" w:sz="0" w:space="0" w:color="auto"/>
                  </w:divBdr>
                </w:div>
                <w:div w:id="18394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5666">
      <w:bodyDiv w:val="1"/>
      <w:marLeft w:val="0"/>
      <w:marRight w:val="0"/>
      <w:marTop w:val="0"/>
      <w:marBottom w:val="0"/>
      <w:divBdr>
        <w:top w:val="none" w:sz="0" w:space="0" w:color="auto"/>
        <w:left w:val="none" w:sz="0" w:space="0" w:color="auto"/>
        <w:bottom w:val="none" w:sz="0" w:space="0" w:color="auto"/>
        <w:right w:val="none" w:sz="0" w:space="0" w:color="auto"/>
      </w:divBdr>
    </w:div>
    <w:div w:id="2095853832">
      <w:bodyDiv w:val="1"/>
      <w:marLeft w:val="0"/>
      <w:marRight w:val="0"/>
      <w:marTop w:val="0"/>
      <w:marBottom w:val="0"/>
      <w:divBdr>
        <w:top w:val="none" w:sz="0" w:space="0" w:color="auto"/>
        <w:left w:val="none" w:sz="0" w:space="0" w:color="auto"/>
        <w:bottom w:val="none" w:sz="0" w:space="0" w:color="auto"/>
        <w:right w:val="none" w:sz="0" w:space="0" w:color="auto"/>
      </w:divBdr>
    </w:div>
    <w:div w:id="2123331365">
      <w:bodyDiv w:val="1"/>
      <w:marLeft w:val="0"/>
      <w:marRight w:val="0"/>
      <w:marTop w:val="0"/>
      <w:marBottom w:val="0"/>
      <w:divBdr>
        <w:top w:val="none" w:sz="0" w:space="0" w:color="auto"/>
        <w:left w:val="none" w:sz="0" w:space="0" w:color="auto"/>
        <w:bottom w:val="none" w:sz="0" w:space="0" w:color="auto"/>
        <w:right w:val="none" w:sz="0" w:space="0" w:color="auto"/>
      </w:divBdr>
      <w:divsChild>
        <w:div w:id="2114737405">
          <w:marLeft w:val="0"/>
          <w:marRight w:val="0"/>
          <w:marTop w:val="0"/>
          <w:marBottom w:val="0"/>
          <w:divBdr>
            <w:top w:val="none" w:sz="0" w:space="0" w:color="auto"/>
            <w:left w:val="none" w:sz="0" w:space="0" w:color="auto"/>
            <w:bottom w:val="none" w:sz="0" w:space="0" w:color="auto"/>
            <w:right w:val="none" w:sz="0" w:space="0" w:color="auto"/>
          </w:divBdr>
          <w:divsChild>
            <w:div w:id="113914400">
              <w:marLeft w:val="0"/>
              <w:marRight w:val="0"/>
              <w:marTop w:val="0"/>
              <w:marBottom w:val="0"/>
              <w:divBdr>
                <w:top w:val="none" w:sz="0" w:space="0" w:color="auto"/>
                <w:left w:val="none" w:sz="0" w:space="0" w:color="auto"/>
                <w:bottom w:val="none" w:sz="0" w:space="0" w:color="auto"/>
                <w:right w:val="none" w:sz="0" w:space="0" w:color="auto"/>
              </w:divBdr>
              <w:divsChild>
                <w:div w:id="2097902844">
                  <w:marLeft w:val="0"/>
                  <w:marRight w:val="0"/>
                  <w:marTop w:val="0"/>
                  <w:marBottom w:val="0"/>
                  <w:divBdr>
                    <w:top w:val="none" w:sz="0" w:space="0" w:color="auto"/>
                    <w:left w:val="none" w:sz="0" w:space="0" w:color="auto"/>
                    <w:bottom w:val="none" w:sz="0" w:space="0" w:color="auto"/>
                    <w:right w:val="none" w:sz="0" w:space="0" w:color="auto"/>
                  </w:divBdr>
                  <w:divsChild>
                    <w:div w:id="10128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6085">
      <w:bodyDiv w:val="1"/>
      <w:marLeft w:val="0"/>
      <w:marRight w:val="0"/>
      <w:marTop w:val="0"/>
      <w:marBottom w:val="0"/>
      <w:divBdr>
        <w:top w:val="none" w:sz="0" w:space="0" w:color="auto"/>
        <w:left w:val="none" w:sz="0" w:space="0" w:color="auto"/>
        <w:bottom w:val="none" w:sz="0" w:space="0" w:color="auto"/>
        <w:right w:val="none" w:sz="0" w:space="0" w:color="auto"/>
      </w:divBdr>
      <w:divsChild>
        <w:div w:id="296882921">
          <w:marLeft w:val="0"/>
          <w:marRight w:val="0"/>
          <w:marTop w:val="0"/>
          <w:marBottom w:val="0"/>
          <w:divBdr>
            <w:top w:val="none" w:sz="0" w:space="0" w:color="auto"/>
            <w:left w:val="none" w:sz="0" w:space="0" w:color="auto"/>
            <w:bottom w:val="none" w:sz="0" w:space="0" w:color="auto"/>
            <w:right w:val="none" w:sz="0" w:space="0" w:color="auto"/>
          </w:divBdr>
          <w:divsChild>
            <w:div w:id="1794707050">
              <w:marLeft w:val="0"/>
              <w:marRight w:val="0"/>
              <w:marTop w:val="0"/>
              <w:marBottom w:val="0"/>
              <w:divBdr>
                <w:top w:val="none" w:sz="0" w:space="0" w:color="auto"/>
                <w:left w:val="none" w:sz="0" w:space="0" w:color="auto"/>
                <w:bottom w:val="none" w:sz="0" w:space="0" w:color="auto"/>
                <w:right w:val="none" w:sz="0" w:space="0" w:color="auto"/>
              </w:divBdr>
              <w:divsChild>
                <w:div w:id="12807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495">
          <w:marLeft w:val="0"/>
          <w:marRight w:val="0"/>
          <w:marTop w:val="0"/>
          <w:marBottom w:val="0"/>
          <w:divBdr>
            <w:top w:val="none" w:sz="0" w:space="0" w:color="auto"/>
            <w:left w:val="none" w:sz="0" w:space="0" w:color="auto"/>
            <w:bottom w:val="none" w:sz="0" w:space="0" w:color="auto"/>
            <w:right w:val="none" w:sz="0" w:space="0" w:color="auto"/>
          </w:divBdr>
          <w:divsChild>
            <w:div w:id="1567566875">
              <w:marLeft w:val="0"/>
              <w:marRight w:val="0"/>
              <w:marTop w:val="0"/>
              <w:marBottom w:val="0"/>
              <w:divBdr>
                <w:top w:val="none" w:sz="0" w:space="0" w:color="auto"/>
                <w:left w:val="none" w:sz="0" w:space="0" w:color="auto"/>
                <w:bottom w:val="none" w:sz="0" w:space="0" w:color="auto"/>
                <w:right w:val="none" w:sz="0" w:space="0" w:color="auto"/>
              </w:divBdr>
              <w:divsChild>
                <w:div w:id="15835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8283">
      <w:bodyDiv w:val="1"/>
      <w:marLeft w:val="0"/>
      <w:marRight w:val="0"/>
      <w:marTop w:val="0"/>
      <w:marBottom w:val="0"/>
      <w:divBdr>
        <w:top w:val="none" w:sz="0" w:space="0" w:color="auto"/>
        <w:left w:val="none" w:sz="0" w:space="0" w:color="auto"/>
        <w:bottom w:val="none" w:sz="0" w:space="0" w:color="auto"/>
        <w:right w:val="none" w:sz="0" w:space="0" w:color="auto"/>
      </w:divBdr>
      <w:divsChild>
        <w:div w:id="170612558">
          <w:marLeft w:val="0"/>
          <w:marRight w:val="0"/>
          <w:marTop w:val="0"/>
          <w:marBottom w:val="0"/>
          <w:divBdr>
            <w:top w:val="none" w:sz="0" w:space="0" w:color="auto"/>
            <w:left w:val="none" w:sz="0" w:space="0" w:color="auto"/>
            <w:bottom w:val="none" w:sz="0" w:space="0" w:color="auto"/>
            <w:right w:val="none" w:sz="0" w:space="0" w:color="auto"/>
          </w:divBdr>
          <w:divsChild>
            <w:div w:id="1682971246">
              <w:marLeft w:val="0"/>
              <w:marRight w:val="0"/>
              <w:marTop w:val="0"/>
              <w:marBottom w:val="0"/>
              <w:divBdr>
                <w:top w:val="none" w:sz="0" w:space="0" w:color="auto"/>
                <w:left w:val="none" w:sz="0" w:space="0" w:color="auto"/>
                <w:bottom w:val="none" w:sz="0" w:space="0" w:color="auto"/>
                <w:right w:val="none" w:sz="0" w:space="0" w:color="auto"/>
              </w:divBdr>
              <w:divsChild>
                <w:div w:id="1810786948">
                  <w:marLeft w:val="0"/>
                  <w:marRight w:val="0"/>
                  <w:marTop w:val="0"/>
                  <w:marBottom w:val="0"/>
                  <w:divBdr>
                    <w:top w:val="none" w:sz="0" w:space="0" w:color="auto"/>
                    <w:left w:val="none" w:sz="0" w:space="0" w:color="auto"/>
                    <w:bottom w:val="none" w:sz="0" w:space="0" w:color="auto"/>
                    <w:right w:val="none" w:sz="0" w:space="0" w:color="auto"/>
                  </w:divBdr>
                  <w:divsChild>
                    <w:div w:id="8464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A3F7841980D64D861E1329DBFCB704"/>
        <w:category>
          <w:name w:val="General"/>
          <w:gallery w:val="placeholder"/>
        </w:category>
        <w:types>
          <w:type w:val="bbPlcHdr"/>
        </w:types>
        <w:behaviors>
          <w:behavior w:val="content"/>
        </w:behaviors>
        <w:guid w:val="{FDE78FBA-EF8B-EA4B-A2B8-C107A50F69C9}"/>
      </w:docPartPr>
      <w:docPartBody>
        <w:p w:rsidR="00000000" w:rsidRDefault="00CD3AAD" w:rsidP="00CD3AAD">
          <w:pPr>
            <w:pStyle w:val="F3A3F7841980D64D861E1329DBFCB704"/>
          </w:pPr>
          <w:r w:rsidRPr="00023815">
            <w:rPr>
              <w:rStyle w:val="PlaceholderText"/>
            </w:rPr>
            <w:t>Click or tap here to enter text.</w:t>
          </w:r>
        </w:p>
      </w:docPartBody>
    </w:docPart>
    <w:docPart>
      <w:docPartPr>
        <w:name w:val="F261C5CE31C73F4DBFFA32E78927F534"/>
        <w:category>
          <w:name w:val="General"/>
          <w:gallery w:val="placeholder"/>
        </w:category>
        <w:types>
          <w:type w:val="bbPlcHdr"/>
        </w:types>
        <w:behaviors>
          <w:behavior w:val="content"/>
        </w:behaviors>
        <w:guid w:val="{47E0E1F1-041D-CA46-B051-CE758A4B6371}"/>
      </w:docPartPr>
      <w:docPartBody>
        <w:p w:rsidR="00000000" w:rsidRDefault="00CD3AAD" w:rsidP="00CD3AAD">
          <w:pPr>
            <w:pStyle w:val="F261C5CE31C73F4DBFFA32E78927F534"/>
          </w:pPr>
          <w:r w:rsidRPr="00023815">
            <w:rPr>
              <w:rStyle w:val="PlaceholderText"/>
            </w:rPr>
            <w:t>Click or tap here to enter text.</w:t>
          </w:r>
        </w:p>
      </w:docPartBody>
    </w:docPart>
    <w:docPart>
      <w:docPartPr>
        <w:name w:val="053C54545039AC45BE6E3B41D302904B"/>
        <w:category>
          <w:name w:val="General"/>
          <w:gallery w:val="placeholder"/>
        </w:category>
        <w:types>
          <w:type w:val="bbPlcHdr"/>
        </w:types>
        <w:behaviors>
          <w:behavior w:val="content"/>
        </w:behaviors>
        <w:guid w:val="{4FDA3804-3889-0D41-9F1D-F25784C5DFB5}"/>
      </w:docPartPr>
      <w:docPartBody>
        <w:p w:rsidR="00000000" w:rsidRDefault="00CD3AAD" w:rsidP="00CD3AAD">
          <w:pPr>
            <w:pStyle w:val="053C54545039AC45BE6E3B41D302904B"/>
          </w:pPr>
          <w:r w:rsidRPr="000238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NewBaskerville">
    <w:altName w:val="Cambria"/>
    <w:panose1 w:val="020B0604020202020204"/>
    <w:charset w:val="00"/>
    <w:family w:val="roman"/>
    <w:notTrueType/>
    <w:pitch w:val="default"/>
  </w:font>
  <w:font w:name="AdvOT863180fb">
    <w:altName w:val="Cambria"/>
    <w:panose1 w:val="020B0604020202020204"/>
    <w:charset w:val="00"/>
    <w:family w:val="roman"/>
    <w:notTrueType/>
    <w:pitch w:val="default"/>
  </w:font>
  <w:font w:name="AdvOT863180fb+fb">
    <w:altName w:val="Cambria"/>
    <w:panose1 w:val="020B0604020202020204"/>
    <w:charset w:val="00"/>
    <w:family w:val="roman"/>
    <w:notTrueType/>
    <w:pitch w:val="default"/>
  </w:font>
  <w:font w:name="AdvPS44A44B">
    <w:altName w:val="Cambria"/>
    <w:panose1 w:val="020B0604020202020204"/>
    <w:charset w:val="00"/>
    <w:family w:val="roman"/>
    <w:notTrueType/>
    <w:pitch w:val="default"/>
  </w:font>
  <w:font w:name="AdvOTb92eb7df.I">
    <w:altName w:val="Cambria"/>
    <w:panose1 w:val="020B0604020202020204"/>
    <w:charset w:val="00"/>
    <w:family w:val="roman"/>
    <w:notTrueType/>
    <w:pitch w:val="default"/>
  </w:font>
  <w:font w:name="AdvP4C4E51">
    <w:altName w:val="Cambria"/>
    <w:panose1 w:val="020B0604020202020204"/>
    <w:charset w:val="00"/>
    <w:family w:val="roman"/>
    <w:notTrueType/>
    <w:pitch w:val="default"/>
  </w:font>
  <w:font w:name="AdvPTimes">
    <w:altName w:val="Cambria"/>
    <w:panose1 w:val="020B0604020202020204"/>
    <w:charset w:val="00"/>
    <w:family w:val="roman"/>
    <w:notTrueType/>
    <w:pitch w:val="default"/>
  </w:font>
  <w:font w:name="Plantin">
    <w:altName w:val="Cambria"/>
    <w:panose1 w:val="020B0604020202020204"/>
    <w:charset w:val="00"/>
    <w:family w:val="roman"/>
    <w:notTrueType/>
    <w:pitch w:val="default"/>
  </w:font>
  <w:font w:name="AdvTT2876772e+01">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QqnhhbAdvTT3713a231">
    <w:altName w:val="Cambria"/>
    <w:panose1 w:val="020B0604020202020204"/>
    <w:charset w:val="00"/>
    <w:family w:val="roman"/>
    <w:notTrueType/>
    <w:pitch w:val="default"/>
  </w:font>
  <w:font w:name="VyfcppAdvTT3713a231+20">
    <w:altName w:val="Cambria"/>
    <w:panose1 w:val="020B0604020202020204"/>
    <w:charset w:val="00"/>
    <w:family w:val="roman"/>
    <w:notTrueType/>
    <w:pitch w:val="default"/>
  </w:font>
  <w:font w:name="TftcqmAdvTT3713a231+22">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JansonText">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AC"/>
    <w:rsid w:val="003210CD"/>
    <w:rsid w:val="003E13D2"/>
    <w:rsid w:val="005E4DAC"/>
    <w:rsid w:val="00B365A1"/>
    <w:rsid w:val="00CD3AAD"/>
    <w:rsid w:val="00F70F4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AAD"/>
    <w:rPr>
      <w:color w:val="808080"/>
    </w:rPr>
  </w:style>
  <w:style w:type="paragraph" w:customStyle="1" w:styleId="A543B4B26A37FE4DB623E8B8144F118E">
    <w:name w:val="A543B4B26A37FE4DB623E8B8144F118E"/>
    <w:rsid w:val="005E4DAC"/>
  </w:style>
  <w:style w:type="paragraph" w:customStyle="1" w:styleId="360E63D1871F79488BCF1C898BBDE4B2">
    <w:name w:val="360E63D1871F79488BCF1C898BBDE4B2"/>
    <w:rsid w:val="005E4DAC"/>
  </w:style>
  <w:style w:type="paragraph" w:customStyle="1" w:styleId="88329CE9835C444A8254390CBE6C4B20">
    <w:name w:val="88329CE9835C444A8254390CBE6C4B20"/>
    <w:rsid w:val="005E4DAC"/>
  </w:style>
  <w:style w:type="paragraph" w:customStyle="1" w:styleId="43D9D70C76EF5F469441C98DB9419ED6">
    <w:name w:val="43D9D70C76EF5F469441C98DB9419ED6"/>
    <w:rsid w:val="005E4DAC"/>
  </w:style>
  <w:style w:type="paragraph" w:customStyle="1" w:styleId="F3A3F7841980D64D861E1329DBFCB704">
    <w:name w:val="F3A3F7841980D64D861E1329DBFCB704"/>
    <w:rsid w:val="00CD3AAD"/>
  </w:style>
  <w:style w:type="paragraph" w:customStyle="1" w:styleId="F261C5CE31C73F4DBFFA32E78927F534">
    <w:name w:val="F261C5CE31C73F4DBFFA32E78927F534"/>
    <w:rsid w:val="00CD3AAD"/>
  </w:style>
  <w:style w:type="paragraph" w:customStyle="1" w:styleId="053C54545039AC45BE6E3B41D302904B">
    <w:name w:val="053C54545039AC45BE6E3B41D302904B"/>
    <w:rsid w:val="00CD3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EFB857-FF31-214E-A4AA-C9C6A1827B78}">
  <we:reference id="wa104380917" version="1.0.1.0" store="en-GB"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B354A-8069-0A44-A167-BD82CF13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 Riama</dc:creator>
  <cp:keywords/>
  <dc:description/>
  <cp:lastModifiedBy>Sali Riama</cp:lastModifiedBy>
  <cp:revision>2</cp:revision>
  <dcterms:created xsi:type="dcterms:W3CDTF">2019-11-14T16:23:00Z</dcterms:created>
  <dcterms:modified xsi:type="dcterms:W3CDTF">2022-02-27T20:43:00Z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citations="16" publications="12"/&gt;&lt;/info&gt;PAPERS2_INFO_END</vt:lpwstr>
  </property>
</Properties>
</file>