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3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031"/>
      </w:tblGrid>
      <w:tr w:rsidR="00071037" w:rsidRPr="00A65D97" w:rsidTr="00A65D97">
        <w:trPr>
          <w:trHeight w:val="1417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Automatyka i Robotyka</w:t>
            </w:r>
          </w:p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Komputerowe Systemy Sterowania</w:t>
            </w:r>
          </w:p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Robotyka</w:t>
            </w:r>
          </w:p>
        </w:tc>
      </w:tr>
      <w:tr w:rsidR="00071037" w:rsidRPr="00A65D97" w:rsidTr="00A65D97">
        <w:trPr>
          <w:trHeight w:val="1007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32"/>
                <w:lang w:val="pl-PL"/>
              </w:rPr>
            </w:pPr>
            <w:r w:rsidRPr="00A65D97">
              <w:rPr>
                <w:sz w:val="32"/>
                <w:lang w:val="pl-PL"/>
              </w:rPr>
              <w:t>Projektowanie Układów Automatyki Przemysłowej</w:t>
            </w:r>
          </w:p>
        </w:tc>
      </w:tr>
      <w:tr w:rsidR="00071037" w:rsidRPr="004500EE" w:rsidTr="00A65D97">
        <w:trPr>
          <w:trHeight w:val="1976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 w:rsidP="00A65D97">
            <w:pPr>
              <w:pStyle w:val="Tytu"/>
              <w:jc w:val="center"/>
              <w:rPr>
                <w:b/>
                <w:lang w:val="pl-PL"/>
              </w:rPr>
            </w:pPr>
            <w:r w:rsidRPr="00A65D97">
              <w:rPr>
                <w:b/>
                <w:sz w:val="48"/>
                <w:lang w:val="pl-PL"/>
              </w:rPr>
              <w:t>Analiza dz</w:t>
            </w:r>
            <w:r w:rsidR="00A65D97" w:rsidRPr="00A65D97">
              <w:rPr>
                <w:b/>
                <w:sz w:val="48"/>
                <w:lang w:val="pl-PL"/>
              </w:rPr>
              <w:t>iałania regulatora LQG dla wybra</w:t>
            </w:r>
            <w:r w:rsidRPr="00A65D97">
              <w:rPr>
                <w:b/>
                <w:sz w:val="48"/>
                <w:lang w:val="pl-PL"/>
              </w:rPr>
              <w:t>nych 5 problemów z zestawu problemów 2</w:t>
            </w:r>
          </w:p>
        </w:tc>
      </w:tr>
      <w:tr w:rsidR="00071037" w:rsidRPr="00A65D97" w:rsidTr="00A65D97">
        <w:trPr>
          <w:trHeight w:val="6224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jc w:val="center"/>
              <w:rPr>
                <w:lang w:val="pl-PL"/>
              </w:rPr>
            </w:pPr>
            <w:r w:rsidRPr="00A65D97">
              <w:rPr>
                <w:noProof/>
                <w:lang w:val="pl-PL" w:eastAsia="pl-PL" w:bidi="ar-SA"/>
              </w:rPr>
              <w:drawing>
                <wp:inline distT="0" distB="0" distL="0" distR="0">
                  <wp:extent cx="5667479" cy="2763360"/>
                  <wp:effectExtent l="0" t="0" r="9421" b="0"/>
                  <wp:docPr id="1" name="Obraz 5" descr="C:\Users\wrona\Desktop\agh_nzw_s_pl_1w_wbr_rgb_150ppi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479" cy="276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1037" w:rsidRPr="00A65D97" w:rsidTr="00A65D97">
        <w:trPr>
          <w:trHeight w:val="695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071037" w:rsidRPr="00A65D97" w:rsidRDefault="00A3391D">
            <w:pPr>
              <w:pStyle w:val="Standard"/>
              <w:spacing w:before="0" w:after="0"/>
              <w:rPr>
                <w:b/>
                <w:lang w:val="pl-PL"/>
              </w:rPr>
            </w:pPr>
            <w:r w:rsidRPr="00A65D97">
              <w:rPr>
                <w:b/>
                <w:lang w:val="pl-PL"/>
              </w:rPr>
              <w:t>Autor:</w:t>
            </w:r>
          </w:p>
          <w:p w:rsidR="00071037" w:rsidRPr="00A65D97" w:rsidRDefault="00A3391D">
            <w:pPr>
              <w:pStyle w:val="Standard"/>
              <w:spacing w:before="0" w:after="0"/>
              <w:rPr>
                <w:lang w:val="pl-PL"/>
              </w:rPr>
            </w:pPr>
            <w:r w:rsidRPr="00A65D97">
              <w:rPr>
                <w:sz w:val="32"/>
                <w:lang w:val="pl-PL"/>
              </w:rPr>
              <w:t>Dawid Wrona</w:t>
            </w:r>
          </w:p>
        </w:tc>
      </w:tr>
      <w:tr w:rsidR="00071037" w:rsidRPr="00A65D97" w:rsidTr="00A65D97">
        <w:trPr>
          <w:trHeight w:val="705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5D97" w:rsidRDefault="00A65D97">
            <w:pPr>
              <w:pStyle w:val="Standard"/>
              <w:spacing w:before="0" w:after="0"/>
              <w:rPr>
                <w:lang w:val="pl-PL"/>
              </w:rPr>
            </w:pPr>
          </w:p>
          <w:p w:rsidR="00071037" w:rsidRPr="00A65D97" w:rsidRDefault="00A3391D">
            <w:pPr>
              <w:pStyle w:val="Standard"/>
              <w:spacing w:before="0" w:after="0"/>
              <w:rPr>
                <w:lang w:val="pl-PL"/>
              </w:rPr>
            </w:pPr>
            <w:r w:rsidRPr="00A65D97">
              <w:rPr>
                <w:b/>
                <w:lang w:val="pl-PL"/>
              </w:rPr>
              <w:t>Ocena</w:t>
            </w:r>
            <w:r w:rsidRPr="00A65D97">
              <w:rPr>
                <w:lang w:val="pl-PL"/>
              </w:rPr>
              <w:t>:</w:t>
            </w:r>
          </w:p>
          <w:p w:rsidR="00071037" w:rsidRPr="00A65D97" w:rsidRDefault="00071037">
            <w:pPr>
              <w:pStyle w:val="Standard"/>
              <w:spacing w:before="0" w:after="0"/>
              <w:rPr>
                <w:lang w:val="pl-PL"/>
              </w:rPr>
            </w:pPr>
          </w:p>
        </w:tc>
      </w:tr>
      <w:tr w:rsidR="00071037" w:rsidRPr="00A65D97" w:rsidTr="00A65D97">
        <w:trPr>
          <w:trHeight w:val="1976"/>
        </w:trPr>
        <w:tc>
          <w:tcPr>
            <w:tcW w:w="1003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A65D97" w:rsidRDefault="00A65D97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</w:p>
          <w:p w:rsidR="00071037" w:rsidRPr="00A65D97" w:rsidRDefault="00A3391D">
            <w:pPr>
              <w:pStyle w:val="Standard"/>
              <w:spacing w:before="0" w:after="0"/>
              <w:jc w:val="center"/>
              <w:rPr>
                <w:sz w:val="28"/>
                <w:lang w:val="pl-PL"/>
              </w:rPr>
            </w:pPr>
            <w:r w:rsidRPr="00A65D97">
              <w:rPr>
                <w:sz w:val="28"/>
                <w:lang w:val="pl-PL"/>
              </w:rPr>
              <w:t>Kraków, styczeń 2016</w:t>
            </w:r>
          </w:p>
        </w:tc>
      </w:tr>
    </w:tbl>
    <w:p w:rsidR="00B452E8" w:rsidRPr="00A65D97" w:rsidRDefault="00B452E8">
      <w:pPr>
        <w:rPr>
          <w:lang w:val="pl-PL"/>
        </w:rPr>
      </w:pPr>
      <w:r w:rsidRPr="00A65D97">
        <w:rPr>
          <w:lang w:val="pl-PL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pl-PL"/>
        </w:rPr>
        <w:id w:val="963543572"/>
        <w:docPartObj>
          <w:docPartGallery w:val="Table of Contents"/>
          <w:docPartUnique/>
        </w:docPartObj>
      </w:sdtPr>
      <w:sdtContent>
        <w:p w:rsidR="00A65D97" w:rsidRPr="00A65D97" w:rsidRDefault="00A65D97" w:rsidP="00A65D97">
          <w:pPr>
            <w:pStyle w:val="Nagwekspisutreci"/>
            <w:numPr>
              <w:ilvl w:val="0"/>
              <w:numId w:val="0"/>
            </w:numPr>
            <w:ind w:left="432" w:hanging="432"/>
            <w:rPr>
              <w:rStyle w:val="Wyrnienieintensywne"/>
              <w:lang w:val="pl-PL"/>
            </w:rPr>
          </w:pPr>
          <w:r w:rsidRPr="00A65D97">
            <w:rPr>
              <w:rStyle w:val="Wyrnienieintensywne"/>
              <w:lang w:val="pl-PL"/>
            </w:rPr>
            <w:t>Spis treści</w:t>
          </w:r>
        </w:p>
        <w:p w:rsidR="007E69DE" w:rsidRDefault="00A65D97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r w:rsidRPr="00A65D97">
            <w:rPr>
              <w:rFonts w:asciiTheme="majorHAnsi" w:hAnsiTheme="majorHAnsi"/>
              <w:lang w:val="pl-PL"/>
            </w:rPr>
            <w:fldChar w:fldCharType="begin"/>
          </w:r>
          <w:r w:rsidRPr="00A65D97">
            <w:rPr>
              <w:rFonts w:asciiTheme="majorHAnsi" w:hAnsiTheme="majorHAnsi"/>
              <w:lang w:val="pl-PL"/>
            </w:rPr>
            <w:instrText xml:space="preserve"> TOC \o "1-3" \h \z \u </w:instrText>
          </w:r>
          <w:r w:rsidRPr="00A65D97">
            <w:rPr>
              <w:rFonts w:asciiTheme="majorHAnsi" w:hAnsiTheme="majorHAnsi"/>
              <w:lang w:val="pl-PL"/>
            </w:rPr>
            <w:fldChar w:fldCharType="separate"/>
          </w:r>
          <w:hyperlink w:anchor="_Toc441101051" w:history="1">
            <w:r w:rsidR="007E69DE" w:rsidRPr="00BF2F04">
              <w:rPr>
                <w:rStyle w:val="Hipercze"/>
                <w:noProof/>
                <w:lang w:val="pl-PL"/>
              </w:rPr>
              <w:t>1</w:t>
            </w:r>
            <w:r w:rsidR="007E69DE">
              <w:rPr>
                <w:noProof/>
                <w:lang w:val="pl-PL" w:eastAsia="pl-PL" w:bidi="ar-SA"/>
              </w:rPr>
              <w:tab/>
            </w:r>
            <w:r w:rsidR="007E69DE" w:rsidRPr="00BF2F04">
              <w:rPr>
                <w:rStyle w:val="Hipercze"/>
                <w:noProof/>
                <w:lang w:val="pl-PL"/>
              </w:rPr>
              <w:t>Wstęp</w:t>
            </w:r>
            <w:r w:rsidR="007E69DE">
              <w:rPr>
                <w:noProof/>
                <w:webHidden/>
              </w:rPr>
              <w:tab/>
            </w:r>
            <w:r w:rsidR="007E69DE">
              <w:rPr>
                <w:noProof/>
                <w:webHidden/>
              </w:rPr>
              <w:fldChar w:fldCharType="begin"/>
            </w:r>
            <w:r w:rsidR="007E69DE">
              <w:rPr>
                <w:noProof/>
                <w:webHidden/>
              </w:rPr>
              <w:instrText xml:space="preserve"> PAGEREF _Toc441101051 \h </w:instrText>
            </w:r>
            <w:r w:rsidR="007E69DE">
              <w:rPr>
                <w:noProof/>
                <w:webHidden/>
              </w:rPr>
            </w:r>
            <w:r w:rsidR="007E69DE">
              <w:rPr>
                <w:noProof/>
                <w:webHidden/>
              </w:rPr>
              <w:fldChar w:fldCharType="separate"/>
            </w:r>
            <w:r w:rsidR="007E69DE">
              <w:rPr>
                <w:noProof/>
                <w:webHidden/>
              </w:rPr>
              <w:t>5</w:t>
            </w:r>
            <w:r w:rsidR="007E69DE"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2" w:history="1">
            <w:r w:rsidRPr="00BF2F04">
              <w:rPr>
                <w:rStyle w:val="Hipercze"/>
                <w:noProof/>
                <w:lang w:val="pl-PL"/>
              </w:rPr>
              <w:t>2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Synteza regulatora LQG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3" w:history="1">
            <w:r w:rsidRPr="00BF2F04">
              <w:rPr>
                <w:rStyle w:val="Hipercze"/>
                <w:noProof/>
                <w:lang w:val="pl-PL"/>
              </w:rPr>
              <w:t>2.1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Synteza regulatora LQ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4" w:history="1">
            <w:r w:rsidRPr="00BF2F04">
              <w:rPr>
                <w:rStyle w:val="Hipercze"/>
                <w:noProof/>
                <w:lang w:val="pl-PL"/>
              </w:rPr>
              <w:t>2.2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Synteza filtru Kalmana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5" w:history="1">
            <w:r w:rsidRPr="00BF2F04">
              <w:rPr>
                <w:rStyle w:val="Hipercze"/>
                <w:noProof/>
                <w:lang w:val="pl-PL"/>
              </w:rPr>
              <w:t>2.3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Synteza regulatora LQG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6" w:history="1">
            <w:r w:rsidRPr="00BF2F04">
              <w:rPr>
                <w:rStyle w:val="Hipercze"/>
                <w:noProof/>
                <w:lang w:val="pl-PL"/>
              </w:rPr>
              <w:t>3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Tworzenie modelu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7" w:history="1">
            <w:r w:rsidRPr="00BF2F04">
              <w:rPr>
                <w:rStyle w:val="Hipercze"/>
                <w:noProof/>
                <w:lang w:val="pl-PL"/>
              </w:rPr>
              <w:t>4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8" w:history="1">
            <w:r w:rsidRPr="00BF2F04">
              <w:rPr>
                <w:rStyle w:val="Hipercze"/>
                <w:noProof/>
                <w:lang w:val="pl-PL"/>
              </w:rPr>
              <w:t>4.1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Problem pierwszy – AC17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59" w:history="1">
            <w:r w:rsidRPr="00BF2F04">
              <w:rPr>
                <w:rStyle w:val="Hipercze"/>
                <w:noProof/>
                <w:lang w:val="pl-PL"/>
              </w:rPr>
              <w:t>4.2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Problem drugi – HE2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60" w:history="1">
            <w:r w:rsidRPr="00BF2F04">
              <w:rPr>
                <w:rStyle w:val="Hipercze"/>
                <w:noProof/>
                <w:lang w:val="pl-PL"/>
              </w:rPr>
              <w:t>4.3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Problem trzeci – REA1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61" w:history="1">
            <w:r w:rsidRPr="00BF2F04">
              <w:rPr>
                <w:rStyle w:val="Hipercze"/>
                <w:noProof/>
                <w:lang w:val="pl-PL"/>
              </w:rPr>
              <w:t>4.4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Problem czwarty – DIS2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2"/>
            <w:tabs>
              <w:tab w:val="left" w:pos="8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62" w:history="1">
            <w:r w:rsidRPr="00BF2F04">
              <w:rPr>
                <w:rStyle w:val="Hipercze"/>
                <w:noProof/>
                <w:lang w:val="pl-PL"/>
              </w:rPr>
              <w:t>4.5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Problem piąty – AC3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9DE" w:rsidRDefault="007E69DE">
          <w:pPr>
            <w:pStyle w:val="Spistreci1"/>
            <w:tabs>
              <w:tab w:val="left" w:pos="480"/>
              <w:tab w:val="right" w:leader="dot" w:pos="9628"/>
            </w:tabs>
            <w:rPr>
              <w:noProof/>
              <w:lang w:val="pl-PL" w:eastAsia="pl-PL" w:bidi="ar-SA"/>
            </w:rPr>
          </w:pPr>
          <w:hyperlink w:anchor="_Toc441101063" w:history="1">
            <w:r w:rsidRPr="00BF2F04">
              <w:rPr>
                <w:rStyle w:val="Hipercze"/>
                <w:noProof/>
                <w:lang w:val="pl-PL"/>
              </w:rPr>
              <w:t>5</w:t>
            </w:r>
            <w:r>
              <w:rPr>
                <w:noProof/>
                <w:lang w:val="pl-PL" w:eastAsia="pl-PL" w:bidi="ar-SA"/>
              </w:rPr>
              <w:tab/>
            </w:r>
            <w:r w:rsidRPr="00BF2F04">
              <w:rPr>
                <w:rStyle w:val="Hipercze"/>
                <w:noProof/>
                <w:lang w:val="pl-PL"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_Toc441101063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97" w:rsidRPr="00A65D97" w:rsidRDefault="00A65D97" w:rsidP="00A65D97">
          <w:pPr>
            <w:rPr>
              <w:lang w:val="pl-PL"/>
            </w:rPr>
          </w:pPr>
          <w:r w:rsidRPr="00A65D97">
            <w:rPr>
              <w:rFonts w:asciiTheme="majorHAnsi" w:hAnsiTheme="majorHAnsi"/>
              <w:b/>
              <w:bCs/>
              <w:lang w:val="pl-PL"/>
            </w:rPr>
            <w:fldChar w:fldCharType="end"/>
          </w:r>
        </w:p>
      </w:sdtContent>
    </w:sdt>
    <w:p w:rsidR="00A65D97" w:rsidRDefault="00A65D97" w:rsidP="00A65D97">
      <w:pPr>
        <w:rPr>
          <w:rStyle w:val="Nagwek2Znak"/>
          <w:sz w:val="36"/>
          <w:szCs w:val="36"/>
          <w:lang w:val="pl-PL"/>
        </w:rPr>
      </w:pPr>
      <w:r>
        <w:rPr>
          <w:b/>
          <w:bCs/>
          <w:smallCaps/>
          <w:sz w:val="36"/>
          <w:szCs w:val="36"/>
          <w:lang w:val="pl-PL"/>
        </w:rPr>
        <w:t xml:space="preserve"> </w:t>
      </w:r>
      <w:r>
        <w:rPr>
          <w:rStyle w:val="Nagwek2Znak"/>
          <w:b w:val="0"/>
          <w:bCs w:val="0"/>
          <w:smallCaps w:val="0"/>
          <w:sz w:val="36"/>
          <w:szCs w:val="36"/>
          <w:lang w:val="pl-PL"/>
        </w:rPr>
        <w:br w:type="page"/>
      </w:r>
    </w:p>
    <w:p w:rsidR="00A65D97" w:rsidRDefault="00A65D97">
      <w:pPr>
        <w:rPr>
          <w:rStyle w:val="Nagwek2Znak"/>
          <w:sz w:val="36"/>
          <w:szCs w:val="36"/>
          <w:lang w:val="pl-PL"/>
        </w:rPr>
      </w:pPr>
      <w:r>
        <w:rPr>
          <w:rStyle w:val="Nagwek2Znak"/>
          <w:b w:val="0"/>
          <w:bCs w:val="0"/>
          <w:smallCaps w:val="0"/>
          <w:sz w:val="36"/>
          <w:szCs w:val="36"/>
          <w:lang w:val="pl-PL"/>
        </w:rPr>
        <w:lastRenderedPageBreak/>
        <w:br w:type="page"/>
      </w:r>
    </w:p>
    <w:p w:rsidR="00071037" w:rsidRPr="00A65D97" w:rsidRDefault="00A3391D" w:rsidP="00A65D97">
      <w:pPr>
        <w:pStyle w:val="Nagwek1"/>
        <w:rPr>
          <w:lang w:val="pl-PL"/>
        </w:rPr>
      </w:pPr>
      <w:bookmarkStart w:id="0" w:name="_Toc441101051"/>
      <w:r w:rsidRPr="00A65D97">
        <w:rPr>
          <w:rStyle w:val="Nagwek2Znak"/>
          <w:b/>
          <w:bCs/>
          <w:smallCaps/>
          <w:sz w:val="36"/>
          <w:szCs w:val="36"/>
          <w:lang w:val="pl-PL"/>
        </w:rPr>
        <w:lastRenderedPageBreak/>
        <w:t>Wstęp</w:t>
      </w:r>
      <w:bookmarkEnd w:id="0"/>
    </w:p>
    <w:p w:rsidR="00857F61" w:rsidRPr="00A65D97" w:rsidRDefault="00305C57" w:rsidP="00311B15">
      <w:pPr>
        <w:pStyle w:val="Standard"/>
        <w:ind w:firstLine="432"/>
        <w:rPr>
          <w:lang w:val="pl-PL"/>
        </w:rPr>
      </w:pPr>
      <w:r w:rsidRPr="00A65D97">
        <w:rPr>
          <w:lang w:val="pl-PL"/>
        </w:rPr>
        <w:t>Zazwyczaj do opisu badanego procesy używamy równań stanu w następującej postaci:</w:t>
      </w:r>
    </w:p>
    <w:tbl>
      <w:tblPr>
        <w:tblW w:w="964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5"/>
        <w:gridCol w:w="570"/>
      </w:tblGrid>
      <w:tr w:rsidR="00305C57" w:rsidRPr="00A65D97" w:rsidTr="00311B15">
        <w:trPr>
          <w:jc w:val="center"/>
        </w:trPr>
        <w:tc>
          <w:tcPr>
            <w:tcW w:w="90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5C57" w:rsidRPr="004500EE" w:rsidRDefault="00EE0B49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=Ax+Bu</m:t>
                </m:r>
              </m:oMath>
            </m:oMathPara>
          </w:p>
          <w:p w:rsidR="004500EE" w:rsidRPr="00A65D97" w:rsidRDefault="004500EE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l-PL"/>
                  </w:rPr>
                  <m:t>y=Cx</m:t>
                </m:r>
              </m:oMath>
            </m:oMathPara>
          </w:p>
        </w:tc>
        <w:tc>
          <w:tcPr>
            <w:tcW w:w="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05C57" w:rsidRPr="00A65D97" w:rsidRDefault="00305C57" w:rsidP="00311B15">
            <w:pPr>
              <w:pStyle w:val="TableContents"/>
              <w:jc w:val="center"/>
              <w:rPr>
                <w:lang w:val="pl-PL"/>
              </w:rPr>
            </w:pPr>
            <w:r w:rsidRPr="00A65D97">
              <w:rPr>
                <w:lang w:val="pl-PL"/>
              </w:rPr>
              <w:t>1.1</w:t>
            </w:r>
          </w:p>
        </w:tc>
      </w:tr>
    </w:tbl>
    <w:p w:rsidR="00305C57" w:rsidRPr="00A65D97" w:rsidRDefault="00FE3B3E" w:rsidP="00311B15">
      <w:pPr>
        <w:pStyle w:val="Standard"/>
        <w:rPr>
          <w:lang w:val="pl-PL"/>
        </w:rPr>
      </w:pPr>
      <w:r w:rsidRPr="00A65D97">
        <w:rPr>
          <w:lang w:val="pl-PL"/>
        </w:rPr>
        <w:t xml:space="preserve">Niestety, dla </w:t>
      </w:r>
      <w:r w:rsidR="001917CE">
        <w:rPr>
          <w:lang w:val="pl-PL"/>
        </w:rPr>
        <w:t>znacznej większości procesów pomiary narażone są</w:t>
      </w:r>
      <w:r w:rsidRPr="00A65D97">
        <w:rPr>
          <w:lang w:val="pl-PL"/>
        </w:rPr>
        <w:t xml:space="preserve"> na zakłócenia związane z szumem pomiarowym (</w:t>
      </w:r>
      <w:r w:rsidRPr="00A65D97">
        <w:rPr>
          <w:i/>
          <w:lang w:val="pl-PL"/>
        </w:rPr>
        <w:t>n</w:t>
      </w:r>
      <w:r w:rsidRPr="00A65D97">
        <w:rPr>
          <w:lang w:val="pl-PL"/>
        </w:rPr>
        <w:t>) a sama dynamika procesu narażona jest na zakłócenia (</w:t>
      </w:r>
      <w:r w:rsidRPr="00A65D97">
        <w:rPr>
          <w:i/>
          <w:lang w:val="pl-PL"/>
        </w:rPr>
        <w:t>d</w:t>
      </w:r>
      <w:r w:rsidRPr="00A65D97">
        <w:rPr>
          <w:lang w:val="pl-PL"/>
        </w:rPr>
        <w:t>). W takim wypadku proces jest opisany następującym układem równań</w:t>
      </w:r>
      <w:r w:rsidR="00311B15">
        <w:rPr>
          <w:lang w:val="pl-PL"/>
        </w:rPr>
        <w:t xml:space="preserve"> (1.2)</w:t>
      </w:r>
      <w:r w:rsidRPr="00A65D97">
        <w:rPr>
          <w:lang w:val="pl-PL"/>
        </w:rPr>
        <w:t>: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5"/>
        <w:gridCol w:w="570"/>
      </w:tblGrid>
      <w:tr w:rsidR="00FE3B3E" w:rsidRPr="00A65D97" w:rsidTr="00EE0B49">
        <w:tc>
          <w:tcPr>
            <w:tcW w:w="90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E3B3E" w:rsidRPr="004500EE" w:rsidRDefault="00EE0B49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=Ax+Bu</m:t>
                </m:r>
                <m:r>
                  <w:rPr>
                    <w:rFonts w:ascii="Cambria Math" w:hAnsi="Cambria Math"/>
                    <w:lang w:val="pl-PL"/>
                  </w:rPr>
                  <m:t>+BBd</m:t>
                </m:r>
              </m:oMath>
            </m:oMathPara>
          </w:p>
          <w:p w:rsidR="004500EE" w:rsidRPr="00A65D97" w:rsidRDefault="004500EE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l-PL"/>
                  </w:rPr>
                  <m:t>y=Cx+n</m:t>
                </m:r>
              </m:oMath>
            </m:oMathPara>
          </w:p>
        </w:tc>
        <w:tc>
          <w:tcPr>
            <w:tcW w:w="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E3B3E" w:rsidRPr="00A65D97" w:rsidRDefault="00FE3B3E" w:rsidP="00311B15">
            <w:pPr>
              <w:pStyle w:val="TableContents"/>
              <w:jc w:val="center"/>
              <w:rPr>
                <w:lang w:val="pl-PL"/>
              </w:rPr>
            </w:pPr>
            <w:r w:rsidRPr="00A65D97">
              <w:rPr>
                <w:lang w:val="pl-PL"/>
              </w:rPr>
              <w:t>1.</w:t>
            </w:r>
            <w:r w:rsidR="004500EE">
              <w:rPr>
                <w:lang w:val="pl-PL"/>
              </w:rPr>
              <w:t>2</w:t>
            </w:r>
          </w:p>
        </w:tc>
      </w:tr>
    </w:tbl>
    <w:p w:rsidR="00465B3E" w:rsidRPr="00A65D97" w:rsidRDefault="00465B3E" w:rsidP="00311B15">
      <w:pPr>
        <w:pStyle w:val="Standard"/>
        <w:rPr>
          <w:lang w:val="pl-PL"/>
        </w:rPr>
      </w:pPr>
      <w:r w:rsidRPr="00A65D97">
        <w:rPr>
          <w:lang w:val="pl-PL"/>
        </w:rPr>
        <w:t>Natomiast korelacja szumu</w:t>
      </w:r>
      <w:r w:rsidR="00311B15">
        <w:rPr>
          <w:lang w:val="pl-PL"/>
        </w:rPr>
        <w:t xml:space="preserve"> pomiarowego oraz zakłóceń</w:t>
      </w:r>
      <w:r w:rsidRPr="00A65D97">
        <w:rPr>
          <w:lang w:val="pl-PL"/>
        </w:rPr>
        <w:t xml:space="preserve"> przedstawia się </w:t>
      </w:r>
      <w:r w:rsidR="00A65D97" w:rsidRPr="00A65D97">
        <w:rPr>
          <w:lang w:val="pl-PL"/>
        </w:rPr>
        <w:t>następująco</w:t>
      </w:r>
      <w:r w:rsidR="00311B15">
        <w:rPr>
          <w:lang w:val="pl-PL"/>
        </w:rPr>
        <w:t xml:space="preserve"> (1.3)</w:t>
      </w:r>
      <w:r w:rsidRPr="00A65D97">
        <w:rPr>
          <w:lang w:val="pl-PL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4"/>
        <w:gridCol w:w="3045"/>
        <w:gridCol w:w="3044"/>
        <w:gridCol w:w="495"/>
      </w:tblGrid>
      <w:tr w:rsidR="004500EE" w:rsidTr="00AE4BA3">
        <w:tc>
          <w:tcPr>
            <w:tcW w:w="3044" w:type="dxa"/>
            <w:vAlign w:val="center"/>
          </w:tcPr>
          <w:p w:rsidR="004500EE" w:rsidRDefault="004500EE" w:rsidP="00311B15">
            <w:pPr>
              <w:pStyle w:val="Standard"/>
              <w:jc w:val="center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pl-PL"/>
                  </w:rPr>
                  <m:t>=QN</m:t>
                </m:r>
              </m:oMath>
            </m:oMathPara>
          </w:p>
        </w:tc>
        <w:tc>
          <w:tcPr>
            <w:tcW w:w="3045" w:type="dxa"/>
            <w:vAlign w:val="center"/>
          </w:tcPr>
          <w:p w:rsidR="004500EE" w:rsidRDefault="004500EE" w:rsidP="00311B15">
            <w:pPr>
              <w:pStyle w:val="Standard"/>
              <w:jc w:val="center"/>
              <w:rPr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pl-PL"/>
                  </w:rPr>
                  <m:t>=RN</m:t>
                </m:r>
              </m:oMath>
            </m:oMathPara>
          </w:p>
        </w:tc>
        <w:tc>
          <w:tcPr>
            <w:tcW w:w="3044" w:type="dxa"/>
            <w:vAlign w:val="center"/>
          </w:tcPr>
          <w:p w:rsidR="004500EE" w:rsidRDefault="004500EE" w:rsidP="00311B15">
            <w:pPr>
              <w:pStyle w:val="Standard"/>
              <w:jc w:val="center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∀ω</m:t>
                </m:r>
              </m:oMath>
            </m:oMathPara>
          </w:p>
        </w:tc>
        <w:tc>
          <w:tcPr>
            <w:tcW w:w="495" w:type="dxa"/>
            <w:vAlign w:val="center"/>
          </w:tcPr>
          <w:p w:rsidR="004500EE" w:rsidRDefault="004500EE" w:rsidP="00311B15">
            <w:pPr>
              <w:pStyle w:val="Standard"/>
              <w:jc w:val="center"/>
              <w:rPr>
                <w:lang w:val="pl-PL"/>
              </w:rPr>
            </w:pPr>
            <w:r>
              <w:rPr>
                <w:lang w:val="pl-PL"/>
              </w:rPr>
              <w:t>1.3</w:t>
            </w:r>
          </w:p>
        </w:tc>
      </w:tr>
    </w:tbl>
    <w:p w:rsidR="00FE3B3E" w:rsidRPr="00A65D97" w:rsidRDefault="00311B15" w:rsidP="00311B15">
      <w:pPr>
        <w:pStyle w:val="Standard"/>
        <w:rPr>
          <w:lang w:val="pl-PL"/>
        </w:rPr>
      </w:pPr>
      <w:r>
        <w:rPr>
          <w:lang w:val="pl-PL"/>
        </w:rPr>
        <w:t>W tej sytuacji</w:t>
      </w:r>
      <w:r w:rsidR="006F40D3" w:rsidRPr="00A65D97">
        <w:rPr>
          <w:lang w:val="pl-PL"/>
        </w:rPr>
        <w:t xml:space="preserve"> </w:t>
      </w:r>
      <w:r>
        <w:rPr>
          <w:lang w:val="pl-PL"/>
        </w:rPr>
        <w:t xml:space="preserve">zastosowanie zwykłego regulatora </w:t>
      </w:r>
      <w:r w:rsidR="001917CE">
        <w:rPr>
          <w:lang w:val="pl-PL"/>
        </w:rPr>
        <w:t>LQ może nie być wystarczające, a n</w:t>
      </w:r>
      <w:r w:rsidR="00B71AAA" w:rsidRPr="00A65D97">
        <w:rPr>
          <w:lang w:val="pl-PL"/>
        </w:rPr>
        <w:t xml:space="preserve">ajlepszym wyborem </w:t>
      </w:r>
      <w:r>
        <w:rPr>
          <w:lang w:val="pl-PL"/>
        </w:rPr>
        <w:t>o</w:t>
      </w:r>
      <w:r w:rsidR="001917CE">
        <w:rPr>
          <w:lang w:val="pl-PL"/>
        </w:rPr>
        <w:t>kazuje</w:t>
      </w:r>
      <w:r>
        <w:rPr>
          <w:lang w:val="pl-PL"/>
        </w:rPr>
        <w:t xml:space="preserve"> się z</w:t>
      </w:r>
      <w:r w:rsidR="00B71AAA" w:rsidRPr="00A65D97">
        <w:rPr>
          <w:lang w:val="pl-PL"/>
        </w:rPr>
        <w:t>astosowanie regulatora LQG.</w:t>
      </w:r>
    </w:p>
    <w:p w:rsidR="00071037" w:rsidRPr="00A65D97" w:rsidRDefault="00A3391D" w:rsidP="00311B15">
      <w:pPr>
        <w:pStyle w:val="Standard"/>
        <w:ind w:firstLine="360"/>
        <w:rPr>
          <w:lang w:val="pl-PL"/>
        </w:rPr>
      </w:pPr>
      <w:r w:rsidRPr="00A65D97">
        <w:rPr>
          <w:lang w:val="pl-PL"/>
        </w:rPr>
        <w:t xml:space="preserve">Regulator LQG </w:t>
      </w:r>
      <w:r w:rsidR="00B33232" w:rsidRPr="00A65D97">
        <w:rPr>
          <w:lang w:val="pl-PL"/>
        </w:rPr>
        <w:t>(Linear-Quadratic-Gausian),</w:t>
      </w:r>
      <w:r w:rsidRPr="00A65D97">
        <w:rPr>
          <w:lang w:val="pl-PL"/>
        </w:rPr>
        <w:t xml:space="preserve"> to regulator działający w warunkach niepewności, narażonych na zakłócenia </w:t>
      </w:r>
      <w:r w:rsidR="00A756DF" w:rsidRPr="00A65D97">
        <w:rPr>
          <w:lang w:val="pl-PL"/>
        </w:rPr>
        <w:t>addytywnym białym szumem Gaussa</w:t>
      </w:r>
      <w:r w:rsidR="00140ECA" w:rsidRPr="00A65D97">
        <w:rPr>
          <w:lang w:val="pl-PL"/>
        </w:rPr>
        <w:t>.</w:t>
      </w:r>
      <w:r w:rsidR="00A756DF" w:rsidRPr="00A65D97">
        <w:rPr>
          <w:lang w:val="pl-PL"/>
        </w:rPr>
        <w:t xml:space="preserve"> </w:t>
      </w:r>
      <w:r w:rsidR="00140ECA" w:rsidRPr="00A65D97">
        <w:rPr>
          <w:lang w:val="pl-PL"/>
        </w:rPr>
        <w:t>Składa się on</w:t>
      </w:r>
      <w:r w:rsidRPr="00A65D97">
        <w:rPr>
          <w:lang w:val="pl-PL"/>
        </w:rPr>
        <w:t xml:space="preserve"> z dwóch części: regulatora liniowo-kwadratowego (LQR), oraz filtru Kalmana:</w:t>
      </w:r>
      <w:r w:rsidR="002C3266" w:rsidRPr="002C3266">
        <w:rPr>
          <w:noProof/>
          <w:lang w:val="pl-PL" w:eastAsia="pl-PL" w:bidi="ar-SA"/>
        </w:rPr>
        <w:t xml:space="preserve"> </w:t>
      </w:r>
    </w:p>
    <w:p w:rsidR="00071037" w:rsidRPr="00A65D97" w:rsidRDefault="00A3391D" w:rsidP="00311B15">
      <w:pPr>
        <w:pStyle w:val="Standard"/>
        <w:numPr>
          <w:ilvl w:val="0"/>
          <w:numId w:val="5"/>
        </w:numPr>
        <w:rPr>
          <w:lang w:val="pl-PL"/>
        </w:rPr>
      </w:pPr>
      <w:r w:rsidRPr="00A65D97">
        <w:rPr>
          <w:lang w:val="pl-PL"/>
        </w:rPr>
        <w:t>Regulator Liniowo Kwadratowy (Linear-Quadratic Regulator) – to regulator ze sprzężeniem zwrotnym określający rozwiązanie dla problemu liniowo-kwadratowego (LQ), czyli dla przypadku, gdy układ dynamiczny jest opisany przy pomocy lini</w:t>
      </w:r>
      <w:r w:rsidR="00A227F2" w:rsidRPr="00A65D97">
        <w:rPr>
          <w:lang w:val="pl-PL"/>
        </w:rPr>
        <w:t>owych równań różniczkowych</w:t>
      </w:r>
      <w:r w:rsidR="002C3266">
        <w:rPr>
          <w:lang w:val="pl-PL"/>
        </w:rPr>
        <w:t xml:space="preserve"> </w:t>
      </w:r>
      <w:r w:rsidR="00A227F2" w:rsidRPr="00A65D97">
        <w:rPr>
          <w:lang w:val="pl-PL"/>
        </w:rPr>
        <w:t xml:space="preserve">(1.1), </w:t>
      </w:r>
      <w:r w:rsidRPr="00A65D97">
        <w:rPr>
          <w:lang w:val="pl-PL"/>
        </w:rPr>
        <w:t>natomiast koszt opisany jest</w:t>
      </w:r>
      <w:r w:rsidR="002C3266">
        <w:rPr>
          <w:lang w:val="pl-PL"/>
        </w:rPr>
        <w:t xml:space="preserve"> przez funkcjonał kwadratowy (1.4</w:t>
      </w:r>
      <w:r w:rsidRPr="00A65D97">
        <w:rPr>
          <w:lang w:val="pl-PL"/>
        </w:rPr>
        <w:t>):</w:t>
      </w:r>
    </w:p>
    <w:tbl>
      <w:tblPr>
        <w:tblW w:w="9645" w:type="dxa"/>
        <w:jc w:val="right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5"/>
        <w:gridCol w:w="570"/>
      </w:tblGrid>
      <w:tr w:rsidR="00797E68" w:rsidRPr="00A65D97" w:rsidTr="00311B15">
        <w:trPr>
          <w:jc w:val="right"/>
        </w:trPr>
        <w:tc>
          <w:tcPr>
            <w:tcW w:w="9075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97E68" w:rsidRPr="00A65D97" w:rsidRDefault="002C3266" w:rsidP="00311B15">
            <w:pPr>
              <w:pStyle w:val="TableContents"/>
              <w:jc w:val="center"/>
              <w:rPr>
                <w:lang w:val="pl-PL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pl-PL"/>
                  </w:rPr>
                  <m:t>J=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val="pl-PL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lang w:val="pl-PL"/>
                      </w:rPr>
                      <m:t>∞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pl-PL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pl-PL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pl-PL"/>
                          </w:rPr>
                          <m:t>Qx+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pl-PL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pl-PL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pl-PL"/>
                          </w:rPr>
                          <m:t>Ru</m:t>
                        </m:r>
                      </m:e>
                    </m:d>
                    <m:r>
                      <w:rPr>
                        <w:rFonts w:ascii="Cambria Math" w:hAnsi="Cambria Math"/>
                        <w:lang w:val="pl-PL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7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97E68" w:rsidRPr="00A65D97" w:rsidRDefault="00797E68" w:rsidP="00311B15">
            <w:pPr>
              <w:pStyle w:val="TableContents"/>
              <w:jc w:val="center"/>
              <w:rPr>
                <w:lang w:val="pl-PL"/>
              </w:rPr>
            </w:pPr>
            <w:r w:rsidRPr="00A65D97">
              <w:rPr>
                <w:lang w:val="pl-PL"/>
              </w:rPr>
              <w:t>1.</w:t>
            </w:r>
            <w:r w:rsidR="002C3266">
              <w:rPr>
                <w:lang w:val="pl-PL"/>
              </w:rPr>
              <w:t>4</w:t>
            </w:r>
          </w:p>
        </w:tc>
      </w:tr>
    </w:tbl>
    <w:p w:rsidR="00071037" w:rsidRPr="00A65D97" w:rsidRDefault="00A3391D" w:rsidP="00311B15">
      <w:pPr>
        <w:pStyle w:val="Standard"/>
        <w:numPr>
          <w:ilvl w:val="0"/>
          <w:numId w:val="5"/>
        </w:numPr>
        <w:rPr>
          <w:lang w:val="pl-PL"/>
        </w:rPr>
      </w:pPr>
      <w:r w:rsidRPr="00A65D97">
        <w:rPr>
          <w:lang w:val="pl-PL"/>
        </w:rPr>
        <w:t xml:space="preserve">Filtr Kalmana – jest to algorytm wyznaczania estymaty wektora stanu modelu układu dynamicznego na podstawie pomiarów wartości wejściowych oraz wyjściowych tego układu. Teoretycznie jest to estymator problemu liniowo-kwadratowego narażonego na </w:t>
      </w:r>
      <w:r w:rsidR="00E444BD" w:rsidRPr="00A65D97">
        <w:rPr>
          <w:lang w:val="pl-PL"/>
        </w:rPr>
        <w:t>zakłócenia</w:t>
      </w:r>
      <w:r w:rsidRPr="00A65D97">
        <w:rPr>
          <w:lang w:val="pl-PL"/>
        </w:rPr>
        <w:t xml:space="preserve"> wytworzone przez biały szum Gaussa.</w:t>
      </w:r>
    </w:p>
    <w:p w:rsidR="00EC3764" w:rsidRPr="00A65D97" w:rsidRDefault="00EC3764">
      <w:pPr>
        <w:rPr>
          <w:rStyle w:val="Nagwek2Znak"/>
          <w:bCs w:val="0"/>
          <w:color w:val="auto"/>
          <w:sz w:val="32"/>
          <w:lang w:val="pl-PL"/>
        </w:rPr>
      </w:pPr>
      <w:r w:rsidRPr="00A65D97">
        <w:rPr>
          <w:rStyle w:val="Nagwek2Znak"/>
          <w:b w:val="0"/>
          <w:color w:val="auto"/>
          <w:sz w:val="32"/>
          <w:lang w:val="pl-PL"/>
        </w:rPr>
        <w:br w:type="page"/>
      </w:r>
    </w:p>
    <w:p w:rsidR="00EC3764" w:rsidRPr="00A65D97" w:rsidRDefault="00EC3764">
      <w:pPr>
        <w:rPr>
          <w:rStyle w:val="Nagwek2Znak"/>
          <w:bCs w:val="0"/>
          <w:color w:val="auto"/>
          <w:sz w:val="32"/>
          <w:lang w:val="pl-PL"/>
        </w:rPr>
      </w:pPr>
      <w:r w:rsidRPr="00A65D97">
        <w:rPr>
          <w:rStyle w:val="Nagwek2Znak"/>
          <w:b w:val="0"/>
          <w:color w:val="auto"/>
          <w:sz w:val="32"/>
          <w:lang w:val="pl-PL"/>
        </w:rPr>
        <w:lastRenderedPageBreak/>
        <w:br w:type="page"/>
      </w:r>
    </w:p>
    <w:p w:rsidR="00071037" w:rsidRPr="00A65D97" w:rsidRDefault="00E444BD" w:rsidP="00A65D97">
      <w:pPr>
        <w:pStyle w:val="Nagwek1"/>
        <w:rPr>
          <w:rStyle w:val="Nagwek2Znak"/>
          <w:b/>
          <w:bCs/>
          <w:smallCaps/>
          <w:sz w:val="36"/>
          <w:szCs w:val="36"/>
          <w:lang w:val="pl-PL"/>
        </w:rPr>
      </w:pPr>
      <w:bookmarkStart w:id="1" w:name="_Toc441101052"/>
      <w:r w:rsidRPr="00A65D97">
        <w:rPr>
          <w:rStyle w:val="Nagwek2Znak"/>
          <w:b/>
          <w:bCs/>
          <w:smallCaps/>
          <w:sz w:val="36"/>
          <w:szCs w:val="36"/>
          <w:lang w:val="pl-PL"/>
        </w:rPr>
        <w:lastRenderedPageBreak/>
        <w:t>Synteza regulatora LQG</w:t>
      </w:r>
      <w:bookmarkEnd w:id="1"/>
    </w:p>
    <w:p w:rsidR="00465B3E" w:rsidRPr="00A65D97" w:rsidRDefault="00465B3E" w:rsidP="00A65D97">
      <w:pPr>
        <w:pStyle w:val="Nagwek2"/>
        <w:rPr>
          <w:lang w:val="pl-PL"/>
        </w:rPr>
      </w:pPr>
      <w:bookmarkStart w:id="2" w:name="_Toc441101053"/>
      <w:r w:rsidRPr="00A65D97">
        <w:rPr>
          <w:lang w:val="pl-PL"/>
        </w:rPr>
        <w:t>Synteza regulatora LQ</w:t>
      </w:r>
      <w:bookmarkEnd w:id="2"/>
    </w:p>
    <w:p w:rsidR="00AE4BA3" w:rsidRDefault="00E444BD" w:rsidP="00E444BD">
      <w:pPr>
        <w:pStyle w:val="Textbody"/>
        <w:ind w:firstLine="360"/>
        <w:rPr>
          <w:lang w:val="pl-PL"/>
        </w:rPr>
      </w:pPr>
      <w:r w:rsidRPr="00A65D97">
        <w:rPr>
          <w:lang w:val="pl-PL"/>
        </w:rPr>
        <w:t xml:space="preserve">Pierwszym krokiem na drodze do </w:t>
      </w:r>
      <w:r w:rsidR="001917CE">
        <w:rPr>
          <w:lang w:val="pl-PL"/>
        </w:rPr>
        <w:t>p</w:t>
      </w:r>
      <w:r w:rsidRPr="00A65D97">
        <w:rPr>
          <w:lang w:val="pl-PL"/>
        </w:rPr>
        <w:t>oprawnej syntezy regulatora LQG jest utworzenie regulatora LQ. Jak już było wspomniane regulator</w:t>
      </w:r>
      <w:r w:rsidR="004D0C35" w:rsidRPr="00A65D97">
        <w:rPr>
          <w:lang w:val="pl-PL"/>
        </w:rPr>
        <w:t xml:space="preserve"> </w:t>
      </w:r>
      <w:r w:rsidR="00311B15" w:rsidRPr="00A65D97">
        <w:rPr>
          <w:lang w:val="pl-PL"/>
        </w:rPr>
        <w:t>LQ</w:t>
      </w:r>
      <w:r w:rsidR="00311B15">
        <w:rPr>
          <w:lang w:val="pl-PL"/>
        </w:rPr>
        <w:t xml:space="preserve"> </w:t>
      </w:r>
      <w:r w:rsidR="00311B15" w:rsidRPr="00A65D97">
        <w:rPr>
          <w:lang w:val="pl-PL"/>
        </w:rPr>
        <w:t>to</w:t>
      </w:r>
      <w:r w:rsidR="00AE4BA3" w:rsidRPr="00A65D97">
        <w:rPr>
          <w:lang w:val="pl-PL"/>
        </w:rPr>
        <w:t xml:space="preserve"> regulator</w:t>
      </w:r>
      <w:r w:rsidR="00AE4BA3">
        <w:rPr>
          <w:lang w:val="pl-PL"/>
        </w:rPr>
        <w:t xml:space="preserve"> od stanu,</w:t>
      </w:r>
      <w:r w:rsidR="00AE4BA3" w:rsidRPr="00A65D97">
        <w:rPr>
          <w:lang w:val="pl-PL"/>
        </w:rPr>
        <w:t xml:space="preserve"> ze sprzężeniem zwrotnym określający rozwiązanie dla problemu liniowo-kwadratowego</w:t>
      </w:r>
      <w:r w:rsidR="00AE4BA3">
        <w:rPr>
          <w:lang w:val="pl-PL"/>
        </w:rPr>
        <w:t xml:space="preserve">. </w:t>
      </w:r>
      <w:r w:rsidR="00AE4BA3" w:rsidRPr="00AE4BA3">
        <w:rPr>
          <w:lang w:val="pl-PL"/>
        </w:rPr>
        <w:t xml:space="preserve">Poglądowo rzecz ujmując w regulacji liniowo-kwadratowej chodzi o określanie nastaw regulatora </w:t>
      </w:r>
      <w:r w:rsidR="00AE4BA3">
        <w:rPr>
          <w:i/>
          <w:lang w:val="pl-PL"/>
        </w:rPr>
        <w:t>K</w:t>
      </w:r>
      <w:r w:rsidR="00AE4BA3" w:rsidRPr="00AE4BA3">
        <w:rPr>
          <w:lang w:val="pl-PL"/>
        </w:rPr>
        <w:t>, który minimalizuje funkcję kosztów</w:t>
      </w:r>
      <w:r w:rsidR="00AE4BA3">
        <w:rPr>
          <w:lang w:val="pl-PL"/>
        </w:rPr>
        <w:t xml:space="preserve"> </w:t>
      </w:r>
      <w:r w:rsidR="00AE4BA3">
        <w:rPr>
          <w:i/>
          <w:lang w:val="pl-PL"/>
        </w:rPr>
        <w:t>J</w:t>
      </w:r>
      <w:r w:rsidRPr="00A65D97">
        <w:rPr>
          <w:lang w:val="pl-PL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76"/>
        <w:gridCol w:w="662"/>
      </w:tblGrid>
      <w:tr w:rsidR="00AE4BA3" w:rsidTr="00AE4BA3">
        <w:tc>
          <w:tcPr>
            <w:tcW w:w="9209" w:type="dxa"/>
            <w:vAlign w:val="center"/>
          </w:tcPr>
          <w:p w:rsidR="00AE4BA3" w:rsidRDefault="00AE4BA3" w:rsidP="00AE4BA3">
            <w:pPr>
              <w:pStyle w:val="Textbody"/>
              <w:jc w:val="center"/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u=-Kx</m:t>
                </m:r>
              </m:oMath>
            </m:oMathPara>
          </w:p>
        </w:tc>
        <w:tc>
          <w:tcPr>
            <w:tcW w:w="419" w:type="dxa"/>
            <w:vAlign w:val="center"/>
          </w:tcPr>
          <w:p w:rsidR="00AE4BA3" w:rsidRDefault="00AE4BA3" w:rsidP="00AE4BA3">
            <w:pPr>
              <w:pStyle w:val="Textbody"/>
              <w:jc w:val="center"/>
              <w:rPr>
                <w:lang w:val="pl-PL"/>
              </w:rPr>
            </w:pPr>
            <w:r>
              <w:rPr>
                <w:lang w:val="pl-PL"/>
              </w:rPr>
              <w:t>2.1.1</w:t>
            </w:r>
          </w:p>
        </w:tc>
      </w:tr>
    </w:tbl>
    <w:p w:rsidR="00071037" w:rsidRPr="00A65D97" w:rsidRDefault="00E444BD" w:rsidP="00AE4BA3">
      <w:pPr>
        <w:pStyle w:val="Textbody"/>
        <w:ind w:firstLine="706"/>
        <w:rPr>
          <w:lang w:val="pl-PL"/>
        </w:rPr>
      </w:pPr>
      <w:r w:rsidRPr="00A65D97">
        <w:rPr>
          <w:lang w:val="pl-PL"/>
        </w:rPr>
        <w:t>Do wygenerowania</w:t>
      </w:r>
      <w:r w:rsidR="00AE4BA3">
        <w:rPr>
          <w:lang w:val="pl-PL"/>
        </w:rPr>
        <w:t xml:space="preserve"> wektora wzmocnień regulatora </w:t>
      </w:r>
      <m:oMath>
        <m:r>
          <w:rPr>
            <w:rFonts w:ascii="Cambria Math" w:hAnsi="Cambria Math"/>
            <w:lang w:val="pl-PL"/>
          </w:rPr>
          <m:t>K</m:t>
        </m:r>
      </m:oMath>
      <w:r w:rsidRPr="00A65D97">
        <w:rPr>
          <w:lang w:val="pl-PL"/>
        </w:rPr>
        <w:t xml:space="preserve"> wykorzystany został program MATLAB oraz dostępna w nim funkcja </w:t>
      </w:r>
      <w:r w:rsidRPr="00A65D97">
        <w:rPr>
          <w:i/>
          <w:lang w:val="pl-PL"/>
        </w:rPr>
        <w:t>lqr</w:t>
      </w:r>
      <w:r w:rsidRPr="00A65D97">
        <w:rPr>
          <w:lang w:val="pl-PL"/>
        </w:rPr>
        <w:t xml:space="preserve">. Funkcja </w:t>
      </w:r>
      <w:r w:rsidR="00311B15" w:rsidRPr="00A65D97">
        <w:rPr>
          <w:lang w:val="pl-PL"/>
        </w:rPr>
        <w:t>ta, jako</w:t>
      </w:r>
      <w:r w:rsidRPr="00A65D97">
        <w:rPr>
          <w:lang w:val="pl-PL"/>
        </w:rPr>
        <w:t xml:space="preserve"> </w:t>
      </w:r>
      <w:r w:rsidR="004D0C35" w:rsidRPr="00A65D97">
        <w:rPr>
          <w:lang w:val="pl-PL"/>
        </w:rPr>
        <w:t>parametry</w:t>
      </w:r>
      <w:r w:rsidRPr="00A65D97">
        <w:rPr>
          <w:lang w:val="pl-PL"/>
        </w:rPr>
        <w:t xml:space="preserve"> wejściowe przyjmuje badany system w postaci równań stanu, a także współczynniki Q i R. Zwraca natomiast </w:t>
      </w:r>
      <w:r w:rsidR="00AE4BA3">
        <w:rPr>
          <w:lang w:val="pl-PL"/>
        </w:rPr>
        <w:t>wektor</w:t>
      </w:r>
      <w:r w:rsidRPr="00A65D97">
        <w:rPr>
          <w:lang w:val="pl-PL"/>
        </w:rPr>
        <w:t xml:space="preserve"> wzmocnień regulatora</w:t>
      </w:r>
      <m:oMath>
        <m:r>
          <w:rPr>
            <w:rFonts w:ascii="Cambria Math" w:hAnsi="Cambria Math"/>
            <w:lang w:val="pl-PL"/>
          </w:rPr>
          <m:t xml:space="preserve"> </m:t>
        </m:r>
        <m:r>
          <w:rPr>
            <w:rFonts w:ascii="Cambria Math" w:hAnsi="Cambria Math"/>
            <w:lang w:val="pl-PL"/>
          </w:rPr>
          <m:t>K</m:t>
        </m:r>
      </m:oMath>
      <w:r w:rsidRPr="00A65D97">
        <w:rPr>
          <w:lang w:val="pl-PL"/>
        </w:rPr>
        <w:t xml:space="preserve">, rozwiązanie równania Riccatiego, na </w:t>
      </w:r>
      <w:r w:rsidR="00363620" w:rsidRPr="00A65D97">
        <w:rPr>
          <w:lang w:val="pl-PL"/>
        </w:rPr>
        <w:t>podstawie, którego</w:t>
      </w:r>
      <w:r w:rsidRPr="00A65D97">
        <w:rPr>
          <w:lang w:val="pl-PL"/>
        </w:rPr>
        <w:t xml:space="preserve"> osiągnięto wzmocnienie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S</m:t>
        </m:r>
      </m:oMath>
      <w:r w:rsidRPr="00A65D97">
        <w:rPr>
          <w:lang w:val="pl-PL"/>
        </w:rPr>
        <w:t>, oraz wartości własne układu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E</m:t>
        </m:r>
      </m:oMath>
      <w:r w:rsidRPr="00A65D97">
        <w:rPr>
          <w:lang w:val="pl-PL"/>
        </w:rPr>
        <w:t>. Kod programu MATLAB realizujący to zadanie dla każdego z problemów znajduje się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444BD" w:rsidRPr="00A65D97" w:rsidTr="00E444BD">
        <w:tc>
          <w:tcPr>
            <w:tcW w:w="9628" w:type="dxa"/>
          </w:tcPr>
          <w:p w:rsidR="00E444BD" w:rsidRPr="00A65D97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228B22"/>
                <w:sz w:val="20"/>
                <w:szCs w:val="20"/>
                <w:lang w:val="pl-PL" w:bidi="ar-SA"/>
              </w:rPr>
              <w:t>%Synteza regulatora LQ%</w:t>
            </w:r>
          </w:p>
          <w:p w:rsidR="00E444BD" w:rsidRPr="00A65D97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000000"/>
                <w:sz w:val="20"/>
                <w:szCs w:val="20"/>
                <w:lang w:val="pl-PL" w:bidi="ar-SA"/>
              </w:rPr>
              <w:t>SYS = ss(A, B, C, D);</w:t>
            </w:r>
          </w:p>
          <w:p w:rsidR="00E444BD" w:rsidRPr="004500EE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Gp=tf(SYS);</w:t>
            </w:r>
          </w:p>
          <w:p w:rsidR="00E444BD" w:rsidRPr="004500EE" w:rsidRDefault="00E444BD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[K,S,E] = lqr(SYS,Q,R);</w:t>
            </w:r>
          </w:p>
        </w:tc>
      </w:tr>
    </w:tbl>
    <w:p w:rsidR="00465B3E" w:rsidRPr="004500EE" w:rsidRDefault="00465B3E">
      <w:pPr>
        <w:rPr>
          <w:rFonts w:asciiTheme="majorHAnsi" w:eastAsiaTheme="majorEastAsia" w:hAnsiTheme="majorHAnsi" w:cstheme="majorBidi"/>
          <w:color w:val="1F4D78" w:themeColor="accent1" w:themeShade="7F"/>
        </w:rPr>
      </w:pPr>
    </w:p>
    <w:p w:rsidR="00465B3E" w:rsidRPr="00A65D97" w:rsidRDefault="00465B3E" w:rsidP="00A65D97">
      <w:pPr>
        <w:pStyle w:val="Nagwek2"/>
        <w:rPr>
          <w:lang w:val="pl-PL"/>
        </w:rPr>
      </w:pPr>
      <w:bookmarkStart w:id="3" w:name="_Toc441101054"/>
      <w:r w:rsidRPr="00A65D97">
        <w:rPr>
          <w:lang w:val="pl-PL"/>
        </w:rPr>
        <w:t>Synteza filtru Kalmana</w:t>
      </w:r>
      <w:bookmarkEnd w:id="3"/>
    </w:p>
    <w:p w:rsidR="00AE4BA3" w:rsidRDefault="00E444BD" w:rsidP="002D649E">
      <w:pPr>
        <w:pStyle w:val="Textbody"/>
        <w:ind w:firstLine="360"/>
        <w:rPr>
          <w:lang w:val="pl-PL"/>
        </w:rPr>
      </w:pPr>
      <w:r w:rsidRPr="00A65D97">
        <w:rPr>
          <w:lang w:val="pl-PL"/>
        </w:rPr>
        <w:t>Kolejnym zadaniem była</w:t>
      </w:r>
      <w:r w:rsidR="004D0C35" w:rsidRPr="00A65D97">
        <w:rPr>
          <w:lang w:val="pl-PL"/>
        </w:rPr>
        <w:t xml:space="preserve"> synteza filtru Kalmana. Jak już wcześn</w:t>
      </w:r>
      <w:r w:rsidR="00AE4BA3">
        <w:rPr>
          <w:lang w:val="pl-PL"/>
        </w:rPr>
        <w:t xml:space="preserve">iej wspomniano filtr Kalmana </w:t>
      </w:r>
      <w:r w:rsidR="00AE4BA3" w:rsidRPr="00A65D97">
        <w:rPr>
          <w:lang w:val="pl-PL"/>
        </w:rPr>
        <w:t xml:space="preserve">to algorytm wyznaczania estymaty wektora stanu </w:t>
      </w:r>
      <w:r w:rsidR="00C22B70">
        <w:rPr>
          <w:lang w:val="pl-PL"/>
        </w:rPr>
        <w:t xml:space="preserve">jedynie </w:t>
      </w:r>
      <w:r w:rsidR="00AE4BA3" w:rsidRPr="00A65D97">
        <w:rPr>
          <w:lang w:val="pl-PL"/>
        </w:rPr>
        <w:t>na podstawie pomiarów wartośc</w:t>
      </w:r>
      <w:r w:rsidR="00C22B70">
        <w:rPr>
          <w:lang w:val="pl-PL"/>
        </w:rPr>
        <w:t>i wejściowych oraz wyjściowych badanego</w:t>
      </w:r>
      <w:r w:rsidR="00AE4BA3" w:rsidRPr="00A65D97">
        <w:rPr>
          <w:lang w:val="pl-PL"/>
        </w:rPr>
        <w:t xml:space="preserve"> układu</w:t>
      </w:r>
      <w:r w:rsidR="00AE4BA3">
        <w:rPr>
          <w:lang w:val="pl-PL"/>
        </w:rPr>
        <w:t>.</w:t>
      </w:r>
    </w:p>
    <w:tbl>
      <w:tblPr>
        <w:tblStyle w:val="Tabela-Siatka"/>
        <w:tblW w:w="9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32"/>
        <w:gridCol w:w="662"/>
      </w:tblGrid>
      <w:tr w:rsidR="00AE4BA3" w:rsidTr="00C22B70">
        <w:tc>
          <w:tcPr>
            <w:tcW w:w="9458" w:type="dxa"/>
            <w:vAlign w:val="center"/>
          </w:tcPr>
          <w:p w:rsidR="00AE4BA3" w:rsidRDefault="001917CE" w:rsidP="00C22B70">
            <w:pPr>
              <w:jc w:val="center"/>
              <w:rPr>
                <w:lang w:val="pl-PL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="Andale Sans UI" w:hAnsi="Cambria Math" w:cs="Tahoma"/>
                            <w:i/>
                            <w:kern w:val="3"/>
                            <w:sz w:val="24"/>
                            <w:szCs w:val="24"/>
                            <w:lang w:val="pl-P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pl-PL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  <w:lang w:val="pl-PL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A-L</m:t>
                    </m:r>
                  </m:e>
                </m:d>
                <m:acc>
                  <m:accPr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+Bu+Ly</m:t>
                </m:r>
              </m:oMath>
            </m:oMathPara>
          </w:p>
        </w:tc>
        <w:tc>
          <w:tcPr>
            <w:tcW w:w="236" w:type="dxa"/>
            <w:vAlign w:val="center"/>
          </w:tcPr>
          <w:p w:rsidR="00AE4BA3" w:rsidRDefault="00AE4BA3" w:rsidP="00C22B70">
            <w:pPr>
              <w:pStyle w:val="Textbody"/>
              <w:jc w:val="center"/>
              <w:rPr>
                <w:lang w:val="pl-PL"/>
              </w:rPr>
            </w:pPr>
            <w:r>
              <w:rPr>
                <w:lang w:val="pl-PL"/>
              </w:rPr>
              <w:t>2.2.1</w:t>
            </w:r>
          </w:p>
        </w:tc>
      </w:tr>
    </w:tbl>
    <w:p w:rsidR="002D649E" w:rsidRPr="00A65D97" w:rsidRDefault="004D0C35" w:rsidP="00C22B70">
      <w:pPr>
        <w:pStyle w:val="Textbody"/>
        <w:ind w:firstLine="706"/>
        <w:rPr>
          <w:lang w:val="pl-PL"/>
        </w:rPr>
      </w:pPr>
      <w:r w:rsidRPr="00A65D97">
        <w:rPr>
          <w:lang w:val="pl-PL"/>
        </w:rPr>
        <w:t xml:space="preserve">Do wygenerowania estymaty stanu również wykorzystany został program MATLAB oraz dostępna w nim funkcja </w:t>
      </w:r>
      <w:r w:rsidRPr="00A65D97">
        <w:rPr>
          <w:i/>
          <w:lang w:val="pl-PL"/>
        </w:rPr>
        <w:t>Kalman</w:t>
      </w:r>
      <w:r w:rsidRPr="00A65D97">
        <w:rPr>
          <w:lang w:val="pl-PL"/>
        </w:rPr>
        <w:t xml:space="preserve">. Funkcja ta jako parametry wejściowe pobiera układ obserwatora w postaci </w:t>
      </w:r>
      <w:r w:rsidRPr="001917CE">
        <w:rPr>
          <w:iCs/>
          <w:lang w:val="pl-PL"/>
        </w:rPr>
        <w:t>równań stanu</w:t>
      </w:r>
      <w:r w:rsidRPr="00A65D97">
        <w:rPr>
          <w:lang w:val="pl-PL"/>
        </w:rPr>
        <w:t>, oraz macierze wartości oczekiwanych szumów pomiarowych i zakłóce</w:t>
      </w:r>
      <w:r w:rsidR="001917CE">
        <w:rPr>
          <w:lang w:val="pl-PL"/>
        </w:rPr>
        <w:t>ń</w:t>
      </w:r>
      <w:r w:rsidRPr="00A65D97">
        <w:rPr>
          <w:lang w:val="pl-PL"/>
        </w:rPr>
        <w:t xml:space="preserve">. Zwraca natomiast </w:t>
      </w:r>
      <w:r w:rsidR="001917CE">
        <w:rPr>
          <w:lang w:val="pl-PL"/>
        </w:rPr>
        <w:t>równania</w:t>
      </w:r>
      <w:r w:rsidR="00EC3764" w:rsidRPr="00A65D97">
        <w:rPr>
          <w:lang w:val="pl-PL"/>
        </w:rPr>
        <w:t xml:space="preserve"> stanu estymatora </w:t>
      </w:r>
      <m:oMath>
        <m:r>
          <w:rPr>
            <w:rFonts w:ascii="Cambria Math" w:hAnsi="Cambria Math"/>
            <w:lang w:val="pl-PL"/>
          </w:rPr>
          <m:t>est</m:t>
        </m:r>
      </m:oMath>
      <w:r w:rsidRPr="00A65D97">
        <w:rPr>
          <w:lang w:val="pl-PL"/>
        </w:rPr>
        <w:t xml:space="preserve">, </w:t>
      </w:r>
      <w:r w:rsidR="00EC3764" w:rsidRPr="00A65D97">
        <w:rPr>
          <w:lang w:val="pl-PL"/>
        </w:rPr>
        <w:t xml:space="preserve">optymalne </w:t>
      </w:r>
      <w:r w:rsidRPr="00A65D97">
        <w:rPr>
          <w:lang w:val="pl-PL"/>
        </w:rPr>
        <w:t>wzmocnienie estymatora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L</m:t>
        </m:r>
      </m:oMath>
      <w:r w:rsidRPr="00A65D97">
        <w:rPr>
          <w:lang w:val="pl-PL"/>
        </w:rPr>
        <w:t xml:space="preserve"> oraz obliczony z równania Riccatiego błąd w stanie ustalonym</w:t>
      </w:r>
      <w:r w:rsidR="00EC3764" w:rsidRPr="00A65D97"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P</m:t>
        </m:r>
      </m:oMath>
      <w:r w:rsidRPr="00A65D97">
        <w:rPr>
          <w:lang w:val="pl-PL"/>
        </w:rPr>
        <w:t>.</w:t>
      </w:r>
      <w:r w:rsidR="00465B3E" w:rsidRPr="00A65D97">
        <w:rPr>
          <w:lang w:val="pl-PL"/>
        </w:rPr>
        <w:t xml:space="preserve"> </w:t>
      </w:r>
      <w:r w:rsidR="002D649E" w:rsidRPr="00A65D97">
        <w:rPr>
          <w:lang w:val="pl-PL"/>
        </w:rPr>
        <w:t>Kod programu MATLAB realizujący to zadanie dla każdego z problemów znajduje się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D649E" w:rsidRPr="00A65D97" w:rsidTr="00EE0B49">
        <w:tc>
          <w:tcPr>
            <w:tcW w:w="9628" w:type="dxa"/>
          </w:tcPr>
          <w:p w:rsidR="002D649E" w:rsidRPr="004500EE" w:rsidRDefault="002D649E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228B22"/>
                <w:sz w:val="20"/>
                <w:szCs w:val="20"/>
                <w:lang w:bidi="ar-SA"/>
              </w:rPr>
              <w:t>%Synteza filtru Kalmana%</w:t>
            </w:r>
          </w:p>
          <w:p w:rsidR="002D649E" w:rsidRPr="004500EE" w:rsidRDefault="002D649E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sys=ss(A,[B Noise_Gain*BB],C,0);</w:t>
            </w:r>
          </w:p>
          <w:p w:rsidR="002D649E" w:rsidRPr="004500EE" w:rsidRDefault="002D649E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bidi="ar-SA"/>
              </w:rPr>
            </w:pPr>
            <w:r w:rsidRPr="004500EE">
              <w:rPr>
                <w:rFonts w:ascii="Courier New" w:hAnsi="Courier New" w:cs="Courier New"/>
                <w:color w:val="000000"/>
                <w:sz w:val="20"/>
                <w:szCs w:val="20"/>
                <w:lang w:bidi="ar-SA"/>
              </w:rPr>
              <w:t>[est,L,P]=kalman(sys,QN,RN);</w:t>
            </w:r>
          </w:p>
        </w:tc>
      </w:tr>
    </w:tbl>
    <w:p w:rsidR="002D649E" w:rsidRPr="004500EE" w:rsidRDefault="002D649E" w:rsidP="002D649E"/>
    <w:p w:rsidR="002D649E" w:rsidRPr="00A65D97" w:rsidRDefault="002D649E" w:rsidP="00A65D97">
      <w:pPr>
        <w:pStyle w:val="Nagwek2"/>
        <w:rPr>
          <w:rFonts w:asciiTheme="minorHAnsi" w:hAnsiTheme="minorHAnsi"/>
          <w:lang w:val="pl-PL"/>
        </w:rPr>
      </w:pPr>
      <w:bookmarkStart w:id="4" w:name="_Toc441101055"/>
      <w:r w:rsidRPr="00A65D97">
        <w:rPr>
          <w:lang w:val="pl-PL"/>
        </w:rPr>
        <w:t>Synteza regulatora LQG</w:t>
      </w:r>
      <w:bookmarkEnd w:id="4"/>
    </w:p>
    <w:p w:rsidR="002D649E" w:rsidRPr="00A65D97" w:rsidRDefault="002D649E" w:rsidP="007E652D">
      <w:pPr>
        <w:spacing w:after="240"/>
        <w:ind w:firstLine="360"/>
        <w:jc w:val="both"/>
        <w:rPr>
          <w:lang w:val="pl-PL"/>
        </w:rPr>
      </w:pPr>
      <w:r w:rsidRPr="00A65D97">
        <w:rPr>
          <w:lang w:val="pl-PL"/>
        </w:rPr>
        <w:t xml:space="preserve">Ostatnim krokiem była końcowa synteza </w:t>
      </w:r>
      <w:r w:rsidR="007E652D" w:rsidRPr="00A65D97">
        <w:rPr>
          <w:lang w:val="pl-PL"/>
        </w:rPr>
        <w:t>r</w:t>
      </w:r>
      <w:r w:rsidRPr="00A65D97">
        <w:rPr>
          <w:lang w:val="pl-PL"/>
        </w:rPr>
        <w:t>egulatora LQG</w:t>
      </w:r>
      <w:r w:rsidR="007E652D" w:rsidRPr="00A65D97">
        <w:rPr>
          <w:lang w:val="pl-PL"/>
        </w:rPr>
        <w:t xml:space="preserve">. Regulator ten możemy uzyskać używając stanu estymowanego </w:t>
      </w:r>
      <m:oMath>
        <m:acc>
          <m:accPr>
            <m:ctrlPr>
              <w:rPr>
                <w:rFonts w:ascii="Cambria Math" w:eastAsia="Andale Sans UI" w:hAnsi="Cambria Math" w:cs="Tahoma"/>
                <w:i/>
                <w:kern w:val="3"/>
                <w:sz w:val="24"/>
                <w:szCs w:val="24"/>
                <w:lang w:val="pl-PL"/>
              </w:rPr>
            </m:ctrlPr>
          </m:accPr>
          <m:e>
            <m:r>
              <w:rPr>
                <w:rFonts w:ascii="Cambria Math" w:hAnsi="Cambria Math"/>
                <w:lang w:val="pl-PL"/>
              </w:rPr>
              <m:t>x</m:t>
            </m:r>
          </m:e>
        </m:acc>
      </m:oMath>
      <w:r w:rsidR="007E652D" w:rsidRPr="00A65D97">
        <w:rPr>
          <w:lang w:val="pl-PL"/>
        </w:rPr>
        <w:t xml:space="preserve"> zamiast prawdziwego stanu </w:t>
      </w:r>
      <m:oMath>
        <m:r>
          <w:rPr>
            <w:rFonts w:ascii="Cambria Math" w:hAnsi="Cambria Math"/>
            <w:lang w:val="pl-PL"/>
          </w:rPr>
          <m:t>x</m:t>
        </m:r>
      </m:oMath>
      <w:r w:rsidR="007E652D" w:rsidRPr="00A65D97">
        <w:rPr>
          <w:lang w:val="pl-PL"/>
        </w:rPr>
        <w:t>. Równanie stanu takiego regulatora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7"/>
        <w:gridCol w:w="701"/>
      </w:tblGrid>
      <w:tr w:rsidR="007E652D" w:rsidRPr="00A65D97" w:rsidTr="007E652D">
        <w:tc>
          <w:tcPr>
            <w:tcW w:w="8927" w:type="dxa"/>
          </w:tcPr>
          <w:p w:rsidR="007E652D" w:rsidRPr="00A65D97" w:rsidRDefault="00EE0B49" w:rsidP="007E652D">
            <w:pPr>
              <w:rPr>
                <w:lang w:val="pl-PL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acc>
                      <m:accPr>
                        <m:ctrlPr>
                          <w:rPr>
                            <w:rFonts w:ascii="Cambria Math" w:eastAsia="Andale Sans UI" w:hAnsi="Cambria Math" w:cs="Tahoma"/>
                            <w:i/>
                            <w:kern w:val="3"/>
                            <w:sz w:val="24"/>
                            <w:szCs w:val="24"/>
                            <w:lang w:val="pl-PL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pl-PL"/>
                          </w:rPr>
                          <m:t>x</m:t>
                        </m:r>
                      </m:e>
                    </m:acc>
                  </m:e>
                </m:acc>
                <m:r>
                  <w:rPr>
                    <w:rFonts w:ascii="Cambria Math" w:hAnsi="Cambria Math"/>
                    <w:lang w:val="pl-PL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l-PL"/>
                      </w:rPr>
                      <m:t>A-LC-BK</m:t>
                    </m:r>
                  </m:e>
                </m:d>
                <m:acc>
                  <m:accPr>
                    <m:ctrlPr>
                      <w:rPr>
                        <w:rFonts w:ascii="Cambria Math" w:eastAsia="Andale Sans UI" w:hAnsi="Cambria Math" w:cs="Tahoma"/>
                        <w:i/>
                        <w:kern w:val="3"/>
                        <w:sz w:val="24"/>
                        <w:szCs w:val="24"/>
                        <w:lang w:val="pl-PL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pl-PL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pl-PL"/>
                  </w:rPr>
                  <m:t>+Ly</m:t>
                </m:r>
              </m:oMath>
            </m:oMathPara>
          </w:p>
          <w:p w:rsidR="007E652D" w:rsidRPr="00A65D97" w:rsidRDefault="007E652D" w:rsidP="007E652D">
            <w:pPr>
              <w:rPr>
                <w:lang w:val="pl-PL"/>
              </w:rPr>
            </w:pPr>
            <m:oMathPara>
              <m:oMath>
                <m:r>
                  <w:rPr>
                    <w:rFonts w:ascii="Cambria Math" w:hAnsi="Cambria Math"/>
                    <w:lang w:val="pl-PL"/>
                  </w:rPr>
                  <m:t>u=K</m:t>
                </m:r>
              </m:oMath>
            </m:oMathPara>
          </w:p>
        </w:tc>
        <w:tc>
          <w:tcPr>
            <w:tcW w:w="701" w:type="dxa"/>
          </w:tcPr>
          <w:p w:rsidR="007E652D" w:rsidRPr="00A65D97" w:rsidRDefault="007E652D" w:rsidP="007E652D">
            <w:pPr>
              <w:rPr>
                <w:lang w:val="pl-PL"/>
              </w:rPr>
            </w:pPr>
            <w:r w:rsidRPr="00A65D97">
              <w:rPr>
                <w:lang w:val="pl-PL"/>
              </w:rPr>
              <w:t>2.3.1</w:t>
            </w:r>
          </w:p>
        </w:tc>
      </w:tr>
    </w:tbl>
    <w:p w:rsidR="00EC3764" w:rsidRPr="00A65D97" w:rsidRDefault="00EC3764" w:rsidP="00EC3764">
      <w:pPr>
        <w:pStyle w:val="Textbody"/>
        <w:ind w:firstLine="360"/>
        <w:rPr>
          <w:lang w:val="pl-PL"/>
        </w:rPr>
      </w:pPr>
      <w:r w:rsidRPr="00A65D97">
        <w:rPr>
          <w:lang w:val="pl-PL"/>
        </w:rPr>
        <w:t xml:space="preserve">Również i tutaj pomocny okazał się program MATLAB, w którym dostępna jest specjalna funkcja </w:t>
      </w:r>
      <m:oMath>
        <m:r>
          <w:rPr>
            <w:rFonts w:ascii="Cambria Math" w:hAnsi="Cambria Math"/>
            <w:lang w:val="pl-PL"/>
          </w:rPr>
          <m:t>reg</m:t>
        </m:r>
      </m:oMath>
      <w:r w:rsidRPr="00A65D97">
        <w:rPr>
          <w:lang w:val="pl-PL"/>
        </w:rPr>
        <w:t xml:space="preserve">. Funkcja ta jako parametry wejściowe przyjmuje równania stanu obiektu, macierz wzmocnień regulatora LQ, </w:t>
      </w:r>
      <w:r w:rsidRPr="00A65D97">
        <w:rPr>
          <w:lang w:val="pl-PL"/>
        </w:rPr>
        <w:lastRenderedPageBreak/>
        <w:t>oraz optymalne wzmocnienie estymatora. Zwraca natomiast równania stanu regulatora LQG gotowe do użycia. Kod programu MATLAB realizujący to zadanie dla każdego z problemów znajduje się poniżej: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C3764" w:rsidRPr="00A65D97" w:rsidTr="00EE0B49">
        <w:tc>
          <w:tcPr>
            <w:tcW w:w="9628" w:type="dxa"/>
          </w:tcPr>
          <w:p w:rsidR="00EC3764" w:rsidRPr="00A65D97" w:rsidRDefault="00EC3764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228B22"/>
                <w:sz w:val="20"/>
                <w:szCs w:val="20"/>
                <w:lang w:val="pl-PL" w:bidi="ar-SA"/>
              </w:rPr>
              <w:t>%Synteza regulatora LQG%</w:t>
            </w:r>
          </w:p>
          <w:p w:rsidR="00EC3764" w:rsidRPr="00A65D97" w:rsidRDefault="00EC3764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000000"/>
                <w:sz w:val="20"/>
                <w:szCs w:val="20"/>
                <w:lang w:val="pl-PL" w:bidi="ar-SA"/>
              </w:rPr>
              <w:t>RSYS=reg(SYS,K,L);</w:t>
            </w:r>
          </w:p>
          <w:p w:rsidR="00EC3764" w:rsidRPr="00A65D97" w:rsidRDefault="00EC3764" w:rsidP="00A65D97">
            <w:pPr>
              <w:autoSpaceDE w:val="0"/>
              <w:adjustRightInd w:val="0"/>
              <w:spacing w:after="0" w:line="276" w:lineRule="auto"/>
              <w:rPr>
                <w:rFonts w:ascii="Courier New" w:hAnsi="Courier New" w:cs="Courier New"/>
                <w:lang w:val="pl-PL" w:bidi="ar-SA"/>
              </w:rPr>
            </w:pPr>
            <w:r w:rsidRPr="00A65D97">
              <w:rPr>
                <w:rFonts w:ascii="Courier New" w:hAnsi="Courier New" w:cs="Courier New"/>
                <w:color w:val="000000"/>
                <w:sz w:val="20"/>
                <w:szCs w:val="20"/>
                <w:lang w:val="pl-PL" w:bidi="ar-SA"/>
              </w:rPr>
              <w:t>Gr=tf(RSYS);</w:t>
            </w:r>
          </w:p>
        </w:tc>
      </w:tr>
    </w:tbl>
    <w:p w:rsidR="009252DE" w:rsidRPr="00A65D97" w:rsidRDefault="009252DE" w:rsidP="00EC3764">
      <w:pPr>
        <w:rPr>
          <w:lang w:val="pl-PL"/>
        </w:rPr>
      </w:pPr>
    </w:p>
    <w:p w:rsidR="009252DE" w:rsidRPr="00C22B70" w:rsidRDefault="00EC3764">
      <w:pPr>
        <w:rPr>
          <w:lang w:val="pl-PL"/>
        </w:rPr>
      </w:pPr>
      <w:r w:rsidRPr="00A65D97">
        <w:rPr>
          <w:lang w:val="pl-PL"/>
        </w:rPr>
        <w:br w:type="page"/>
      </w:r>
    </w:p>
    <w:p w:rsidR="007E652D" w:rsidRPr="00A65D97" w:rsidRDefault="00EC3764" w:rsidP="00A65D97">
      <w:pPr>
        <w:pStyle w:val="Nagwek1"/>
        <w:rPr>
          <w:lang w:val="pl-PL"/>
        </w:rPr>
      </w:pPr>
      <w:bookmarkStart w:id="5" w:name="_Toc441101056"/>
      <w:r w:rsidRPr="00A65D97">
        <w:rPr>
          <w:lang w:val="pl-PL"/>
        </w:rPr>
        <w:lastRenderedPageBreak/>
        <w:t>Tworzenie modelu układu</w:t>
      </w:r>
      <w:bookmarkEnd w:id="5"/>
    </w:p>
    <w:p w:rsidR="00465B3E" w:rsidRDefault="009252DE" w:rsidP="009252DE">
      <w:pPr>
        <w:pStyle w:val="Textbody"/>
        <w:ind w:firstLine="432"/>
        <w:rPr>
          <w:lang w:val="pl-PL"/>
        </w:rPr>
      </w:pPr>
      <w:r>
        <w:rPr>
          <w:lang w:val="pl-PL"/>
        </w:rPr>
        <w:t xml:space="preserve">Po wygenerowaniu równań stanu regulatora LQG </w:t>
      </w:r>
      <w:r w:rsidR="001917CE">
        <w:rPr>
          <w:lang w:val="pl-PL"/>
        </w:rPr>
        <w:t xml:space="preserve">możliwe było zbudowanie </w:t>
      </w:r>
      <w:r>
        <w:rPr>
          <w:lang w:val="pl-PL"/>
        </w:rPr>
        <w:t>całe</w:t>
      </w:r>
      <w:r w:rsidR="001917CE">
        <w:rPr>
          <w:lang w:val="pl-PL"/>
        </w:rPr>
        <w:t>go układu, na który składa się sam</w:t>
      </w:r>
      <w:r>
        <w:rPr>
          <w:lang w:val="pl-PL"/>
        </w:rPr>
        <w:t xml:space="preserve"> regulator oraz badany obiekt. Schemat blokowy </w:t>
      </w:r>
      <w:r w:rsidR="003F2DE4">
        <w:rPr>
          <w:lang w:val="pl-PL"/>
        </w:rPr>
        <w:t xml:space="preserve">takiego </w:t>
      </w:r>
      <w:r>
        <w:rPr>
          <w:lang w:val="pl-PL"/>
        </w:rPr>
        <w:t>układu znajduje się na poniższym rysunku (Rys. 3.1):</w:t>
      </w:r>
    </w:p>
    <w:p w:rsidR="002C3266" w:rsidRDefault="009252DE" w:rsidP="002C3266">
      <w:pPr>
        <w:pStyle w:val="Textbody"/>
        <w:keepNext/>
      </w:pPr>
      <w:r>
        <w:rPr>
          <w:noProof/>
          <w:lang w:val="pl-PL" w:eastAsia="pl-PL" w:bidi="ar-SA"/>
        </w:rPr>
        <w:drawing>
          <wp:inline distT="0" distB="0" distL="0" distR="0" wp14:anchorId="32794F5C" wp14:editId="72E6531C">
            <wp:extent cx="6143625" cy="1743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DE" w:rsidRPr="002C3266" w:rsidRDefault="002C3266" w:rsidP="002C3266">
      <w:pPr>
        <w:pStyle w:val="Legenda"/>
        <w:jc w:val="center"/>
        <w:rPr>
          <w:lang w:val="pl-PL"/>
        </w:rPr>
      </w:pPr>
      <w:r w:rsidRPr="002C3266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2C3266">
        <w:rPr>
          <w:lang w:val="pl-PL"/>
        </w:rPr>
        <w:t xml:space="preserve"> – Schemat blokowy układu zawierający regulator LQG I obiekt</w:t>
      </w:r>
    </w:p>
    <w:p w:rsidR="006B23B2" w:rsidRDefault="009252DE" w:rsidP="006B23B2">
      <w:pPr>
        <w:jc w:val="both"/>
        <w:rPr>
          <w:lang w:val="pl-PL"/>
        </w:rPr>
      </w:pPr>
      <w:r>
        <w:rPr>
          <w:lang w:val="pl-PL"/>
        </w:rPr>
        <w:t xml:space="preserve">By </w:t>
      </w:r>
      <w:r w:rsidR="001917CE">
        <w:rPr>
          <w:lang w:val="pl-PL"/>
        </w:rPr>
        <w:t xml:space="preserve">go </w:t>
      </w:r>
      <w:r>
        <w:rPr>
          <w:lang w:val="pl-PL"/>
        </w:rPr>
        <w:t>zaimplementować i przetestować</w:t>
      </w:r>
      <w:r w:rsidR="006B23B2">
        <w:rPr>
          <w:lang w:val="pl-PL"/>
        </w:rPr>
        <w:t xml:space="preserve"> </w:t>
      </w:r>
      <w:r>
        <w:rPr>
          <w:lang w:val="pl-PL"/>
        </w:rPr>
        <w:t xml:space="preserve">użyty został pakiet Simulink programu MATLAB. </w:t>
      </w:r>
      <w:r w:rsidR="006B23B2">
        <w:rPr>
          <w:lang w:val="pl-PL"/>
        </w:rPr>
        <w:t xml:space="preserve">W pakiecie tym przy pomocy bloków: </w:t>
      </w:r>
      <w:r w:rsidR="006B23B2">
        <w:rPr>
          <w:i/>
          <w:lang w:val="pl-PL"/>
        </w:rPr>
        <w:t>S</w:t>
      </w:r>
      <w:r w:rsidR="003F2DE4">
        <w:rPr>
          <w:i/>
          <w:lang w:val="pl-PL"/>
        </w:rPr>
        <w:t>tate-S</w:t>
      </w:r>
      <w:r w:rsidR="006B23B2">
        <w:rPr>
          <w:i/>
          <w:lang w:val="pl-PL"/>
        </w:rPr>
        <w:t xml:space="preserve">pace, Random </w:t>
      </w:r>
      <w:r w:rsidR="003F2DE4">
        <w:rPr>
          <w:i/>
          <w:lang w:val="pl-PL"/>
        </w:rPr>
        <w:t>N</w:t>
      </w:r>
      <w:r w:rsidR="006B23B2">
        <w:rPr>
          <w:i/>
          <w:lang w:val="pl-PL"/>
        </w:rPr>
        <w:t>um</w:t>
      </w:r>
      <w:r w:rsidR="003F2DE4">
        <w:rPr>
          <w:i/>
          <w:lang w:val="pl-PL"/>
        </w:rPr>
        <w:t>b</w:t>
      </w:r>
      <w:r w:rsidR="006B23B2">
        <w:rPr>
          <w:i/>
          <w:lang w:val="pl-PL"/>
        </w:rPr>
        <w:t xml:space="preserve">er, Add </w:t>
      </w:r>
      <w:r w:rsidR="006B23B2">
        <w:rPr>
          <w:lang w:val="pl-PL"/>
        </w:rPr>
        <w:t>i</w:t>
      </w:r>
      <w:r w:rsidR="006B23B2">
        <w:rPr>
          <w:i/>
          <w:lang w:val="pl-PL"/>
        </w:rPr>
        <w:t xml:space="preserve"> Scope</w:t>
      </w:r>
      <w:r w:rsidR="006B23B2">
        <w:rPr>
          <w:lang w:val="pl-PL"/>
        </w:rPr>
        <w:t xml:space="preserve"> zbudowany został </w:t>
      </w:r>
      <w:r w:rsidR="001917CE">
        <w:rPr>
          <w:lang w:val="pl-PL"/>
        </w:rPr>
        <w:t xml:space="preserve">model </w:t>
      </w:r>
      <w:r w:rsidR="00773C51">
        <w:rPr>
          <w:lang w:val="pl-PL"/>
        </w:rPr>
        <w:t xml:space="preserve">badanego </w:t>
      </w:r>
      <w:r w:rsidR="001917CE">
        <w:rPr>
          <w:lang w:val="pl-PL"/>
        </w:rPr>
        <w:t>układ</w:t>
      </w:r>
      <w:r w:rsidR="00773C51">
        <w:rPr>
          <w:lang w:val="pl-PL"/>
        </w:rPr>
        <w:t>u</w:t>
      </w:r>
      <w:r w:rsidR="001917CE">
        <w:rPr>
          <w:lang w:val="pl-PL"/>
        </w:rPr>
        <w:t xml:space="preserve"> </w:t>
      </w:r>
      <w:r w:rsidR="006B23B2">
        <w:rPr>
          <w:lang w:val="pl-PL"/>
        </w:rPr>
        <w:t xml:space="preserve">wraz z zakłóceniami. </w:t>
      </w:r>
      <w:r w:rsidR="001917CE">
        <w:rPr>
          <w:lang w:val="pl-PL"/>
        </w:rPr>
        <w:t>Model</w:t>
      </w:r>
      <w:r w:rsidR="006B23B2">
        <w:rPr>
          <w:lang w:val="pl-PL"/>
        </w:rPr>
        <w:t xml:space="preserve"> ten znajduje się na poniższym rysunku (Rys. 3.2):</w:t>
      </w:r>
    </w:p>
    <w:p w:rsidR="002C3266" w:rsidRDefault="00C81D25" w:rsidP="002C3266">
      <w:pPr>
        <w:keepNext/>
        <w:jc w:val="both"/>
      </w:pPr>
      <w:r>
        <w:rPr>
          <w:noProof/>
          <w:lang w:val="pl-PL" w:eastAsia="pl-PL" w:bidi="ar-SA"/>
        </w:rPr>
        <w:drawing>
          <wp:inline distT="0" distB="0" distL="0" distR="0" wp14:anchorId="090F5F72" wp14:editId="2DCD5F13">
            <wp:extent cx="6120130" cy="33508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266" w:rsidRPr="002C3266" w:rsidRDefault="002C3266" w:rsidP="002C3266">
      <w:pPr>
        <w:pStyle w:val="Legenda"/>
        <w:jc w:val="center"/>
        <w:rPr>
          <w:lang w:val="pl-PL"/>
        </w:rPr>
      </w:pPr>
      <w:r w:rsidRPr="002C3266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2C3266">
        <w:rPr>
          <w:lang w:val="pl-PL"/>
        </w:rPr>
        <w:t xml:space="preserve"> - Model układu utworzony w pakiecie Simulink</w:t>
      </w:r>
    </w:p>
    <w:p w:rsidR="00465B3E" w:rsidRPr="00A65D97" w:rsidRDefault="006B23B2" w:rsidP="006B23B2">
      <w:pPr>
        <w:jc w:val="both"/>
        <w:rPr>
          <w:lang w:val="pl-PL"/>
        </w:rPr>
      </w:pPr>
      <w:r w:rsidRPr="00A65D97">
        <w:rPr>
          <w:lang w:val="pl-PL"/>
        </w:rPr>
        <w:t xml:space="preserve"> </w:t>
      </w:r>
      <w:r w:rsidR="00465B3E" w:rsidRPr="00A65D97">
        <w:rPr>
          <w:lang w:val="pl-PL"/>
        </w:rPr>
        <w:br w:type="page"/>
      </w:r>
    </w:p>
    <w:p w:rsidR="00C22B70" w:rsidRDefault="00C22B7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  <w:r>
        <w:rPr>
          <w:lang w:val="pl-PL"/>
        </w:rPr>
        <w:lastRenderedPageBreak/>
        <w:br w:type="page"/>
      </w:r>
    </w:p>
    <w:p w:rsidR="00465B3E" w:rsidRPr="00A65D97" w:rsidRDefault="00465B3E" w:rsidP="00C22B70">
      <w:pPr>
        <w:pStyle w:val="Nagwek1"/>
        <w:jc w:val="both"/>
        <w:rPr>
          <w:lang w:val="pl-PL"/>
        </w:rPr>
      </w:pPr>
      <w:bookmarkStart w:id="6" w:name="_Toc441101057"/>
      <w:r w:rsidRPr="00A65D97">
        <w:rPr>
          <w:lang w:val="pl-PL"/>
        </w:rPr>
        <w:lastRenderedPageBreak/>
        <w:t>Testy</w:t>
      </w:r>
      <w:bookmarkEnd w:id="6"/>
    </w:p>
    <w:p w:rsidR="00C81D25" w:rsidRDefault="00C22B70" w:rsidP="00C81D25">
      <w:pPr>
        <w:ind w:firstLine="432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Po ukończeniu tworzenia modelu układu oraz napisaniu wszystkich potrzebnych skryptów możliwe było rozpoczęcie </w:t>
      </w:r>
      <w:r w:rsidR="001917CE">
        <w:rPr>
          <w:sz w:val="24"/>
          <w:lang w:val="pl-PL"/>
        </w:rPr>
        <w:t>testów</w:t>
      </w:r>
      <w:r>
        <w:rPr>
          <w:sz w:val="24"/>
          <w:lang w:val="pl-PL"/>
        </w:rPr>
        <w:t xml:space="preserve">. Testy zostały przeprowadzone dla pięciu wybranych problemów z zestawu problemów 2. By zautomatyzować testy napisany został skrypt </w:t>
      </w:r>
      <w:r>
        <w:rPr>
          <w:i/>
          <w:sz w:val="24"/>
          <w:lang w:val="pl-PL"/>
        </w:rPr>
        <w:t>Problemy.m</w:t>
      </w:r>
      <w:r>
        <w:rPr>
          <w:sz w:val="24"/>
          <w:lang w:val="pl-PL"/>
        </w:rPr>
        <w:t xml:space="preserve">. Zawiera on macierze </w:t>
      </w:r>
      <w:r w:rsidR="00C81D25">
        <w:rPr>
          <w:sz w:val="24"/>
          <w:lang w:val="pl-PL"/>
        </w:rPr>
        <w:t xml:space="preserve">stanu </w:t>
      </w:r>
      <m:oMath>
        <m:r>
          <w:rPr>
            <w:rFonts w:ascii="Cambria Math" w:hAnsi="Cambria Math"/>
            <w:sz w:val="24"/>
            <w:lang w:val="pl-PL"/>
          </w:rPr>
          <m:t>A</m:t>
        </m:r>
      </m:oMath>
      <w:r w:rsidR="00C81D25">
        <w:rPr>
          <w:sz w:val="24"/>
          <w:lang w:val="pl-PL"/>
        </w:rPr>
        <w:t xml:space="preserve">, wejść </w:t>
      </w:r>
      <m:oMath>
        <m:r>
          <w:rPr>
            <w:rFonts w:ascii="Cambria Math" w:hAnsi="Cambria Math"/>
            <w:sz w:val="24"/>
            <w:lang w:val="pl-PL"/>
          </w:rPr>
          <m:t>B</m:t>
        </m:r>
      </m:oMath>
      <w:r w:rsidR="00C81D25">
        <w:rPr>
          <w:sz w:val="24"/>
          <w:lang w:val="pl-PL"/>
        </w:rPr>
        <w:t xml:space="preserve"> oraz wyjść </w:t>
      </w:r>
      <m:oMath>
        <m:r>
          <w:rPr>
            <w:rFonts w:ascii="Cambria Math" w:hAnsi="Cambria Math"/>
            <w:sz w:val="24"/>
            <w:lang w:val="pl-PL"/>
          </w:rPr>
          <m:t>C</m:t>
        </m:r>
      </m:oMath>
      <w:r w:rsidR="00C81D25">
        <w:rPr>
          <w:sz w:val="24"/>
          <w:lang w:val="pl-PL"/>
        </w:rPr>
        <w:t xml:space="preserve">, macierz zakłóceń </w:t>
      </w:r>
      <m:oMath>
        <m:r>
          <w:rPr>
            <w:rFonts w:ascii="Cambria Math" w:hAnsi="Cambria Math"/>
            <w:sz w:val="24"/>
            <w:lang w:val="pl-PL"/>
          </w:rPr>
          <m:t>BB</m:t>
        </m:r>
      </m:oMath>
      <w:r w:rsidR="00C81D25">
        <w:rPr>
          <w:sz w:val="24"/>
          <w:lang w:val="pl-PL"/>
        </w:rPr>
        <w:t xml:space="preserve">, współczynniki </w:t>
      </w:r>
      <m:oMath>
        <m:r>
          <w:rPr>
            <w:rFonts w:ascii="Cambria Math" w:hAnsi="Cambria Math"/>
            <w:sz w:val="24"/>
            <w:lang w:val="pl-PL"/>
          </w:rPr>
          <m:t>Q i R</m:t>
        </m:r>
      </m:oMath>
      <w:r w:rsidR="00C81D25">
        <w:rPr>
          <w:sz w:val="24"/>
          <w:lang w:val="pl-PL"/>
        </w:rPr>
        <w:t xml:space="preserve"> oraz macierze korelacji </w:t>
      </w:r>
      <m:oMath>
        <m:r>
          <w:rPr>
            <w:rFonts w:ascii="Cambria Math" w:hAnsi="Cambria Math"/>
            <w:sz w:val="24"/>
            <w:lang w:val="pl-PL"/>
          </w:rPr>
          <m:t>QN i RN</m:t>
        </m:r>
      </m:oMath>
      <w:r w:rsidR="001917CE">
        <w:rPr>
          <w:sz w:val="24"/>
          <w:lang w:val="pl-PL"/>
        </w:rPr>
        <w:t xml:space="preserve"> dla każdego z wybranych zagadnień</w:t>
      </w:r>
      <w:r w:rsidR="00C81D25">
        <w:rPr>
          <w:sz w:val="24"/>
          <w:lang w:val="pl-PL"/>
        </w:rPr>
        <w:t>. Testy przeprowadzono dla trzech różnych wartości intensywności zakłóceń</w:t>
      </w:r>
      <w:r w:rsidR="001917CE">
        <w:rPr>
          <w:sz w:val="24"/>
          <w:lang w:val="pl-PL"/>
        </w:rPr>
        <w:t>: 25%, 100% i 200% wartości pierwotnej</w:t>
      </w:r>
      <w:r w:rsidR="00C81D25">
        <w:rPr>
          <w:sz w:val="24"/>
          <w:lang w:val="pl-PL"/>
        </w:rPr>
        <w:t>.</w:t>
      </w:r>
    </w:p>
    <w:p w:rsidR="00C81D25" w:rsidRDefault="00C81D25" w:rsidP="00C81D25">
      <w:pPr>
        <w:pStyle w:val="Nagwek2"/>
        <w:rPr>
          <w:lang w:val="pl-PL"/>
        </w:rPr>
      </w:pPr>
      <w:bookmarkStart w:id="7" w:name="_Toc441101058"/>
      <w:r>
        <w:rPr>
          <w:lang w:val="pl-PL"/>
        </w:rPr>
        <w:t>Problem pierwszy – AC17</w:t>
      </w:r>
      <w:bookmarkEnd w:id="7"/>
    </w:p>
    <w:p w:rsidR="00C81D25" w:rsidRPr="00C81D25" w:rsidRDefault="00C81D25" w:rsidP="00363620">
      <w:pPr>
        <w:ind w:firstLine="432"/>
        <w:jc w:val="both"/>
        <w:rPr>
          <w:lang w:val="pl-PL"/>
        </w:rPr>
      </w:pPr>
      <w:r>
        <w:rPr>
          <w:lang w:val="pl-PL"/>
        </w:rPr>
        <w:t xml:space="preserve">Pierwszy test przeprowadzony został przy wzmocnieniu zakłóceń równym 0.25. Na poniższych wykresach przedstawiona jest charakterystyka amplitudowo </w:t>
      </w:r>
      <w:r w:rsidR="00773C51">
        <w:rPr>
          <w:lang w:val="pl-PL"/>
        </w:rPr>
        <w:t xml:space="preserve">- </w:t>
      </w:r>
      <w:r>
        <w:rPr>
          <w:lang w:val="pl-PL"/>
        </w:rPr>
        <w:t>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 xml:space="preserve">4.1.1 i </w:t>
      </w:r>
      <w:r w:rsidR="00363620">
        <w:rPr>
          <w:lang w:val="pl-PL"/>
        </w:rPr>
        <w:t xml:space="preserve">Rys. </w:t>
      </w:r>
      <w:r>
        <w:rPr>
          <w:lang w:val="pl-PL"/>
        </w:rPr>
        <w:t>4.1.2):</w:t>
      </w:r>
    </w:p>
    <w:p w:rsidR="002C3266" w:rsidRDefault="00AE5A77" w:rsidP="002C3266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AC51A65" wp14:editId="36925AE6">
            <wp:extent cx="5536800" cy="3841200"/>
            <wp:effectExtent l="0" t="0" r="6985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70" w:rsidRDefault="002C3266" w:rsidP="002C3266">
      <w:pPr>
        <w:pStyle w:val="Legenda"/>
        <w:jc w:val="center"/>
        <w:rPr>
          <w:sz w:val="24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="002D1531" w:rsidRPr="002D1531">
        <w:rPr>
          <w:lang w:val="pl-PL"/>
        </w:rPr>
        <w:t xml:space="preserve"> – Charakterystyka amplitudowo</w:t>
      </w:r>
      <w:r w:rsidR="002D1531">
        <w:rPr>
          <w:lang w:val="pl-PL"/>
        </w:rPr>
        <w:t xml:space="preserve"> -</w:t>
      </w:r>
      <w:r w:rsidR="002D1531" w:rsidRPr="002D1531">
        <w:rPr>
          <w:lang w:val="pl-PL"/>
        </w:rPr>
        <w:t xml:space="preserve"> fazowa badanego obiektu</w:t>
      </w:r>
    </w:p>
    <w:p w:rsidR="00465B3E" w:rsidRPr="00A65D97" w:rsidRDefault="00465B3E" w:rsidP="00C22B70">
      <w:pPr>
        <w:ind w:firstLine="432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A65D97">
        <w:rPr>
          <w:sz w:val="32"/>
          <w:lang w:val="pl-PL"/>
        </w:rPr>
        <w:br w:type="page"/>
      </w:r>
    </w:p>
    <w:p w:rsidR="002D1531" w:rsidRDefault="00AE5A77" w:rsidP="002D1531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27B60AF7" wp14:editId="0DCF5E4E">
            <wp:extent cx="5612400" cy="3801600"/>
            <wp:effectExtent l="0" t="0" r="762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8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1917CE" w:rsidRDefault="001917CE">
      <w:pPr>
        <w:rPr>
          <w:lang w:val="pl-PL"/>
        </w:rPr>
      </w:pPr>
      <w:r>
        <w:rPr>
          <w:lang w:val="pl-PL"/>
        </w:rPr>
        <w:br w:type="page"/>
      </w:r>
    </w:p>
    <w:p w:rsidR="00AE5A77" w:rsidRDefault="00AE5A77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kolejnych wykresach (Rys. 4.1.3) przedstawiono wartości sterowania oraz stanu obiektu w trakcie trwania </w:t>
      </w:r>
      <w:r w:rsidR="002D1531">
        <w:rPr>
          <w:lang w:val="pl-PL"/>
        </w:rPr>
        <w:t xml:space="preserve">pięćdziesięciosekundowej </w:t>
      </w:r>
      <w:r>
        <w:rPr>
          <w:lang w:val="pl-PL"/>
        </w:rPr>
        <w:t>symulacji:</w:t>
      </w:r>
    </w:p>
    <w:p w:rsidR="002D1531" w:rsidRPr="002D1531" w:rsidRDefault="00AE5A77" w:rsidP="002D1531">
      <w:pPr>
        <w:keepNext/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 wp14:anchorId="67618F21" wp14:editId="24BCD90E">
            <wp:extent cx="5832000" cy="41400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1917CE" w:rsidRDefault="001917CE">
      <w:pPr>
        <w:rPr>
          <w:lang w:val="pl-PL"/>
        </w:rPr>
      </w:pPr>
      <w:r>
        <w:rPr>
          <w:lang w:val="pl-PL"/>
        </w:rPr>
        <w:br w:type="page"/>
      </w:r>
    </w:p>
    <w:p w:rsidR="00AE5A77" w:rsidRDefault="00AE5A77" w:rsidP="00363620">
      <w:pPr>
        <w:jc w:val="both"/>
        <w:rPr>
          <w:lang w:val="pl-PL"/>
        </w:rPr>
      </w:pPr>
      <w:r>
        <w:rPr>
          <w:lang w:val="pl-PL"/>
        </w:rPr>
        <w:lastRenderedPageBreak/>
        <w:t>Kolejny test dla tego problemu przeprowadzony został przy wzmocnieniu zakłóc</w:t>
      </w:r>
      <w:r w:rsidR="001917CE">
        <w:rPr>
          <w:lang w:val="pl-PL"/>
        </w:rPr>
        <w:t>eń równym 1. Na poniższym wykresie</w:t>
      </w:r>
      <w:r>
        <w:rPr>
          <w:lang w:val="pl-PL"/>
        </w:rPr>
        <w:t xml:space="preserve"> przedstawiona jest </w:t>
      </w:r>
      <w:r w:rsidR="00773C51">
        <w:rPr>
          <w:lang w:val="pl-PL"/>
        </w:rPr>
        <w:t xml:space="preserve">jedynie </w:t>
      </w:r>
      <w:r>
        <w:rPr>
          <w:lang w:val="pl-PL"/>
        </w:rPr>
        <w:t>charakterystyka</w:t>
      </w:r>
      <w:r w:rsidR="00773C51">
        <w:rPr>
          <w:lang w:val="pl-PL"/>
        </w:rPr>
        <w:t xml:space="preserve"> -</w:t>
      </w:r>
      <w:r>
        <w:rPr>
          <w:lang w:val="pl-PL"/>
        </w:rPr>
        <w:t xml:space="preserve"> amplitudowo fazowa układu (</w:t>
      </w:r>
      <w:r w:rsidR="002D1531">
        <w:rPr>
          <w:lang w:val="pl-PL"/>
        </w:rPr>
        <w:t xml:space="preserve">Rys. </w:t>
      </w:r>
      <w:r>
        <w:rPr>
          <w:lang w:val="pl-PL"/>
        </w:rPr>
        <w:t>4.1.</w:t>
      </w:r>
      <w:r w:rsidR="002D1531">
        <w:rPr>
          <w:lang w:val="pl-PL"/>
        </w:rPr>
        <w:t>4</w:t>
      </w:r>
      <w:r>
        <w:rPr>
          <w:lang w:val="pl-PL"/>
        </w:rPr>
        <w:t>)</w:t>
      </w:r>
      <w:r w:rsidR="00773C51">
        <w:rPr>
          <w:lang w:val="pl-PL"/>
        </w:rPr>
        <w:t>, gdyż dla obiektu pozostała ona bez zmian</w:t>
      </w:r>
      <w:r>
        <w:rPr>
          <w:lang w:val="pl-PL"/>
        </w:rPr>
        <w:t>:</w:t>
      </w:r>
    </w:p>
    <w:p w:rsidR="002D1531" w:rsidRDefault="00AE5A77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BDFAF6C" wp14:editId="4F59AB0F">
            <wp:extent cx="4960800" cy="3430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AE5A77" w:rsidRDefault="00AE5A77">
      <w:pPr>
        <w:rPr>
          <w:lang w:val="pl-PL"/>
        </w:rPr>
      </w:pPr>
      <w:r>
        <w:rPr>
          <w:lang w:val="pl-PL"/>
        </w:rPr>
        <w:br w:type="page"/>
      </w:r>
    </w:p>
    <w:p w:rsidR="00AE5A77" w:rsidRDefault="001917CE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</w:t>
      </w:r>
      <w:r w:rsidR="00AE5A77">
        <w:rPr>
          <w:lang w:val="pl-PL"/>
        </w:rPr>
        <w:t xml:space="preserve"> (Rys. 4.1.</w:t>
      </w:r>
      <w:r w:rsidR="002D1531">
        <w:rPr>
          <w:lang w:val="pl-PL"/>
        </w:rPr>
        <w:t>5</w:t>
      </w:r>
      <w:r w:rsidR="00AE5A77"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Wyraźnie widać </w:t>
      </w:r>
      <w:r w:rsidR="007E69DE">
        <w:rPr>
          <w:lang w:val="pl-PL"/>
        </w:rPr>
        <w:t>zniekształcenie</w:t>
      </w:r>
      <w:r w:rsidR="00773C51">
        <w:rPr>
          <w:lang w:val="pl-PL"/>
        </w:rPr>
        <w:t xml:space="preserve"> wykresu przedstawiającego stan obiektu bez zakłóceń</w:t>
      </w:r>
      <w:r w:rsidR="00AE5A77">
        <w:rPr>
          <w:lang w:val="pl-PL"/>
        </w:rPr>
        <w:t>:</w:t>
      </w:r>
    </w:p>
    <w:p w:rsidR="002D1531" w:rsidRDefault="00AE5A77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E043CC9" wp14:editId="439CB8CC">
            <wp:extent cx="5828400" cy="4114800"/>
            <wp:effectExtent l="0" t="0" r="12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7" w:rsidRDefault="002D1531" w:rsidP="002D1531">
      <w:pPr>
        <w:pStyle w:val="Legenda"/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AE5A77" w:rsidRPr="00AE5A77" w:rsidRDefault="00AE5A77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852AFC" w:rsidRDefault="00AE5A77" w:rsidP="00363620">
      <w:pPr>
        <w:jc w:val="both"/>
        <w:rPr>
          <w:lang w:val="pl-PL"/>
        </w:rPr>
      </w:pPr>
      <w:r>
        <w:rPr>
          <w:lang w:val="pl-PL"/>
        </w:rPr>
        <w:br w:type="page"/>
      </w:r>
      <w:r w:rsidR="00852AFC">
        <w:rPr>
          <w:lang w:val="pl-PL"/>
        </w:rPr>
        <w:lastRenderedPageBreak/>
        <w:t>Ostatni test dla tego problemu przeprowadzony został przy wzmocnieniu</w:t>
      </w:r>
      <w:r w:rsidR="001917CE">
        <w:rPr>
          <w:lang w:val="pl-PL"/>
        </w:rPr>
        <w:t xml:space="preserve"> zakłóceń równym 2. Na poniższym wykresie</w:t>
      </w:r>
      <w:r w:rsidR="00852AFC">
        <w:rPr>
          <w:lang w:val="pl-PL"/>
        </w:rPr>
        <w:t xml:space="preserve"> przedstawiona jest charakterystyka amplitudowo fazowa układu (</w:t>
      </w:r>
      <w:r w:rsidR="002D1531">
        <w:rPr>
          <w:lang w:val="pl-PL"/>
        </w:rPr>
        <w:t>Rys.</w:t>
      </w:r>
      <w:r w:rsidR="00852AFC">
        <w:rPr>
          <w:lang w:val="pl-PL"/>
        </w:rPr>
        <w:t xml:space="preserve"> 4.1.</w:t>
      </w:r>
      <w:r w:rsidR="002D1531">
        <w:rPr>
          <w:lang w:val="pl-PL"/>
        </w:rPr>
        <w:t>6):</w:t>
      </w:r>
    </w:p>
    <w:p w:rsidR="002D1531" w:rsidRDefault="00852AFC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6E6A326A" wp14:editId="7B1CF135">
            <wp:extent cx="5097600" cy="34920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FC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852AFC" w:rsidRDefault="00852AFC">
      <w:pPr>
        <w:rPr>
          <w:lang w:val="pl-PL"/>
        </w:rPr>
      </w:pPr>
      <w:r>
        <w:rPr>
          <w:lang w:val="pl-PL"/>
        </w:rPr>
        <w:br w:type="page"/>
      </w:r>
    </w:p>
    <w:p w:rsidR="00852AFC" w:rsidRDefault="00852AFC" w:rsidP="00363620">
      <w:pPr>
        <w:jc w:val="both"/>
        <w:rPr>
          <w:lang w:val="pl-PL"/>
        </w:rPr>
      </w:pPr>
      <w:r>
        <w:rPr>
          <w:lang w:val="pl-PL"/>
        </w:rPr>
        <w:lastRenderedPageBreak/>
        <w:t>Na ostatni</w:t>
      </w:r>
      <w:r w:rsidR="001917CE">
        <w:rPr>
          <w:lang w:val="pl-PL"/>
        </w:rPr>
        <w:t>ch wykresach</w:t>
      </w:r>
      <w:r>
        <w:rPr>
          <w:lang w:val="pl-PL"/>
        </w:rPr>
        <w:t xml:space="preserve"> (Rys. 4.1.</w:t>
      </w:r>
      <w:r w:rsidR="001917CE">
        <w:rPr>
          <w:lang w:val="pl-PL"/>
        </w:rPr>
        <w:t>7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Tutaj wykres </w:t>
      </w:r>
      <w:r w:rsidR="007E69DE">
        <w:rPr>
          <w:lang w:val="pl-PL"/>
        </w:rPr>
        <w:t>wyjść</w:t>
      </w:r>
      <w:r w:rsidR="00773C51">
        <w:rPr>
          <w:lang w:val="pl-PL"/>
        </w:rPr>
        <w:t xml:space="preserve"> obiektu jest już bardzo </w:t>
      </w:r>
      <w:r w:rsidR="007E69DE">
        <w:rPr>
          <w:lang w:val="pl-PL"/>
        </w:rPr>
        <w:t>zniekształcony</w:t>
      </w:r>
      <w:r w:rsidR="00773C51">
        <w:rPr>
          <w:lang w:val="pl-PL"/>
        </w:rPr>
        <w:t>. Mimo to regulator wciąż radzi sobie sprowadzając stan do punktu równowagi:</w:t>
      </w:r>
    </w:p>
    <w:p w:rsidR="002D1531" w:rsidRDefault="00852AFC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05E8341" wp14:editId="64DE17F9">
            <wp:extent cx="5828400" cy="4122000"/>
            <wp:effectExtent l="0" t="0" r="127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41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FC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4.1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852AFC" w:rsidRDefault="00852AFC">
      <w:pPr>
        <w:rPr>
          <w:lang w:val="pl-PL"/>
        </w:rPr>
      </w:pPr>
      <w:r>
        <w:rPr>
          <w:lang w:val="pl-PL"/>
        </w:rPr>
        <w:br w:type="page"/>
      </w:r>
    </w:p>
    <w:p w:rsidR="00852AFC" w:rsidRDefault="00852AFC" w:rsidP="00852AFC">
      <w:pPr>
        <w:pStyle w:val="Nagwek2"/>
        <w:rPr>
          <w:lang w:val="pl-PL"/>
        </w:rPr>
      </w:pPr>
      <w:bookmarkStart w:id="8" w:name="_Toc441101059"/>
      <w:r>
        <w:rPr>
          <w:lang w:val="pl-PL"/>
        </w:rPr>
        <w:lastRenderedPageBreak/>
        <w:t>Problem drugi – HE2</w:t>
      </w:r>
      <w:bookmarkEnd w:id="8"/>
    </w:p>
    <w:p w:rsidR="004C3F30" w:rsidRPr="00C81D25" w:rsidRDefault="004C3F30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>4.2.1 i</w:t>
      </w:r>
      <w:r w:rsidR="001917CE">
        <w:rPr>
          <w:lang w:val="pl-PL"/>
        </w:rPr>
        <w:t xml:space="preserve"> Rys.</w:t>
      </w:r>
      <w:r>
        <w:rPr>
          <w:lang w:val="pl-PL"/>
        </w:rPr>
        <w:t xml:space="preserve"> 4.2.2):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74A909C" wp14:editId="429A92C1">
            <wp:extent cx="5536800" cy="3805200"/>
            <wp:effectExtent l="0" t="0" r="6985" b="508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8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Default="002D1531" w:rsidP="002D1531">
      <w:pPr>
        <w:pStyle w:val="Legenda"/>
        <w:jc w:val="center"/>
        <w:rPr>
          <w:sz w:val="24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obiektu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EFCC709" wp14:editId="026C84B5">
            <wp:extent cx="5536800" cy="3729600"/>
            <wp:effectExtent l="0" t="0" r="6985" b="444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1917CE" w:rsidRDefault="002D1531" w:rsidP="001917CE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4.2.3) przedstawiono wartości sterowania oraz stanu obiektu w trakcie trwania symulacji</w:t>
      </w:r>
      <w:r w:rsidR="00773C51">
        <w:rPr>
          <w:lang w:val="pl-PL"/>
        </w:rPr>
        <w:t>. Obiekt jak</w:t>
      </w:r>
      <w:r w:rsidR="007E69DE">
        <w:rPr>
          <w:lang w:val="pl-PL"/>
        </w:rPr>
        <w:t>,</w:t>
      </w:r>
      <w:r w:rsidR="00773C51">
        <w:rPr>
          <w:lang w:val="pl-PL"/>
        </w:rPr>
        <w:t xml:space="preserve"> widać jest dużo bardziej podatny na zakłócenia. Mimo to regulator wciąż spełnia swoje zadanie a stan obiektu oscyluje wokół punktu równowagi</w:t>
      </w:r>
      <w:r>
        <w:rPr>
          <w:lang w:val="pl-PL"/>
        </w:rPr>
        <w:t>: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82BBE77" wp14:editId="6136A33D">
            <wp:extent cx="5832000" cy="41148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531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4C3F30" w:rsidRPr="002D1531" w:rsidRDefault="004C3F30" w:rsidP="002D1531">
      <w:pPr>
        <w:keepNext/>
        <w:jc w:val="center"/>
        <w:rPr>
          <w:lang w:val="pl-PL"/>
        </w:rPr>
      </w:pPr>
      <w:r>
        <w:rPr>
          <w:lang w:val="pl-PL"/>
        </w:rPr>
        <w:br w:type="page"/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</w:t>
      </w:r>
      <w:r w:rsidR="002D1531">
        <w:rPr>
          <w:lang w:val="pl-PL"/>
        </w:rPr>
        <w:t>fazowa układu (Rys. 4.2.4</w:t>
      </w:r>
      <w:r>
        <w:rPr>
          <w:lang w:val="pl-PL"/>
        </w:rPr>
        <w:t>):</w:t>
      </w:r>
    </w:p>
    <w:p w:rsidR="002D1531" w:rsidRDefault="004C3F30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8213AFF" wp14:editId="7DE10853">
            <wp:extent cx="4899600" cy="336600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Charakterystyka amplitudowo - fazowa badanego układu</w:t>
      </w:r>
    </w:p>
    <w:p w:rsidR="004C3F30" w:rsidRDefault="004C3F30" w:rsidP="004C3F30">
      <w:pPr>
        <w:rPr>
          <w:lang w:val="pl-PL"/>
        </w:rPr>
      </w:pPr>
      <w:r>
        <w:rPr>
          <w:lang w:val="pl-PL"/>
        </w:rPr>
        <w:br w:type="page"/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>Na</w:t>
      </w:r>
      <w:r w:rsidR="002D1531">
        <w:rPr>
          <w:lang w:val="pl-PL"/>
        </w:rPr>
        <w:t xml:space="preserve"> kolejnych wykresach (Rys. 4.2.5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>. Stan obiektu wyraźnie zaczyna odbiegać od punktu równowagi</w:t>
      </w:r>
      <w:r w:rsidR="007E69DE">
        <w:rPr>
          <w:lang w:val="pl-PL"/>
        </w:rPr>
        <w:t>, m</w:t>
      </w:r>
      <w:r w:rsidR="00773C51">
        <w:rPr>
          <w:lang w:val="pl-PL"/>
        </w:rPr>
        <w:t xml:space="preserve">imo to regulator ciągle sprowadza </w:t>
      </w:r>
      <w:r w:rsidR="007E69DE">
        <w:rPr>
          <w:lang w:val="pl-PL"/>
        </w:rPr>
        <w:t>go</w:t>
      </w:r>
      <w:r w:rsidR="00773C51">
        <w:rPr>
          <w:lang w:val="pl-PL"/>
        </w:rPr>
        <w:t xml:space="preserve"> do zera</w:t>
      </w:r>
      <w:r>
        <w:rPr>
          <w:lang w:val="pl-PL"/>
        </w:rPr>
        <w:t>:</w:t>
      </w:r>
    </w:p>
    <w:p w:rsidR="002D1531" w:rsidRDefault="00115CD3" w:rsidP="002D1531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D094121" wp14:editId="271454E6">
            <wp:extent cx="5832000" cy="41040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2D1531" w:rsidRDefault="002D1531" w:rsidP="002D1531">
      <w:pPr>
        <w:pStyle w:val="Legenda"/>
        <w:jc w:val="center"/>
        <w:rPr>
          <w:lang w:val="pl-PL"/>
        </w:rPr>
      </w:pPr>
      <w:r w:rsidRPr="002D1531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2D1531">
        <w:rPr>
          <w:lang w:val="pl-PL"/>
        </w:rPr>
        <w:t xml:space="preserve"> - Wartości sterowania oraz stanu obiektu w trakcie trwania symulacji</w:t>
      </w:r>
    </w:p>
    <w:p w:rsidR="004C3F30" w:rsidRDefault="004C3F30" w:rsidP="004C3F30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4C3F30" w:rsidRPr="00AE5A77" w:rsidRDefault="004C3F30" w:rsidP="004C3F30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4.2.</w:t>
      </w:r>
      <w:r w:rsidR="002D1531">
        <w:rPr>
          <w:lang w:val="pl-PL"/>
        </w:rPr>
        <w:t>6</w:t>
      </w:r>
      <w:r>
        <w:rPr>
          <w:lang w:val="pl-PL"/>
        </w:rPr>
        <w:t>):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5209C116" wp14:editId="5B415869">
            <wp:extent cx="5032800" cy="338040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2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4C3F30" w:rsidRDefault="004C3F30" w:rsidP="004C3F30">
      <w:pPr>
        <w:jc w:val="center"/>
        <w:rPr>
          <w:lang w:val="pl-PL"/>
        </w:rPr>
      </w:pPr>
    </w:p>
    <w:p w:rsidR="004C3F30" w:rsidRDefault="004C3F30" w:rsidP="004C3F30">
      <w:pPr>
        <w:rPr>
          <w:lang w:val="pl-PL"/>
        </w:rPr>
      </w:pPr>
      <w:r>
        <w:rPr>
          <w:lang w:val="pl-PL"/>
        </w:rPr>
        <w:br w:type="page"/>
      </w:r>
    </w:p>
    <w:p w:rsidR="004C3F30" w:rsidRDefault="004C3F30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4.2</w:t>
      </w:r>
      <w:r w:rsidR="00B01AA9">
        <w:rPr>
          <w:lang w:val="pl-PL"/>
        </w:rPr>
        <w:t>.7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>. Mimo dwukrotnego zwiększenia wartości zakłóceń regulator wciąż sprowadza stan w pobliże punktu równowagi</w:t>
      </w:r>
      <w:r>
        <w:rPr>
          <w:lang w:val="pl-PL"/>
        </w:rPr>
        <w:t>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4E991CD" wp14:editId="3F8B67A0">
            <wp:extent cx="5828400" cy="4136400"/>
            <wp:effectExtent l="0" t="0" r="127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84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0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4.2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4C3F30">
      <w:pPr>
        <w:rPr>
          <w:lang w:val="pl-PL"/>
        </w:rPr>
      </w:pPr>
      <w:r>
        <w:rPr>
          <w:lang w:val="pl-PL"/>
        </w:rPr>
        <w:br w:type="page"/>
      </w:r>
    </w:p>
    <w:p w:rsidR="004C3F30" w:rsidRDefault="00115CD3" w:rsidP="00115CD3">
      <w:pPr>
        <w:pStyle w:val="Nagwek2"/>
        <w:rPr>
          <w:lang w:val="pl-PL"/>
        </w:rPr>
      </w:pPr>
      <w:bookmarkStart w:id="9" w:name="_Toc441101060"/>
      <w:r>
        <w:rPr>
          <w:lang w:val="pl-PL"/>
        </w:rPr>
        <w:lastRenderedPageBreak/>
        <w:t>Problem trzeci – REA1</w:t>
      </w:r>
      <w:bookmarkEnd w:id="9"/>
    </w:p>
    <w:p w:rsidR="00115CD3" w:rsidRPr="00C81D25" w:rsidRDefault="00115CD3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>4.</w:t>
      </w:r>
      <w:r w:rsidR="00363620">
        <w:rPr>
          <w:lang w:val="pl-PL"/>
        </w:rPr>
        <w:t>3.1 i</w:t>
      </w:r>
      <w:r w:rsidR="001917CE">
        <w:rPr>
          <w:lang w:val="pl-PL"/>
        </w:rPr>
        <w:t xml:space="preserve"> Rys. </w:t>
      </w:r>
      <w:r>
        <w:rPr>
          <w:lang w:val="pl-PL"/>
        </w:rPr>
        <w:t>4.3.2)</w:t>
      </w:r>
      <w:r w:rsidR="00773C51">
        <w:rPr>
          <w:lang w:val="pl-PL"/>
        </w:rPr>
        <w:t>. Jak widać badany obiekt jest bardziej skomplikowany od poprzednich</w:t>
      </w:r>
      <w:r>
        <w:rPr>
          <w:lang w:val="pl-PL"/>
        </w:rPr>
        <w:t>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62132C3B" wp14:editId="1494BBBD">
            <wp:extent cx="5313600" cy="3733200"/>
            <wp:effectExtent l="0" t="0" r="1905" b="63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6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Default="00B01AA9" w:rsidP="00B01AA9">
      <w:pPr>
        <w:pStyle w:val="Legenda"/>
        <w:jc w:val="center"/>
        <w:rPr>
          <w:sz w:val="24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obiektu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 wp14:anchorId="28F2EF25" wp14:editId="0ACD1BBC">
            <wp:extent cx="5385600" cy="3747600"/>
            <wp:effectExtent l="0" t="0" r="5715" b="571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773C51" w:rsidRDefault="00773C51">
      <w:pPr>
        <w:rPr>
          <w:lang w:val="pl-PL"/>
        </w:rPr>
      </w:pPr>
      <w:r>
        <w:rPr>
          <w:lang w:val="pl-PL"/>
        </w:rPr>
        <w:br w:type="page"/>
      </w: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4.3.3) przedstawiono wartości sterowania oraz stanu obiektu w trakcie trwania symulacji</w:t>
      </w:r>
      <w:r w:rsidR="00773C51">
        <w:rPr>
          <w:lang w:val="pl-PL"/>
        </w:rPr>
        <w:t>. Regulator nie pozwala by stan zbytnio oddalił się od punktu równowagi</w:t>
      </w:r>
      <w:r>
        <w:rPr>
          <w:lang w:val="pl-PL"/>
        </w:rPr>
        <w:t>:</w:t>
      </w:r>
    </w:p>
    <w:p w:rsidR="00B01AA9" w:rsidRDefault="00115CD3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9ADC519" wp14:editId="1A6F4D11">
            <wp:extent cx="6120130" cy="4321810"/>
            <wp:effectExtent l="0" t="0" r="0" b="254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115CD3" w:rsidP="00115CD3">
      <w:pPr>
        <w:rPr>
          <w:lang w:val="pl-PL"/>
        </w:rPr>
      </w:pPr>
      <w:r>
        <w:rPr>
          <w:lang w:val="pl-PL"/>
        </w:rPr>
        <w:br w:type="page"/>
      </w: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4.3.4):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3AEC37C1" wp14:editId="1323B1E5">
            <wp:extent cx="5457600" cy="3751200"/>
            <wp:effectExtent l="0" t="0" r="0" b="190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układu</w:t>
      </w:r>
    </w:p>
    <w:p w:rsidR="00115CD3" w:rsidRDefault="00115CD3" w:rsidP="00115CD3">
      <w:pPr>
        <w:rPr>
          <w:lang w:val="pl-PL"/>
        </w:rPr>
      </w:pPr>
      <w:r>
        <w:rPr>
          <w:lang w:val="pl-PL"/>
        </w:rPr>
        <w:br w:type="page"/>
      </w: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lastRenderedPageBreak/>
        <w:t>Na</w:t>
      </w:r>
      <w:r w:rsidR="00B01AA9">
        <w:rPr>
          <w:lang w:val="pl-PL"/>
        </w:rPr>
        <w:t xml:space="preserve"> kolejnych wykresach (Rys. 4.3.5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Mimo zwiększenia zakłóceń regulator wciąż pełni swoją rolę </w:t>
      </w:r>
      <w:r w:rsidR="007E69DE">
        <w:rPr>
          <w:lang w:val="pl-PL"/>
        </w:rPr>
        <w:t xml:space="preserve">cały czas </w:t>
      </w:r>
      <w:r w:rsidR="00773C51">
        <w:rPr>
          <w:lang w:val="pl-PL"/>
        </w:rPr>
        <w:t>sprowadzając stan w pobliże punktu równowagi</w:t>
      </w:r>
      <w:r>
        <w:rPr>
          <w:lang w:val="pl-PL"/>
        </w:rPr>
        <w:t>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5B6C5C4E" wp14:editId="671E0C6D">
            <wp:extent cx="6120130" cy="4303395"/>
            <wp:effectExtent l="0" t="0" r="0" b="190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115CD3" w:rsidP="00115CD3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115CD3" w:rsidRPr="00AE5A77" w:rsidRDefault="00115CD3" w:rsidP="00115CD3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115CD3" w:rsidRDefault="00115CD3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4.3.</w:t>
      </w:r>
      <w:r w:rsidR="00B01AA9">
        <w:rPr>
          <w:lang w:val="pl-PL"/>
        </w:rPr>
        <w:t>6</w:t>
      </w:r>
      <w:r>
        <w:rPr>
          <w:lang w:val="pl-PL"/>
        </w:rPr>
        <w:t>):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6CFA79D" wp14:editId="675DE8BB">
            <wp:extent cx="5461200" cy="3819600"/>
            <wp:effectExtent l="0" t="0" r="635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115CD3" w:rsidRDefault="00115CD3" w:rsidP="00115CD3">
      <w:pPr>
        <w:jc w:val="center"/>
        <w:rPr>
          <w:lang w:val="pl-PL"/>
        </w:rPr>
      </w:pPr>
    </w:p>
    <w:p w:rsidR="00B01AA9" w:rsidRDefault="00B01AA9">
      <w:pPr>
        <w:rPr>
          <w:lang w:val="pl-PL"/>
        </w:rPr>
      </w:pPr>
      <w:r>
        <w:rPr>
          <w:lang w:val="pl-PL"/>
        </w:rPr>
        <w:br w:type="page"/>
      </w:r>
    </w:p>
    <w:p w:rsidR="00115CD3" w:rsidRDefault="00B01AA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4.3.7</w:t>
      </w:r>
      <w:r w:rsidR="00115CD3"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>. Mimo dwukrotnego zwiększenia wartości zakłóceń przebiegi wyjść obiektu niewiele różnią się od poprzednich</w:t>
      </w:r>
      <w:r w:rsidR="00115CD3">
        <w:rPr>
          <w:lang w:val="pl-PL"/>
        </w:rPr>
        <w:t>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8B63EB4" wp14:editId="22904108">
            <wp:extent cx="6120130" cy="4321175"/>
            <wp:effectExtent l="0" t="0" r="0" b="317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CD3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4.3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115CD3" w:rsidRDefault="00115CD3" w:rsidP="00115CD3">
      <w:pPr>
        <w:rPr>
          <w:lang w:val="pl-PL"/>
        </w:rPr>
      </w:pPr>
      <w:r>
        <w:rPr>
          <w:lang w:val="pl-PL"/>
        </w:rPr>
        <w:br w:type="page"/>
      </w:r>
    </w:p>
    <w:p w:rsidR="00115CD3" w:rsidRDefault="00F03E19" w:rsidP="00F03E19">
      <w:pPr>
        <w:pStyle w:val="Nagwek2"/>
        <w:rPr>
          <w:lang w:val="pl-PL"/>
        </w:rPr>
      </w:pPr>
      <w:bookmarkStart w:id="10" w:name="_Toc441101061"/>
      <w:r>
        <w:rPr>
          <w:lang w:val="pl-PL"/>
        </w:rPr>
        <w:lastRenderedPageBreak/>
        <w:t>Problem czwarty – DIS2</w:t>
      </w:r>
      <w:bookmarkEnd w:id="10"/>
    </w:p>
    <w:p w:rsidR="00F03E19" w:rsidRPr="00C81D25" w:rsidRDefault="00F03E19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 xml:space="preserve">4.4.1 i </w:t>
      </w:r>
      <w:r w:rsidR="00363620">
        <w:rPr>
          <w:lang w:val="pl-PL"/>
        </w:rPr>
        <w:t xml:space="preserve">Rys. </w:t>
      </w:r>
      <w:r>
        <w:rPr>
          <w:lang w:val="pl-PL"/>
        </w:rPr>
        <w:t>4.4.2):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31B87E1" wp14:editId="22389084">
            <wp:extent cx="5533200" cy="3808800"/>
            <wp:effectExtent l="0" t="0" r="0" b="127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3200" cy="38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Default="00B01AA9" w:rsidP="00B01AA9">
      <w:pPr>
        <w:pStyle w:val="Legenda"/>
        <w:jc w:val="center"/>
        <w:rPr>
          <w:sz w:val="24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obiektu</w:t>
      </w:r>
    </w:p>
    <w:p w:rsidR="00B01AA9" w:rsidRDefault="00F03E19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6F0CE042" wp14:editId="5C0428AE">
            <wp:extent cx="5461200" cy="3780000"/>
            <wp:effectExtent l="0" t="0" r="635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układu</w:t>
      </w: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4.4.3) przedstawiono wartości sterowania oraz stanu obiektu w trakcie trwania symulacji</w:t>
      </w:r>
      <w:r w:rsidR="00773C51">
        <w:rPr>
          <w:lang w:val="pl-PL"/>
        </w:rPr>
        <w:t>. Regulator bardzo dobrze radzi sobie z zakłóceniami</w:t>
      </w:r>
      <w:r>
        <w:rPr>
          <w:lang w:val="pl-PL"/>
        </w:rPr>
        <w:t>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269979D9" wp14:editId="68E43D1E">
            <wp:extent cx="6120130" cy="4315460"/>
            <wp:effectExtent l="0" t="0" r="0" b="889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F03E19" w:rsidRDefault="00F03E19" w:rsidP="00F03E19">
      <w:pPr>
        <w:rPr>
          <w:lang w:val="pl-PL"/>
        </w:rPr>
      </w:pPr>
      <w:r>
        <w:rPr>
          <w:lang w:val="pl-PL"/>
        </w:rPr>
        <w:br w:type="page"/>
      </w: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układu (</w:t>
      </w:r>
      <w:r w:rsidR="001D00F1">
        <w:rPr>
          <w:lang w:val="pl-PL"/>
        </w:rPr>
        <w:t xml:space="preserve">Rys. </w:t>
      </w:r>
      <w:r>
        <w:rPr>
          <w:lang w:val="pl-PL"/>
        </w:rPr>
        <w:t>4.</w:t>
      </w:r>
      <w:r w:rsidR="00B01AA9">
        <w:rPr>
          <w:lang w:val="pl-PL"/>
        </w:rPr>
        <w:t>4</w:t>
      </w:r>
      <w:r>
        <w:rPr>
          <w:lang w:val="pl-PL"/>
        </w:rPr>
        <w:t>.4):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7098616" wp14:editId="6369B9D4">
            <wp:extent cx="6120130" cy="4201160"/>
            <wp:effectExtent l="0" t="0" r="0" b="889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F03E19" w:rsidRPr="00C81D25" w:rsidRDefault="00F03E19" w:rsidP="00F03E19">
      <w:pPr>
        <w:jc w:val="center"/>
        <w:rPr>
          <w:lang w:val="pl-PL"/>
        </w:rPr>
      </w:pPr>
    </w:p>
    <w:p w:rsidR="00F03E19" w:rsidRDefault="00F03E19" w:rsidP="00F03E19">
      <w:pPr>
        <w:rPr>
          <w:lang w:val="pl-PL"/>
        </w:rPr>
      </w:pPr>
      <w:r>
        <w:rPr>
          <w:lang w:val="pl-PL"/>
        </w:rPr>
        <w:br w:type="page"/>
      </w:r>
    </w:p>
    <w:p w:rsidR="00F03E19" w:rsidRDefault="00B01AA9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4.4.5</w:t>
      </w:r>
      <w:r w:rsidR="00F03E19">
        <w:rPr>
          <w:lang w:val="pl-PL"/>
        </w:rPr>
        <w:t>) przedstawiono wartości sterowania oraz stanu obiektu w trakcie trwania symulacji: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6A0AF0ED" wp14:editId="40C9980D">
            <wp:extent cx="6120130" cy="4313555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01AA9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Wartości sterowania oraz stanu obiektu w trakcie trwania symulacji</w:t>
      </w:r>
    </w:p>
    <w:p w:rsidR="00F03E19" w:rsidRDefault="00F03E19" w:rsidP="00F03E19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F03E19" w:rsidRPr="00AE5A77" w:rsidRDefault="00F03E19" w:rsidP="00F03E1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obiektu oraz układu (</w:t>
      </w:r>
      <w:r w:rsidR="00B01AA9">
        <w:rPr>
          <w:lang w:val="pl-PL"/>
        </w:rPr>
        <w:t xml:space="preserve">Rys. </w:t>
      </w:r>
      <w:r>
        <w:rPr>
          <w:lang w:val="pl-PL"/>
        </w:rPr>
        <w:t>4.</w:t>
      </w:r>
      <w:r w:rsidR="00B01AA9">
        <w:rPr>
          <w:lang w:val="pl-PL"/>
        </w:rPr>
        <w:t>4.6</w:t>
      </w:r>
      <w:r>
        <w:rPr>
          <w:lang w:val="pl-PL"/>
        </w:rPr>
        <w:t>):</w:t>
      </w:r>
    </w:p>
    <w:p w:rsidR="00B01AA9" w:rsidRDefault="001D00F1" w:rsidP="00B01AA9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10DB1067" wp14:editId="3F11058D">
            <wp:extent cx="5461200" cy="3740400"/>
            <wp:effectExtent l="0" t="0" r="635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1200" cy="3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01AA9" w:rsidRDefault="00B01AA9" w:rsidP="00B01AA9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6</w:t>
      </w:r>
      <w:r w:rsidR="00311B15">
        <w:rPr>
          <w:lang w:val="pl-PL"/>
        </w:rPr>
        <w:fldChar w:fldCharType="end"/>
      </w:r>
      <w:r w:rsidRPr="00B01AA9">
        <w:rPr>
          <w:lang w:val="pl-PL"/>
        </w:rPr>
        <w:t xml:space="preserve"> - Charakterystyka amplitudowo - fazowa badanego układu</w:t>
      </w:r>
    </w:p>
    <w:p w:rsidR="00F03E19" w:rsidRDefault="00F03E19" w:rsidP="00F03E19">
      <w:pPr>
        <w:jc w:val="center"/>
        <w:rPr>
          <w:lang w:val="pl-PL"/>
        </w:rPr>
      </w:pPr>
    </w:p>
    <w:p w:rsidR="001D00F1" w:rsidRDefault="001D00F1">
      <w:pPr>
        <w:rPr>
          <w:lang w:val="pl-PL"/>
        </w:rPr>
      </w:pPr>
      <w:r>
        <w:rPr>
          <w:lang w:val="pl-PL"/>
        </w:rPr>
        <w:br w:type="page"/>
      </w:r>
    </w:p>
    <w:p w:rsidR="00F03E19" w:rsidRDefault="00F03E1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</w:t>
      </w:r>
      <w:r w:rsidR="00B6506F">
        <w:rPr>
          <w:lang w:val="pl-PL"/>
        </w:rPr>
        <w:t>4.7</w:t>
      </w:r>
      <w:r>
        <w:rPr>
          <w:lang w:val="pl-PL"/>
        </w:rPr>
        <w:t>) przedstawiono wartości sterowania oraz stanu obiektu w trakcie trwania symulacji</w:t>
      </w:r>
      <w:r w:rsidR="00773C51">
        <w:rPr>
          <w:lang w:val="pl-PL"/>
        </w:rPr>
        <w:t xml:space="preserve">. Mimo znacznego wzrostu zakłóceń </w:t>
      </w:r>
      <w:r w:rsidR="007E69DE">
        <w:rPr>
          <w:lang w:val="pl-PL"/>
        </w:rPr>
        <w:t>wyjścia</w:t>
      </w:r>
      <w:r w:rsidR="00773C51">
        <w:rPr>
          <w:lang w:val="pl-PL"/>
        </w:rPr>
        <w:t xml:space="preserve"> obiektu ciągle oscyluj</w:t>
      </w:r>
      <w:r w:rsidR="007E69DE">
        <w:rPr>
          <w:lang w:val="pl-PL"/>
        </w:rPr>
        <w:t>ą</w:t>
      </w:r>
      <w:r w:rsidR="00773C51">
        <w:rPr>
          <w:lang w:val="pl-PL"/>
        </w:rPr>
        <w:t xml:space="preserve"> wokół punktu równowagi co świadczy o poprawnym działaniu regulatora</w:t>
      </w:r>
      <w:r>
        <w:rPr>
          <w:lang w:val="pl-PL"/>
        </w:rPr>
        <w:t>:</w:t>
      </w:r>
    </w:p>
    <w:p w:rsidR="00B6506F" w:rsidRDefault="001D00F1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B0ECCAA" wp14:editId="51CE5273">
            <wp:extent cx="6120130" cy="4303395"/>
            <wp:effectExtent l="0" t="0" r="0" b="190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1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4.4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7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Wartości sterowania oraz stanu obiektu w trakcie trwania symulacji</w:t>
      </w:r>
    </w:p>
    <w:p w:rsidR="00F03E19" w:rsidRPr="00F03E19" w:rsidRDefault="00F03E19" w:rsidP="00F03E19">
      <w:pPr>
        <w:rPr>
          <w:lang w:val="pl-PL"/>
        </w:rPr>
      </w:pPr>
    </w:p>
    <w:p w:rsidR="001D00F1" w:rsidRDefault="001D00F1">
      <w:pPr>
        <w:rPr>
          <w:lang w:val="pl-PL"/>
        </w:rPr>
      </w:pPr>
      <w:r>
        <w:rPr>
          <w:lang w:val="pl-PL"/>
        </w:rPr>
        <w:br w:type="page"/>
      </w:r>
    </w:p>
    <w:p w:rsidR="00852AFC" w:rsidRDefault="001D00F1" w:rsidP="001D00F1">
      <w:pPr>
        <w:pStyle w:val="Nagwek2"/>
        <w:rPr>
          <w:lang w:val="pl-PL"/>
        </w:rPr>
      </w:pPr>
      <w:bookmarkStart w:id="11" w:name="_Toc441101062"/>
      <w:r>
        <w:rPr>
          <w:lang w:val="pl-PL"/>
        </w:rPr>
        <w:lastRenderedPageBreak/>
        <w:t>Problem piąty – AC3</w:t>
      </w:r>
      <w:bookmarkEnd w:id="11"/>
    </w:p>
    <w:p w:rsidR="00EE0B49" w:rsidRPr="00C81D25" w:rsidRDefault="00EE0B49" w:rsidP="00363620">
      <w:pPr>
        <w:ind w:firstLine="432"/>
        <w:jc w:val="both"/>
        <w:rPr>
          <w:lang w:val="pl-PL"/>
        </w:rPr>
      </w:pPr>
      <w:r>
        <w:rPr>
          <w:lang w:val="pl-PL"/>
        </w:rPr>
        <w:t>Pierwszy test przeprowadzony został przy wzmocnieniu zakłóceń równym 0.25. Na poniższych wykresach przedstawiona jest charakterystyka amplitudowo fazowa obiektu oraz układu (</w:t>
      </w:r>
      <w:r w:rsidR="00363620">
        <w:rPr>
          <w:lang w:val="pl-PL"/>
        </w:rPr>
        <w:t xml:space="preserve">Rys. </w:t>
      </w:r>
      <w:r>
        <w:rPr>
          <w:lang w:val="pl-PL"/>
        </w:rPr>
        <w:t>4.</w:t>
      </w:r>
      <w:r w:rsidR="00AB6176">
        <w:rPr>
          <w:lang w:val="pl-PL"/>
        </w:rPr>
        <w:t>5</w:t>
      </w:r>
      <w:r>
        <w:rPr>
          <w:lang w:val="pl-PL"/>
        </w:rPr>
        <w:t xml:space="preserve">.1 i </w:t>
      </w:r>
      <w:r w:rsidR="00363620">
        <w:rPr>
          <w:lang w:val="pl-PL"/>
        </w:rPr>
        <w:t xml:space="preserve">Rys. </w:t>
      </w:r>
      <w:r>
        <w:rPr>
          <w:lang w:val="pl-PL"/>
        </w:rPr>
        <w:t>4.</w:t>
      </w:r>
      <w:r w:rsidR="00AB6176">
        <w:rPr>
          <w:lang w:val="pl-PL"/>
        </w:rPr>
        <w:t>5</w:t>
      </w:r>
      <w:r>
        <w:rPr>
          <w:lang w:val="pl-PL"/>
        </w:rPr>
        <w:t>.2):</w:t>
      </w:r>
    </w:p>
    <w:p w:rsidR="00B6506F" w:rsidRDefault="00AB6176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33DE48F" wp14:editId="28763989">
            <wp:extent cx="5281200" cy="3636000"/>
            <wp:effectExtent l="0" t="0" r="0" b="3175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Default="00B6506F" w:rsidP="00B6506F">
      <w:pPr>
        <w:pStyle w:val="Legenda"/>
        <w:jc w:val="center"/>
        <w:rPr>
          <w:sz w:val="24"/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1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Charakterystyka amplitudowo - fazowa badanego obiektu</w:t>
      </w:r>
    </w:p>
    <w:p w:rsidR="00B6506F" w:rsidRDefault="00AB6176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5A8A12B6" wp14:editId="7DFCB711">
            <wp:extent cx="5281200" cy="3697200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12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rFonts w:asciiTheme="majorHAnsi" w:eastAsiaTheme="majorEastAsia" w:hAnsiTheme="majorHAnsi" w:cstheme="majorBidi"/>
          <w:sz w:val="32"/>
          <w:szCs w:val="26"/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2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Charakterystyka amplitudowo - fazowa badanego układu</w:t>
      </w:r>
    </w:p>
    <w:p w:rsidR="00EE0B49" w:rsidRDefault="00EE0B49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</w:t>
      </w:r>
      <w:r w:rsidR="00AB6176">
        <w:rPr>
          <w:lang w:val="pl-PL"/>
        </w:rPr>
        <w:t>5</w:t>
      </w:r>
      <w:r>
        <w:rPr>
          <w:lang w:val="pl-PL"/>
        </w:rPr>
        <w:t>.3) przedstawiono wartości sterowania oraz stanu obiektu w trakcie trwania symulacji</w:t>
      </w:r>
      <w:r w:rsidR="00773C51">
        <w:rPr>
          <w:lang w:val="pl-PL"/>
        </w:rPr>
        <w:t xml:space="preserve">. Tym razem badany obiekt jest bardzo skomplikowany. Jak widać regulator sprowadza </w:t>
      </w:r>
      <w:r w:rsidR="007E69DE">
        <w:rPr>
          <w:lang w:val="pl-PL"/>
        </w:rPr>
        <w:t>wyjścia</w:t>
      </w:r>
      <w:r w:rsidR="00773C51">
        <w:rPr>
          <w:lang w:val="pl-PL"/>
        </w:rPr>
        <w:t xml:space="preserve"> obiektu w pobliże punktu równowagi oprócz jednej zmiennej która jest wyraźnie bardziej podatna na zakłócenia</w:t>
      </w:r>
      <w:r>
        <w:rPr>
          <w:lang w:val="pl-PL"/>
        </w:rPr>
        <w:t>:</w:t>
      </w:r>
    </w:p>
    <w:p w:rsidR="00B6506F" w:rsidRDefault="004F74C7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6307F70B" wp14:editId="439D422E">
            <wp:extent cx="6120130" cy="430911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3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Wartości sterowania oraz stanu obiektu w trakcie trwania symulacji</w:t>
      </w:r>
    </w:p>
    <w:p w:rsidR="00EE0B49" w:rsidRDefault="00EE0B49" w:rsidP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EE0B49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Kolejny test dla tego problemu przeprowadzony został przy wzmocnieniu zakłóceń równym 1.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układu (Rys. 4.3.4):</w:t>
      </w:r>
    </w:p>
    <w:p w:rsidR="00B6506F" w:rsidRDefault="004F74C7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0300A8BE" wp14:editId="4B56462F">
            <wp:extent cx="5612400" cy="3852000"/>
            <wp:effectExtent l="0" t="0" r="762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Charakterystyka amplitudowo - fazowa </w:t>
      </w:r>
      <w:r w:rsidR="00363620" w:rsidRPr="00B6506F">
        <w:rPr>
          <w:lang w:val="pl-PL"/>
        </w:rPr>
        <w:t>badanego</w:t>
      </w:r>
      <w:r w:rsidRPr="00B6506F">
        <w:rPr>
          <w:lang w:val="pl-PL"/>
        </w:rPr>
        <w:t xml:space="preserve"> układu</w:t>
      </w:r>
    </w:p>
    <w:p w:rsidR="00EE0B49" w:rsidRPr="00C81D25" w:rsidRDefault="00EE0B49" w:rsidP="00EE0B49">
      <w:pPr>
        <w:jc w:val="center"/>
        <w:rPr>
          <w:lang w:val="pl-PL"/>
        </w:rPr>
      </w:pPr>
    </w:p>
    <w:p w:rsidR="00EE0B49" w:rsidRDefault="00EE0B49" w:rsidP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B6506F" w:rsidP="00363620">
      <w:pPr>
        <w:jc w:val="both"/>
        <w:rPr>
          <w:lang w:val="pl-PL"/>
        </w:rPr>
      </w:pPr>
      <w:r>
        <w:rPr>
          <w:lang w:val="pl-PL"/>
        </w:rPr>
        <w:lastRenderedPageBreak/>
        <w:t>Na kolejnych wykresach (Rys. 4.5.5</w:t>
      </w:r>
      <w:r w:rsidR="00EE0B49">
        <w:rPr>
          <w:lang w:val="pl-PL"/>
        </w:rPr>
        <w:t>) przedstawiono wartości sterowania oraz stanu obiektu w trakcie trwania symulacji</w:t>
      </w:r>
      <w:r w:rsidR="00594830">
        <w:rPr>
          <w:lang w:val="pl-PL"/>
        </w:rPr>
        <w:t>. Tak jak było wspomniane wcześniej, jedna ze zmiennych jest dużo bardziej wrażliwa na zakłócenia. Po ich zwiększeniu regulator ma trudności ze sprowadzeniem jej do punktu równowagi, choć z innymi zmiennymi nie ma tego problemu</w:t>
      </w:r>
      <w:r w:rsidR="00EE0B49">
        <w:rPr>
          <w:lang w:val="pl-PL"/>
        </w:rPr>
        <w:t>:</w:t>
      </w:r>
    </w:p>
    <w:p w:rsidR="00B6506F" w:rsidRDefault="004F74C7" w:rsidP="00B6506F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47CF45A7" wp14:editId="75AFFA92">
            <wp:extent cx="6120130" cy="4325620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B6506F" w:rsidRDefault="00B6506F" w:rsidP="00B6506F">
      <w:pPr>
        <w:pStyle w:val="Legenda"/>
        <w:jc w:val="center"/>
        <w:rPr>
          <w:lang w:val="pl-PL"/>
        </w:rPr>
      </w:pPr>
      <w:r w:rsidRPr="00B6506F">
        <w:rPr>
          <w:lang w:val="pl-PL"/>
        </w:rPr>
        <w:t xml:space="preserve">Rys.  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STYLEREF 2 \s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4.5</w:t>
      </w:r>
      <w:r w:rsidR="00311B15">
        <w:rPr>
          <w:lang w:val="pl-PL"/>
        </w:rPr>
        <w:fldChar w:fldCharType="end"/>
      </w:r>
      <w:r w:rsidR="00311B15">
        <w:rPr>
          <w:lang w:val="pl-PL"/>
        </w:rPr>
        <w:t>.</w:t>
      </w:r>
      <w:r w:rsidR="00311B15">
        <w:rPr>
          <w:lang w:val="pl-PL"/>
        </w:rPr>
        <w:fldChar w:fldCharType="begin"/>
      </w:r>
      <w:r w:rsidR="00311B15">
        <w:rPr>
          <w:lang w:val="pl-PL"/>
        </w:rPr>
        <w:instrText xml:space="preserve"> SEQ Rys._ \* ARABIC \s 2 </w:instrText>
      </w:r>
      <w:r w:rsidR="00311B15">
        <w:rPr>
          <w:lang w:val="pl-PL"/>
        </w:rPr>
        <w:fldChar w:fldCharType="separate"/>
      </w:r>
      <w:r w:rsidR="00311B15">
        <w:rPr>
          <w:noProof/>
          <w:lang w:val="pl-PL"/>
        </w:rPr>
        <w:t>5</w:t>
      </w:r>
      <w:r w:rsidR="00311B15">
        <w:rPr>
          <w:lang w:val="pl-PL"/>
        </w:rPr>
        <w:fldChar w:fldCharType="end"/>
      </w:r>
      <w:r w:rsidRPr="00B6506F">
        <w:rPr>
          <w:lang w:val="pl-PL"/>
        </w:rPr>
        <w:t xml:space="preserve"> - Wartości sterowania oraz stanu obiektu w trakcie trwania symulacji</w:t>
      </w:r>
    </w:p>
    <w:p w:rsidR="00EE0B49" w:rsidRDefault="00EE0B49" w:rsidP="00EE0B49">
      <w:pPr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pl-PL"/>
        </w:rPr>
      </w:pPr>
    </w:p>
    <w:p w:rsidR="00EE0B49" w:rsidRPr="00AE5A77" w:rsidRDefault="00EE0B49" w:rsidP="00EE0B49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4"/>
          <w:szCs w:val="36"/>
          <w:lang w:val="pl-PL"/>
        </w:rPr>
      </w:pPr>
    </w:p>
    <w:p w:rsidR="00EE0B49" w:rsidRDefault="00EE0B49" w:rsidP="00363620">
      <w:pPr>
        <w:jc w:val="both"/>
        <w:rPr>
          <w:lang w:val="pl-PL"/>
        </w:rPr>
      </w:pPr>
      <w:r>
        <w:rPr>
          <w:lang w:val="pl-PL"/>
        </w:rPr>
        <w:br w:type="page"/>
      </w:r>
      <w:r>
        <w:rPr>
          <w:lang w:val="pl-PL"/>
        </w:rPr>
        <w:lastRenderedPageBreak/>
        <w:t xml:space="preserve">Ostatni test dla tego problemu przeprowadzony został przy wzmocnieniu zakłóceń równym 2. Na </w:t>
      </w:r>
      <w:r w:rsidR="001917CE">
        <w:rPr>
          <w:lang w:val="pl-PL"/>
        </w:rPr>
        <w:t>p</w:t>
      </w:r>
      <w:r w:rsidR="001917CE">
        <w:rPr>
          <w:lang w:val="pl-PL"/>
        </w:rPr>
        <w:t>oniższym wykresie</w:t>
      </w:r>
      <w:r>
        <w:rPr>
          <w:lang w:val="pl-PL"/>
        </w:rPr>
        <w:t xml:space="preserve"> przedstawiona jest charakterystyka amplitudowo fazowa układu (</w:t>
      </w:r>
      <w:r w:rsidR="00311B15">
        <w:rPr>
          <w:lang w:val="pl-PL"/>
        </w:rPr>
        <w:t>Rys. 4.5</w:t>
      </w:r>
      <w:r>
        <w:rPr>
          <w:lang w:val="pl-PL"/>
        </w:rPr>
        <w:t>.</w:t>
      </w:r>
      <w:r w:rsidR="00311B15">
        <w:rPr>
          <w:lang w:val="pl-PL"/>
        </w:rPr>
        <w:t>6</w:t>
      </w:r>
      <w:r>
        <w:rPr>
          <w:lang w:val="pl-PL"/>
        </w:rPr>
        <w:t>):</w:t>
      </w:r>
    </w:p>
    <w:p w:rsidR="00311B15" w:rsidRDefault="004F74C7" w:rsidP="00311B1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7B2CAA3F" wp14:editId="7B8C32C9">
            <wp:extent cx="5457600" cy="3870000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311B15" w:rsidRDefault="00311B15" w:rsidP="00311B15">
      <w:pPr>
        <w:pStyle w:val="Legenda"/>
        <w:jc w:val="center"/>
        <w:rPr>
          <w:lang w:val="pl-PL"/>
        </w:rPr>
      </w:pPr>
      <w:r w:rsidRPr="00311B15">
        <w:rPr>
          <w:lang w:val="pl-PL"/>
        </w:rPr>
        <w:t xml:space="preserve">Rys.  </w:t>
      </w:r>
      <w:r>
        <w:rPr>
          <w:lang w:val="pl-PL"/>
        </w:rPr>
        <w:fldChar w:fldCharType="begin"/>
      </w:r>
      <w:r>
        <w:rPr>
          <w:lang w:val="pl-PL"/>
        </w:rPr>
        <w:instrText xml:space="preserve"> STYLEREF 2 \s </w:instrText>
      </w:r>
      <w:r>
        <w:rPr>
          <w:lang w:val="pl-PL"/>
        </w:rPr>
        <w:fldChar w:fldCharType="separate"/>
      </w:r>
      <w:r>
        <w:rPr>
          <w:noProof/>
          <w:lang w:val="pl-PL"/>
        </w:rPr>
        <w:t>4.5</w:t>
      </w:r>
      <w:r>
        <w:rPr>
          <w:lang w:val="pl-PL"/>
        </w:rPr>
        <w:fldChar w:fldCharType="end"/>
      </w:r>
      <w:r>
        <w:rPr>
          <w:lang w:val="pl-PL"/>
        </w:rPr>
        <w:t>.</w:t>
      </w:r>
      <w:r>
        <w:rPr>
          <w:lang w:val="pl-PL"/>
        </w:rPr>
        <w:fldChar w:fldCharType="begin"/>
      </w:r>
      <w:r>
        <w:rPr>
          <w:lang w:val="pl-PL"/>
        </w:rPr>
        <w:instrText xml:space="preserve"> SEQ Rys._ \* ARABIC \s 2 </w:instrText>
      </w:r>
      <w:r>
        <w:rPr>
          <w:lang w:val="pl-PL"/>
        </w:rPr>
        <w:fldChar w:fldCharType="separate"/>
      </w:r>
      <w:r>
        <w:rPr>
          <w:noProof/>
          <w:lang w:val="pl-PL"/>
        </w:rPr>
        <w:t>6</w:t>
      </w:r>
      <w:r>
        <w:rPr>
          <w:lang w:val="pl-PL"/>
        </w:rPr>
        <w:fldChar w:fldCharType="end"/>
      </w:r>
      <w:r w:rsidRPr="00311B15">
        <w:rPr>
          <w:lang w:val="pl-PL"/>
        </w:rPr>
        <w:t xml:space="preserve"> - Charakterystyka amplitudowo - fazowa badanego układu</w:t>
      </w:r>
    </w:p>
    <w:p w:rsidR="00EE0B49" w:rsidRDefault="00EE0B49" w:rsidP="00EE0B49">
      <w:pPr>
        <w:jc w:val="center"/>
        <w:rPr>
          <w:lang w:val="pl-PL"/>
        </w:rPr>
      </w:pPr>
    </w:p>
    <w:p w:rsidR="00EE0B49" w:rsidRDefault="00EE0B49" w:rsidP="00EE0B49">
      <w:pPr>
        <w:rPr>
          <w:lang w:val="pl-PL"/>
        </w:rPr>
      </w:pPr>
      <w:r>
        <w:rPr>
          <w:lang w:val="pl-PL"/>
        </w:rPr>
        <w:br w:type="page"/>
      </w:r>
    </w:p>
    <w:p w:rsidR="00EE0B49" w:rsidRDefault="00311B15" w:rsidP="00363620">
      <w:pPr>
        <w:jc w:val="both"/>
        <w:rPr>
          <w:lang w:val="pl-PL"/>
        </w:rPr>
      </w:pPr>
      <w:r>
        <w:rPr>
          <w:lang w:val="pl-PL"/>
        </w:rPr>
        <w:lastRenderedPageBreak/>
        <w:t xml:space="preserve">Na </w:t>
      </w:r>
      <w:r w:rsidR="001917CE">
        <w:rPr>
          <w:lang w:val="pl-PL"/>
        </w:rPr>
        <w:t>ostatnich wykresach</w:t>
      </w:r>
      <w:r>
        <w:rPr>
          <w:lang w:val="pl-PL"/>
        </w:rPr>
        <w:t xml:space="preserve"> (Rys. 4.5.7</w:t>
      </w:r>
      <w:r w:rsidR="00EE0B49">
        <w:rPr>
          <w:lang w:val="pl-PL"/>
        </w:rPr>
        <w:t>) przedstawiono wartości sterowania oraz stanu obiektu w trakcie trwania symulacji</w:t>
      </w:r>
      <w:r w:rsidR="00594830">
        <w:rPr>
          <w:lang w:val="pl-PL"/>
        </w:rPr>
        <w:t xml:space="preserve">. Na wykresach tych widać eskalację problemu z podatną zmienną stanu. Mimo, że z innymi zmiennymi regulator radzi sobie bardzo dobrze czwarta </w:t>
      </w:r>
      <w:r w:rsidR="007E69DE">
        <w:rPr>
          <w:lang w:val="pl-PL"/>
        </w:rPr>
        <w:t>z nich</w:t>
      </w:r>
      <w:bookmarkStart w:id="12" w:name="_GoBack"/>
      <w:bookmarkEnd w:id="12"/>
      <w:r w:rsidR="00594830">
        <w:rPr>
          <w:lang w:val="pl-PL"/>
        </w:rPr>
        <w:t xml:space="preserve"> oddala się od punktu równowagi, choć i ją udaje się </w:t>
      </w:r>
      <w:r w:rsidR="007E69DE">
        <w:rPr>
          <w:lang w:val="pl-PL"/>
        </w:rPr>
        <w:t xml:space="preserve">ostatecznie </w:t>
      </w:r>
      <w:r w:rsidR="00594830">
        <w:rPr>
          <w:lang w:val="pl-PL"/>
        </w:rPr>
        <w:t>sprowadzić w jego pobliże</w:t>
      </w:r>
      <w:r w:rsidR="00EE0B49">
        <w:rPr>
          <w:lang w:val="pl-PL"/>
        </w:rPr>
        <w:t>:</w:t>
      </w:r>
    </w:p>
    <w:p w:rsidR="00311B15" w:rsidRDefault="002C3266" w:rsidP="00311B1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 wp14:anchorId="4C854B9E" wp14:editId="30B2DD51">
            <wp:extent cx="6120130" cy="4356735"/>
            <wp:effectExtent l="0" t="0" r="0" b="5715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49" w:rsidRPr="00311B15" w:rsidRDefault="00311B15" w:rsidP="00311B15">
      <w:pPr>
        <w:pStyle w:val="Legenda"/>
        <w:jc w:val="center"/>
        <w:rPr>
          <w:lang w:val="pl-PL"/>
        </w:rPr>
      </w:pPr>
      <w:r w:rsidRPr="00311B15">
        <w:rPr>
          <w:lang w:val="pl-PL"/>
        </w:rPr>
        <w:t xml:space="preserve">Rys.  </w:t>
      </w:r>
      <w:r>
        <w:fldChar w:fldCharType="begin"/>
      </w:r>
      <w:r w:rsidRPr="00311B15">
        <w:rPr>
          <w:lang w:val="pl-PL"/>
        </w:rPr>
        <w:instrText xml:space="preserve"> STYLEREF 2 \s </w:instrText>
      </w:r>
      <w:r>
        <w:fldChar w:fldCharType="separate"/>
      </w:r>
      <w:r w:rsidRPr="00311B15">
        <w:rPr>
          <w:noProof/>
          <w:lang w:val="pl-PL"/>
        </w:rPr>
        <w:t>4.5</w:t>
      </w:r>
      <w:r>
        <w:fldChar w:fldCharType="end"/>
      </w:r>
      <w:r w:rsidRPr="00311B15">
        <w:rPr>
          <w:lang w:val="pl-PL"/>
        </w:rPr>
        <w:t>.</w:t>
      </w:r>
      <w:r>
        <w:fldChar w:fldCharType="begin"/>
      </w:r>
      <w:r w:rsidRPr="00311B15">
        <w:rPr>
          <w:lang w:val="pl-PL"/>
        </w:rPr>
        <w:instrText xml:space="preserve"> SEQ Rys._ \* ARABIC \s 2 </w:instrText>
      </w:r>
      <w:r>
        <w:fldChar w:fldCharType="separate"/>
      </w:r>
      <w:r w:rsidRPr="00311B15">
        <w:rPr>
          <w:noProof/>
          <w:lang w:val="pl-PL"/>
        </w:rPr>
        <w:t>7</w:t>
      </w:r>
      <w:r>
        <w:fldChar w:fldCharType="end"/>
      </w:r>
      <w:r w:rsidRPr="00311B15">
        <w:rPr>
          <w:lang w:val="pl-PL"/>
        </w:rPr>
        <w:t xml:space="preserve"> - Wartości sterowania oraz stanu obiektu w trakcie trwania symulacji</w:t>
      </w:r>
    </w:p>
    <w:p w:rsidR="00EE0B49" w:rsidRDefault="00EE0B49" w:rsidP="002C3266">
      <w:pPr>
        <w:jc w:val="right"/>
        <w:rPr>
          <w:lang w:val="pl-PL"/>
        </w:rPr>
      </w:pPr>
    </w:p>
    <w:p w:rsidR="002C3266" w:rsidRPr="00F03E19" w:rsidRDefault="002C3266" w:rsidP="002C3266">
      <w:pPr>
        <w:jc w:val="right"/>
        <w:rPr>
          <w:lang w:val="pl-PL"/>
        </w:rPr>
      </w:pPr>
    </w:p>
    <w:p w:rsidR="00773C51" w:rsidRPr="00594830" w:rsidRDefault="00EE0B49">
      <w:pPr>
        <w:rPr>
          <w:lang w:val="pl-PL"/>
        </w:rPr>
      </w:pPr>
      <w:r>
        <w:rPr>
          <w:lang w:val="pl-PL"/>
        </w:rPr>
        <w:br w:type="page"/>
      </w:r>
    </w:p>
    <w:p w:rsidR="00EE0B49" w:rsidRPr="00EE0B49" w:rsidRDefault="00EE0B49" w:rsidP="00EE0B49">
      <w:pPr>
        <w:pStyle w:val="Nagwek1"/>
        <w:rPr>
          <w:lang w:val="pl-PL"/>
        </w:rPr>
      </w:pPr>
      <w:bookmarkStart w:id="13" w:name="_Toc441101063"/>
      <w:r>
        <w:rPr>
          <w:lang w:val="pl-PL"/>
        </w:rPr>
        <w:lastRenderedPageBreak/>
        <w:t>Wnioski</w:t>
      </w:r>
      <w:bookmarkEnd w:id="13"/>
    </w:p>
    <w:sectPr w:rsidR="00EE0B49" w:rsidRPr="00EE0B49" w:rsidSect="00EC3764">
      <w:footerReference w:type="default" r:id="rId46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CDE" w:rsidRDefault="00393CDE">
      <w:r>
        <w:separator/>
      </w:r>
    </w:p>
  </w:endnote>
  <w:endnote w:type="continuationSeparator" w:id="0">
    <w:p w:rsidR="00393CDE" w:rsidRDefault="00393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8286950"/>
      <w:docPartObj>
        <w:docPartGallery w:val="Page Numbers (Bottom of Page)"/>
        <w:docPartUnique/>
      </w:docPartObj>
    </w:sdtPr>
    <w:sdtContent>
      <w:p w:rsidR="00311B15" w:rsidRDefault="00311B15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69DE" w:rsidRPr="007E69DE">
          <w:rPr>
            <w:noProof/>
            <w:lang w:val="pl-PL"/>
          </w:rPr>
          <w:t>43</w:t>
        </w:r>
        <w:r>
          <w:fldChar w:fldCharType="end"/>
        </w:r>
      </w:p>
    </w:sdtContent>
  </w:sdt>
  <w:p w:rsidR="00311B15" w:rsidRDefault="00311B1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CDE" w:rsidRDefault="00393CDE">
      <w:r>
        <w:rPr>
          <w:color w:val="000000"/>
        </w:rPr>
        <w:separator/>
      </w:r>
    </w:p>
  </w:footnote>
  <w:footnote w:type="continuationSeparator" w:id="0">
    <w:p w:rsidR="00393CDE" w:rsidRDefault="00393C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9188A90A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646F56"/>
    <w:multiLevelType w:val="hybridMultilevel"/>
    <w:tmpl w:val="3E8025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730A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1E664F8"/>
    <w:multiLevelType w:val="hybridMultilevel"/>
    <w:tmpl w:val="7638D94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9D3904"/>
    <w:multiLevelType w:val="hybridMultilevel"/>
    <w:tmpl w:val="311680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81B8C"/>
    <w:multiLevelType w:val="multilevel"/>
    <w:tmpl w:val="E26033B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7927253E"/>
    <w:multiLevelType w:val="hybridMultilevel"/>
    <w:tmpl w:val="C9DCAD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/>
  <w:defaultTabStop w:val="706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037"/>
    <w:rsid w:val="00071037"/>
    <w:rsid w:val="00080B51"/>
    <w:rsid w:val="00115CD3"/>
    <w:rsid w:val="00140ECA"/>
    <w:rsid w:val="001917CE"/>
    <w:rsid w:val="001C1D8E"/>
    <w:rsid w:val="001D00F1"/>
    <w:rsid w:val="002C3266"/>
    <w:rsid w:val="002D1531"/>
    <w:rsid w:val="002D649E"/>
    <w:rsid w:val="00305C57"/>
    <w:rsid w:val="00311B15"/>
    <w:rsid w:val="00363620"/>
    <w:rsid w:val="00393CDE"/>
    <w:rsid w:val="003F2DE4"/>
    <w:rsid w:val="004500EE"/>
    <w:rsid w:val="00465B3E"/>
    <w:rsid w:val="004C3F30"/>
    <w:rsid w:val="004D0C35"/>
    <w:rsid w:val="004F74C7"/>
    <w:rsid w:val="00594830"/>
    <w:rsid w:val="006B23B2"/>
    <w:rsid w:val="006F2C28"/>
    <w:rsid w:val="006F40D3"/>
    <w:rsid w:val="00773C51"/>
    <w:rsid w:val="00797E68"/>
    <w:rsid w:val="007E3E1A"/>
    <w:rsid w:val="007E652D"/>
    <w:rsid w:val="007E69DE"/>
    <w:rsid w:val="00814054"/>
    <w:rsid w:val="00852AFC"/>
    <w:rsid w:val="00857F61"/>
    <w:rsid w:val="009252DE"/>
    <w:rsid w:val="009C218A"/>
    <w:rsid w:val="00A227F2"/>
    <w:rsid w:val="00A3391D"/>
    <w:rsid w:val="00A65D97"/>
    <w:rsid w:val="00A756DF"/>
    <w:rsid w:val="00A81FDD"/>
    <w:rsid w:val="00AB6176"/>
    <w:rsid w:val="00AE4BA3"/>
    <w:rsid w:val="00AE5A77"/>
    <w:rsid w:val="00B01AA9"/>
    <w:rsid w:val="00B33232"/>
    <w:rsid w:val="00B452E8"/>
    <w:rsid w:val="00B61A57"/>
    <w:rsid w:val="00B6506F"/>
    <w:rsid w:val="00B71AAA"/>
    <w:rsid w:val="00B9355A"/>
    <w:rsid w:val="00C22B70"/>
    <w:rsid w:val="00C81D25"/>
    <w:rsid w:val="00E444BD"/>
    <w:rsid w:val="00EC3764"/>
    <w:rsid w:val="00EE0B49"/>
    <w:rsid w:val="00F03E19"/>
    <w:rsid w:val="00F9402C"/>
    <w:rsid w:val="00FE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4549D"/>
  <w15:docId w15:val="{4CE16AB5-3401-48E8-A445-4FEE5D99C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EE0B49"/>
  </w:style>
  <w:style w:type="paragraph" w:styleId="Nagwek1">
    <w:name w:val="heading 1"/>
    <w:basedOn w:val="Normalny"/>
    <w:next w:val="Normalny"/>
    <w:link w:val="Nagwek1Znak"/>
    <w:uiPriority w:val="9"/>
    <w:qFormat/>
    <w:rsid w:val="00EC3764"/>
    <w:pPr>
      <w:keepNext/>
      <w:keepLines/>
      <w:numPr>
        <w:numId w:val="1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C3764"/>
    <w:pPr>
      <w:keepNext/>
      <w:keepLines/>
      <w:numPr>
        <w:ilvl w:val="1"/>
        <w:numId w:val="1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3764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C3764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C3764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C3764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C3764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C3764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C3764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pPr>
      <w:spacing w:before="114" w:after="114"/>
      <w:jc w:val="both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before="0" w:after="120"/>
    </w:pPr>
  </w:style>
  <w:style w:type="paragraph" w:styleId="Lista">
    <w:name w:val="List"/>
    <w:basedOn w:val="Textbody"/>
  </w:style>
  <w:style w:type="paragraph" w:styleId="Legenda">
    <w:name w:val="caption"/>
    <w:basedOn w:val="Normalny"/>
    <w:next w:val="Normalny"/>
    <w:uiPriority w:val="35"/>
    <w:unhideWhenUsed/>
    <w:qFormat/>
    <w:rsid w:val="00EC37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ytu">
    <w:name w:val="Title"/>
    <w:basedOn w:val="Normalny"/>
    <w:next w:val="Normalny"/>
    <w:link w:val="TytuZnak"/>
    <w:uiPriority w:val="10"/>
    <w:qFormat/>
    <w:rsid w:val="00EC37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customStyle="1" w:styleId="Rys">
    <w:name w:val="Rys."/>
    <w:basedOn w:val="Legenda"/>
  </w:style>
  <w:style w:type="paragraph" w:customStyle="1" w:styleId="Framecontents">
    <w:name w:val="Frame contents"/>
    <w:basedOn w:val="Standard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EC376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C3764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452E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452E8"/>
    <w:rPr>
      <w:color w:val="0563C1" w:themeColor="hyperlink"/>
      <w:u w:val="single"/>
    </w:rPr>
  </w:style>
  <w:style w:type="table" w:styleId="Tabela-Siatka">
    <w:name w:val="Table Grid"/>
    <w:basedOn w:val="Standardowy"/>
    <w:uiPriority w:val="39"/>
    <w:rsid w:val="00E444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EC3764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Akapitzlist">
    <w:name w:val="List Paragraph"/>
    <w:basedOn w:val="Normalny"/>
    <w:uiPriority w:val="34"/>
    <w:qFormat/>
    <w:rsid w:val="00465B3E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465B3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465B3E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7E652D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EC3764"/>
    <w:pPr>
      <w:tabs>
        <w:tab w:val="center" w:pos="4513"/>
        <w:tab w:val="right" w:pos="902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EC3764"/>
  </w:style>
  <w:style w:type="paragraph" w:styleId="Stopka">
    <w:name w:val="footer"/>
    <w:basedOn w:val="Normalny"/>
    <w:link w:val="StopkaZnak"/>
    <w:uiPriority w:val="99"/>
    <w:unhideWhenUsed/>
    <w:rsid w:val="00EC3764"/>
    <w:pPr>
      <w:tabs>
        <w:tab w:val="center" w:pos="4513"/>
        <w:tab w:val="right" w:pos="902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EC3764"/>
  </w:style>
  <w:style w:type="character" w:customStyle="1" w:styleId="Nagwek1Znak">
    <w:name w:val="Nagłówek 1 Znak"/>
    <w:basedOn w:val="Domylnaczcionkaakapitu"/>
    <w:link w:val="Nagwek1"/>
    <w:uiPriority w:val="9"/>
    <w:rsid w:val="00EC376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C376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C3764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C3764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C376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C376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C376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ytuZnak">
    <w:name w:val="Tytuł Znak"/>
    <w:basedOn w:val="Domylnaczcionkaakapitu"/>
    <w:link w:val="Tytu"/>
    <w:uiPriority w:val="10"/>
    <w:rsid w:val="00EC376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C376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EC3764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EC3764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EC3764"/>
    <w:rPr>
      <w:i/>
      <w:iCs/>
      <w:color w:val="auto"/>
    </w:rPr>
  </w:style>
  <w:style w:type="paragraph" w:styleId="Bezodstpw">
    <w:name w:val="No Spacing"/>
    <w:uiPriority w:val="1"/>
    <w:qFormat/>
    <w:rsid w:val="00EC3764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EC376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EC3764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C376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C3764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EC3764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EC3764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EC3764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EC3764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EC3764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63B"/>
    <w:rsid w:val="0045163B"/>
    <w:rsid w:val="006D653C"/>
    <w:rsid w:val="00F2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D653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6F148-E06C-4062-9CF9-6473489EB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43</Pages>
  <Words>2552</Words>
  <Characters>15315</Characters>
  <Application>Microsoft Office Word</Application>
  <DocSecurity>0</DocSecurity>
  <Lines>127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Vallen Quenn</dc:creator>
  <cp:lastModifiedBy>Vallen Quenn</cp:lastModifiedBy>
  <cp:revision>26</cp:revision>
  <dcterms:created xsi:type="dcterms:W3CDTF">2016-01-18T19:41:00Z</dcterms:created>
  <dcterms:modified xsi:type="dcterms:W3CDTF">2016-01-21T00:01:00Z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