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A3C" w:rsidRDefault="00111A3C">
      <w:r w:rsidRPr="00111A3C">
        <w:t>Binary Search</w:t>
      </w:r>
    </w:p>
    <w:p w:rsidR="00111A3C" w:rsidRDefault="00111A3C">
      <w:r>
        <w:rPr>
          <w:rFonts w:hint="eastAsia"/>
        </w:rPr>
        <w:t>學號</w:t>
      </w:r>
      <w:r>
        <w:rPr>
          <w:rFonts w:hint="eastAsia"/>
        </w:rPr>
        <w:t>:</w:t>
      </w:r>
      <w:r>
        <w:t>41443114</w:t>
      </w:r>
    </w:p>
    <w:p w:rsidR="00111A3C" w:rsidRDefault="00111A3C">
      <w:r>
        <w:rPr>
          <w:rFonts w:hint="eastAsia"/>
        </w:rPr>
        <w:t>姓名</w:t>
      </w:r>
      <w:r>
        <w:rPr>
          <w:rFonts w:hint="eastAsia"/>
        </w:rPr>
        <w:t>:</w:t>
      </w:r>
      <w:r>
        <w:rPr>
          <w:rFonts w:hint="eastAsia"/>
        </w:rPr>
        <w:t>李承穎</w:t>
      </w:r>
    </w:p>
    <w:p w:rsidR="00111A3C" w:rsidRDefault="00111A3C"/>
    <w:p w:rsidR="00111A3C" w:rsidRDefault="00111A3C">
      <w:pPr>
        <w:rPr>
          <w:rFonts w:hint="eastAsia"/>
        </w:rPr>
      </w:pPr>
      <w:bookmarkStart w:id="0" w:name="_GoBack"/>
      <w:bookmarkEnd w:id="0"/>
    </w:p>
    <w:p w:rsidR="00615FDE" w:rsidRDefault="00111A3C">
      <w:r w:rsidRPr="00111A3C">
        <w:drawing>
          <wp:inline distT="0" distB="0" distL="0" distR="0" wp14:anchorId="3FB9720B" wp14:editId="446A88F7">
            <wp:extent cx="5274310" cy="24860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C"/>
    <w:rsid w:val="00111A3C"/>
    <w:rsid w:val="00615FDE"/>
    <w:rsid w:val="00E6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40B3"/>
  <w15:chartTrackingRefBased/>
  <w15:docId w15:val="{3EF9204A-FD96-4EAE-B315-45C3A3D3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2026-10-08T11:21:00Z</dcterms:created>
  <dcterms:modified xsi:type="dcterms:W3CDTF">2026-10-08T11:56:00Z</dcterms:modified>
</cp:coreProperties>
</file>