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0" w:type="auto"/>
        <w:tblLook w:val="04A0" w:firstRow="1" w:lastRow="0" w:firstColumn="1" w:lastColumn="0" w:noHBand="0" w:noVBand="1"/>
      </w:tblPr>
      <w:tblGrid>
        <w:gridCol w:w="9016"/>
      </w:tblGrid>
      <w:tr w:rsidR="00FA2E50" w14:paraId="48E5F852" w14:textId="77777777">
        <w:tc>
          <w:tcPr>
            <w:tcW w:w="9016" w:type="dxa"/>
          </w:tcPr>
          <w:p w14:paraId="191DB84C" w14:textId="0E4221B1" w:rsidR="00FA2E50" w:rsidRDefault="00E50E0D">
            <w:pPr>
              <w:jc w:val="center"/>
              <w:rPr>
                <w:b/>
              </w:rPr>
            </w:pPr>
            <w:r>
              <w:rPr>
                <w:rFonts w:hint="eastAsia"/>
                <w:b/>
              </w:rPr>
              <w:t>1. 주제</w:t>
            </w:r>
          </w:p>
          <w:p w14:paraId="77792FE3" w14:textId="5D92FA25" w:rsidR="00FA2E50" w:rsidRPr="00161C60" w:rsidRDefault="00161C60" w:rsidP="00161C60">
            <w:pPr>
              <w:jc w:val="center"/>
            </w:pPr>
            <w:r w:rsidRPr="00161C60">
              <w:t>Image Processing을 이용한 스포츠 전략</w:t>
            </w:r>
          </w:p>
          <w:p w14:paraId="7F2EFE7D" w14:textId="52F66C28" w:rsidR="00FA2E50" w:rsidRDefault="00161C60">
            <w:pPr>
              <w:jc w:val="center"/>
              <w:rPr>
                <w:b/>
              </w:rPr>
            </w:pPr>
            <w:proofErr w:type="spellStart"/>
            <w:r>
              <w:rPr>
                <w:rFonts w:hint="eastAsia"/>
                <w:b/>
              </w:rPr>
              <w:t>가반</w:t>
            </w:r>
            <w:proofErr w:type="spellEnd"/>
            <w:proofErr w:type="gramStart"/>
            <w:r>
              <w:rPr>
                <w:rFonts w:hint="eastAsia"/>
                <w:b/>
              </w:rPr>
              <w:t>,</w:t>
            </w:r>
            <w:r>
              <w:rPr>
                <w:b/>
              </w:rPr>
              <w:t xml:space="preserve">  </w:t>
            </w:r>
            <w:r>
              <w:rPr>
                <w:rFonts w:hint="eastAsia"/>
                <w:b/>
              </w:rPr>
              <w:t>3팀</w:t>
            </w:r>
            <w:proofErr w:type="gramEnd"/>
            <w:r>
              <w:rPr>
                <w:rFonts w:hint="eastAsia"/>
                <w:b/>
              </w:rPr>
              <w:t>,</w:t>
            </w:r>
            <w:r>
              <w:rPr>
                <w:b/>
              </w:rPr>
              <w:t xml:space="preserve">  </w:t>
            </w:r>
            <w:r>
              <w:rPr>
                <w:rFonts w:hint="eastAsia"/>
                <w:b/>
              </w:rPr>
              <w:t>20213086</w:t>
            </w:r>
            <w:r>
              <w:rPr>
                <w:b/>
              </w:rPr>
              <w:t xml:space="preserve"> </w:t>
            </w:r>
            <w:r>
              <w:rPr>
                <w:rFonts w:hint="eastAsia"/>
                <w:b/>
              </w:rPr>
              <w:t>이우경</w:t>
            </w:r>
          </w:p>
        </w:tc>
      </w:tr>
    </w:tbl>
    <w:p w14:paraId="397445D2" w14:textId="77777777" w:rsidR="00FA2E50" w:rsidRDefault="00FA2E50"/>
    <w:tbl>
      <w:tblPr>
        <w:tblStyle w:val="a5"/>
        <w:tblW w:w="0" w:type="auto"/>
        <w:tblLook w:val="04A0" w:firstRow="1" w:lastRow="0" w:firstColumn="1" w:lastColumn="0" w:noHBand="0" w:noVBand="1"/>
      </w:tblPr>
      <w:tblGrid>
        <w:gridCol w:w="4508"/>
        <w:gridCol w:w="4508"/>
      </w:tblGrid>
      <w:tr w:rsidR="00FA2E50" w14:paraId="65BD5D8B" w14:textId="77777777">
        <w:tc>
          <w:tcPr>
            <w:tcW w:w="4508" w:type="dxa"/>
          </w:tcPr>
          <w:p w14:paraId="4882F055" w14:textId="044C33C0" w:rsidR="00FA2E50" w:rsidRPr="001415F0" w:rsidRDefault="00E50E0D">
            <w:pPr>
              <w:rPr>
                <w:rFonts w:hint="eastAsia"/>
                <w:b/>
                <w:color w:val="0000FF"/>
              </w:rPr>
            </w:pPr>
            <w:r>
              <w:rPr>
                <w:rFonts w:hint="eastAsia"/>
                <w:b/>
              </w:rPr>
              <w:t>2. 요약</w:t>
            </w:r>
            <w:r w:rsidR="001415F0">
              <w:rPr>
                <w:rFonts w:hint="eastAsia"/>
                <w:b/>
                <w:color w:val="0000FF"/>
              </w:rPr>
              <w:t xml:space="preserve"> </w:t>
            </w:r>
          </w:p>
          <w:p w14:paraId="2E46EE9F" w14:textId="27DBA48E" w:rsidR="00FA2E50" w:rsidRDefault="00161C60" w:rsidP="000C18AF">
            <w:pPr>
              <w:ind w:firstLineChars="100" w:firstLine="200"/>
            </w:pPr>
            <w:r w:rsidRPr="000C18AF">
              <w:rPr>
                <w:rFonts w:hint="eastAsia"/>
              </w:rPr>
              <w:t>영상 분석을 통해 스포츠(야구)</w:t>
            </w:r>
            <w:r w:rsidR="000C18AF" w:rsidRPr="000C18AF">
              <w:rPr>
                <w:rFonts w:hint="eastAsia"/>
              </w:rPr>
              <w:t>에서</w:t>
            </w:r>
            <w:r w:rsidRPr="000C18AF">
              <w:t xml:space="preserve"> </w:t>
            </w:r>
            <w:r w:rsidRPr="000C18AF">
              <w:rPr>
                <w:rFonts w:hint="eastAsia"/>
              </w:rPr>
              <w:t>전략을 세우거나 자세 변화를 목표로 한다.</w:t>
            </w:r>
            <w:r w:rsidRPr="000C18AF">
              <w:t xml:space="preserve"> </w:t>
            </w:r>
            <w:r w:rsidR="00271DF3" w:rsidRPr="000C18AF">
              <w:t>A</w:t>
            </w:r>
            <w:r w:rsidR="00271DF3" w:rsidRPr="000C18AF">
              <w:rPr>
                <w:rFonts w:hint="eastAsia"/>
              </w:rPr>
              <w:t xml:space="preserve">i가 </w:t>
            </w:r>
            <w:r w:rsidRPr="000C18AF">
              <w:rPr>
                <w:rFonts w:hint="eastAsia"/>
              </w:rPr>
              <w:t>투수의 팔의 궤적,</w:t>
            </w:r>
            <w:r w:rsidRPr="000C18AF">
              <w:t xml:space="preserve"> </w:t>
            </w:r>
            <w:r w:rsidRPr="000C18AF">
              <w:rPr>
                <w:rFonts w:hint="eastAsia"/>
              </w:rPr>
              <w:t>공의 회전 수,</w:t>
            </w:r>
            <w:r w:rsidRPr="000C18AF">
              <w:t xml:space="preserve"> </w:t>
            </w:r>
            <w:r w:rsidRPr="000C18AF">
              <w:rPr>
                <w:rFonts w:hint="eastAsia"/>
              </w:rPr>
              <w:t>변화</w:t>
            </w:r>
            <w:r w:rsidR="00271DF3" w:rsidRPr="000C18AF">
              <w:rPr>
                <w:rFonts w:hint="eastAsia"/>
              </w:rPr>
              <w:t>,</w:t>
            </w:r>
            <w:r w:rsidR="00271DF3" w:rsidRPr="000C18AF">
              <w:t xml:space="preserve"> </w:t>
            </w:r>
            <w:r w:rsidR="00271DF3" w:rsidRPr="000C18AF">
              <w:rPr>
                <w:rFonts w:hint="eastAsia"/>
              </w:rPr>
              <w:t>타자의 스윙 궤적,</w:t>
            </w:r>
            <w:r w:rsidR="00271DF3" w:rsidRPr="000C18AF">
              <w:t xml:space="preserve"> </w:t>
            </w:r>
            <w:r w:rsidR="00271DF3" w:rsidRPr="000C18AF">
              <w:rPr>
                <w:rFonts w:hint="eastAsia"/>
              </w:rPr>
              <w:t>스윙 스피드 등의 요소로 영상들을 분석하여 상대에 대한 대응 전략을 세우고,</w:t>
            </w:r>
            <w:r w:rsidR="00271DF3" w:rsidRPr="000C18AF">
              <w:t xml:space="preserve"> </w:t>
            </w:r>
            <w:r w:rsidR="00271DF3" w:rsidRPr="000C18AF">
              <w:rPr>
                <w:rFonts w:hint="eastAsia"/>
              </w:rPr>
              <w:t>선수들의 자세 변화를 통해 더 좋은 결과를 만들어 낸다</w:t>
            </w:r>
            <w:r w:rsidR="001417F6">
              <w:rPr>
                <w:rFonts w:hint="eastAsia"/>
              </w:rPr>
              <w:t>.</w:t>
            </w:r>
          </w:p>
          <w:p w14:paraId="3044AFE2" w14:textId="3CEA8C18" w:rsidR="001417F6" w:rsidRPr="000C18AF" w:rsidRDefault="001417F6" w:rsidP="000C18AF">
            <w:pPr>
              <w:ind w:firstLineChars="100" w:firstLine="200"/>
            </w:pPr>
            <w:r>
              <w:rPr>
                <w:rFonts w:hint="eastAsia"/>
              </w:rPr>
              <w:t xml:space="preserve">경기 중에도 실시간 영상 분석을 통해 순간적인 작전과 </w:t>
            </w:r>
            <w:proofErr w:type="spellStart"/>
            <w:r>
              <w:rPr>
                <w:rFonts w:hint="eastAsia"/>
              </w:rPr>
              <w:t>노림수를</w:t>
            </w:r>
            <w:proofErr w:type="spellEnd"/>
            <w:r>
              <w:rPr>
                <w:rFonts w:hint="eastAsia"/>
              </w:rPr>
              <w:t xml:space="preserve"> 세울 수 있도록 하는 것이 목표이다.</w:t>
            </w:r>
          </w:p>
          <w:p w14:paraId="1BA187D9" w14:textId="25BBA902" w:rsidR="000C18AF" w:rsidRPr="000C18AF" w:rsidRDefault="000C18AF" w:rsidP="000C18AF">
            <w:pPr>
              <w:ind w:firstLineChars="100" w:firstLine="200"/>
              <w:rPr>
                <w:color w:val="0000FF"/>
              </w:rPr>
            </w:pPr>
            <w:r>
              <w:rPr>
                <w:rFonts w:hint="eastAsia"/>
                <w:color w:val="0000FF"/>
              </w:rPr>
              <w:t>(경기 중으로 합시다)</w:t>
            </w:r>
          </w:p>
        </w:tc>
        <w:tc>
          <w:tcPr>
            <w:tcW w:w="4508" w:type="dxa"/>
          </w:tcPr>
          <w:p w14:paraId="1EE54230" w14:textId="77777777" w:rsidR="00FA2E50" w:rsidRDefault="00E50E0D">
            <w:pPr>
              <w:rPr>
                <w:b/>
                <w:color w:val="0000FF"/>
              </w:rPr>
            </w:pPr>
            <w:r>
              <w:rPr>
                <w:rFonts w:hint="eastAsia"/>
                <w:b/>
                <w:noProof/>
              </w:rPr>
              <mc:AlternateContent>
                <mc:Choice Requires="wps">
                  <w:drawing>
                    <wp:anchor distT="0" distB="0" distL="114300" distR="114300" simplePos="0" relativeHeight="251661312" behindDoc="0" locked="0" layoutInCell="0" hidden="0" allowOverlap="1" wp14:anchorId="4EF2AAF1" wp14:editId="4E94B964">
                      <wp:simplePos x="0" y="0"/>
                      <wp:positionH relativeFrom="column">
                        <wp:posOffset>4720590</wp:posOffset>
                      </wp:positionH>
                      <wp:positionV relativeFrom="paragraph">
                        <wp:posOffset>6656705</wp:posOffset>
                      </wp:positionV>
                      <wp:extent cx="1600200" cy="91440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60288" behindDoc="0" locked="0" layoutInCell="0" hidden="0" allowOverlap="1" wp14:anchorId="3A990300" wp14:editId="1B14F064">
                      <wp:simplePos x="0" y="0"/>
                      <wp:positionH relativeFrom="column">
                        <wp:posOffset>4949190</wp:posOffset>
                      </wp:positionH>
                      <wp:positionV relativeFrom="paragraph">
                        <wp:posOffset>5894705</wp:posOffset>
                      </wp:positionV>
                      <wp:extent cx="1066800" cy="1028700"/>
                      <wp:effectExtent l="4762" t="4762" r="4762" b="4762"/>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simplePos="0" relativeHeight="251659264" behindDoc="0" locked="0" layoutInCell="0" hidden="0" allowOverlap="1" wp14:anchorId="0D56FA8F" wp14:editId="5CD6E556">
                      <wp:simplePos x="0" y="0"/>
                      <wp:positionH relativeFrom="column">
                        <wp:posOffset>4720590</wp:posOffset>
                      </wp:positionH>
                      <wp:positionV relativeFrom="paragraph">
                        <wp:posOffset>6656705</wp:posOffset>
                      </wp:positionV>
                      <wp:extent cx="1600200" cy="914400"/>
                      <wp:effectExtent l="4762" t="4762" r="4762" b="4762"/>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58240" behindDoc="0" locked="0" layoutInCell="0" hidden="0" allowOverlap="1" wp14:anchorId="3B290695" wp14:editId="2FEE6303">
                      <wp:simplePos x="0" y="0"/>
                      <wp:positionH relativeFrom="column">
                        <wp:posOffset>4949190</wp:posOffset>
                      </wp:positionH>
                      <wp:positionV relativeFrom="paragraph">
                        <wp:posOffset>5894705</wp:posOffset>
                      </wp:positionV>
                      <wp:extent cx="1066800" cy="1028700"/>
                      <wp:effectExtent l="4762" t="4762" r="4762" b="4762"/>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 그림</w:t>
            </w:r>
            <w:r>
              <w:rPr>
                <w:rFonts w:hint="eastAsia"/>
                <w:b/>
                <w:color w:val="0000FF"/>
              </w:rPr>
              <w:t xml:space="preserve"> </w:t>
            </w:r>
            <w:r>
              <w:rPr>
                <w:b/>
                <w:color w:val="0000FF"/>
              </w:rPr>
              <w:t>(1</w:t>
            </w:r>
            <w:r>
              <w:rPr>
                <w:rFonts w:hint="eastAsia"/>
                <w:b/>
                <w:color w:val="0000FF"/>
              </w:rPr>
              <w:t>개 이상, 10점)</w:t>
            </w:r>
          </w:p>
          <w:p w14:paraId="5C28E14F" w14:textId="77777777" w:rsidR="00FA2E50" w:rsidRDefault="00E50E0D">
            <w:pPr>
              <w:rPr>
                <w:color w:val="0000FF"/>
              </w:rPr>
            </w:pPr>
            <w:r>
              <w:rPr>
                <w:rFonts w:hint="eastAsia"/>
                <w:color w:val="0000FF"/>
              </w:rPr>
              <w:t>- 입력/출력</w:t>
            </w:r>
          </w:p>
          <w:p w14:paraId="2758848B" w14:textId="77777777" w:rsidR="00FA2E50" w:rsidRDefault="00E50E0D">
            <w:pPr>
              <w:rPr>
                <w:color w:val="0000FF"/>
              </w:rPr>
            </w:pPr>
            <w:r>
              <w:rPr>
                <w:rFonts w:hint="eastAsia"/>
                <w:color w:val="0000FF"/>
              </w:rPr>
              <w:t>- 예상 결과.</w:t>
            </w:r>
            <w:r>
              <w:rPr>
                <w:color w:val="0000FF"/>
              </w:rPr>
              <w:t xml:space="preserve"> </w:t>
            </w:r>
            <w:r>
              <w:rPr>
                <w:rFonts w:hint="eastAsia"/>
                <w:color w:val="0000FF"/>
              </w:rPr>
              <w:t>기존 대비 개선점</w:t>
            </w:r>
            <w:r>
              <w:rPr>
                <w:color w:val="0000FF"/>
              </w:rPr>
              <w:t xml:space="preserve"> </w:t>
            </w:r>
            <w:r>
              <w:rPr>
                <w:rFonts w:hint="eastAsia"/>
                <w:color w:val="0000FF"/>
              </w:rPr>
              <w:t>강조.</w:t>
            </w:r>
          </w:p>
          <w:p w14:paraId="09E1911B" w14:textId="77777777" w:rsidR="00FA2E50" w:rsidRDefault="00E50E0D">
            <w:pPr>
              <w:jc w:val="center"/>
            </w:pPr>
            <w:r>
              <w:rPr>
                <w:noProof/>
              </w:rPr>
              <w:drawing>
                <wp:inline distT="0" distB="0" distL="0" distR="0" wp14:anchorId="67593E9B" wp14:editId="65C3BC50">
                  <wp:extent cx="1628775" cy="1704975"/>
                  <wp:effectExtent l="0" t="0" r="0" b="0"/>
                  <wp:docPr id="1029" name="shape1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1628775" cy="1704975"/>
                          </a:xfrm>
                          <a:prstGeom prst="rect">
                            <a:avLst/>
                          </a:prstGeom>
                        </pic:spPr>
                      </pic:pic>
                    </a:graphicData>
                  </a:graphic>
                </wp:inline>
              </w:drawing>
            </w:r>
          </w:p>
          <w:p w14:paraId="2D886CA9" w14:textId="77777777" w:rsidR="00FA2E50" w:rsidRDefault="00E50E0D">
            <w:pPr>
              <w:jc w:val="center"/>
            </w:pPr>
            <w:r>
              <w:rPr>
                <w:rFonts w:hint="eastAsia"/>
              </w:rPr>
              <w:t xml:space="preserve">그림 </w:t>
            </w:r>
            <w:r>
              <w:t xml:space="preserve">1. </w:t>
            </w:r>
            <w:r>
              <w:rPr>
                <w:rFonts w:hint="eastAsia"/>
              </w:rPr>
              <w:t>영상 인식 기반 자동화 방법</w:t>
            </w:r>
          </w:p>
        </w:tc>
      </w:tr>
    </w:tbl>
    <w:p w14:paraId="0B18F20B" w14:textId="77777777" w:rsidR="00FA2E50" w:rsidRDefault="00FA2E50">
      <w:pPr>
        <w:ind w:firstLineChars="300" w:firstLine="300"/>
        <w:jc w:val="right"/>
        <w:rPr>
          <w:color w:val="0000FF"/>
          <w:sz w:val="10"/>
          <w:szCs w:val="10"/>
        </w:rPr>
      </w:pPr>
    </w:p>
    <w:tbl>
      <w:tblPr>
        <w:tblStyle w:val="a5"/>
        <w:tblW w:w="0" w:type="auto"/>
        <w:tblLook w:val="04A0" w:firstRow="1" w:lastRow="0" w:firstColumn="1" w:lastColumn="0" w:noHBand="0" w:noVBand="1"/>
      </w:tblPr>
      <w:tblGrid>
        <w:gridCol w:w="9016"/>
      </w:tblGrid>
      <w:tr w:rsidR="00FA2E50" w:rsidRPr="001F095C" w14:paraId="2265F353" w14:textId="77777777">
        <w:tc>
          <w:tcPr>
            <w:tcW w:w="9016" w:type="dxa"/>
          </w:tcPr>
          <w:p w14:paraId="570A4A24" w14:textId="292B1DB3" w:rsidR="00FA2E50" w:rsidRDefault="00E50E0D">
            <w:pPr>
              <w:jc w:val="left"/>
              <w:rPr>
                <w:b/>
              </w:rPr>
            </w:pPr>
            <w:r>
              <w:rPr>
                <w:b/>
              </w:rPr>
              <w:t>4.</w:t>
            </w:r>
            <w:r>
              <w:rPr>
                <w:rFonts w:hint="eastAsia"/>
                <w:b/>
              </w:rPr>
              <w:t xml:space="preserve"> 서론</w:t>
            </w:r>
            <w:r>
              <w:rPr>
                <w:rFonts w:hint="eastAsia"/>
                <w:b/>
                <w:color w:val="0000FF"/>
              </w:rPr>
              <w:t xml:space="preserve"> </w:t>
            </w:r>
          </w:p>
          <w:p w14:paraId="42852F2B" w14:textId="550FFABE" w:rsidR="00592264" w:rsidRPr="00592264" w:rsidRDefault="00414268" w:rsidP="00592264">
            <w:pPr>
              <w:ind w:firstLine="195"/>
              <w:jc w:val="left"/>
            </w:pPr>
            <w:r>
              <w:rPr>
                <w:rFonts w:hint="eastAsia"/>
              </w:rPr>
              <w:t>최근 프로야구에서 데이터 분석을 활용하는 구단이 늘어나고 있다.</w:t>
            </w:r>
            <w:r>
              <w:t xml:space="preserve"> </w:t>
            </w:r>
            <w:r w:rsidR="001F095C">
              <w:rPr>
                <w:rFonts w:hint="eastAsia"/>
              </w:rPr>
              <w:t xml:space="preserve">보통 </w:t>
            </w:r>
            <w:proofErr w:type="spellStart"/>
            <w:r w:rsidR="001F095C">
              <w:rPr>
                <w:rFonts w:hint="eastAsia"/>
              </w:rPr>
              <w:t>신생팀들이</w:t>
            </w:r>
            <w:proofErr w:type="spellEnd"/>
            <w:r w:rsidR="001F095C">
              <w:rPr>
                <w:rFonts w:hint="eastAsia"/>
              </w:rPr>
              <w:t xml:space="preserve"> 활용하고 있는데,</w:t>
            </w:r>
            <w:r w:rsidR="001F095C">
              <w:t xml:space="preserve"> </w:t>
            </w:r>
            <w:r w:rsidR="001F095C">
              <w:rPr>
                <w:rFonts w:hint="eastAsia"/>
              </w:rPr>
              <w:t xml:space="preserve">데이터 분석을 통한 </w:t>
            </w:r>
            <w:proofErr w:type="spellStart"/>
            <w:r w:rsidR="001F095C">
              <w:rPr>
                <w:rFonts w:hint="eastAsia"/>
              </w:rPr>
              <w:t>전략분석</w:t>
            </w:r>
            <w:proofErr w:type="spellEnd"/>
            <w:r w:rsidR="001F095C">
              <w:rPr>
                <w:rFonts w:hint="eastAsia"/>
              </w:rPr>
              <w:t xml:space="preserve"> 결과,</w:t>
            </w:r>
            <w:r w:rsidR="001F095C">
              <w:t xml:space="preserve"> </w:t>
            </w:r>
            <w:r w:rsidR="001F095C" w:rsidRPr="001F095C">
              <w:t>‘</w:t>
            </w:r>
            <w:proofErr w:type="spellStart"/>
            <w:r w:rsidR="001F095C" w:rsidRPr="001F095C">
              <w:t>nc</w:t>
            </w:r>
            <w:proofErr w:type="spellEnd"/>
            <w:r w:rsidR="001F095C" w:rsidRPr="001F095C">
              <w:t xml:space="preserve"> </w:t>
            </w:r>
            <w:proofErr w:type="spellStart"/>
            <w:r w:rsidR="001F095C" w:rsidRPr="001F095C">
              <w:t>다이노스</w:t>
            </w:r>
            <w:proofErr w:type="spellEnd"/>
            <w:r w:rsidR="001F095C" w:rsidRPr="001F095C">
              <w:t>’는 2011년에 창단하여 창단 9년만인 2020년에 첫 우승을 했다. ‘</w:t>
            </w:r>
            <w:proofErr w:type="spellStart"/>
            <w:r w:rsidR="001F095C" w:rsidRPr="001F095C">
              <w:t>kt</w:t>
            </w:r>
            <w:proofErr w:type="spellEnd"/>
            <w:r w:rsidR="001F095C" w:rsidRPr="001F095C">
              <w:t xml:space="preserve"> </w:t>
            </w:r>
            <w:proofErr w:type="spellStart"/>
            <w:r w:rsidR="001F095C" w:rsidRPr="001F095C">
              <w:t>위즈</w:t>
            </w:r>
            <w:proofErr w:type="spellEnd"/>
            <w:r w:rsidR="001F095C" w:rsidRPr="001F095C">
              <w:t xml:space="preserve">’는 2014년에 창단하여 2015년에 1군 팀으로 승격했고, 2020년에는 3위, 올해는 리그 1위를 달리고 있다. </w:t>
            </w:r>
            <w:r w:rsidR="001F095C">
              <w:rPr>
                <w:rFonts w:hint="eastAsia"/>
              </w:rPr>
              <w:t xml:space="preserve"> </w:t>
            </w:r>
          </w:p>
          <w:p w14:paraId="2933244F" w14:textId="77777777" w:rsidR="00592264" w:rsidRDefault="001F095C" w:rsidP="00592264">
            <w:pPr>
              <w:ind w:firstLine="195"/>
              <w:jc w:val="left"/>
            </w:pPr>
            <w:r w:rsidRPr="001F095C">
              <w:rPr>
                <w:rFonts w:hint="eastAsia"/>
              </w:rPr>
              <w:t>하지만</w:t>
            </w:r>
            <w:r w:rsidRPr="001F095C">
              <w:t xml:space="preserve"> 이들 팀에서도 경기 중에는 전략분석팀원은 현장에 있지 않고, 오직 감독과 코치들의 생각으로만 경기를 이끌어 간다. 감독들은 선수에 대한 믿음이 강하기 때문에 최근 부진한 선수를 계속 내보내 찬스 상황에서도 결과를 만들어내지 못하는 경우가 굉장히 많다.</w:t>
            </w:r>
            <w:r>
              <w:t xml:space="preserve"> </w:t>
            </w:r>
          </w:p>
          <w:p w14:paraId="7C59F702" w14:textId="37AB2DFB" w:rsidR="001F095C" w:rsidRPr="001F095C" w:rsidRDefault="001F095C" w:rsidP="00592264">
            <w:pPr>
              <w:ind w:firstLine="195"/>
              <w:jc w:val="left"/>
            </w:pPr>
            <w:r>
              <w:rPr>
                <w:rFonts w:hint="eastAsia"/>
              </w:rPr>
              <w:t>경기 전 연습과</w:t>
            </w:r>
            <w:r>
              <w:t xml:space="preserve"> </w:t>
            </w:r>
            <w:r>
              <w:rPr>
                <w:rFonts w:hint="eastAsia"/>
              </w:rPr>
              <w:t>경기 영상</w:t>
            </w:r>
            <w:r w:rsidR="00EB701A">
              <w:rPr>
                <w:rFonts w:hint="eastAsia"/>
              </w:rPr>
              <w:t>을 실시간으로 분석해 현장에서도 가장 최선의 결과를 낼 수 있는 전략을 세운다.</w:t>
            </w:r>
          </w:p>
        </w:tc>
      </w:tr>
    </w:tbl>
    <w:p w14:paraId="3C348AB3" w14:textId="77777777" w:rsidR="00FA2E50" w:rsidRPr="00592264" w:rsidRDefault="00FA2E50"/>
    <w:tbl>
      <w:tblPr>
        <w:tblStyle w:val="a5"/>
        <w:tblW w:w="0" w:type="auto"/>
        <w:tblLook w:val="04A0" w:firstRow="1" w:lastRow="0" w:firstColumn="1" w:lastColumn="0" w:noHBand="0" w:noVBand="1"/>
      </w:tblPr>
      <w:tblGrid>
        <w:gridCol w:w="9016"/>
      </w:tblGrid>
      <w:tr w:rsidR="00FA2E50" w14:paraId="7D96C402" w14:textId="77777777">
        <w:tc>
          <w:tcPr>
            <w:tcW w:w="9016" w:type="dxa"/>
          </w:tcPr>
          <w:p w14:paraId="3DF335E3" w14:textId="2F45B10C" w:rsidR="001415F0" w:rsidRDefault="00E50E0D">
            <w:pPr>
              <w:jc w:val="left"/>
              <w:rPr>
                <w:b/>
              </w:rPr>
            </w:pPr>
            <w:r>
              <w:rPr>
                <w:b/>
              </w:rPr>
              <w:t>5.</w:t>
            </w:r>
            <w:r>
              <w:rPr>
                <w:rFonts w:hint="eastAsia"/>
                <w:b/>
              </w:rPr>
              <w:t xml:space="preserve"> 본론</w:t>
            </w:r>
            <w:r>
              <w:rPr>
                <w:rFonts w:hint="eastAsia"/>
                <w:b/>
                <w:color w:val="0000FF"/>
              </w:rPr>
              <w:t xml:space="preserve"> </w:t>
            </w:r>
          </w:p>
          <w:p w14:paraId="2CD848A1" w14:textId="77777777" w:rsidR="001415F0" w:rsidRDefault="0016452F" w:rsidP="001415F0">
            <w:pPr>
              <w:ind w:firstLineChars="100" w:firstLine="200"/>
              <w:jc w:val="left"/>
            </w:pPr>
            <w:r>
              <w:rPr>
                <w:rFonts w:hint="eastAsia"/>
              </w:rPr>
              <w:t>현장에서 상대 투수가 교체되었을 때의 상황을 예시로 들어본다면 이렇게 구현할 수 있다</w:t>
            </w:r>
            <w:r w:rsidR="00D01351">
              <w:rPr>
                <w:rFonts w:hint="eastAsia"/>
              </w:rPr>
              <w:t>.</w:t>
            </w:r>
          </w:p>
          <w:p w14:paraId="72D049CB" w14:textId="730AE2A6" w:rsidR="0016452F" w:rsidRPr="001415F0" w:rsidRDefault="00D01351" w:rsidP="001415F0">
            <w:pPr>
              <w:jc w:val="left"/>
              <w:rPr>
                <w:b/>
              </w:rPr>
            </w:pPr>
            <w:r>
              <w:t xml:space="preserve">1. </w:t>
            </w:r>
            <w:r>
              <w:rPr>
                <w:rFonts w:hint="eastAsia"/>
              </w:rPr>
              <w:t xml:space="preserve">이번 시즌 시작부터 </w:t>
            </w:r>
            <w:r w:rsidR="0016452F">
              <w:rPr>
                <w:rFonts w:hint="eastAsia"/>
              </w:rPr>
              <w:t xml:space="preserve">현재까지의 우리 팀 타자들의 </w:t>
            </w:r>
            <w:r>
              <w:rPr>
                <w:rFonts w:hint="eastAsia"/>
              </w:rPr>
              <w:t xml:space="preserve">모든 </w:t>
            </w:r>
            <w:r w:rsidR="0016452F">
              <w:rPr>
                <w:rFonts w:hint="eastAsia"/>
              </w:rPr>
              <w:t>영상데이터를 빅데이터로 저장한다.</w:t>
            </w:r>
            <w:r w:rsidR="0016452F">
              <w:t xml:space="preserve"> </w:t>
            </w:r>
            <w:r w:rsidR="0016452F">
              <w:rPr>
                <w:rFonts w:hint="eastAsia"/>
              </w:rPr>
              <w:t>영상 데이터</w:t>
            </w:r>
            <w:r>
              <w:rPr>
                <w:rFonts w:hint="eastAsia"/>
              </w:rPr>
              <w:t xml:space="preserve">는 </w:t>
            </w:r>
            <w:r w:rsidR="00FF3990">
              <w:rPr>
                <w:rFonts w:hint="eastAsia"/>
              </w:rPr>
              <w:t>CNN</w:t>
            </w:r>
            <w:r>
              <w:rPr>
                <w:rFonts w:hint="eastAsia"/>
              </w:rPr>
              <w:t xml:space="preserve">을 통해 배트를 인식하고, 궤적과 스윙 스피드를 두드러지게 분석한다. </w:t>
            </w:r>
          </w:p>
          <w:p w14:paraId="7164BB1B" w14:textId="261B0E51" w:rsidR="00414268" w:rsidRDefault="00D01351" w:rsidP="00D01351">
            <w:pPr>
              <w:jc w:val="left"/>
            </w:pPr>
            <w:r w:rsidRPr="00D01351">
              <w:t>2.</w:t>
            </w:r>
            <w:r w:rsidRPr="00D01351">
              <w:rPr>
                <w:rFonts w:hint="eastAsia"/>
              </w:rPr>
              <w:t xml:space="preserve"> </w:t>
            </w:r>
            <w:r w:rsidR="0016452F">
              <w:rPr>
                <w:rFonts w:hint="eastAsia"/>
              </w:rPr>
              <w:t xml:space="preserve">모든 각도가 다 보이는 실시간 영상을 촬영하여 서버에 전송한다. 서버는 </w:t>
            </w:r>
            <w:r>
              <w:rPr>
                <w:rFonts w:hint="eastAsia"/>
              </w:rPr>
              <w:t xml:space="preserve">영상에서 </w:t>
            </w:r>
            <w:r w:rsidR="00FF3990">
              <w:t>CNN</w:t>
            </w:r>
            <w:r w:rsidR="00FF3990">
              <w:rPr>
                <w:rFonts w:hint="eastAsia"/>
              </w:rPr>
              <w:t xml:space="preserve">으로 </w:t>
            </w:r>
            <w:r>
              <w:rPr>
                <w:rFonts w:hint="eastAsia"/>
              </w:rPr>
              <w:t>투수의 공을 인식하</w:t>
            </w:r>
            <w:r w:rsidR="00FF3990">
              <w:rPr>
                <w:rFonts w:hint="eastAsia"/>
              </w:rPr>
              <w:t>여</w:t>
            </w:r>
            <w:r>
              <w:rPr>
                <w:rFonts w:hint="eastAsia"/>
              </w:rPr>
              <w:t xml:space="preserve"> 알고리즘을 거쳐 공의 궤도,</w:t>
            </w:r>
            <w:r>
              <w:t xml:space="preserve"> </w:t>
            </w:r>
            <w:r>
              <w:rPr>
                <w:rFonts w:hint="eastAsia"/>
              </w:rPr>
              <w:t>스피드,</w:t>
            </w:r>
            <w:r>
              <w:t xml:space="preserve"> </w:t>
            </w:r>
            <w:r>
              <w:rPr>
                <w:rFonts w:hint="eastAsia"/>
              </w:rPr>
              <w:t>회전 수 등을 분석한다.</w:t>
            </w:r>
          </w:p>
          <w:p w14:paraId="1EE9532E" w14:textId="52107FE8" w:rsidR="00EB701A" w:rsidRDefault="00D01351" w:rsidP="00D01351">
            <w:pPr>
              <w:ind w:left="200" w:hangingChars="100" w:hanging="200"/>
              <w:jc w:val="left"/>
              <w:rPr>
                <w:color w:val="0000FF"/>
              </w:rPr>
            </w:pPr>
            <w:r>
              <w:t>3. 1</w:t>
            </w:r>
            <w:r>
              <w:rPr>
                <w:rFonts w:hint="eastAsia"/>
              </w:rPr>
              <w:t xml:space="preserve">과 </w:t>
            </w:r>
            <w:r>
              <w:t>2</w:t>
            </w:r>
            <w:r>
              <w:rPr>
                <w:rFonts w:hint="eastAsia"/>
              </w:rPr>
              <w:t>에서 분석한 영상을 합쳐 예측 알고리즘을 통해 상대 투수의 공에 가장 적합한 우리 팀 타자를 찾는다.</w:t>
            </w:r>
          </w:p>
          <w:p w14:paraId="61F32202" w14:textId="4B1FBF8D" w:rsidR="00414268" w:rsidRDefault="00D01351" w:rsidP="004B766D">
            <w:pPr>
              <w:ind w:left="600" w:hangingChars="300" w:hanging="600"/>
              <w:jc w:val="left"/>
            </w:pPr>
            <w:r>
              <w:rPr>
                <w:color w:val="0000FF"/>
              </w:rPr>
              <w:t xml:space="preserve">   </w:t>
            </w:r>
            <w:r>
              <w:t xml:space="preserve">- </w:t>
            </w:r>
            <w:r w:rsidR="004B766D">
              <w:rPr>
                <w:rFonts w:hint="eastAsia"/>
              </w:rPr>
              <w:t xml:space="preserve">상대 투수를 </w:t>
            </w:r>
            <w:proofErr w:type="spellStart"/>
            <w:r w:rsidR="004B766D">
              <w:rPr>
                <w:rFonts w:hint="eastAsia"/>
              </w:rPr>
              <w:t>좌완</w:t>
            </w:r>
            <w:proofErr w:type="spellEnd"/>
            <w:r w:rsidR="004B766D">
              <w:rPr>
                <w:rFonts w:hint="eastAsia"/>
              </w:rPr>
              <w:t>/우완으로 분류하고,</w:t>
            </w:r>
            <w:r w:rsidR="004B766D">
              <w:t xml:space="preserve"> </w:t>
            </w:r>
            <w:r w:rsidR="004B766D">
              <w:rPr>
                <w:rFonts w:hint="eastAsia"/>
              </w:rPr>
              <w:t>오버핸드/</w:t>
            </w:r>
            <w:proofErr w:type="spellStart"/>
            <w:r w:rsidR="004B766D">
              <w:rPr>
                <w:rFonts w:hint="eastAsia"/>
              </w:rPr>
              <w:t>쓰리쿼터</w:t>
            </w:r>
            <w:proofErr w:type="spellEnd"/>
            <w:r w:rsidR="004B766D">
              <w:rPr>
                <w:rFonts w:hint="eastAsia"/>
              </w:rPr>
              <w:t>/</w:t>
            </w:r>
            <w:proofErr w:type="spellStart"/>
            <w:r w:rsidR="004B766D">
              <w:rPr>
                <w:rFonts w:hint="eastAsia"/>
              </w:rPr>
              <w:t>사이드암</w:t>
            </w:r>
            <w:proofErr w:type="spellEnd"/>
            <w:r w:rsidR="004B766D">
              <w:rPr>
                <w:rFonts w:hint="eastAsia"/>
              </w:rPr>
              <w:t>/</w:t>
            </w:r>
            <w:proofErr w:type="spellStart"/>
            <w:r w:rsidR="004B766D">
              <w:rPr>
                <w:rFonts w:hint="eastAsia"/>
              </w:rPr>
              <w:t>언더핸드</w:t>
            </w:r>
            <w:proofErr w:type="spellEnd"/>
            <w:r w:rsidR="004B766D">
              <w:rPr>
                <w:rFonts w:hint="eastAsia"/>
              </w:rPr>
              <w:t xml:space="preserve"> 유형으로 분</w:t>
            </w:r>
            <w:r w:rsidR="004B766D">
              <w:rPr>
                <w:rFonts w:hint="eastAsia"/>
              </w:rPr>
              <w:lastRenderedPageBreak/>
              <w:t>류하는 과정을 거친다.</w:t>
            </w:r>
          </w:p>
          <w:p w14:paraId="1C046C73" w14:textId="0B13DAFC" w:rsidR="004B766D" w:rsidRDefault="004B766D" w:rsidP="004B766D">
            <w:pPr>
              <w:ind w:left="600" w:hangingChars="300" w:hanging="600"/>
              <w:jc w:val="left"/>
            </w:pPr>
            <w:r>
              <w:rPr>
                <w:rFonts w:hint="eastAsia"/>
              </w:rPr>
              <w:t xml:space="preserve">   - 위에서 분류한 데이터를 저장되어 있던 우리 팀 타자들의 영상 분석 데이터를 합쳐 알고리즘을 통해 각 타자 별 투수의 대응을 예측하는 여러 경우의 수를 찾는다.</w:t>
            </w:r>
          </w:p>
          <w:p w14:paraId="3591F51F" w14:textId="6BC03460" w:rsidR="004B766D" w:rsidRDefault="004B766D" w:rsidP="004B766D">
            <w:pPr>
              <w:ind w:left="600" w:hangingChars="300" w:hanging="600"/>
              <w:jc w:val="left"/>
            </w:pPr>
            <w:r>
              <w:t xml:space="preserve">   - </w:t>
            </w:r>
            <w:r>
              <w:rPr>
                <w:rFonts w:hint="eastAsia"/>
              </w:rPr>
              <w:t>최적의 경우의 수를 결론으로 도출한다.</w:t>
            </w:r>
          </w:p>
          <w:p w14:paraId="47A634A5" w14:textId="687EC8F3" w:rsidR="004B766D" w:rsidRDefault="004B766D" w:rsidP="004B766D">
            <w:pPr>
              <w:ind w:left="600" w:hangingChars="300" w:hanging="600"/>
              <w:jc w:val="left"/>
            </w:pPr>
            <w:r>
              <w:t xml:space="preserve">   - </w:t>
            </w:r>
            <w:r>
              <w:rPr>
                <w:rFonts w:hint="eastAsia"/>
              </w:rPr>
              <w:t>선발 라인업에 없던 선수가 결론으로 도출된다면 대타로 기용하여 상대 투수가 가장 행할 확률이 높은 공들을 노</w:t>
            </w:r>
            <w:r w:rsidR="001415F0">
              <w:rPr>
                <w:rFonts w:hint="eastAsia"/>
              </w:rPr>
              <w:t>리도록 지시한</w:t>
            </w:r>
            <w:r>
              <w:rPr>
                <w:rFonts w:hint="eastAsia"/>
              </w:rPr>
              <w:t>다.</w:t>
            </w:r>
            <w:r>
              <w:t xml:space="preserve"> </w:t>
            </w:r>
            <w:r>
              <w:rPr>
                <w:rFonts w:hint="eastAsia"/>
              </w:rPr>
              <w:t>만약 선발 라인업에 있는 선수가 결론으로 도출된다면, 타자의 스윙 궤적을 바</w:t>
            </w:r>
            <w:r w:rsidR="001415F0">
              <w:rPr>
                <w:rFonts w:hint="eastAsia"/>
              </w:rPr>
              <w:t xml:space="preserve">꿔가며 예측하는 </w:t>
            </w:r>
            <w:r>
              <w:rPr>
                <w:rFonts w:hint="eastAsia"/>
              </w:rPr>
              <w:t xml:space="preserve">알고리즘을 돌려 </w:t>
            </w:r>
            <w:r w:rsidR="001415F0">
              <w:rPr>
                <w:rFonts w:hint="eastAsia"/>
              </w:rPr>
              <w:t xml:space="preserve">그 중 최적의 결과를 낼 수 있는 궤적으로 </w:t>
            </w:r>
            <w:r>
              <w:rPr>
                <w:rFonts w:hint="eastAsia"/>
              </w:rPr>
              <w:t xml:space="preserve">타자의 </w:t>
            </w:r>
            <w:proofErr w:type="spellStart"/>
            <w:r>
              <w:rPr>
                <w:rFonts w:hint="eastAsia"/>
              </w:rPr>
              <w:t>타격폼을</w:t>
            </w:r>
            <w:proofErr w:type="spellEnd"/>
            <w:r>
              <w:rPr>
                <w:rFonts w:hint="eastAsia"/>
              </w:rPr>
              <w:t xml:space="preserve"> 수정</w:t>
            </w:r>
            <w:r w:rsidR="001415F0">
              <w:rPr>
                <w:rFonts w:hint="eastAsia"/>
              </w:rPr>
              <w:t>하도록 지시한</w:t>
            </w:r>
            <w:r>
              <w:rPr>
                <w:rFonts w:hint="eastAsia"/>
              </w:rPr>
              <w:t>다.</w:t>
            </w:r>
          </w:p>
          <w:p w14:paraId="1E2C4F47" w14:textId="24EA228C" w:rsidR="004B766D" w:rsidRPr="00D01351" w:rsidRDefault="004B766D" w:rsidP="004B766D">
            <w:pPr>
              <w:ind w:left="600" w:hangingChars="300" w:hanging="600"/>
              <w:jc w:val="left"/>
            </w:pPr>
            <w:r>
              <w:t xml:space="preserve"> </w:t>
            </w:r>
          </w:p>
          <w:p w14:paraId="2F8E3512" w14:textId="28E62857" w:rsidR="00414268" w:rsidRDefault="00414268">
            <w:pPr>
              <w:jc w:val="left"/>
            </w:pPr>
            <w:r>
              <w:rPr>
                <w:noProof/>
              </w:rPr>
              <w:drawing>
                <wp:inline distT="0" distB="0" distL="0" distR="0" wp14:anchorId="20A65E56" wp14:editId="2D185463">
                  <wp:extent cx="5486400" cy="666750"/>
                  <wp:effectExtent l="19050" t="0" r="38100" b="0"/>
                  <wp:docPr id="1" name="다이어그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r>
    </w:tbl>
    <w:p w14:paraId="1BEA8414" w14:textId="77777777" w:rsidR="00FA2E50" w:rsidRDefault="00FA2E50">
      <w:pPr>
        <w:ind w:firstLineChars="1700" w:firstLine="3400"/>
      </w:pPr>
    </w:p>
    <w:tbl>
      <w:tblPr>
        <w:tblStyle w:val="a5"/>
        <w:tblW w:w="0" w:type="auto"/>
        <w:tblLook w:val="04A0" w:firstRow="1" w:lastRow="0" w:firstColumn="1" w:lastColumn="0" w:noHBand="0" w:noVBand="1"/>
      </w:tblPr>
      <w:tblGrid>
        <w:gridCol w:w="9016"/>
      </w:tblGrid>
      <w:tr w:rsidR="00FA2E50" w14:paraId="4316F8B4" w14:textId="77777777">
        <w:tc>
          <w:tcPr>
            <w:tcW w:w="9016" w:type="dxa"/>
          </w:tcPr>
          <w:p w14:paraId="0ED9B6C8" w14:textId="77777777" w:rsidR="00FA2E50" w:rsidRDefault="00E50E0D">
            <w:pPr>
              <w:jc w:val="left"/>
              <w:rPr>
                <w:b/>
              </w:rPr>
            </w:pPr>
            <w:r>
              <w:rPr>
                <w:b/>
              </w:rPr>
              <w:t>6.</w:t>
            </w:r>
            <w:r>
              <w:rPr>
                <w:rFonts w:hint="eastAsia"/>
                <w:b/>
              </w:rPr>
              <w:t xml:space="preserve"> 결론</w:t>
            </w:r>
          </w:p>
          <w:p w14:paraId="5145BD05" w14:textId="77777777" w:rsidR="00FA2E50" w:rsidRDefault="00E50E0D">
            <w:pPr>
              <w:jc w:val="left"/>
              <w:rPr>
                <w:color w:val="0000FF"/>
              </w:rPr>
            </w:pPr>
            <w:r>
              <w:rPr>
                <w:color w:val="0000FF"/>
              </w:rPr>
              <w:t xml:space="preserve">- </w:t>
            </w:r>
            <w:r>
              <w:rPr>
                <w:rFonts w:hint="eastAsia"/>
                <w:color w:val="0000FF"/>
              </w:rPr>
              <w:t>보고 내용 요약</w:t>
            </w:r>
          </w:p>
          <w:p w14:paraId="4DBA5836" w14:textId="77777777" w:rsidR="00FA2E50" w:rsidRDefault="00E50E0D">
            <w:pPr>
              <w:jc w:val="left"/>
              <w:rPr>
                <w:color w:val="0000FF"/>
              </w:rPr>
            </w:pPr>
            <w:r>
              <w:rPr>
                <w:rFonts w:hint="eastAsia"/>
                <w:color w:val="0000FF"/>
              </w:rPr>
              <w:t>- 향후 할일 정리</w:t>
            </w:r>
          </w:p>
          <w:p w14:paraId="53767725" w14:textId="77777777" w:rsidR="001415F0" w:rsidRDefault="001415F0" w:rsidP="001415F0">
            <w:pPr>
              <w:ind w:firstLineChars="100" w:firstLine="200"/>
              <w:jc w:val="left"/>
            </w:pPr>
            <w:r>
              <w:rPr>
                <w:rFonts w:hint="eastAsia"/>
              </w:rPr>
              <w:t>현재 야구에서는 현장에서 감독들의 감으로 경기를 운영하여 중요한 순간에 그릇된 선택으로 찬스를 살리지 못하는 경우가 있다.</w:t>
            </w:r>
            <w:r>
              <w:t xml:space="preserve"> </w:t>
            </w:r>
            <w:r>
              <w:rPr>
                <w:rFonts w:hint="eastAsia"/>
              </w:rPr>
              <w:t>제안한 프로젝트는 현장에서 영상처리와 데이터 분석을 통해 중요한 순간 최적의 선택을 할 수 있게 만드는 것을 목표로 한다.</w:t>
            </w:r>
          </w:p>
          <w:p w14:paraId="7B7142A7" w14:textId="03A1912A" w:rsidR="001415F0" w:rsidRPr="001415F0" w:rsidRDefault="00FF3990" w:rsidP="001415F0">
            <w:pPr>
              <w:ind w:firstLineChars="100" w:firstLine="200"/>
              <w:jc w:val="left"/>
              <w:rPr>
                <w:rFonts w:hint="eastAsia"/>
              </w:rPr>
            </w:pPr>
            <w:r>
              <w:rPr>
                <w:rFonts w:hint="eastAsia"/>
              </w:rPr>
              <w:t>순간적인 판단을 위한 것이기 때문에 시간복잡도를 최소화하는 알고리즘을 확립해야 할 필요성이 있다.</w:t>
            </w:r>
          </w:p>
        </w:tc>
      </w:tr>
    </w:tbl>
    <w:p w14:paraId="3F2A25A3" w14:textId="684AA3DD" w:rsidR="00FA2E50" w:rsidRDefault="00FA2E50">
      <w:bookmarkStart w:id="0" w:name="_GoBack"/>
      <w:bookmarkEnd w:id="0"/>
    </w:p>
    <w:sectPr w:rsidR="00FA2E50">
      <w:headerReference w:type="default" r:id="rId13"/>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6F419" w14:textId="77777777" w:rsidR="00BA3D8D" w:rsidRDefault="00BA3D8D">
      <w:pPr>
        <w:spacing w:after="0" w:line="240" w:lineRule="auto"/>
      </w:pPr>
      <w:r>
        <w:separator/>
      </w:r>
    </w:p>
  </w:endnote>
  <w:endnote w:type="continuationSeparator" w:id="0">
    <w:p w14:paraId="3878874E" w14:textId="77777777" w:rsidR="00BA3D8D" w:rsidRDefault="00BA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87D1C" w14:textId="77777777" w:rsidR="00BA3D8D" w:rsidRDefault="00BA3D8D">
      <w:pPr>
        <w:spacing w:after="0" w:line="240" w:lineRule="auto"/>
      </w:pPr>
      <w:r>
        <w:separator/>
      </w:r>
    </w:p>
  </w:footnote>
  <w:footnote w:type="continuationSeparator" w:id="0">
    <w:p w14:paraId="4965260A" w14:textId="77777777" w:rsidR="00BA3D8D" w:rsidRDefault="00BA3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6218" w14:textId="77777777" w:rsidR="00FA2E50" w:rsidRDefault="00E50E0D">
    <w:pPr>
      <w:pStyle w:val="a3"/>
      <w:rPr>
        <w:u w:val="single"/>
      </w:rPr>
    </w:pPr>
    <w:r>
      <w:rPr>
        <w:rFonts w:hint="eastAsia"/>
        <w:u w:val="single"/>
      </w:rPr>
      <w:t xml:space="preserve">[프로젝트제안]  </w:t>
    </w:r>
    <w:r>
      <w:rPr>
        <w:u w:val="single"/>
      </w:rPr>
      <w:t xml:space="preserve">                            </w:t>
    </w:r>
    <w:r>
      <w:rPr>
        <w:rFonts w:hint="eastAsia"/>
        <w:u w:val="single"/>
      </w:rPr>
      <w:t xml:space="preserve">                          202</w:t>
    </w:r>
    <w:r>
      <w:rPr>
        <w:u w:val="single"/>
      </w:rPr>
      <w:t>1</w:t>
    </w:r>
    <w:r>
      <w:rPr>
        <w:rFonts w:hint="eastAsia"/>
        <w:u w:val="single"/>
      </w:rPr>
      <w:t>.10.</w:t>
    </w:r>
    <w:r>
      <w:rPr>
        <w:u w:val="single"/>
      </w:rPr>
      <w:t>07~2021.10.31</w:t>
    </w:r>
  </w:p>
  <w:p w14:paraId="49390118" w14:textId="77777777" w:rsidR="00FA2E50" w:rsidRDefault="00FA2E5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875BB"/>
    <w:multiLevelType w:val="hybridMultilevel"/>
    <w:tmpl w:val="7D827DB6"/>
    <w:lvl w:ilvl="0" w:tplc="CA386DB0">
      <w:numFmt w:val="bullet"/>
      <w:lvlText w:val="-"/>
      <w:lvlJc w:val="left"/>
      <w:pPr>
        <w:ind w:left="760" w:hanging="360"/>
      </w:pPr>
      <w:rPr>
        <w:rFonts w:ascii="맑은 고딕" w:eastAsia="맑은 고딕" w:hAnsi="맑은 고딕" w:cstheme="minorBidi" w:hint="eastAsia"/>
        <w:color w:val="0000F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50"/>
    <w:rsid w:val="000C18AF"/>
    <w:rsid w:val="00133173"/>
    <w:rsid w:val="001415F0"/>
    <w:rsid w:val="001417F6"/>
    <w:rsid w:val="00161C60"/>
    <w:rsid w:val="0016452F"/>
    <w:rsid w:val="001F095C"/>
    <w:rsid w:val="00271DF3"/>
    <w:rsid w:val="003E37E9"/>
    <w:rsid w:val="00414268"/>
    <w:rsid w:val="004B766D"/>
    <w:rsid w:val="00506EC2"/>
    <w:rsid w:val="00592264"/>
    <w:rsid w:val="00723E4A"/>
    <w:rsid w:val="00BA3D8D"/>
    <w:rsid w:val="00D01351"/>
    <w:rsid w:val="00E50E0D"/>
    <w:rsid w:val="00EB701A"/>
    <w:rsid w:val="00FA2E50"/>
    <w:rsid w:val="00FF399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34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table" w:styleId="a5">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2B8047-7D61-4A4C-ACF7-CA6E43C28B7F}" type="doc">
      <dgm:prSet loTypeId="urn:microsoft.com/office/officeart/2005/8/layout/process1" loCatId="process" qsTypeId="urn:microsoft.com/office/officeart/2005/8/quickstyle/simple1" qsCatId="simple" csTypeId="urn:microsoft.com/office/officeart/2005/8/colors/accent1_2" csCatId="accent1" phldr="1"/>
      <dgm:spPr/>
    </dgm:pt>
    <dgm:pt modelId="{C24E1684-5E2D-4EE3-9745-BB3EA9203F04}">
      <dgm:prSet phldrT="[텍스트]"/>
      <dgm:spPr/>
      <dgm:t>
        <a:bodyPr/>
        <a:lstStyle/>
        <a:p>
          <a:pPr latinLnBrk="1"/>
          <a:r>
            <a:rPr lang="ko-KR" altLang="en-US"/>
            <a:t>실시간 영상촬영</a:t>
          </a:r>
        </a:p>
      </dgm:t>
    </dgm:pt>
    <dgm:pt modelId="{417D298C-2504-4DAD-8906-CE9CABB86B3C}" type="parTrans" cxnId="{CA4C564E-D3C5-4239-99F6-5CCECA10FC26}">
      <dgm:prSet/>
      <dgm:spPr/>
      <dgm:t>
        <a:bodyPr/>
        <a:lstStyle/>
        <a:p>
          <a:pPr latinLnBrk="1"/>
          <a:endParaRPr lang="ko-KR" altLang="en-US"/>
        </a:p>
      </dgm:t>
    </dgm:pt>
    <dgm:pt modelId="{2640D6DA-37E6-43B1-8190-4108D64E4890}" type="sibTrans" cxnId="{CA4C564E-D3C5-4239-99F6-5CCECA10FC26}">
      <dgm:prSet/>
      <dgm:spPr/>
      <dgm:t>
        <a:bodyPr/>
        <a:lstStyle/>
        <a:p>
          <a:pPr latinLnBrk="1"/>
          <a:endParaRPr lang="ko-KR" altLang="en-US"/>
        </a:p>
      </dgm:t>
    </dgm:pt>
    <dgm:pt modelId="{B9CE16BC-9507-4031-BAFE-0F000976CE5E}">
      <dgm:prSet phldrT="[텍스트]"/>
      <dgm:spPr/>
      <dgm:t>
        <a:bodyPr/>
        <a:lstStyle/>
        <a:p>
          <a:pPr latinLnBrk="1"/>
          <a:r>
            <a:rPr lang="ko-KR" altLang="en-US"/>
            <a:t>영상분석 알고리즘</a:t>
          </a:r>
        </a:p>
      </dgm:t>
    </dgm:pt>
    <dgm:pt modelId="{7209324C-EAE4-49DB-B06C-F70365F0AFF4}" type="parTrans" cxnId="{0FAE064D-7781-4726-942A-31F5390E39CD}">
      <dgm:prSet/>
      <dgm:spPr/>
      <dgm:t>
        <a:bodyPr/>
        <a:lstStyle/>
        <a:p>
          <a:pPr latinLnBrk="1"/>
          <a:endParaRPr lang="ko-KR" altLang="en-US"/>
        </a:p>
      </dgm:t>
    </dgm:pt>
    <dgm:pt modelId="{4A7530A6-B3F1-4ABD-9B2D-7044C64D10BF}" type="sibTrans" cxnId="{0FAE064D-7781-4726-942A-31F5390E39CD}">
      <dgm:prSet/>
      <dgm:spPr/>
      <dgm:t>
        <a:bodyPr/>
        <a:lstStyle/>
        <a:p>
          <a:pPr latinLnBrk="1"/>
          <a:endParaRPr lang="ko-KR" altLang="en-US"/>
        </a:p>
      </dgm:t>
    </dgm:pt>
    <dgm:pt modelId="{56C00661-445D-46D7-ACAA-7E48FF3D87AE}">
      <dgm:prSet phldrT="[텍스트]"/>
      <dgm:spPr/>
      <dgm:t>
        <a:bodyPr/>
        <a:lstStyle/>
        <a:p>
          <a:pPr latinLnBrk="1"/>
          <a:r>
            <a:rPr lang="ko-KR" altLang="en-US"/>
            <a:t>결론 도출</a:t>
          </a:r>
        </a:p>
      </dgm:t>
    </dgm:pt>
    <dgm:pt modelId="{09334782-D0CC-4452-89A0-DDAA0A43718A}" type="parTrans" cxnId="{5E66343B-B8EF-4A97-A745-4A36B9B05B3B}">
      <dgm:prSet/>
      <dgm:spPr/>
      <dgm:t>
        <a:bodyPr/>
        <a:lstStyle/>
        <a:p>
          <a:pPr latinLnBrk="1"/>
          <a:endParaRPr lang="ko-KR" altLang="en-US"/>
        </a:p>
      </dgm:t>
    </dgm:pt>
    <dgm:pt modelId="{C358E3F0-C4E4-4376-999F-5237B6D69381}" type="sibTrans" cxnId="{5E66343B-B8EF-4A97-A745-4A36B9B05B3B}">
      <dgm:prSet/>
      <dgm:spPr/>
      <dgm:t>
        <a:bodyPr/>
        <a:lstStyle/>
        <a:p>
          <a:pPr latinLnBrk="1"/>
          <a:endParaRPr lang="ko-KR" altLang="en-US"/>
        </a:p>
      </dgm:t>
    </dgm:pt>
    <dgm:pt modelId="{F228D30A-3FD5-430F-83B3-F01EF0D809CD}">
      <dgm:prSet phldrT="[텍스트]"/>
      <dgm:spPr/>
      <dgm:t>
        <a:bodyPr/>
        <a:lstStyle/>
        <a:p>
          <a:pPr latinLnBrk="1"/>
          <a:r>
            <a:rPr lang="ko-KR" altLang="en-US"/>
            <a:t>영상 송출</a:t>
          </a:r>
        </a:p>
      </dgm:t>
    </dgm:pt>
    <dgm:pt modelId="{D7F0891D-7BE2-44C1-8695-3FE369BBC6EA}" type="parTrans" cxnId="{2B7ED4FB-029D-42E6-B190-378AF4F05EF4}">
      <dgm:prSet/>
      <dgm:spPr/>
      <dgm:t>
        <a:bodyPr/>
        <a:lstStyle/>
        <a:p>
          <a:pPr latinLnBrk="1"/>
          <a:endParaRPr lang="ko-KR" altLang="en-US"/>
        </a:p>
      </dgm:t>
    </dgm:pt>
    <dgm:pt modelId="{0F1CB3CE-4085-4F41-827B-CAF28F0CF3CD}" type="sibTrans" cxnId="{2B7ED4FB-029D-42E6-B190-378AF4F05EF4}">
      <dgm:prSet/>
      <dgm:spPr/>
      <dgm:t>
        <a:bodyPr/>
        <a:lstStyle/>
        <a:p>
          <a:pPr latinLnBrk="1"/>
          <a:endParaRPr lang="ko-KR" altLang="en-US"/>
        </a:p>
      </dgm:t>
    </dgm:pt>
    <dgm:pt modelId="{D367A635-A8C7-49F4-9FFB-F20C9FEFE71D}">
      <dgm:prSet phldrT="[텍스트]"/>
      <dgm:spPr/>
      <dgm:t>
        <a:bodyPr/>
        <a:lstStyle/>
        <a:p>
          <a:pPr latinLnBrk="1"/>
          <a:r>
            <a:rPr lang="ko-KR" altLang="en-US"/>
            <a:t>문제점 실시간으로 수정</a:t>
          </a:r>
        </a:p>
      </dgm:t>
    </dgm:pt>
    <dgm:pt modelId="{D7197C2E-30DA-446F-A720-8100CBDE04C0}" type="parTrans" cxnId="{4CB9F807-3BD8-4CC3-BF9A-7F938AF75E6E}">
      <dgm:prSet/>
      <dgm:spPr/>
      <dgm:t>
        <a:bodyPr/>
        <a:lstStyle/>
        <a:p>
          <a:pPr latinLnBrk="1"/>
          <a:endParaRPr lang="ko-KR" altLang="en-US"/>
        </a:p>
      </dgm:t>
    </dgm:pt>
    <dgm:pt modelId="{F10BF91E-BB74-4A67-9D94-098BF6282A40}" type="sibTrans" cxnId="{4CB9F807-3BD8-4CC3-BF9A-7F938AF75E6E}">
      <dgm:prSet/>
      <dgm:spPr/>
      <dgm:t>
        <a:bodyPr/>
        <a:lstStyle/>
        <a:p>
          <a:pPr latinLnBrk="1"/>
          <a:endParaRPr lang="ko-KR" altLang="en-US"/>
        </a:p>
      </dgm:t>
    </dgm:pt>
    <dgm:pt modelId="{66E967A1-03E4-43C5-8DBA-EBCE488D21C9}" type="pres">
      <dgm:prSet presAssocID="{572B8047-7D61-4A4C-ACF7-CA6E43C28B7F}" presName="Name0" presStyleCnt="0">
        <dgm:presLayoutVars>
          <dgm:dir/>
          <dgm:resizeHandles val="exact"/>
        </dgm:presLayoutVars>
      </dgm:prSet>
      <dgm:spPr/>
    </dgm:pt>
    <dgm:pt modelId="{DDA9088B-75B0-4D80-B817-7C9EF44D521B}" type="pres">
      <dgm:prSet presAssocID="{C24E1684-5E2D-4EE3-9745-BB3EA9203F04}" presName="node" presStyleLbl="node1" presStyleIdx="0" presStyleCnt="5">
        <dgm:presLayoutVars>
          <dgm:bulletEnabled val="1"/>
        </dgm:presLayoutVars>
      </dgm:prSet>
      <dgm:spPr/>
      <dgm:t>
        <a:bodyPr/>
        <a:lstStyle/>
        <a:p>
          <a:pPr latinLnBrk="1"/>
          <a:endParaRPr lang="ko-KR" altLang="en-US"/>
        </a:p>
      </dgm:t>
    </dgm:pt>
    <dgm:pt modelId="{2D9727B6-0B67-4416-A4CD-E69F9C110CD8}" type="pres">
      <dgm:prSet presAssocID="{2640D6DA-37E6-43B1-8190-4108D64E4890}" presName="sibTrans" presStyleLbl="sibTrans2D1" presStyleIdx="0" presStyleCnt="4"/>
      <dgm:spPr/>
      <dgm:t>
        <a:bodyPr/>
        <a:lstStyle/>
        <a:p>
          <a:pPr latinLnBrk="1"/>
          <a:endParaRPr lang="ko-KR" altLang="en-US"/>
        </a:p>
      </dgm:t>
    </dgm:pt>
    <dgm:pt modelId="{CFAB4051-BE57-4524-A40C-0FE579B7DA7F}" type="pres">
      <dgm:prSet presAssocID="{2640D6DA-37E6-43B1-8190-4108D64E4890}" presName="connectorText" presStyleLbl="sibTrans2D1" presStyleIdx="0" presStyleCnt="4"/>
      <dgm:spPr/>
      <dgm:t>
        <a:bodyPr/>
        <a:lstStyle/>
        <a:p>
          <a:pPr latinLnBrk="1"/>
          <a:endParaRPr lang="ko-KR" altLang="en-US"/>
        </a:p>
      </dgm:t>
    </dgm:pt>
    <dgm:pt modelId="{8807B945-4011-4CD5-BD99-CE7F60A54C6A}" type="pres">
      <dgm:prSet presAssocID="{F228D30A-3FD5-430F-83B3-F01EF0D809CD}" presName="node" presStyleLbl="node1" presStyleIdx="1" presStyleCnt="5">
        <dgm:presLayoutVars>
          <dgm:bulletEnabled val="1"/>
        </dgm:presLayoutVars>
      </dgm:prSet>
      <dgm:spPr/>
      <dgm:t>
        <a:bodyPr/>
        <a:lstStyle/>
        <a:p>
          <a:pPr latinLnBrk="1"/>
          <a:endParaRPr lang="ko-KR" altLang="en-US"/>
        </a:p>
      </dgm:t>
    </dgm:pt>
    <dgm:pt modelId="{93F288EF-610D-40C3-A987-2F906E6FE77B}" type="pres">
      <dgm:prSet presAssocID="{0F1CB3CE-4085-4F41-827B-CAF28F0CF3CD}" presName="sibTrans" presStyleLbl="sibTrans2D1" presStyleIdx="1" presStyleCnt="4"/>
      <dgm:spPr/>
      <dgm:t>
        <a:bodyPr/>
        <a:lstStyle/>
        <a:p>
          <a:pPr latinLnBrk="1"/>
          <a:endParaRPr lang="ko-KR" altLang="en-US"/>
        </a:p>
      </dgm:t>
    </dgm:pt>
    <dgm:pt modelId="{DAF89A31-C9BC-4D13-B15F-61742766AE9F}" type="pres">
      <dgm:prSet presAssocID="{0F1CB3CE-4085-4F41-827B-CAF28F0CF3CD}" presName="connectorText" presStyleLbl="sibTrans2D1" presStyleIdx="1" presStyleCnt="4"/>
      <dgm:spPr/>
      <dgm:t>
        <a:bodyPr/>
        <a:lstStyle/>
        <a:p>
          <a:pPr latinLnBrk="1"/>
          <a:endParaRPr lang="ko-KR" altLang="en-US"/>
        </a:p>
      </dgm:t>
    </dgm:pt>
    <dgm:pt modelId="{91815B19-ADE4-4E13-A301-36F8397688D1}" type="pres">
      <dgm:prSet presAssocID="{B9CE16BC-9507-4031-BAFE-0F000976CE5E}" presName="node" presStyleLbl="node1" presStyleIdx="2" presStyleCnt="5">
        <dgm:presLayoutVars>
          <dgm:bulletEnabled val="1"/>
        </dgm:presLayoutVars>
      </dgm:prSet>
      <dgm:spPr/>
      <dgm:t>
        <a:bodyPr/>
        <a:lstStyle/>
        <a:p>
          <a:pPr latinLnBrk="1"/>
          <a:endParaRPr lang="ko-KR" altLang="en-US"/>
        </a:p>
      </dgm:t>
    </dgm:pt>
    <dgm:pt modelId="{A01E2705-D235-4B43-ACE1-E43B0B832123}" type="pres">
      <dgm:prSet presAssocID="{4A7530A6-B3F1-4ABD-9B2D-7044C64D10BF}" presName="sibTrans" presStyleLbl="sibTrans2D1" presStyleIdx="2" presStyleCnt="4"/>
      <dgm:spPr/>
      <dgm:t>
        <a:bodyPr/>
        <a:lstStyle/>
        <a:p>
          <a:pPr latinLnBrk="1"/>
          <a:endParaRPr lang="ko-KR" altLang="en-US"/>
        </a:p>
      </dgm:t>
    </dgm:pt>
    <dgm:pt modelId="{0263B1DF-E7C8-45D5-B6DF-38C25D11E5BE}" type="pres">
      <dgm:prSet presAssocID="{4A7530A6-B3F1-4ABD-9B2D-7044C64D10BF}" presName="connectorText" presStyleLbl="sibTrans2D1" presStyleIdx="2" presStyleCnt="4"/>
      <dgm:spPr/>
      <dgm:t>
        <a:bodyPr/>
        <a:lstStyle/>
        <a:p>
          <a:pPr latinLnBrk="1"/>
          <a:endParaRPr lang="ko-KR" altLang="en-US"/>
        </a:p>
      </dgm:t>
    </dgm:pt>
    <dgm:pt modelId="{DF50E55F-9C14-461B-8627-4B892AFB9D4F}" type="pres">
      <dgm:prSet presAssocID="{56C00661-445D-46D7-ACAA-7E48FF3D87AE}" presName="node" presStyleLbl="node1" presStyleIdx="3" presStyleCnt="5">
        <dgm:presLayoutVars>
          <dgm:bulletEnabled val="1"/>
        </dgm:presLayoutVars>
      </dgm:prSet>
      <dgm:spPr/>
      <dgm:t>
        <a:bodyPr/>
        <a:lstStyle/>
        <a:p>
          <a:pPr latinLnBrk="1"/>
          <a:endParaRPr lang="ko-KR" altLang="en-US"/>
        </a:p>
      </dgm:t>
    </dgm:pt>
    <dgm:pt modelId="{8271AC59-2E81-4B9D-B24A-F870A1F0DFFB}" type="pres">
      <dgm:prSet presAssocID="{C358E3F0-C4E4-4376-999F-5237B6D69381}" presName="sibTrans" presStyleLbl="sibTrans2D1" presStyleIdx="3" presStyleCnt="4"/>
      <dgm:spPr/>
      <dgm:t>
        <a:bodyPr/>
        <a:lstStyle/>
        <a:p>
          <a:pPr latinLnBrk="1"/>
          <a:endParaRPr lang="ko-KR" altLang="en-US"/>
        </a:p>
      </dgm:t>
    </dgm:pt>
    <dgm:pt modelId="{B282E7F2-7BFA-42A8-B8F5-39D05FD1D7BF}" type="pres">
      <dgm:prSet presAssocID="{C358E3F0-C4E4-4376-999F-5237B6D69381}" presName="connectorText" presStyleLbl="sibTrans2D1" presStyleIdx="3" presStyleCnt="4"/>
      <dgm:spPr/>
      <dgm:t>
        <a:bodyPr/>
        <a:lstStyle/>
        <a:p>
          <a:pPr latinLnBrk="1"/>
          <a:endParaRPr lang="ko-KR" altLang="en-US"/>
        </a:p>
      </dgm:t>
    </dgm:pt>
    <dgm:pt modelId="{C7BF470F-B0EE-4F63-89E5-D3760E3FDD2F}" type="pres">
      <dgm:prSet presAssocID="{D367A635-A8C7-49F4-9FFB-F20C9FEFE71D}" presName="node" presStyleLbl="node1" presStyleIdx="4" presStyleCnt="5">
        <dgm:presLayoutVars>
          <dgm:bulletEnabled val="1"/>
        </dgm:presLayoutVars>
      </dgm:prSet>
      <dgm:spPr/>
      <dgm:t>
        <a:bodyPr/>
        <a:lstStyle/>
        <a:p>
          <a:pPr latinLnBrk="1"/>
          <a:endParaRPr lang="ko-KR" altLang="en-US"/>
        </a:p>
      </dgm:t>
    </dgm:pt>
  </dgm:ptLst>
  <dgm:cxnLst>
    <dgm:cxn modelId="{113780B2-1DC5-4F49-A10D-362BFAF57695}" type="presOf" srcId="{4A7530A6-B3F1-4ABD-9B2D-7044C64D10BF}" destId="{0263B1DF-E7C8-45D5-B6DF-38C25D11E5BE}" srcOrd="1" destOrd="0" presId="urn:microsoft.com/office/officeart/2005/8/layout/process1"/>
    <dgm:cxn modelId="{5F91DD1A-F82C-42B5-B582-FF54F0474184}" type="presOf" srcId="{4A7530A6-B3F1-4ABD-9B2D-7044C64D10BF}" destId="{A01E2705-D235-4B43-ACE1-E43B0B832123}" srcOrd="0" destOrd="0" presId="urn:microsoft.com/office/officeart/2005/8/layout/process1"/>
    <dgm:cxn modelId="{0434B81D-D337-4DD2-A017-31AFA296DFB1}" type="presOf" srcId="{572B8047-7D61-4A4C-ACF7-CA6E43C28B7F}" destId="{66E967A1-03E4-43C5-8DBA-EBCE488D21C9}" srcOrd="0" destOrd="0" presId="urn:microsoft.com/office/officeart/2005/8/layout/process1"/>
    <dgm:cxn modelId="{668AC498-01A9-4411-87F8-B602458FBB55}" type="presOf" srcId="{F228D30A-3FD5-430F-83B3-F01EF0D809CD}" destId="{8807B945-4011-4CD5-BD99-CE7F60A54C6A}" srcOrd="0" destOrd="0" presId="urn:microsoft.com/office/officeart/2005/8/layout/process1"/>
    <dgm:cxn modelId="{CA4C564E-D3C5-4239-99F6-5CCECA10FC26}" srcId="{572B8047-7D61-4A4C-ACF7-CA6E43C28B7F}" destId="{C24E1684-5E2D-4EE3-9745-BB3EA9203F04}" srcOrd="0" destOrd="0" parTransId="{417D298C-2504-4DAD-8906-CE9CABB86B3C}" sibTransId="{2640D6DA-37E6-43B1-8190-4108D64E4890}"/>
    <dgm:cxn modelId="{54A3B635-232B-4AF7-AE54-8E3B4324EB46}" type="presOf" srcId="{C358E3F0-C4E4-4376-999F-5237B6D69381}" destId="{8271AC59-2E81-4B9D-B24A-F870A1F0DFFB}" srcOrd="0" destOrd="0" presId="urn:microsoft.com/office/officeart/2005/8/layout/process1"/>
    <dgm:cxn modelId="{8FFA7837-6214-4E34-B8BB-08C26046C1F8}" type="presOf" srcId="{C24E1684-5E2D-4EE3-9745-BB3EA9203F04}" destId="{DDA9088B-75B0-4D80-B817-7C9EF44D521B}" srcOrd="0" destOrd="0" presId="urn:microsoft.com/office/officeart/2005/8/layout/process1"/>
    <dgm:cxn modelId="{1414E5D4-7596-45ED-BAE0-792FC38BB862}" type="presOf" srcId="{56C00661-445D-46D7-ACAA-7E48FF3D87AE}" destId="{DF50E55F-9C14-461B-8627-4B892AFB9D4F}" srcOrd="0" destOrd="0" presId="urn:microsoft.com/office/officeart/2005/8/layout/process1"/>
    <dgm:cxn modelId="{22AB246E-00B3-4196-8730-CFA772FDEB4E}" type="presOf" srcId="{D367A635-A8C7-49F4-9FFB-F20C9FEFE71D}" destId="{C7BF470F-B0EE-4F63-89E5-D3760E3FDD2F}" srcOrd="0" destOrd="0" presId="urn:microsoft.com/office/officeart/2005/8/layout/process1"/>
    <dgm:cxn modelId="{B262795A-9098-47BE-A253-DB0662A678C2}" type="presOf" srcId="{2640D6DA-37E6-43B1-8190-4108D64E4890}" destId="{2D9727B6-0B67-4416-A4CD-E69F9C110CD8}" srcOrd="0" destOrd="0" presId="urn:microsoft.com/office/officeart/2005/8/layout/process1"/>
    <dgm:cxn modelId="{D3A9713B-1B6C-4D01-A537-D51F0F60399F}" type="presOf" srcId="{0F1CB3CE-4085-4F41-827B-CAF28F0CF3CD}" destId="{93F288EF-610D-40C3-A987-2F906E6FE77B}" srcOrd="0" destOrd="0" presId="urn:microsoft.com/office/officeart/2005/8/layout/process1"/>
    <dgm:cxn modelId="{2B7ED4FB-029D-42E6-B190-378AF4F05EF4}" srcId="{572B8047-7D61-4A4C-ACF7-CA6E43C28B7F}" destId="{F228D30A-3FD5-430F-83B3-F01EF0D809CD}" srcOrd="1" destOrd="0" parTransId="{D7F0891D-7BE2-44C1-8695-3FE369BBC6EA}" sibTransId="{0F1CB3CE-4085-4F41-827B-CAF28F0CF3CD}"/>
    <dgm:cxn modelId="{4CB9F807-3BD8-4CC3-BF9A-7F938AF75E6E}" srcId="{572B8047-7D61-4A4C-ACF7-CA6E43C28B7F}" destId="{D367A635-A8C7-49F4-9FFB-F20C9FEFE71D}" srcOrd="4" destOrd="0" parTransId="{D7197C2E-30DA-446F-A720-8100CBDE04C0}" sibTransId="{F10BF91E-BB74-4A67-9D94-098BF6282A40}"/>
    <dgm:cxn modelId="{C94ABD58-ED88-41C6-92DF-61A5CC977BDB}" type="presOf" srcId="{2640D6DA-37E6-43B1-8190-4108D64E4890}" destId="{CFAB4051-BE57-4524-A40C-0FE579B7DA7F}" srcOrd="1" destOrd="0" presId="urn:microsoft.com/office/officeart/2005/8/layout/process1"/>
    <dgm:cxn modelId="{61C09653-C2DE-45BD-BA2F-44E3B8A6480F}" type="presOf" srcId="{C358E3F0-C4E4-4376-999F-5237B6D69381}" destId="{B282E7F2-7BFA-42A8-B8F5-39D05FD1D7BF}" srcOrd="1" destOrd="0" presId="urn:microsoft.com/office/officeart/2005/8/layout/process1"/>
    <dgm:cxn modelId="{074C4CC3-F8F7-438B-8C88-4FF00C1303BD}" type="presOf" srcId="{0F1CB3CE-4085-4F41-827B-CAF28F0CF3CD}" destId="{DAF89A31-C9BC-4D13-B15F-61742766AE9F}" srcOrd="1" destOrd="0" presId="urn:microsoft.com/office/officeart/2005/8/layout/process1"/>
    <dgm:cxn modelId="{0FAE064D-7781-4726-942A-31F5390E39CD}" srcId="{572B8047-7D61-4A4C-ACF7-CA6E43C28B7F}" destId="{B9CE16BC-9507-4031-BAFE-0F000976CE5E}" srcOrd="2" destOrd="0" parTransId="{7209324C-EAE4-49DB-B06C-F70365F0AFF4}" sibTransId="{4A7530A6-B3F1-4ABD-9B2D-7044C64D10BF}"/>
    <dgm:cxn modelId="{27AC0AC7-D468-4CF7-91EE-0C995F1D25C7}" type="presOf" srcId="{B9CE16BC-9507-4031-BAFE-0F000976CE5E}" destId="{91815B19-ADE4-4E13-A301-36F8397688D1}" srcOrd="0" destOrd="0" presId="urn:microsoft.com/office/officeart/2005/8/layout/process1"/>
    <dgm:cxn modelId="{5E66343B-B8EF-4A97-A745-4A36B9B05B3B}" srcId="{572B8047-7D61-4A4C-ACF7-CA6E43C28B7F}" destId="{56C00661-445D-46D7-ACAA-7E48FF3D87AE}" srcOrd="3" destOrd="0" parTransId="{09334782-D0CC-4452-89A0-DDAA0A43718A}" sibTransId="{C358E3F0-C4E4-4376-999F-5237B6D69381}"/>
    <dgm:cxn modelId="{823434BF-EC15-4414-82B7-09362333EF77}" type="presParOf" srcId="{66E967A1-03E4-43C5-8DBA-EBCE488D21C9}" destId="{DDA9088B-75B0-4D80-B817-7C9EF44D521B}" srcOrd="0" destOrd="0" presId="urn:microsoft.com/office/officeart/2005/8/layout/process1"/>
    <dgm:cxn modelId="{4589A157-BFC4-4602-BC11-1B15CEEB33C7}" type="presParOf" srcId="{66E967A1-03E4-43C5-8DBA-EBCE488D21C9}" destId="{2D9727B6-0B67-4416-A4CD-E69F9C110CD8}" srcOrd="1" destOrd="0" presId="urn:microsoft.com/office/officeart/2005/8/layout/process1"/>
    <dgm:cxn modelId="{74232C4C-3E22-4C4A-A22F-AAFD2215BF59}" type="presParOf" srcId="{2D9727B6-0B67-4416-A4CD-E69F9C110CD8}" destId="{CFAB4051-BE57-4524-A40C-0FE579B7DA7F}" srcOrd="0" destOrd="0" presId="urn:microsoft.com/office/officeart/2005/8/layout/process1"/>
    <dgm:cxn modelId="{7C93CB15-9BA2-4599-8A56-B7C35E1775D3}" type="presParOf" srcId="{66E967A1-03E4-43C5-8DBA-EBCE488D21C9}" destId="{8807B945-4011-4CD5-BD99-CE7F60A54C6A}" srcOrd="2" destOrd="0" presId="urn:microsoft.com/office/officeart/2005/8/layout/process1"/>
    <dgm:cxn modelId="{344ED92D-1F1B-4D13-8427-3C5B272D2EED}" type="presParOf" srcId="{66E967A1-03E4-43C5-8DBA-EBCE488D21C9}" destId="{93F288EF-610D-40C3-A987-2F906E6FE77B}" srcOrd="3" destOrd="0" presId="urn:microsoft.com/office/officeart/2005/8/layout/process1"/>
    <dgm:cxn modelId="{74A81D56-BA69-44F6-AEAE-97D6A13EAB3F}" type="presParOf" srcId="{93F288EF-610D-40C3-A987-2F906E6FE77B}" destId="{DAF89A31-C9BC-4D13-B15F-61742766AE9F}" srcOrd="0" destOrd="0" presId="urn:microsoft.com/office/officeart/2005/8/layout/process1"/>
    <dgm:cxn modelId="{BF607A3B-E94D-4C37-B064-ADC6949CD2BA}" type="presParOf" srcId="{66E967A1-03E4-43C5-8DBA-EBCE488D21C9}" destId="{91815B19-ADE4-4E13-A301-36F8397688D1}" srcOrd="4" destOrd="0" presId="urn:microsoft.com/office/officeart/2005/8/layout/process1"/>
    <dgm:cxn modelId="{FDA0258F-5E53-4A49-9CDC-D2B3B106B52F}" type="presParOf" srcId="{66E967A1-03E4-43C5-8DBA-EBCE488D21C9}" destId="{A01E2705-D235-4B43-ACE1-E43B0B832123}" srcOrd="5" destOrd="0" presId="urn:microsoft.com/office/officeart/2005/8/layout/process1"/>
    <dgm:cxn modelId="{D99174B1-D274-42EB-B7A0-9C2D68009BF2}" type="presParOf" srcId="{A01E2705-D235-4B43-ACE1-E43B0B832123}" destId="{0263B1DF-E7C8-45D5-B6DF-38C25D11E5BE}" srcOrd="0" destOrd="0" presId="urn:microsoft.com/office/officeart/2005/8/layout/process1"/>
    <dgm:cxn modelId="{27405B9B-4773-4789-B700-F2864A874002}" type="presParOf" srcId="{66E967A1-03E4-43C5-8DBA-EBCE488D21C9}" destId="{DF50E55F-9C14-461B-8627-4B892AFB9D4F}" srcOrd="6" destOrd="0" presId="urn:microsoft.com/office/officeart/2005/8/layout/process1"/>
    <dgm:cxn modelId="{DF4D4AA4-641A-4893-9C13-48767BFD46F2}" type="presParOf" srcId="{66E967A1-03E4-43C5-8DBA-EBCE488D21C9}" destId="{8271AC59-2E81-4B9D-B24A-F870A1F0DFFB}" srcOrd="7" destOrd="0" presId="urn:microsoft.com/office/officeart/2005/8/layout/process1"/>
    <dgm:cxn modelId="{AF9AA7D0-FF12-4662-98A5-C7D16BA71494}" type="presParOf" srcId="{8271AC59-2E81-4B9D-B24A-F870A1F0DFFB}" destId="{B282E7F2-7BFA-42A8-B8F5-39D05FD1D7BF}" srcOrd="0" destOrd="0" presId="urn:microsoft.com/office/officeart/2005/8/layout/process1"/>
    <dgm:cxn modelId="{E54E8B26-2FF1-4FAE-B91E-8BA8EB27B4D4}" type="presParOf" srcId="{66E967A1-03E4-43C5-8DBA-EBCE488D21C9}" destId="{C7BF470F-B0EE-4F63-89E5-D3760E3FDD2F}"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A9088B-75B0-4D80-B817-7C9EF44D521B}">
      <dsp:nvSpPr>
        <dsp:cNvPr id="0" name=""/>
        <dsp:cNvSpPr/>
      </dsp:nvSpPr>
      <dsp:spPr>
        <a:xfrm>
          <a:off x="2678" y="72558"/>
          <a:ext cx="830460" cy="521633"/>
        </a:xfrm>
        <a:prstGeom prst="roundRect">
          <a:avLst>
            <a:gd name="adj" fmla="val 10000"/>
          </a:avLst>
        </a:prstGeom>
        <a:solidFill>
          <a:schemeClr val="accent1">
            <a:hueOff val="0"/>
            <a:satOff val="0"/>
            <a:lumOff val="0"/>
            <a:alphaOff val="0"/>
          </a:schemeClr>
        </a:solidFill>
        <a:ln w="12700">
          <a:solidFill>
            <a:schemeClr val="lt1">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latinLnBrk="1">
            <a:lnSpc>
              <a:spcPct val="90000"/>
            </a:lnSpc>
            <a:spcBef>
              <a:spcPct val="0"/>
            </a:spcBef>
            <a:spcAft>
              <a:spcPct val="35000"/>
            </a:spcAft>
          </a:pPr>
          <a:r>
            <a:rPr lang="ko-KR" altLang="en-US" sz="1000" kern="1200"/>
            <a:t>실시간 영상촬영</a:t>
          </a:r>
        </a:p>
      </dsp:txBody>
      <dsp:txXfrm>
        <a:off x="17956" y="87836"/>
        <a:ext cx="799904" cy="491077"/>
      </dsp:txXfrm>
    </dsp:sp>
    <dsp:sp modelId="{2D9727B6-0B67-4416-A4CD-E69F9C110CD8}">
      <dsp:nvSpPr>
        <dsp:cNvPr id="0" name=""/>
        <dsp:cNvSpPr/>
      </dsp:nvSpPr>
      <dsp:spPr>
        <a:xfrm>
          <a:off x="916185" y="23039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latinLnBrk="1">
            <a:lnSpc>
              <a:spcPct val="90000"/>
            </a:lnSpc>
            <a:spcBef>
              <a:spcPct val="0"/>
            </a:spcBef>
            <a:spcAft>
              <a:spcPct val="35000"/>
            </a:spcAft>
          </a:pPr>
          <a:endParaRPr lang="ko-KR" altLang="en-US" sz="600" kern="1200"/>
        </a:p>
      </dsp:txBody>
      <dsp:txXfrm>
        <a:off x="916185" y="271588"/>
        <a:ext cx="123240" cy="123572"/>
      </dsp:txXfrm>
    </dsp:sp>
    <dsp:sp modelId="{8807B945-4011-4CD5-BD99-CE7F60A54C6A}">
      <dsp:nvSpPr>
        <dsp:cNvPr id="0" name=""/>
        <dsp:cNvSpPr/>
      </dsp:nvSpPr>
      <dsp:spPr>
        <a:xfrm>
          <a:off x="1165324" y="72558"/>
          <a:ext cx="830460" cy="521633"/>
        </a:xfrm>
        <a:prstGeom prst="roundRect">
          <a:avLst>
            <a:gd name="adj" fmla="val 10000"/>
          </a:avLst>
        </a:prstGeom>
        <a:solidFill>
          <a:schemeClr val="accent1">
            <a:hueOff val="0"/>
            <a:satOff val="0"/>
            <a:lumOff val="0"/>
            <a:alphaOff val="0"/>
          </a:schemeClr>
        </a:solidFill>
        <a:ln w="12700">
          <a:solidFill>
            <a:schemeClr val="lt1">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latinLnBrk="1">
            <a:lnSpc>
              <a:spcPct val="90000"/>
            </a:lnSpc>
            <a:spcBef>
              <a:spcPct val="0"/>
            </a:spcBef>
            <a:spcAft>
              <a:spcPct val="35000"/>
            </a:spcAft>
          </a:pPr>
          <a:r>
            <a:rPr lang="ko-KR" altLang="en-US" sz="1000" kern="1200"/>
            <a:t>영상 송출</a:t>
          </a:r>
        </a:p>
      </dsp:txBody>
      <dsp:txXfrm>
        <a:off x="1180602" y="87836"/>
        <a:ext cx="799904" cy="491077"/>
      </dsp:txXfrm>
    </dsp:sp>
    <dsp:sp modelId="{93F288EF-610D-40C3-A987-2F906E6FE77B}">
      <dsp:nvSpPr>
        <dsp:cNvPr id="0" name=""/>
        <dsp:cNvSpPr/>
      </dsp:nvSpPr>
      <dsp:spPr>
        <a:xfrm>
          <a:off x="2078831" y="23039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latinLnBrk="1">
            <a:lnSpc>
              <a:spcPct val="90000"/>
            </a:lnSpc>
            <a:spcBef>
              <a:spcPct val="0"/>
            </a:spcBef>
            <a:spcAft>
              <a:spcPct val="35000"/>
            </a:spcAft>
          </a:pPr>
          <a:endParaRPr lang="ko-KR" altLang="en-US" sz="600" kern="1200"/>
        </a:p>
      </dsp:txBody>
      <dsp:txXfrm>
        <a:off x="2078831" y="271588"/>
        <a:ext cx="123240" cy="123572"/>
      </dsp:txXfrm>
    </dsp:sp>
    <dsp:sp modelId="{91815B19-ADE4-4E13-A301-36F8397688D1}">
      <dsp:nvSpPr>
        <dsp:cNvPr id="0" name=""/>
        <dsp:cNvSpPr/>
      </dsp:nvSpPr>
      <dsp:spPr>
        <a:xfrm>
          <a:off x="2327969" y="72558"/>
          <a:ext cx="830460" cy="521633"/>
        </a:xfrm>
        <a:prstGeom prst="roundRect">
          <a:avLst>
            <a:gd name="adj" fmla="val 10000"/>
          </a:avLst>
        </a:prstGeom>
        <a:solidFill>
          <a:schemeClr val="accent1">
            <a:hueOff val="0"/>
            <a:satOff val="0"/>
            <a:lumOff val="0"/>
            <a:alphaOff val="0"/>
          </a:schemeClr>
        </a:solidFill>
        <a:ln w="12700">
          <a:solidFill>
            <a:schemeClr val="lt1">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latinLnBrk="1">
            <a:lnSpc>
              <a:spcPct val="90000"/>
            </a:lnSpc>
            <a:spcBef>
              <a:spcPct val="0"/>
            </a:spcBef>
            <a:spcAft>
              <a:spcPct val="35000"/>
            </a:spcAft>
          </a:pPr>
          <a:r>
            <a:rPr lang="ko-KR" altLang="en-US" sz="1000" kern="1200"/>
            <a:t>영상분석 알고리즘</a:t>
          </a:r>
        </a:p>
      </dsp:txBody>
      <dsp:txXfrm>
        <a:off x="2343247" y="87836"/>
        <a:ext cx="799904" cy="491077"/>
      </dsp:txXfrm>
    </dsp:sp>
    <dsp:sp modelId="{A01E2705-D235-4B43-ACE1-E43B0B832123}">
      <dsp:nvSpPr>
        <dsp:cNvPr id="0" name=""/>
        <dsp:cNvSpPr/>
      </dsp:nvSpPr>
      <dsp:spPr>
        <a:xfrm>
          <a:off x="3241476" y="23039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latinLnBrk="1">
            <a:lnSpc>
              <a:spcPct val="90000"/>
            </a:lnSpc>
            <a:spcBef>
              <a:spcPct val="0"/>
            </a:spcBef>
            <a:spcAft>
              <a:spcPct val="35000"/>
            </a:spcAft>
          </a:pPr>
          <a:endParaRPr lang="ko-KR" altLang="en-US" sz="600" kern="1200"/>
        </a:p>
      </dsp:txBody>
      <dsp:txXfrm>
        <a:off x="3241476" y="271588"/>
        <a:ext cx="123240" cy="123572"/>
      </dsp:txXfrm>
    </dsp:sp>
    <dsp:sp modelId="{DF50E55F-9C14-461B-8627-4B892AFB9D4F}">
      <dsp:nvSpPr>
        <dsp:cNvPr id="0" name=""/>
        <dsp:cNvSpPr/>
      </dsp:nvSpPr>
      <dsp:spPr>
        <a:xfrm>
          <a:off x="3490614" y="72558"/>
          <a:ext cx="830460" cy="521633"/>
        </a:xfrm>
        <a:prstGeom prst="roundRect">
          <a:avLst>
            <a:gd name="adj" fmla="val 10000"/>
          </a:avLst>
        </a:prstGeom>
        <a:solidFill>
          <a:schemeClr val="accent1">
            <a:hueOff val="0"/>
            <a:satOff val="0"/>
            <a:lumOff val="0"/>
            <a:alphaOff val="0"/>
          </a:schemeClr>
        </a:solidFill>
        <a:ln w="12700">
          <a:solidFill>
            <a:schemeClr val="lt1">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latinLnBrk="1">
            <a:lnSpc>
              <a:spcPct val="90000"/>
            </a:lnSpc>
            <a:spcBef>
              <a:spcPct val="0"/>
            </a:spcBef>
            <a:spcAft>
              <a:spcPct val="35000"/>
            </a:spcAft>
          </a:pPr>
          <a:r>
            <a:rPr lang="ko-KR" altLang="en-US" sz="1000" kern="1200"/>
            <a:t>결론 도출</a:t>
          </a:r>
        </a:p>
      </dsp:txBody>
      <dsp:txXfrm>
        <a:off x="3505892" y="87836"/>
        <a:ext cx="799904" cy="491077"/>
      </dsp:txXfrm>
    </dsp:sp>
    <dsp:sp modelId="{8271AC59-2E81-4B9D-B24A-F870A1F0DFFB}">
      <dsp:nvSpPr>
        <dsp:cNvPr id="0" name=""/>
        <dsp:cNvSpPr/>
      </dsp:nvSpPr>
      <dsp:spPr>
        <a:xfrm>
          <a:off x="4404121" y="23039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latinLnBrk="1">
            <a:lnSpc>
              <a:spcPct val="90000"/>
            </a:lnSpc>
            <a:spcBef>
              <a:spcPct val="0"/>
            </a:spcBef>
            <a:spcAft>
              <a:spcPct val="35000"/>
            </a:spcAft>
          </a:pPr>
          <a:endParaRPr lang="ko-KR" altLang="en-US" sz="600" kern="1200"/>
        </a:p>
      </dsp:txBody>
      <dsp:txXfrm>
        <a:off x="4404121" y="271588"/>
        <a:ext cx="123240" cy="123572"/>
      </dsp:txXfrm>
    </dsp:sp>
    <dsp:sp modelId="{C7BF470F-B0EE-4F63-89E5-D3760E3FDD2F}">
      <dsp:nvSpPr>
        <dsp:cNvPr id="0" name=""/>
        <dsp:cNvSpPr/>
      </dsp:nvSpPr>
      <dsp:spPr>
        <a:xfrm>
          <a:off x="4653260" y="72558"/>
          <a:ext cx="830460" cy="521633"/>
        </a:xfrm>
        <a:prstGeom prst="roundRect">
          <a:avLst>
            <a:gd name="adj" fmla="val 10000"/>
          </a:avLst>
        </a:prstGeom>
        <a:solidFill>
          <a:schemeClr val="accent1">
            <a:hueOff val="0"/>
            <a:satOff val="0"/>
            <a:lumOff val="0"/>
            <a:alphaOff val="0"/>
          </a:schemeClr>
        </a:solidFill>
        <a:ln w="12700">
          <a:solidFill>
            <a:schemeClr val="lt1">
              <a:hueOff val="0"/>
              <a:satOff val="0"/>
              <a:lumOff val="0"/>
              <a:alphaOff val="0"/>
            </a:schemeClr>
          </a:solidFill>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latinLnBrk="1">
            <a:lnSpc>
              <a:spcPct val="90000"/>
            </a:lnSpc>
            <a:spcBef>
              <a:spcPct val="0"/>
            </a:spcBef>
            <a:spcAft>
              <a:spcPct val="35000"/>
            </a:spcAft>
          </a:pPr>
          <a:r>
            <a:rPr lang="ko-KR" altLang="en-US" sz="1000" kern="1200"/>
            <a:t>문제점 실시간으로 수정</a:t>
          </a:r>
        </a:p>
      </dsp:txBody>
      <dsp:txXfrm>
        <a:off x="4668538" y="87836"/>
        <a:ext cx="799904" cy="4910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2021-10-30T18:50:00Z</dcterms:created>
  <dcterms:modified xsi:type="dcterms:W3CDTF">2021-10-30T18:50:00Z</dcterms:modified>
  <cp:version>1100.0100.01</cp:version>
</cp:coreProperties>
</file>