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59A0" w:rsidRDefault="005D59A0">
      <w:pPr>
        <w:pStyle w:val="a9"/>
        <w:spacing w:before="156" w:after="0" w:line="120" w:lineRule="auto"/>
        <w:ind w:leftChars="270" w:left="567" w:rightChars="107" w:right="225" w:firstLine="361"/>
        <w:rPr>
          <w:sz w:val="18"/>
          <w:szCs w:val="1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6"/>
        <w:gridCol w:w="4394"/>
      </w:tblGrid>
      <w:tr w:rsidR="005D59A0">
        <w:trPr>
          <w:trHeight w:val="362"/>
          <w:jc w:val="center"/>
        </w:trPr>
        <w:tc>
          <w:tcPr>
            <w:tcW w:w="2386" w:type="dxa"/>
            <w:tcBorders>
              <w:top w:val="single" w:sz="4" w:space="0" w:color="auto"/>
              <w:left w:val="single" w:sz="4" w:space="0" w:color="auto"/>
              <w:bottom w:val="single" w:sz="4" w:space="0" w:color="auto"/>
              <w:right w:val="single" w:sz="4" w:space="0" w:color="auto"/>
            </w:tcBorders>
            <w:vAlign w:val="center"/>
          </w:tcPr>
          <w:p w:rsidR="005D59A0" w:rsidRDefault="002C4DF5">
            <w:pPr>
              <w:spacing w:before="156"/>
              <w:ind w:firstLineChars="0" w:firstLine="0"/>
              <w:jc w:val="center"/>
            </w:pPr>
            <w:bookmarkStart w:id="0" w:name="_GoBack"/>
            <w:r>
              <w:rPr>
                <w:rFonts w:hint="eastAsia"/>
              </w:rPr>
              <w:t>交底书名称</w:t>
            </w:r>
          </w:p>
        </w:tc>
        <w:tc>
          <w:tcPr>
            <w:tcW w:w="4394" w:type="dxa"/>
            <w:tcBorders>
              <w:top w:val="single" w:sz="4" w:space="0" w:color="auto"/>
              <w:left w:val="single" w:sz="4" w:space="0" w:color="auto"/>
              <w:bottom w:val="single" w:sz="4" w:space="0" w:color="auto"/>
              <w:right w:val="single" w:sz="4" w:space="0" w:color="auto"/>
            </w:tcBorders>
            <w:vAlign w:val="center"/>
          </w:tcPr>
          <w:p w:rsidR="005D59A0" w:rsidRDefault="001B305D">
            <w:pPr>
              <w:spacing w:before="156"/>
              <w:ind w:firstLineChars="0" w:firstLine="0"/>
              <w:rPr>
                <w:sz w:val="24"/>
                <w:lang w:eastAsia="zh-Hans"/>
              </w:rPr>
            </w:pPr>
            <w:r>
              <w:rPr>
                <w:rFonts w:hint="eastAsia"/>
                <w:sz w:val="24"/>
              </w:rPr>
              <w:t>订单公益</w:t>
            </w:r>
            <w:r w:rsidR="002C4DF5">
              <w:rPr>
                <w:rFonts w:hint="eastAsia"/>
                <w:sz w:val="24"/>
                <w:lang w:eastAsia="zh-Hans"/>
              </w:rPr>
              <w:t>项目</w:t>
            </w:r>
            <w:r w:rsidR="002C4DF5">
              <w:rPr>
                <w:sz w:val="24"/>
                <w:lang w:eastAsia="zh-Hans"/>
              </w:rPr>
              <w:t>-</w:t>
            </w:r>
            <w:r>
              <w:rPr>
                <w:rFonts w:hint="eastAsia"/>
                <w:sz w:val="24"/>
              </w:rPr>
              <w:t>序列帧动画组件的实现</w:t>
            </w:r>
          </w:p>
        </w:tc>
      </w:tr>
      <w:bookmarkEnd w:id="0"/>
      <w:tr w:rsidR="005D59A0">
        <w:trPr>
          <w:jc w:val="center"/>
        </w:trPr>
        <w:tc>
          <w:tcPr>
            <w:tcW w:w="2386" w:type="dxa"/>
            <w:vAlign w:val="center"/>
          </w:tcPr>
          <w:p w:rsidR="005D59A0" w:rsidRDefault="002C4DF5">
            <w:pPr>
              <w:spacing w:before="156"/>
              <w:ind w:firstLineChars="0" w:firstLine="0"/>
              <w:jc w:val="center"/>
            </w:pPr>
            <w:r>
              <w:rPr>
                <w:rFonts w:hint="eastAsia"/>
              </w:rPr>
              <w:t>技术联系人姓名</w:t>
            </w:r>
          </w:p>
        </w:tc>
        <w:tc>
          <w:tcPr>
            <w:tcW w:w="4394" w:type="dxa"/>
            <w:vAlign w:val="center"/>
          </w:tcPr>
          <w:p w:rsidR="005D59A0" w:rsidRDefault="002C4DF5">
            <w:pPr>
              <w:spacing w:before="156"/>
              <w:ind w:firstLineChars="0" w:firstLine="0"/>
              <w:rPr>
                <w:sz w:val="24"/>
                <w:lang w:eastAsia="zh-Hans"/>
              </w:rPr>
            </w:pPr>
            <w:r>
              <w:rPr>
                <w:rFonts w:hint="eastAsia"/>
                <w:sz w:val="24"/>
                <w:lang w:eastAsia="zh-Hans"/>
              </w:rPr>
              <w:t>李永健</w:t>
            </w:r>
          </w:p>
        </w:tc>
      </w:tr>
      <w:tr w:rsidR="005D59A0">
        <w:trPr>
          <w:jc w:val="center"/>
        </w:trPr>
        <w:tc>
          <w:tcPr>
            <w:tcW w:w="2386" w:type="dxa"/>
            <w:vAlign w:val="center"/>
          </w:tcPr>
          <w:p w:rsidR="005D59A0" w:rsidRDefault="002C4DF5">
            <w:pPr>
              <w:spacing w:before="156"/>
              <w:ind w:firstLineChars="0" w:firstLine="0"/>
              <w:jc w:val="center"/>
            </w:pPr>
            <w:r>
              <w:rPr>
                <w:rFonts w:hint="eastAsia"/>
              </w:rPr>
              <w:t>技术联系人电话</w:t>
            </w:r>
          </w:p>
        </w:tc>
        <w:tc>
          <w:tcPr>
            <w:tcW w:w="4394" w:type="dxa"/>
            <w:vAlign w:val="center"/>
          </w:tcPr>
          <w:p w:rsidR="005D59A0" w:rsidRDefault="002C4DF5">
            <w:pPr>
              <w:spacing w:before="156"/>
              <w:ind w:firstLineChars="0" w:firstLine="0"/>
              <w:rPr>
                <w:sz w:val="24"/>
              </w:rPr>
            </w:pPr>
            <w:r>
              <w:rPr>
                <w:sz w:val="24"/>
              </w:rPr>
              <w:t>13269971637</w:t>
            </w:r>
          </w:p>
        </w:tc>
      </w:tr>
      <w:tr w:rsidR="005D59A0">
        <w:trPr>
          <w:jc w:val="center"/>
        </w:trPr>
        <w:tc>
          <w:tcPr>
            <w:tcW w:w="2386" w:type="dxa"/>
            <w:vAlign w:val="center"/>
          </w:tcPr>
          <w:p w:rsidR="005D59A0" w:rsidRDefault="002C4DF5">
            <w:pPr>
              <w:spacing w:before="156"/>
              <w:ind w:firstLineChars="0" w:firstLine="0"/>
              <w:jc w:val="center"/>
            </w:pPr>
            <w:r>
              <w:rPr>
                <w:rFonts w:hint="eastAsia"/>
              </w:rPr>
              <w:t>技术联系人</w:t>
            </w:r>
            <w:r>
              <w:rPr>
                <w:rFonts w:hint="eastAsia"/>
              </w:rPr>
              <w:t>Email</w:t>
            </w:r>
          </w:p>
        </w:tc>
        <w:tc>
          <w:tcPr>
            <w:tcW w:w="4394" w:type="dxa"/>
            <w:vAlign w:val="center"/>
          </w:tcPr>
          <w:p w:rsidR="005D59A0" w:rsidRDefault="002C4DF5">
            <w:pPr>
              <w:spacing w:before="156"/>
              <w:ind w:firstLineChars="0" w:firstLine="0"/>
              <w:rPr>
                <w:sz w:val="24"/>
                <w:lang w:eastAsia="zh-Hans"/>
              </w:rPr>
            </w:pPr>
            <w:r>
              <w:rPr>
                <w:rFonts w:hint="eastAsia"/>
                <w:sz w:val="24"/>
                <w:lang w:eastAsia="zh-Hans"/>
              </w:rPr>
              <w:t>liyongjian</w:t>
            </w:r>
            <w:r>
              <w:rPr>
                <w:sz w:val="24"/>
                <w:lang w:eastAsia="zh-Hans"/>
              </w:rPr>
              <w:t>@</w:t>
            </w:r>
            <w:r>
              <w:rPr>
                <w:rFonts w:hint="eastAsia"/>
                <w:sz w:val="24"/>
                <w:lang w:eastAsia="zh-Hans"/>
              </w:rPr>
              <w:t>jd.com</w:t>
            </w:r>
          </w:p>
        </w:tc>
      </w:tr>
    </w:tbl>
    <w:p w:rsidR="005D59A0" w:rsidRDefault="002C4DF5">
      <w:pPr>
        <w:pStyle w:val="ab"/>
        <w:spacing w:before="156" w:line="240" w:lineRule="auto"/>
        <w:ind w:rightChars="107" w:right="225" w:firstLine="420"/>
        <w:jc w:val="center"/>
        <w:rPr>
          <w:rFonts w:ascii="楷体" w:eastAsia="楷体" w:hAnsi="楷体"/>
          <w:color w:val="005EA4"/>
          <w:szCs w:val="21"/>
        </w:rPr>
      </w:pPr>
      <w:r>
        <w:rPr>
          <w:rFonts w:ascii="楷体" w:eastAsia="楷体" w:hAnsi="楷体" w:hint="eastAsia"/>
          <w:color w:val="005EA4"/>
          <w:szCs w:val="21"/>
        </w:rPr>
        <w:t>（技术联系人信息用于与外部代理沟通，发明人信息在ERP系统中填写）</w:t>
      </w:r>
    </w:p>
    <w:p w:rsidR="005D59A0" w:rsidRDefault="002C4DF5">
      <w:pPr>
        <w:pStyle w:val="ab"/>
        <w:spacing w:before="156" w:line="240" w:lineRule="auto"/>
        <w:ind w:rightChars="286" w:right="601" w:firstLineChars="245" w:firstLine="514"/>
        <w:rPr>
          <w:rFonts w:ascii="楷体" w:eastAsia="楷体" w:hAnsi="楷体"/>
          <w:color w:val="0070C0"/>
          <w:szCs w:val="21"/>
        </w:rPr>
      </w:pPr>
      <w:r>
        <w:rPr>
          <w:rFonts w:ascii="楷体" w:eastAsia="楷体" w:hAnsi="楷体" w:hint="eastAsia"/>
          <w:color w:val="0070C0"/>
          <w:szCs w:val="21"/>
        </w:rPr>
        <w:t>注意事项：</w:t>
      </w:r>
    </w:p>
    <w:p w:rsidR="005D59A0" w:rsidRDefault="002C4DF5">
      <w:pPr>
        <w:pStyle w:val="ab"/>
        <w:spacing w:before="156" w:line="240" w:lineRule="auto"/>
        <w:ind w:leftChars="269" w:left="851" w:rightChars="286" w:right="601" w:hangingChars="136" w:hanging="286"/>
        <w:rPr>
          <w:rFonts w:ascii="楷体" w:eastAsia="楷体" w:hAnsi="楷体"/>
          <w:color w:val="0070C0"/>
          <w:szCs w:val="21"/>
        </w:rPr>
      </w:pPr>
      <w:r>
        <w:rPr>
          <w:rFonts w:ascii="楷体" w:eastAsia="楷体" w:hAnsi="楷体" w:hint="eastAsia"/>
          <w:color w:val="0070C0"/>
          <w:szCs w:val="21"/>
        </w:rPr>
        <w:t>1、代理人并不是技术专家，交底书要使代理人能看懂，尤其是“3.2 本发明的完整技术方案”部分一定要写得全面、清楚、通俗易懂。</w:t>
      </w:r>
    </w:p>
    <w:p w:rsidR="005D59A0" w:rsidRDefault="002C4DF5">
      <w:pPr>
        <w:pStyle w:val="ab"/>
        <w:spacing w:before="156" w:line="240" w:lineRule="auto"/>
        <w:ind w:leftChars="269" w:left="851" w:rightChars="286" w:right="601" w:hangingChars="136" w:hanging="286"/>
        <w:rPr>
          <w:rFonts w:ascii="楷体" w:eastAsia="楷体" w:hAnsi="楷体"/>
          <w:color w:val="0070C0"/>
          <w:szCs w:val="21"/>
        </w:rPr>
      </w:pPr>
      <w:r>
        <w:rPr>
          <w:rFonts w:ascii="楷体" w:eastAsia="楷体" w:hAnsi="楷体" w:hint="eastAsia"/>
          <w:color w:val="0070C0"/>
          <w:szCs w:val="21"/>
        </w:rPr>
        <w:t>2、在与专利代理人沟通时，应积极配合（</w:t>
      </w:r>
      <w:r>
        <w:rPr>
          <w:rFonts w:ascii="楷体" w:eastAsia="楷体" w:hAnsi="楷体" w:hint="eastAsia"/>
          <w:color w:val="FF0000"/>
          <w:szCs w:val="21"/>
        </w:rPr>
        <w:t>禁止通过私人邮箱与代理人沟通</w:t>
      </w:r>
      <w:r>
        <w:rPr>
          <w:rFonts w:ascii="楷体" w:eastAsia="楷体" w:hAnsi="楷体" w:hint="eastAsia"/>
          <w:color w:val="0070C0"/>
          <w:szCs w:val="21"/>
        </w:rPr>
        <w:t>）。</w:t>
      </w:r>
    </w:p>
    <w:p w:rsidR="005D59A0" w:rsidRDefault="002C4DF5">
      <w:pPr>
        <w:pStyle w:val="ac"/>
        <w:spacing w:before="156" w:line="240" w:lineRule="auto"/>
        <w:ind w:leftChars="269" w:left="851" w:rightChars="286" w:right="601" w:hangingChars="136" w:hanging="286"/>
        <w:rPr>
          <w:rFonts w:ascii="楷体" w:eastAsia="楷体" w:hAnsi="楷体"/>
          <w:color w:val="0070C0"/>
          <w:sz w:val="24"/>
          <w:szCs w:val="24"/>
        </w:rPr>
      </w:pPr>
      <w:r>
        <w:rPr>
          <w:rFonts w:ascii="楷体" w:eastAsia="楷体" w:hAnsi="楷体" w:hint="eastAsia"/>
          <w:color w:val="0070C0"/>
          <w:szCs w:val="21"/>
        </w:rPr>
        <w:t>3、</w:t>
      </w:r>
      <w:r>
        <w:rPr>
          <w:rFonts w:ascii="楷体" w:eastAsia="楷体" w:hAnsi="楷体" w:hint="eastAsia"/>
          <w:color w:val="FF0000"/>
          <w:szCs w:val="21"/>
        </w:rPr>
        <w:t>常用检索网站</w:t>
      </w:r>
      <w:r>
        <w:rPr>
          <w:rFonts w:ascii="楷体" w:eastAsia="楷体" w:hAnsi="楷体" w:hint="eastAsia"/>
          <w:color w:val="0070C0"/>
          <w:szCs w:val="21"/>
        </w:rPr>
        <w:t>：</w:t>
      </w:r>
      <w:r>
        <w:rPr>
          <w:rFonts w:ascii="楷体" w:eastAsia="楷体" w:hAnsi="楷体"/>
          <w:color w:val="0070C0"/>
          <w:szCs w:val="21"/>
        </w:rPr>
        <w:t>http://www.innojoy.com/search/index.html</w:t>
      </w:r>
      <w:r>
        <w:rPr>
          <w:rFonts w:ascii="楷体" w:eastAsia="楷体" w:hAnsi="楷体" w:hint="eastAsia"/>
          <w:color w:val="0070C0"/>
          <w:szCs w:val="21"/>
        </w:rPr>
        <w:t>（大为搜索引擎）。</w:t>
      </w:r>
    </w:p>
    <w:p w:rsidR="005D59A0" w:rsidRDefault="002C4DF5">
      <w:pPr>
        <w:pStyle w:val="1"/>
        <w:spacing w:before="156" w:after="156"/>
        <w:ind w:rightChars="107" w:right="225"/>
        <w:rPr>
          <w:sz w:val="28"/>
          <w:szCs w:val="28"/>
        </w:rPr>
      </w:pPr>
      <w:r>
        <w:rPr>
          <w:rFonts w:hint="eastAsia"/>
          <w:sz w:val="28"/>
          <w:szCs w:val="28"/>
        </w:rPr>
        <w:t xml:space="preserve">1. </w:t>
      </w:r>
      <w:r>
        <w:rPr>
          <w:rFonts w:hint="eastAsia"/>
          <w:sz w:val="28"/>
          <w:szCs w:val="28"/>
        </w:rPr>
        <w:t>现有技术</w:t>
      </w:r>
    </w:p>
    <w:p w:rsidR="005D59A0" w:rsidRDefault="002C4DF5">
      <w:pPr>
        <w:pStyle w:val="ab"/>
        <w:numPr>
          <w:ilvl w:val="12"/>
          <w:numId w:val="0"/>
        </w:numPr>
        <w:spacing w:before="156" w:line="240" w:lineRule="auto"/>
        <w:ind w:rightChars="107" w:right="225"/>
        <w:rPr>
          <w:lang w:eastAsia="zh-Hans"/>
        </w:rPr>
      </w:pPr>
      <w:r>
        <w:rPr>
          <w:rFonts w:ascii="仿宋_GB2312" w:eastAsia="仿宋_GB2312" w:hint="eastAsia"/>
          <w:color w:val="005EA4"/>
          <w:szCs w:val="21"/>
        </w:rPr>
        <w:t>/* 应记载某个应用场景或者解决某个技术问题当前所采用的技术，可以概述，也可以仅给出参考文献的链接或相关专利号。</w:t>
      </w:r>
    </w:p>
    <w:p w:rsidR="005D59A0" w:rsidRDefault="00C41DAF">
      <w:pPr>
        <w:spacing w:before="156"/>
        <w:ind w:firstLineChars="0" w:firstLine="420"/>
        <w:rPr>
          <w:rFonts w:hint="eastAsia"/>
        </w:rPr>
      </w:pPr>
      <w:r>
        <w:rPr>
          <w:rFonts w:hint="eastAsia"/>
        </w:rPr>
        <w:t>对于</w:t>
      </w:r>
      <w:proofErr w:type="spellStart"/>
      <w:r>
        <w:rPr>
          <w:rFonts w:hint="eastAsia"/>
        </w:rPr>
        <w:t>toC</w:t>
      </w:r>
      <w:proofErr w:type="spellEnd"/>
      <w:r>
        <w:rPr>
          <w:rFonts w:hint="eastAsia"/>
        </w:rPr>
        <w:t>领域的前端业务来说，怎样通过技术手段提升用户体验和增强用户粘性，是除了业务逻辑外，首要解决的问题，而利用前端动画来提升用户交互体验是解决该痛点的一个有效方案。目前，实现前端动画的主流方案有</w:t>
      </w:r>
      <w:r w:rsidR="00D96786">
        <w:rPr>
          <w:rFonts w:hint="eastAsia"/>
        </w:rPr>
        <w:t>原生</w:t>
      </w:r>
      <w:r w:rsidR="00D96786">
        <w:rPr>
          <w:rFonts w:hint="eastAsia"/>
        </w:rPr>
        <w:t>CSS</w:t>
      </w:r>
      <w:r w:rsidR="00D96786">
        <w:rPr>
          <w:rFonts w:hint="eastAsia"/>
        </w:rPr>
        <w:t>方案、</w:t>
      </w:r>
      <w:r>
        <w:rPr>
          <w:rFonts w:hint="eastAsia"/>
        </w:rPr>
        <w:t>原生</w:t>
      </w:r>
      <w:r>
        <w:rPr>
          <w:rFonts w:hint="eastAsia"/>
        </w:rPr>
        <w:t>JS</w:t>
      </w:r>
      <w:r>
        <w:rPr>
          <w:rFonts w:hint="eastAsia"/>
        </w:rPr>
        <w:t>方案</w:t>
      </w:r>
      <w:r w:rsidR="00D96786">
        <w:rPr>
          <w:rFonts w:hint="eastAsia"/>
        </w:rPr>
        <w:t>、</w:t>
      </w:r>
      <w:r w:rsidR="00D96786">
        <w:rPr>
          <w:rFonts w:hint="eastAsia"/>
        </w:rPr>
        <w:t>Canvas</w:t>
      </w:r>
      <w:r w:rsidR="00D96786">
        <w:rPr>
          <w:rFonts w:hint="eastAsia"/>
        </w:rPr>
        <w:t>方案</w:t>
      </w:r>
      <w:r>
        <w:rPr>
          <w:rFonts w:hint="eastAsia"/>
        </w:rPr>
        <w:t>和第三方</w:t>
      </w:r>
      <w:r w:rsidR="00D96786">
        <w:rPr>
          <w:rFonts w:hint="eastAsia"/>
        </w:rPr>
        <w:t>动画框架，在性能优化上，有些方案在细节上处理的不是很完善，所以在订单公益项目的序列帧动画组件的实现中加入</w:t>
      </w:r>
      <w:r w:rsidR="005E5787">
        <w:rPr>
          <w:rFonts w:hint="eastAsia"/>
        </w:rPr>
        <w:t>性能优化的细节和</w:t>
      </w:r>
      <w:r w:rsidR="005E5787">
        <w:rPr>
          <w:rFonts w:hint="eastAsia"/>
        </w:rPr>
        <w:t>CSS</w:t>
      </w:r>
      <w:r w:rsidR="005E5787">
        <w:rPr>
          <w:rFonts w:hint="eastAsia"/>
        </w:rPr>
        <w:t>的新属性，以达到优化动画组件性能的诉求。</w:t>
      </w:r>
    </w:p>
    <w:p w:rsidR="005D59A0" w:rsidRDefault="002C4DF5">
      <w:pPr>
        <w:pStyle w:val="1"/>
        <w:spacing w:before="156" w:after="156"/>
        <w:ind w:rightChars="107" w:right="225"/>
        <w:rPr>
          <w:sz w:val="28"/>
          <w:szCs w:val="28"/>
        </w:rPr>
      </w:pPr>
      <w:r>
        <w:rPr>
          <w:rFonts w:hint="eastAsia"/>
          <w:sz w:val="28"/>
          <w:szCs w:val="28"/>
        </w:rPr>
        <w:t xml:space="preserve">2. </w:t>
      </w:r>
      <w:r>
        <w:rPr>
          <w:rFonts w:hint="eastAsia"/>
          <w:sz w:val="28"/>
          <w:szCs w:val="28"/>
        </w:rPr>
        <w:t>现有技术的缺点</w:t>
      </w:r>
    </w:p>
    <w:p w:rsidR="005D59A0" w:rsidRDefault="002C4DF5">
      <w:pPr>
        <w:pStyle w:val="ab"/>
        <w:numPr>
          <w:ilvl w:val="12"/>
          <w:numId w:val="0"/>
        </w:numPr>
        <w:spacing w:before="156" w:line="240" w:lineRule="auto"/>
        <w:ind w:rightChars="107" w:right="225"/>
        <w:rPr>
          <w:rFonts w:ascii="仿宋_GB2312" w:eastAsia="仿宋_GB2312"/>
          <w:color w:val="005EA4"/>
          <w:szCs w:val="21"/>
        </w:rPr>
      </w:pPr>
      <w:r>
        <w:rPr>
          <w:rFonts w:ascii="仿宋_GB2312" w:eastAsia="仿宋_GB2312" w:hint="eastAsia"/>
          <w:color w:val="005EA4"/>
          <w:szCs w:val="21"/>
        </w:rPr>
        <w:t>/* 需要指出现有技术存在的缺点，本申请也不能克服的缺点无需提供。</w:t>
      </w:r>
    </w:p>
    <w:p w:rsidR="005D59A0" w:rsidRDefault="002C4DF5">
      <w:pPr>
        <w:pStyle w:val="ab"/>
        <w:numPr>
          <w:ilvl w:val="12"/>
          <w:numId w:val="0"/>
        </w:numPr>
        <w:spacing w:before="156" w:line="240" w:lineRule="auto"/>
        <w:ind w:rightChars="107" w:right="225"/>
        <w:rPr>
          <w:rFonts w:ascii="仿宋_GB2312" w:eastAsia="仿宋_GB2312"/>
          <w:color w:val="005EA4"/>
          <w:szCs w:val="21"/>
        </w:rPr>
      </w:pPr>
      <w:r>
        <w:rPr>
          <w:rFonts w:ascii="仿宋_GB2312" w:eastAsia="仿宋_GB2312" w:hint="eastAsia"/>
          <w:color w:val="005EA4"/>
          <w:szCs w:val="21"/>
        </w:rPr>
        <w:t>/* 应</w:t>
      </w:r>
      <w:r>
        <w:rPr>
          <w:rFonts w:ascii="仿宋_GB2312" w:eastAsia="仿宋_GB2312"/>
          <w:color w:val="005EA4"/>
          <w:szCs w:val="21"/>
        </w:rPr>
        <w:t>根据现有技术的实现过程，针对性地</w:t>
      </w:r>
      <w:r>
        <w:rPr>
          <w:rFonts w:ascii="仿宋_GB2312" w:eastAsia="仿宋_GB2312" w:hint="eastAsia"/>
          <w:color w:val="005EA4"/>
          <w:szCs w:val="21"/>
        </w:rPr>
        <w:t>说明缺点产生的原因</w:t>
      </w:r>
      <w:r>
        <w:rPr>
          <w:rFonts w:ascii="仿宋_GB2312" w:eastAsia="仿宋_GB2312"/>
          <w:color w:val="005EA4"/>
          <w:szCs w:val="21"/>
        </w:rPr>
        <w:t>。</w:t>
      </w:r>
    </w:p>
    <w:p w:rsidR="005D59A0" w:rsidRDefault="0042248C">
      <w:pPr>
        <w:numPr>
          <w:ilvl w:val="0"/>
          <w:numId w:val="1"/>
        </w:numPr>
        <w:spacing w:before="156"/>
        <w:ind w:firstLine="420"/>
      </w:pPr>
      <w:r>
        <w:rPr>
          <w:rFonts w:hint="eastAsia"/>
        </w:rPr>
        <w:t>资源浪费</w:t>
      </w:r>
      <w:r w:rsidR="002C4DF5">
        <w:rPr>
          <w:lang w:eastAsia="zh-Hans"/>
        </w:rPr>
        <w:t>；</w:t>
      </w:r>
      <w:r>
        <w:rPr>
          <w:rFonts w:hint="eastAsia"/>
        </w:rPr>
        <w:t>大量引用第三方动画框架，造成不必要的资源占用和资源浪费，很多场景下可以通过原生</w:t>
      </w:r>
      <w:r>
        <w:rPr>
          <w:rFonts w:hint="eastAsia"/>
        </w:rPr>
        <w:t>CSS</w:t>
      </w:r>
      <w:r>
        <w:rPr>
          <w:rFonts w:hint="eastAsia"/>
        </w:rPr>
        <w:t>或</w:t>
      </w:r>
      <w:r>
        <w:rPr>
          <w:rFonts w:hint="eastAsia"/>
        </w:rPr>
        <w:t>JS</w:t>
      </w:r>
      <w:r>
        <w:rPr>
          <w:rFonts w:hint="eastAsia"/>
        </w:rPr>
        <w:t>手段来自行实现；</w:t>
      </w:r>
    </w:p>
    <w:p w:rsidR="0042248C" w:rsidRDefault="0042248C">
      <w:pPr>
        <w:numPr>
          <w:ilvl w:val="0"/>
          <w:numId w:val="1"/>
        </w:numPr>
        <w:spacing w:before="156"/>
        <w:ind w:firstLine="420"/>
        <w:rPr>
          <w:rFonts w:hint="eastAsia"/>
        </w:rPr>
      </w:pPr>
      <w:r>
        <w:rPr>
          <w:rFonts w:hint="eastAsia"/>
        </w:rPr>
        <w:t>社区维护水平参差不齐：在使用第三方动画框架时，在遇到问题时，我们通常是自己主动排查或是查询社区</w:t>
      </w:r>
      <w:r>
        <w:rPr>
          <w:rFonts w:hint="eastAsia"/>
        </w:rPr>
        <w:t>issue</w:t>
      </w:r>
      <w:r>
        <w:rPr>
          <w:rFonts w:hint="eastAsia"/>
        </w:rPr>
        <w:t>，但是有很大一部分的第三方框架或组件的社区维护较低，致使某些极端问题得不到解决，调用者只能通过排查源码来</w:t>
      </w:r>
      <w:r w:rsidR="00926A43">
        <w:rPr>
          <w:rFonts w:hint="eastAsia"/>
        </w:rPr>
        <w:t>解决；</w:t>
      </w:r>
    </w:p>
    <w:p w:rsidR="005D59A0" w:rsidRDefault="008D0BD5">
      <w:pPr>
        <w:numPr>
          <w:ilvl w:val="0"/>
          <w:numId w:val="1"/>
        </w:numPr>
        <w:spacing w:before="156"/>
        <w:ind w:firstLine="420"/>
        <w:rPr>
          <w:lang w:eastAsia="zh-Hans"/>
        </w:rPr>
      </w:pPr>
      <w:r>
        <w:rPr>
          <w:rFonts w:hint="eastAsia"/>
        </w:rPr>
        <w:t>不必要的性能浪费：有些开发者在开发动画时不会关注页面运行的性能，从而导致不必要的性能浪费，如果页面复杂度较高的话，会占用大量的</w:t>
      </w:r>
      <w:r>
        <w:rPr>
          <w:rFonts w:hint="eastAsia"/>
        </w:rPr>
        <w:t>GPU</w:t>
      </w:r>
      <w:r>
        <w:rPr>
          <w:rFonts w:hint="eastAsia"/>
        </w:rPr>
        <w:t>资源、</w:t>
      </w:r>
      <w:r>
        <w:rPr>
          <w:rFonts w:hint="eastAsia"/>
        </w:rPr>
        <w:t>CPU</w:t>
      </w:r>
      <w:r>
        <w:rPr>
          <w:rFonts w:hint="eastAsia"/>
        </w:rPr>
        <w:t>资源和其他内存资源，直接或间接导致其他页面</w:t>
      </w:r>
      <w:r>
        <w:rPr>
          <w:rFonts w:hint="eastAsia"/>
        </w:rPr>
        <w:t>bug</w:t>
      </w:r>
      <w:r w:rsidR="002C4DF5">
        <w:rPr>
          <w:rFonts w:hint="eastAsia"/>
          <w:lang w:eastAsia="zh-Hans"/>
        </w:rPr>
        <w:t>。</w:t>
      </w:r>
    </w:p>
    <w:p w:rsidR="005D59A0" w:rsidRDefault="002C4DF5">
      <w:pPr>
        <w:pStyle w:val="1"/>
        <w:spacing w:before="156" w:after="156"/>
        <w:ind w:rightChars="107" w:right="225"/>
        <w:rPr>
          <w:sz w:val="28"/>
          <w:szCs w:val="28"/>
        </w:rPr>
      </w:pPr>
      <w:r>
        <w:rPr>
          <w:rFonts w:hint="eastAsia"/>
          <w:sz w:val="28"/>
          <w:szCs w:val="28"/>
        </w:rPr>
        <w:lastRenderedPageBreak/>
        <w:t xml:space="preserve">3. </w:t>
      </w:r>
      <w:r>
        <w:rPr>
          <w:rFonts w:hint="eastAsia"/>
          <w:sz w:val="28"/>
          <w:szCs w:val="28"/>
        </w:rPr>
        <w:t>本发明技术方案</w:t>
      </w:r>
    </w:p>
    <w:p w:rsidR="005D59A0" w:rsidRDefault="002C4DF5">
      <w:pPr>
        <w:pStyle w:val="2"/>
        <w:spacing w:before="156"/>
        <w:ind w:firstLineChars="0" w:firstLine="0"/>
      </w:pPr>
      <w:r>
        <w:rPr>
          <w:rFonts w:hint="eastAsia"/>
        </w:rPr>
        <w:t xml:space="preserve">3.1 </w:t>
      </w:r>
      <w:r>
        <w:rPr>
          <w:rFonts w:hint="eastAsia"/>
        </w:rPr>
        <w:t>本发明所要解决的技术问题（即发明目的）</w:t>
      </w:r>
    </w:p>
    <w:p w:rsidR="005D59A0" w:rsidRDefault="002C4DF5">
      <w:pPr>
        <w:pStyle w:val="ab"/>
        <w:numPr>
          <w:ilvl w:val="12"/>
          <w:numId w:val="0"/>
        </w:numPr>
        <w:spacing w:before="156" w:line="240" w:lineRule="auto"/>
        <w:ind w:rightChars="107" w:right="225"/>
        <w:jc w:val="both"/>
        <w:rPr>
          <w:rFonts w:ascii="仿宋_GB2312" w:eastAsia="仿宋_GB2312"/>
          <w:color w:val="005EA4"/>
          <w:szCs w:val="21"/>
        </w:rPr>
      </w:pPr>
      <w:r>
        <w:rPr>
          <w:rFonts w:ascii="仿宋_GB2312" w:eastAsia="仿宋_GB2312" w:hint="eastAsia"/>
          <w:color w:val="005EA4"/>
          <w:szCs w:val="21"/>
        </w:rPr>
        <w:t>/* 描述本发明所要解决的技术问题，与“2.现有技术的缺点”部分指出的缺点相对应。</w:t>
      </w:r>
    </w:p>
    <w:p w:rsidR="005D59A0" w:rsidRDefault="00A45740">
      <w:pPr>
        <w:numPr>
          <w:ilvl w:val="0"/>
          <w:numId w:val="2"/>
        </w:numPr>
        <w:spacing w:before="156"/>
        <w:ind w:firstLine="420"/>
        <w:rPr>
          <w:lang w:eastAsia="zh-Hans"/>
        </w:rPr>
      </w:pPr>
      <w:r>
        <w:rPr>
          <w:rFonts w:hint="eastAsia"/>
        </w:rPr>
        <w:t>降低对第三方动画</w:t>
      </w:r>
      <w:r w:rsidR="003130B9">
        <w:rPr>
          <w:rFonts w:hint="eastAsia"/>
        </w:rPr>
        <w:t>框架的依赖，提升项目的独立性</w:t>
      </w:r>
      <w:r w:rsidR="002C4DF5">
        <w:rPr>
          <w:rFonts w:hint="eastAsia"/>
          <w:lang w:eastAsia="zh-Hans"/>
        </w:rPr>
        <w:t>；</w:t>
      </w:r>
    </w:p>
    <w:p w:rsidR="005D59A0" w:rsidRDefault="003130B9" w:rsidP="003130B9">
      <w:pPr>
        <w:numPr>
          <w:ilvl w:val="0"/>
          <w:numId w:val="2"/>
        </w:numPr>
        <w:spacing w:before="156"/>
        <w:ind w:firstLine="420"/>
        <w:rPr>
          <w:rFonts w:hint="eastAsia"/>
          <w:lang w:eastAsia="zh-Hans"/>
        </w:rPr>
      </w:pPr>
      <w:r>
        <w:rPr>
          <w:rFonts w:hint="eastAsia"/>
        </w:rPr>
        <w:t>降低不必要的性能浪费，提升页面</w:t>
      </w:r>
      <w:r w:rsidR="00433995">
        <w:rPr>
          <w:rFonts w:hint="eastAsia"/>
        </w:rPr>
        <w:t>性能</w:t>
      </w:r>
      <w:r w:rsidR="00433995">
        <w:rPr>
          <w:rFonts w:hint="eastAsia"/>
          <w:lang w:eastAsia="zh-Hans"/>
        </w:rPr>
        <w:t>。</w:t>
      </w:r>
    </w:p>
    <w:p w:rsidR="005D59A0" w:rsidRDefault="002C4DF5">
      <w:pPr>
        <w:pStyle w:val="2"/>
        <w:spacing w:before="156"/>
        <w:ind w:firstLineChars="0" w:firstLine="0"/>
      </w:pPr>
      <w:r>
        <w:rPr>
          <w:rFonts w:hint="eastAsia"/>
        </w:rPr>
        <w:t xml:space="preserve">3.2 </w:t>
      </w:r>
      <w:r>
        <w:rPr>
          <w:rFonts w:hint="eastAsia"/>
        </w:rPr>
        <w:t>本发明的完整技术方案</w:t>
      </w:r>
    </w:p>
    <w:p w:rsidR="005D59A0" w:rsidRDefault="002C4DF5">
      <w:pPr>
        <w:pStyle w:val="3"/>
        <w:spacing w:before="156" w:after="156"/>
        <w:ind w:firstLineChars="0" w:firstLine="0"/>
      </w:pPr>
      <w:r>
        <w:rPr>
          <w:rFonts w:hint="eastAsia"/>
        </w:rPr>
        <w:t xml:space="preserve">3.2.1 </w:t>
      </w:r>
      <w:r>
        <w:rPr>
          <w:rFonts w:hint="eastAsia"/>
        </w:rPr>
        <w:t>系统原理图、结构说明图或流程图</w:t>
      </w:r>
    </w:p>
    <w:p w:rsidR="005D59A0" w:rsidRDefault="002C4DF5">
      <w:pPr>
        <w:pStyle w:val="ab"/>
        <w:numPr>
          <w:ilvl w:val="12"/>
          <w:numId w:val="0"/>
        </w:numPr>
        <w:spacing w:before="156" w:line="240" w:lineRule="auto"/>
        <w:ind w:rightChars="107" w:right="225"/>
        <w:jc w:val="both"/>
        <w:rPr>
          <w:rFonts w:ascii="仿宋_GB2312" w:eastAsia="仿宋_GB2312"/>
          <w:color w:val="005EA4"/>
          <w:szCs w:val="21"/>
        </w:rPr>
      </w:pPr>
      <w:r>
        <w:rPr>
          <w:rFonts w:ascii="仿宋_GB2312" w:eastAsia="仿宋_GB2312" w:hint="eastAsia"/>
          <w:color w:val="005EA4"/>
          <w:szCs w:val="21"/>
        </w:rPr>
        <w:t>/*如果要保护的是一个方法，应通过附图说明方法的实现步骤或数据流向；如果保护的是一个装置，应通过附图说明装置的结构和组成部件。</w:t>
      </w:r>
    </w:p>
    <w:p w:rsidR="005D59A0" w:rsidRDefault="002C4DF5">
      <w:pPr>
        <w:pStyle w:val="ab"/>
        <w:numPr>
          <w:ilvl w:val="12"/>
          <w:numId w:val="0"/>
        </w:numPr>
        <w:spacing w:before="156" w:line="240" w:lineRule="auto"/>
        <w:ind w:rightChars="107" w:right="225"/>
        <w:jc w:val="both"/>
      </w:pPr>
      <w:r>
        <w:rPr>
          <w:lang w:eastAsia="zh-Hans"/>
        </w:rPr>
        <w:t>（</w:t>
      </w:r>
      <w:r>
        <w:rPr>
          <w:rFonts w:hint="eastAsia"/>
          <w:lang w:eastAsia="zh-Hans"/>
        </w:rPr>
        <w:t>图</w:t>
      </w:r>
      <w:r>
        <w:rPr>
          <w:lang w:eastAsia="zh-Hans"/>
        </w:rPr>
        <w:t>1</w:t>
      </w:r>
      <w:r>
        <w:rPr>
          <w:lang w:eastAsia="zh-Hans"/>
        </w:rPr>
        <w:t>）</w:t>
      </w:r>
      <w:r w:rsidR="00433995">
        <w:rPr>
          <w:rFonts w:hint="eastAsia"/>
        </w:rPr>
        <w:t>动画组件前端设计</w:t>
      </w:r>
      <w:r>
        <w:rPr>
          <w:rFonts w:hint="eastAsia"/>
          <w:lang w:eastAsia="zh-Hans"/>
        </w:rPr>
        <w:t>流程图</w:t>
      </w:r>
    </w:p>
    <w:p w:rsidR="005D59A0" w:rsidRDefault="00433995">
      <w:pPr>
        <w:spacing w:before="156"/>
        <w:ind w:firstLineChars="0" w:firstLine="0"/>
        <w:rPr>
          <w:rFonts w:hint="eastAsia"/>
        </w:rPr>
      </w:pPr>
      <w:r>
        <w:rPr>
          <w:rFonts w:hint="eastAsia"/>
          <w:noProof/>
        </w:rPr>
        <w:drawing>
          <wp:inline distT="0" distB="0" distL="0" distR="0">
            <wp:extent cx="5497830" cy="5604453"/>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截屏2021-06-01 下午4.06.0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09695" cy="5616548"/>
                    </a:xfrm>
                    <a:prstGeom prst="rect">
                      <a:avLst/>
                    </a:prstGeom>
                  </pic:spPr>
                </pic:pic>
              </a:graphicData>
            </a:graphic>
          </wp:inline>
        </w:drawing>
      </w:r>
    </w:p>
    <w:p w:rsidR="00433995" w:rsidRDefault="00433995">
      <w:pPr>
        <w:spacing w:before="156"/>
        <w:ind w:firstLineChars="0" w:firstLine="0"/>
        <w:rPr>
          <w:lang w:eastAsia="zh-Hans"/>
        </w:rPr>
      </w:pPr>
    </w:p>
    <w:p w:rsidR="005D59A0" w:rsidRDefault="002C4DF5">
      <w:pPr>
        <w:spacing w:before="156"/>
        <w:ind w:firstLineChars="0" w:firstLine="0"/>
        <w:rPr>
          <w:lang w:eastAsia="zh-Hans"/>
        </w:rPr>
      </w:pPr>
      <w:r>
        <w:rPr>
          <w:lang w:eastAsia="zh-Hans"/>
        </w:rPr>
        <w:t>（</w:t>
      </w:r>
      <w:r>
        <w:rPr>
          <w:rFonts w:hint="eastAsia"/>
          <w:lang w:eastAsia="zh-Hans"/>
        </w:rPr>
        <w:t>图</w:t>
      </w:r>
      <w:r>
        <w:rPr>
          <w:lang w:eastAsia="zh-Hans"/>
        </w:rPr>
        <w:t>2</w:t>
      </w:r>
      <w:r>
        <w:rPr>
          <w:lang w:eastAsia="zh-Hans"/>
        </w:rPr>
        <w:t>）</w:t>
      </w:r>
      <w:r w:rsidR="00433995">
        <w:rPr>
          <w:rFonts w:hint="eastAsia"/>
        </w:rPr>
        <w:t>订单公益</w:t>
      </w:r>
      <w:r w:rsidR="0075454F">
        <w:rPr>
          <w:rFonts w:hint="eastAsia"/>
        </w:rPr>
        <w:t>动画实例</w:t>
      </w:r>
      <w:r>
        <w:rPr>
          <w:lang w:eastAsia="zh-Hans"/>
        </w:rPr>
        <w:t>（</w:t>
      </w:r>
      <w:r>
        <w:rPr>
          <w:rFonts w:hint="eastAsia"/>
          <w:lang w:eastAsia="zh-Hans"/>
        </w:rPr>
        <w:t>示例</w:t>
      </w:r>
      <w:r>
        <w:rPr>
          <w:lang w:eastAsia="zh-Hans"/>
        </w:rPr>
        <w:t>）</w:t>
      </w:r>
    </w:p>
    <w:p w:rsidR="005D59A0" w:rsidRDefault="0075454F">
      <w:pPr>
        <w:spacing w:before="156"/>
        <w:ind w:firstLineChars="0" w:firstLine="0"/>
        <w:rPr>
          <w:rFonts w:hint="eastAsia"/>
          <w:lang w:eastAsia="zh-Hans"/>
        </w:rPr>
      </w:pPr>
      <w:r>
        <w:rPr>
          <w:rFonts w:hint="eastAsia"/>
          <w:noProof/>
          <w:lang w:eastAsia="zh-Hans"/>
        </w:rPr>
        <w:drawing>
          <wp:inline distT="0" distB="0" distL="0" distR="0">
            <wp:extent cx="3962400" cy="7056038"/>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截屏2021-06-01 下午4.09.07.png"/>
                    <pic:cNvPicPr/>
                  </pic:nvPicPr>
                  <pic:blipFill>
                    <a:blip r:embed="rId9">
                      <a:extLst>
                        <a:ext uri="{28A0092B-C50C-407E-A947-70E740481C1C}">
                          <a14:useLocalDpi xmlns:a14="http://schemas.microsoft.com/office/drawing/2010/main" val="0"/>
                        </a:ext>
                      </a:extLst>
                    </a:blip>
                    <a:stretch>
                      <a:fillRect/>
                    </a:stretch>
                  </pic:blipFill>
                  <pic:spPr>
                    <a:xfrm>
                      <a:off x="0" y="0"/>
                      <a:ext cx="3997794" cy="7119066"/>
                    </a:xfrm>
                    <a:prstGeom prst="rect">
                      <a:avLst/>
                    </a:prstGeom>
                  </pic:spPr>
                </pic:pic>
              </a:graphicData>
            </a:graphic>
          </wp:inline>
        </w:drawing>
      </w:r>
    </w:p>
    <w:p w:rsidR="005D59A0" w:rsidRDefault="002C4DF5">
      <w:pPr>
        <w:spacing w:before="156"/>
        <w:ind w:firstLineChars="0" w:firstLine="0"/>
        <w:rPr>
          <w:lang w:eastAsia="zh-Hans"/>
        </w:rPr>
      </w:pPr>
      <w:r>
        <w:rPr>
          <w:lang w:eastAsia="zh-Hans"/>
        </w:rPr>
        <w:t>（</w:t>
      </w:r>
      <w:r>
        <w:rPr>
          <w:rFonts w:hint="eastAsia"/>
          <w:lang w:eastAsia="zh-Hans"/>
        </w:rPr>
        <w:t>图</w:t>
      </w:r>
      <w:r>
        <w:rPr>
          <w:lang w:eastAsia="zh-Hans"/>
        </w:rPr>
        <w:t>3</w:t>
      </w:r>
      <w:r>
        <w:rPr>
          <w:lang w:eastAsia="zh-Hans"/>
        </w:rPr>
        <w:t>）</w:t>
      </w:r>
      <w:r w:rsidR="0075454F">
        <w:rPr>
          <w:rFonts w:hint="eastAsia"/>
        </w:rPr>
        <w:t>订单公益动态海报组件实例</w:t>
      </w:r>
      <w:r>
        <w:rPr>
          <w:lang w:eastAsia="zh-Hans"/>
        </w:rPr>
        <w:t>（</w:t>
      </w:r>
      <w:r>
        <w:rPr>
          <w:rFonts w:hint="eastAsia"/>
          <w:lang w:eastAsia="zh-Hans"/>
        </w:rPr>
        <w:t>示例</w:t>
      </w:r>
      <w:r>
        <w:rPr>
          <w:lang w:eastAsia="zh-Hans"/>
        </w:rPr>
        <w:t>）</w:t>
      </w:r>
    </w:p>
    <w:p w:rsidR="005D59A0" w:rsidRDefault="0075454F">
      <w:pPr>
        <w:spacing w:before="156"/>
        <w:ind w:firstLineChars="0" w:firstLine="0"/>
        <w:rPr>
          <w:rFonts w:hint="eastAsia"/>
          <w:lang w:eastAsia="zh-Hans"/>
        </w:rPr>
      </w:pPr>
      <w:r>
        <w:rPr>
          <w:rFonts w:hint="eastAsia"/>
          <w:noProof/>
          <w:lang w:eastAsia="zh-Hans"/>
        </w:rPr>
        <w:lastRenderedPageBreak/>
        <w:drawing>
          <wp:inline distT="0" distB="0" distL="0" distR="0">
            <wp:extent cx="3960271" cy="70358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截屏2021-06-01 下午4.11.54.png"/>
                    <pic:cNvPicPr/>
                  </pic:nvPicPr>
                  <pic:blipFill>
                    <a:blip r:embed="rId10">
                      <a:extLst>
                        <a:ext uri="{28A0092B-C50C-407E-A947-70E740481C1C}">
                          <a14:useLocalDpi xmlns:a14="http://schemas.microsoft.com/office/drawing/2010/main" val="0"/>
                        </a:ext>
                      </a:extLst>
                    </a:blip>
                    <a:stretch>
                      <a:fillRect/>
                    </a:stretch>
                  </pic:blipFill>
                  <pic:spPr>
                    <a:xfrm>
                      <a:off x="0" y="0"/>
                      <a:ext cx="3995988" cy="7099254"/>
                    </a:xfrm>
                    <a:prstGeom prst="rect">
                      <a:avLst/>
                    </a:prstGeom>
                  </pic:spPr>
                </pic:pic>
              </a:graphicData>
            </a:graphic>
          </wp:inline>
        </w:drawing>
      </w:r>
    </w:p>
    <w:p w:rsidR="005D59A0" w:rsidRDefault="005D59A0">
      <w:pPr>
        <w:spacing w:before="156"/>
        <w:ind w:firstLine="420"/>
      </w:pPr>
    </w:p>
    <w:p w:rsidR="005D59A0" w:rsidRDefault="005D59A0">
      <w:pPr>
        <w:spacing w:before="156"/>
        <w:ind w:firstLine="420"/>
      </w:pPr>
    </w:p>
    <w:p w:rsidR="005D59A0" w:rsidRDefault="005D59A0">
      <w:pPr>
        <w:spacing w:before="156"/>
        <w:ind w:firstLine="420"/>
      </w:pPr>
    </w:p>
    <w:p w:rsidR="005D59A0" w:rsidRDefault="005D59A0">
      <w:pPr>
        <w:spacing w:before="156"/>
        <w:ind w:firstLine="420"/>
      </w:pPr>
    </w:p>
    <w:p w:rsidR="005D59A0" w:rsidRDefault="005D59A0">
      <w:pPr>
        <w:spacing w:before="156"/>
        <w:ind w:firstLine="420"/>
      </w:pPr>
    </w:p>
    <w:p w:rsidR="005D59A0" w:rsidRDefault="005D59A0" w:rsidP="0075454F">
      <w:pPr>
        <w:spacing w:before="156"/>
        <w:ind w:firstLineChars="0" w:firstLine="0"/>
        <w:rPr>
          <w:rFonts w:hint="eastAsia"/>
        </w:rPr>
      </w:pPr>
    </w:p>
    <w:p w:rsidR="005D59A0" w:rsidRDefault="002C4DF5">
      <w:pPr>
        <w:pStyle w:val="3"/>
        <w:spacing w:before="156" w:after="156"/>
        <w:ind w:firstLineChars="0" w:firstLine="0"/>
      </w:pPr>
      <w:r>
        <w:rPr>
          <w:rFonts w:hint="eastAsia"/>
        </w:rPr>
        <w:t xml:space="preserve">3.2.2 </w:t>
      </w:r>
      <w:r>
        <w:rPr>
          <w:rFonts w:hint="eastAsia"/>
        </w:rPr>
        <w:t>技术方案详细描述</w:t>
      </w:r>
    </w:p>
    <w:p w:rsidR="005D59A0" w:rsidRDefault="002C4DF5">
      <w:pPr>
        <w:pStyle w:val="ab"/>
        <w:numPr>
          <w:ilvl w:val="12"/>
          <w:numId w:val="0"/>
        </w:numPr>
        <w:spacing w:before="156" w:line="240" w:lineRule="auto"/>
        <w:ind w:rightChars="107" w:right="225"/>
        <w:jc w:val="both"/>
        <w:rPr>
          <w:rFonts w:ascii="仿宋_GB2312" w:eastAsia="仿宋_GB2312"/>
          <w:color w:val="005EA4"/>
          <w:szCs w:val="21"/>
        </w:rPr>
      </w:pPr>
      <w:r>
        <w:rPr>
          <w:rFonts w:ascii="仿宋_GB2312" w:eastAsia="仿宋_GB2312" w:hint="eastAsia"/>
          <w:color w:val="005EA4"/>
          <w:szCs w:val="21"/>
        </w:rPr>
        <w:t xml:space="preserve">/* </w:t>
      </w:r>
      <w:r>
        <w:rPr>
          <w:rFonts w:ascii="仿宋_GB2312" w:eastAsia="仿宋_GB2312" w:hint="eastAsia"/>
          <w:color w:val="FF0000"/>
          <w:szCs w:val="21"/>
        </w:rPr>
        <w:t>这是本文档最重要的部分，需要详细完整的阐述</w:t>
      </w:r>
      <w:r>
        <w:rPr>
          <w:rFonts w:ascii="仿宋_GB2312" w:eastAsia="仿宋_GB2312" w:hint="eastAsia"/>
          <w:color w:val="005EA4"/>
          <w:szCs w:val="21"/>
        </w:rPr>
        <w:t>；不能仅有原理没有实现细节，也不能仅有功能性介绍或操作说明；同时，为了相关人员能够更好地理解技术方案，应对除关键技术之外的、实现本技术方案必不可少的步骤或部件进行适当的说明。</w:t>
      </w:r>
    </w:p>
    <w:p w:rsidR="005D59A0" w:rsidRDefault="002C4DF5">
      <w:pPr>
        <w:pStyle w:val="ab"/>
        <w:numPr>
          <w:ilvl w:val="12"/>
          <w:numId w:val="0"/>
        </w:numPr>
        <w:spacing w:before="156" w:line="240" w:lineRule="auto"/>
        <w:ind w:rightChars="107" w:right="225"/>
        <w:jc w:val="both"/>
        <w:rPr>
          <w:rFonts w:ascii="仿宋_GB2312" w:eastAsia="仿宋_GB2312"/>
          <w:color w:val="005EA4"/>
          <w:szCs w:val="21"/>
        </w:rPr>
      </w:pPr>
      <w:r>
        <w:rPr>
          <w:rFonts w:ascii="仿宋_GB2312" w:eastAsia="仿宋_GB2312" w:hint="eastAsia"/>
          <w:color w:val="005EA4"/>
          <w:szCs w:val="21"/>
        </w:rPr>
        <w:t>/* 在描述具体的技术方案时，必须结合附图进行说明，每个附图都应当有对应的文字描述。</w:t>
      </w:r>
    </w:p>
    <w:p w:rsidR="005D59A0" w:rsidRDefault="00B65C86" w:rsidP="00B65C86">
      <w:pPr>
        <w:spacing w:before="156"/>
        <w:ind w:firstLineChars="0" w:firstLine="420"/>
        <w:rPr>
          <w:rFonts w:hint="eastAsia"/>
          <w:szCs w:val="21"/>
        </w:rPr>
      </w:pPr>
      <w:r>
        <w:rPr>
          <w:rFonts w:hint="eastAsia"/>
          <w:szCs w:val="21"/>
        </w:rPr>
        <w:t>序列帧动画的特点是能够定义每个动画周期的效果，而不是整个动画周期的效果，并且能够解放设计师，让设计师充分发挥，尽最大可能还原动画原型。</w:t>
      </w:r>
    </w:p>
    <w:p w:rsidR="00B65C86" w:rsidRDefault="00B65C86" w:rsidP="00B65C86">
      <w:pPr>
        <w:spacing w:before="156"/>
        <w:ind w:firstLineChars="0" w:firstLine="420"/>
        <w:rPr>
          <w:rFonts w:hint="eastAsia"/>
          <w:szCs w:val="21"/>
        </w:rPr>
      </w:pPr>
      <w:r>
        <w:rPr>
          <w:rFonts w:hint="eastAsia"/>
          <w:szCs w:val="21"/>
        </w:rPr>
        <w:t>订单公益项目中的序列帧动画在实现时，采用</w:t>
      </w:r>
      <w:r>
        <w:rPr>
          <w:rFonts w:hint="eastAsia"/>
          <w:szCs w:val="21"/>
        </w:rPr>
        <w:t>CSS</w:t>
      </w:r>
      <w:r>
        <w:rPr>
          <w:szCs w:val="21"/>
        </w:rPr>
        <w:t>3</w:t>
      </w:r>
      <w:r>
        <w:rPr>
          <w:rFonts w:hint="eastAsia"/>
          <w:szCs w:val="21"/>
        </w:rPr>
        <w:t>规范的</w:t>
      </w:r>
      <w:r>
        <w:rPr>
          <w:rFonts w:hint="eastAsia"/>
          <w:szCs w:val="21"/>
        </w:rPr>
        <w:t>steps</w:t>
      </w:r>
      <w:r>
        <w:rPr>
          <w:rFonts w:hint="eastAsia"/>
          <w:szCs w:val="21"/>
        </w:rPr>
        <w:t>函数来作为</w:t>
      </w:r>
      <w:r>
        <w:rPr>
          <w:rFonts w:hint="eastAsia"/>
          <w:szCs w:val="21"/>
        </w:rPr>
        <w:t>time</w:t>
      </w:r>
      <w:r>
        <w:rPr>
          <w:szCs w:val="21"/>
        </w:rPr>
        <w:t>-</w:t>
      </w:r>
      <w:r>
        <w:rPr>
          <w:rFonts w:hint="eastAsia"/>
          <w:szCs w:val="21"/>
        </w:rPr>
        <w:t>animation</w:t>
      </w:r>
      <w:r>
        <w:rPr>
          <w:szCs w:val="21"/>
        </w:rPr>
        <w:t>-</w:t>
      </w:r>
      <w:r>
        <w:rPr>
          <w:rFonts w:hint="eastAsia"/>
          <w:szCs w:val="21"/>
        </w:rPr>
        <w:t>function</w:t>
      </w:r>
      <w:r>
        <w:rPr>
          <w:rFonts w:hint="eastAsia"/>
          <w:szCs w:val="21"/>
        </w:rPr>
        <w:t>，</w:t>
      </w:r>
      <w:r w:rsidR="00E733EC">
        <w:rPr>
          <w:rFonts w:hint="eastAsia"/>
          <w:szCs w:val="21"/>
        </w:rPr>
        <w:t>相比于采用</w:t>
      </w:r>
      <w:r w:rsidR="00E733EC">
        <w:rPr>
          <w:rFonts w:hint="eastAsia"/>
          <w:szCs w:val="21"/>
        </w:rPr>
        <w:t>JS</w:t>
      </w:r>
      <w:r w:rsidR="00E733EC">
        <w:rPr>
          <w:rFonts w:hint="eastAsia"/>
          <w:szCs w:val="21"/>
        </w:rPr>
        <w:t>，</w:t>
      </w:r>
      <w:r w:rsidR="00E733EC">
        <w:rPr>
          <w:rFonts w:hint="eastAsia"/>
          <w:szCs w:val="21"/>
        </w:rPr>
        <w:t>CSS</w:t>
      </w:r>
      <w:r w:rsidR="00E733EC">
        <w:rPr>
          <w:szCs w:val="21"/>
        </w:rPr>
        <w:t>3</w:t>
      </w:r>
      <w:r w:rsidR="00E733EC">
        <w:rPr>
          <w:rFonts w:hint="eastAsia"/>
          <w:szCs w:val="21"/>
        </w:rPr>
        <w:t>的</w:t>
      </w:r>
      <w:r w:rsidR="00E733EC">
        <w:rPr>
          <w:rFonts w:hint="eastAsia"/>
          <w:szCs w:val="21"/>
        </w:rPr>
        <w:t>steps</w:t>
      </w:r>
      <w:r w:rsidR="00E733EC">
        <w:rPr>
          <w:rFonts w:hint="eastAsia"/>
          <w:szCs w:val="21"/>
        </w:rPr>
        <w:t>函数使得动画在表现和行为上得到分离，并且不用再借助</w:t>
      </w:r>
      <w:r w:rsidR="00E733EC">
        <w:rPr>
          <w:rFonts w:hint="eastAsia"/>
          <w:szCs w:val="21"/>
        </w:rPr>
        <w:t>JS</w:t>
      </w:r>
      <w:r w:rsidR="00E733EC">
        <w:rPr>
          <w:rFonts w:hint="eastAsia"/>
          <w:szCs w:val="21"/>
        </w:rPr>
        <w:t>的定时器任务来实现每个动画周期。</w:t>
      </w:r>
    </w:p>
    <w:p w:rsidR="00E733EC" w:rsidRPr="00E733EC" w:rsidRDefault="00E733EC" w:rsidP="00E733EC">
      <w:pPr>
        <w:pStyle w:val="ae"/>
        <w:numPr>
          <w:ilvl w:val="0"/>
          <w:numId w:val="5"/>
        </w:numPr>
        <w:spacing w:before="156"/>
        <w:ind w:firstLineChars="0"/>
        <w:rPr>
          <w:rFonts w:hint="eastAsia"/>
          <w:szCs w:val="21"/>
        </w:rPr>
      </w:pPr>
      <w:r w:rsidRPr="00E733EC">
        <w:rPr>
          <w:rFonts w:hint="eastAsia"/>
          <w:szCs w:val="21"/>
        </w:rPr>
        <w:t>分析动画结构和交互节点，规划动画的关键帧和</w:t>
      </w:r>
      <w:r w:rsidRPr="00E733EC">
        <w:rPr>
          <w:rFonts w:hint="eastAsia"/>
          <w:szCs w:val="21"/>
        </w:rPr>
        <w:t>CSS</w:t>
      </w:r>
      <w:r w:rsidRPr="00E733EC">
        <w:rPr>
          <w:szCs w:val="21"/>
        </w:rPr>
        <w:t>3</w:t>
      </w:r>
      <w:r w:rsidRPr="00E733EC">
        <w:rPr>
          <w:rFonts w:hint="eastAsia"/>
          <w:szCs w:val="21"/>
        </w:rPr>
        <w:t>动画</w:t>
      </w:r>
      <w:r w:rsidRPr="00E733EC">
        <w:rPr>
          <w:rFonts w:hint="eastAsia"/>
          <w:szCs w:val="21"/>
        </w:rPr>
        <w:t>AP</w:t>
      </w:r>
      <w:r>
        <w:rPr>
          <w:rFonts w:hint="eastAsia"/>
          <w:szCs w:val="21"/>
        </w:rPr>
        <w:t>I</w:t>
      </w:r>
      <w:r w:rsidRPr="00E733EC">
        <w:rPr>
          <w:rFonts w:hint="eastAsia"/>
          <w:szCs w:val="21"/>
        </w:rPr>
        <w:t>；</w:t>
      </w:r>
    </w:p>
    <w:p w:rsidR="00E733EC" w:rsidRPr="00E733EC" w:rsidRDefault="00E733EC" w:rsidP="00E733EC">
      <w:pPr>
        <w:pStyle w:val="ae"/>
        <w:numPr>
          <w:ilvl w:val="0"/>
          <w:numId w:val="5"/>
        </w:numPr>
        <w:spacing w:before="156"/>
        <w:ind w:firstLineChars="0"/>
        <w:rPr>
          <w:rFonts w:hint="eastAsia"/>
        </w:rPr>
      </w:pPr>
      <w:r>
        <w:rPr>
          <w:rFonts w:hint="eastAsia"/>
          <w:szCs w:val="21"/>
        </w:rPr>
        <w:t>判断动画</w:t>
      </w:r>
      <w:r>
        <w:rPr>
          <w:rFonts w:hint="eastAsia"/>
          <w:szCs w:val="21"/>
        </w:rPr>
        <w:t>time</w:t>
      </w:r>
      <w:r>
        <w:rPr>
          <w:szCs w:val="21"/>
        </w:rPr>
        <w:t>-</w:t>
      </w:r>
      <w:r>
        <w:rPr>
          <w:rFonts w:hint="eastAsia"/>
          <w:szCs w:val="21"/>
        </w:rPr>
        <w:t>animation</w:t>
      </w:r>
      <w:r>
        <w:rPr>
          <w:szCs w:val="21"/>
        </w:rPr>
        <w:t>-</w:t>
      </w:r>
      <w:r>
        <w:rPr>
          <w:rFonts w:hint="eastAsia"/>
          <w:szCs w:val="21"/>
        </w:rPr>
        <w:t>function</w:t>
      </w:r>
      <w:r>
        <w:rPr>
          <w:rFonts w:hint="eastAsia"/>
          <w:szCs w:val="21"/>
        </w:rPr>
        <w:t>是否为线性，如果为线性则直接使用</w:t>
      </w:r>
      <w:r>
        <w:rPr>
          <w:rFonts w:hint="eastAsia"/>
          <w:szCs w:val="21"/>
        </w:rPr>
        <w:t>steps</w:t>
      </w:r>
      <w:r>
        <w:rPr>
          <w:rFonts w:hint="eastAsia"/>
          <w:szCs w:val="21"/>
        </w:rPr>
        <w:t>函数处理，否则需要借助贝塞尔曲线函数</w:t>
      </w:r>
      <w:r>
        <w:rPr>
          <w:rFonts w:hint="eastAsia"/>
          <w:szCs w:val="21"/>
        </w:rPr>
        <w:t>cubic</w:t>
      </w:r>
      <w:r>
        <w:rPr>
          <w:szCs w:val="21"/>
        </w:rPr>
        <w:t>-</w:t>
      </w:r>
      <w:proofErr w:type="spellStart"/>
      <w:r>
        <w:rPr>
          <w:rFonts w:hint="eastAsia"/>
          <w:szCs w:val="21"/>
        </w:rPr>
        <w:t>bezier</w:t>
      </w:r>
      <w:proofErr w:type="spellEnd"/>
      <w:r>
        <w:rPr>
          <w:rFonts w:hint="eastAsia"/>
          <w:szCs w:val="21"/>
        </w:rPr>
        <w:t>来实现非线性变化；</w:t>
      </w:r>
    </w:p>
    <w:p w:rsidR="00E733EC" w:rsidRPr="00651E3E" w:rsidRDefault="00E733EC" w:rsidP="00E733EC">
      <w:pPr>
        <w:pStyle w:val="ae"/>
        <w:numPr>
          <w:ilvl w:val="0"/>
          <w:numId w:val="5"/>
        </w:numPr>
        <w:spacing w:before="156"/>
        <w:ind w:firstLineChars="0"/>
        <w:rPr>
          <w:rFonts w:hint="eastAsia"/>
        </w:rPr>
      </w:pPr>
      <w:r>
        <w:rPr>
          <w:rFonts w:hint="eastAsia"/>
          <w:szCs w:val="21"/>
        </w:rPr>
        <w:t>采用将序列帧做成雪碧图和更改雪碧图位移和位置的方案替换通过改变序列帧图片</w:t>
      </w:r>
      <w:proofErr w:type="spellStart"/>
      <w:r>
        <w:rPr>
          <w:rFonts w:hint="eastAsia"/>
          <w:szCs w:val="21"/>
        </w:rPr>
        <w:t>src</w:t>
      </w:r>
      <w:proofErr w:type="spellEnd"/>
      <w:r>
        <w:rPr>
          <w:rFonts w:hint="eastAsia"/>
          <w:szCs w:val="21"/>
        </w:rPr>
        <w:t>的方式，以减少</w:t>
      </w:r>
      <w:r>
        <w:rPr>
          <w:rFonts w:hint="eastAsia"/>
          <w:szCs w:val="21"/>
        </w:rPr>
        <w:t>http</w:t>
      </w:r>
      <w:r>
        <w:rPr>
          <w:rFonts w:hint="eastAsia"/>
          <w:szCs w:val="21"/>
        </w:rPr>
        <w:t>请求数</w:t>
      </w:r>
      <w:r w:rsidR="00651E3E">
        <w:rPr>
          <w:rFonts w:hint="eastAsia"/>
          <w:szCs w:val="21"/>
        </w:rPr>
        <w:t>、解决图片加载闪烁的问题和方便文件管理；</w:t>
      </w:r>
    </w:p>
    <w:p w:rsidR="00651E3E" w:rsidRPr="00651E3E" w:rsidRDefault="00651E3E" w:rsidP="00E733EC">
      <w:pPr>
        <w:pStyle w:val="ae"/>
        <w:numPr>
          <w:ilvl w:val="0"/>
          <w:numId w:val="5"/>
        </w:numPr>
        <w:spacing w:before="156"/>
        <w:ind w:firstLineChars="0"/>
        <w:rPr>
          <w:rFonts w:hint="eastAsia"/>
        </w:rPr>
      </w:pPr>
      <w:r>
        <w:rPr>
          <w:rFonts w:hint="eastAsia"/>
          <w:szCs w:val="21"/>
        </w:rPr>
        <w:t>采用</w:t>
      </w:r>
      <w:r>
        <w:rPr>
          <w:rFonts w:hint="eastAsia"/>
          <w:szCs w:val="21"/>
        </w:rPr>
        <w:t>CSS</w:t>
      </w:r>
      <w:r>
        <w:rPr>
          <w:szCs w:val="21"/>
        </w:rPr>
        <w:t xml:space="preserve">3 </w:t>
      </w:r>
      <w:r>
        <w:rPr>
          <w:rFonts w:hint="eastAsia"/>
          <w:szCs w:val="21"/>
        </w:rPr>
        <w:t>transform</w:t>
      </w:r>
      <w:r>
        <w:rPr>
          <w:szCs w:val="21"/>
        </w:rPr>
        <w:t>: translate3d()</w:t>
      </w:r>
      <w:r>
        <w:rPr>
          <w:rFonts w:hint="eastAsia"/>
          <w:szCs w:val="21"/>
        </w:rPr>
        <w:t>来替换</w:t>
      </w:r>
      <w:r>
        <w:rPr>
          <w:rFonts w:hint="eastAsia"/>
          <w:szCs w:val="21"/>
        </w:rPr>
        <w:t>background</w:t>
      </w:r>
      <w:r>
        <w:rPr>
          <w:szCs w:val="21"/>
        </w:rPr>
        <w:t>-</w:t>
      </w:r>
      <w:r>
        <w:rPr>
          <w:rFonts w:hint="eastAsia"/>
          <w:szCs w:val="21"/>
        </w:rPr>
        <w:t xml:space="preserve"> position</w:t>
      </w:r>
      <w:r>
        <w:rPr>
          <w:rFonts w:hint="eastAsia"/>
          <w:szCs w:val="21"/>
        </w:rPr>
        <w:t>、</w:t>
      </w:r>
      <w:r>
        <w:rPr>
          <w:rFonts w:hint="eastAsia"/>
          <w:szCs w:val="21"/>
        </w:rPr>
        <w:t>position</w:t>
      </w:r>
      <w:r>
        <w:rPr>
          <w:rFonts w:hint="eastAsia"/>
          <w:szCs w:val="21"/>
        </w:rPr>
        <w:t>或</w:t>
      </w:r>
      <w:r>
        <w:rPr>
          <w:rFonts w:hint="eastAsia"/>
          <w:szCs w:val="21"/>
        </w:rPr>
        <w:t>margin</w:t>
      </w:r>
      <w:r>
        <w:rPr>
          <w:rFonts w:hint="eastAsia"/>
          <w:szCs w:val="21"/>
        </w:rPr>
        <w:t>等方式切换序列帧雪碧图位置的方案，降低</w:t>
      </w:r>
      <w:r>
        <w:rPr>
          <w:rFonts w:hint="eastAsia"/>
          <w:szCs w:val="21"/>
        </w:rPr>
        <w:t>GPU</w:t>
      </w:r>
      <w:r>
        <w:rPr>
          <w:rFonts w:hint="eastAsia"/>
          <w:szCs w:val="21"/>
        </w:rPr>
        <w:t>和</w:t>
      </w:r>
      <w:r>
        <w:rPr>
          <w:rFonts w:hint="eastAsia"/>
          <w:szCs w:val="21"/>
        </w:rPr>
        <w:t>CPU</w:t>
      </w:r>
      <w:r>
        <w:rPr>
          <w:rFonts w:hint="eastAsia"/>
          <w:szCs w:val="21"/>
        </w:rPr>
        <w:t>的消耗；</w:t>
      </w:r>
    </w:p>
    <w:p w:rsidR="00651E3E" w:rsidRPr="00651E3E" w:rsidRDefault="00651E3E" w:rsidP="00E733EC">
      <w:pPr>
        <w:pStyle w:val="ae"/>
        <w:numPr>
          <w:ilvl w:val="0"/>
          <w:numId w:val="5"/>
        </w:numPr>
        <w:spacing w:before="156"/>
        <w:ind w:firstLineChars="0"/>
        <w:rPr>
          <w:rFonts w:hint="eastAsia"/>
        </w:rPr>
      </w:pPr>
      <w:r>
        <w:rPr>
          <w:rFonts w:hint="eastAsia"/>
          <w:szCs w:val="21"/>
        </w:rPr>
        <w:t>对动画不同状态的序列帧雪碧图进行预加载，其中通过</w:t>
      </w:r>
      <w:proofErr w:type="spellStart"/>
      <w:r>
        <w:rPr>
          <w:rFonts w:hint="eastAsia"/>
          <w:szCs w:val="21"/>
        </w:rPr>
        <w:t>img</w:t>
      </w:r>
      <w:proofErr w:type="spellEnd"/>
      <w:r>
        <w:rPr>
          <w:rFonts w:hint="eastAsia"/>
          <w:szCs w:val="21"/>
        </w:rPr>
        <w:t>的</w:t>
      </w:r>
      <w:proofErr w:type="spellStart"/>
      <w:r>
        <w:rPr>
          <w:rFonts w:hint="eastAsia"/>
          <w:szCs w:val="21"/>
        </w:rPr>
        <w:t>src</w:t>
      </w:r>
      <w:proofErr w:type="spellEnd"/>
      <w:r>
        <w:rPr>
          <w:rFonts w:hint="eastAsia"/>
          <w:szCs w:val="21"/>
        </w:rPr>
        <w:t>和</w:t>
      </w:r>
      <w:proofErr w:type="spellStart"/>
      <w:r>
        <w:rPr>
          <w:rFonts w:hint="eastAsia"/>
          <w:szCs w:val="21"/>
        </w:rPr>
        <w:t>dom</w:t>
      </w:r>
      <w:proofErr w:type="spellEnd"/>
      <w:r>
        <w:rPr>
          <w:rFonts w:hint="eastAsia"/>
          <w:szCs w:val="21"/>
        </w:rPr>
        <w:t>的背景图引入时的预加载方式不同，避免动画切换时两种动画衔接处闪烁问题；</w:t>
      </w:r>
    </w:p>
    <w:p w:rsidR="00651E3E" w:rsidRPr="00E733EC" w:rsidRDefault="00651E3E" w:rsidP="00E733EC">
      <w:pPr>
        <w:pStyle w:val="ae"/>
        <w:numPr>
          <w:ilvl w:val="0"/>
          <w:numId w:val="5"/>
        </w:numPr>
        <w:spacing w:before="156"/>
        <w:ind w:firstLineChars="0"/>
        <w:rPr>
          <w:rFonts w:hint="eastAsia"/>
        </w:rPr>
      </w:pPr>
      <w:r>
        <w:rPr>
          <w:rFonts w:hint="eastAsia"/>
          <w:szCs w:val="21"/>
        </w:rPr>
        <w:t>将动画组件外层用容器包裹并脱离文档流，已减少动画切换引起的重绘导致的页面</w:t>
      </w:r>
      <w:r>
        <w:rPr>
          <w:rFonts w:hint="eastAsia"/>
          <w:szCs w:val="21"/>
        </w:rPr>
        <w:t>GPU</w:t>
      </w:r>
      <w:r>
        <w:rPr>
          <w:rFonts w:hint="eastAsia"/>
          <w:szCs w:val="21"/>
        </w:rPr>
        <w:t>性能损耗等。</w:t>
      </w:r>
    </w:p>
    <w:p w:rsidR="005D59A0" w:rsidRDefault="002C4DF5">
      <w:pPr>
        <w:pStyle w:val="2"/>
        <w:spacing w:before="156"/>
        <w:ind w:firstLineChars="0" w:firstLine="0"/>
      </w:pPr>
      <w:r>
        <w:rPr>
          <w:rFonts w:hint="eastAsia"/>
        </w:rPr>
        <w:t xml:space="preserve">3.3 </w:t>
      </w:r>
      <w:r>
        <w:t>本发明希望保护的技术创新点</w:t>
      </w:r>
    </w:p>
    <w:p w:rsidR="005D59A0" w:rsidRDefault="002C4DF5">
      <w:pPr>
        <w:pStyle w:val="ab"/>
        <w:numPr>
          <w:ilvl w:val="12"/>
          <w:numId w:val="0"/>
        </w:numPr>
        <w:spacing w:before="156" w:line="240" w:lineRule="auto"/>
        <w:ind w:rightChars="107" w:right="225"/>
        <w:jc w:val="both"/>
        <w:rPr>
          <w:rFonts w:ascii="仿宋_GB2312" w:eastAsia="仿宋_GB2312"/>
          <w:color w:val="005EA4"/>
          <w:szCs w:val="21"/>
        </w:rPr>
      </w:pPr>
      <w:r>
        <w:rPr>
          <w:rFonts w:ascii="仿宋_GB2312" w:eastAsia="仿宋_GB2312" w:hint="eastAsia"/>
          <w:color w:val="005EA4"/>
          <w:szCs w:val="21"/>
        </w:rPr>
        <w:t>/* 指出技术方案中希望保护的</w:t>
      </w:r>
      <w:r>
        <w:rPr>
          <w:rFonts w:ascii="仿宋_GB2312" w:eastAsia="仿宋_GB2312" w:hint="eastAsia"/>
          <w:color w:val="FF0000"/>
          <w:szCs w:val="21"/>
        </w:rPr>
        <w:t>技术关键点</w:t>
      </w:r>
      <w:r>
        <w:rPr>
          <w:rFonts w:ascii="仿宋_GB2312" w:eastAsia="仿宋_GB2312" w:hint="eastAsia"/>
          <w:color w:val="005EA4"/>
          <w:szCs w:val="21"/>
        </w:rPr>
        <w:t>，并概括说明</w:t>
      </w:r>
      <w:r>
        <w:rPr>
          <w:rFonts w:ascii="仿宋_GB2312" w:eastAsia="仿宋_GB2312" w:hint="eastAsia"/>
          <w:color w:val="FF0000"/>
          <w:szCs w:val="21"/>
        </w:rPr>
        <w:t>该关键点的技术原理</w:t>
      </w:r>
      <w:r>
        <w:rPr>
          <w:rFonts w:ascii="仿宋_GB2312" w:eastAsia="仿宋_GB2312" w:hint="eastAsia"/>
          <w:color w:val="005EA4"/>
          <w:szCs w:val="21"/>
        </w:rPr>
        <w:t>。</w:t>
      </w:r>
    </w:p>
    <w:p w:rsidR="00E94259" w:rsidRDefault="00E94259" w:rsidP="00E94259">
      <w:pPr>
        <w:numPr>
          <w:ilvl w:val="0"/>
          <w:numId w:val="4"/>
        </w:numPr>
        <w:spacing w:before="156"/>
        <w:ind w:firstLineChars="0" w:firstLine="420"/>
        <w:rPr>
          <w:lang w:eastAsia="zh-Hans"/>
        </w:rPr>
      </w:pPr>
      <w:r>
        <w:rPr>
          <w:rFonts w:hint="eastAsia"/>
        </w:rPr>
        <w:t>降低对第三方动画框架的依赖：</w:t>
      </w:r>
      <w:r>
        <w:rPr>
          <w:rFonts w:hint="eastAsia"/>
        </w:rPr>
        <w:t>降低对第三方动画框架的依赖，提升项目的独立性</w:t>
      </w:r>
      <w:r>
        <w:rPr>
          <w:rFonts w:hint="eastAsia"/>
          <w:lang w:eastAsia="zh-Hans"/>
        </w:rPr>
        <w:t>；</w:t>
      </w:r>
    </w:p>
    <w:p w:rsidR="005D59A0" w:rsidRDefault="00E94259" w:rsidP="00E94259">
      <w:pPr>
        <w:numPr>
          <w:ilvl w:val="0"/>
          <w:numId w:val="4"/>
        </w:numPr>
        <w:spacing w:before="156"/>
        <w:ind w:firstLineChars="0" w:firstLine="420"/>
        <w:rPr>
          <w:lang w:eastAsia="zh-Hans"/>
        </w:rPr>
      </w:pPr>
      <w:r>
        <w:rPr>
          <w:rFonts w:hint="eastAsia"/>
        </w:rPr>
        <w:t>性能提升：</w:t>
      </w:r>
      <w:r>
        <w:rPr>
          <w:rFonts w:hint="eastAsia"/>
        </w:rPr>
        <w:t>降低不必要的性能浪费，提升页面性能</w:t>
      </w:r>
      <w:r>
        <w:rPr>
          <w:rFonts w:hint="eastAsia"/>
          <w:lang w:eastAsia="zh-Hans"/>
        </w:rPr>
        <w:t>。</w:t>
      </w:r>
    </w:p>
    <w:p w:rsidR="005D59A0" w:rsidRDefault="002C4DF5">
      <w:pPr>
        <w:pStyle w:val="2"/>
        <w:spacing w:before="156"/>
        <w:ind w:firstLineChars="0" w:firstLine="0"/>
      </w:pPr>
      <w:r>
        <w:rPr>
          <w:rFonts w:hint="eastAsia"/>
        </w:rPr>
        <w:t xml:space="preserve">3.4 </w:t>
      </w:r>
      <w:r>
        <w:rPr>
          <w:rFonts w:hint="eastAsia"/>
        </w:rPr>
        <w:t>针对</w:t>
      </w:r>
      <w:r>
        <w:rPr>
          <w:rFonts w:hint="eastAsia"/>
        </w:rPr>
        <w:t>3.3</w:t>
      </w:r>
      <w:r>
        <w:rPr>
          <w:rFonts w:hint="eastAsia"/>
        </w:rPr>
        <w:t>中的技术方案，是否还有别的替代方案同样能完成发明目的？</w:t>
      </w:r>
      <w:r>
        <w:t xml:space="preserve"> </w:t>
      </w:r>
    </w:p>
    <w:p w:rsidR="005D59A0" w:rsidRDefault="002C4DF5">
      <w:pPr>
        <w:pStyle w:val="ab"/>
        <w:numPr>
          <w:ilvl w:val="12"/>
          <w:numId w:val="0"/>
        </w:numPr>
        <w:spacing w:before="156" w:line="240" w:lineRule="auto"/>
        <w:ind w:rightChars="107" w:right="225"/>
        <w:jc w:val="both"/>
        <w:rPr>
          <w:rFonts w:ascii="仿宋_GB2312" w:eastAsia="仿宋_GB2312"/>
          <w:color w:val="005EA4"/>
          <w:szCs w:val="21"/>
        </w:rPr>
      </w:pPr>
      <w:r>
        <w:rPr>
          <w:rFonts w:ascii="仿宋_GB2312" w:eastAsia="仿宋_GB2312" w:hint="eastAsia"/>
          <w:color w:val="005EA4"/>
          <w:szCs w:val="21"/>
        </w:rPr>
        <w:t>/* 替代方案可以是完整技术方案的替代，也可以是部分结构或者步骤的替代。</w:t>
      </w:r>
    </w:p>
    <w:p w:rsidR="005D59A0" w:rsidRPr="00E94259" w:rsidRDefault="002C4DF5">
      <w:pPr>
        <w:spacing w:before="156"/>
        <w:ind w:firstLine="420"/>
        <w:rPr>
          <w:rFonts w:hint="eastAsia"/>
        </w:rPr>
      </w:pPr>
      <w:r>
        <w:rPr>
          <w:lang w:eastAsia="zh-Hans"/>
        </w:rPr>
        <w:t>（</w:t>
      </w:r>
      <w:r>
        <w:rPr>
          <w:lang w:eastAsia="zh-Hans"/>
        </w:rPr>
        <w:t>1</w:t>
      </w:r>
      <w:r>
        <w:rPr>
          <w:lang w:eastAsia="zh-Hans"/>
        </w:rPr>
        <w:t>）</w:t>
      </w:r>
      <w:r w:rsidR="00E94259">
        <w:rPr>
          <w:rFonts w:hint="eastAsia"/>
        </w:rPr>
        <w:t>HTML</w:t>
      </w:r>
      <w:r w:rsidR="00E94259">
        <w:t>5</w:t>
      </w:r>
      <w:r w:rsidR="00E94259">
        <w:rPr>
          <w:rFonts w:hint="eastAsia"/>
        </w:rPr>
        <w:t>的</w:t>
      </w:r>
      <w:r w:rsidR="00E94259">
        <w:rPr>
          <w:rFonts w:hint="eastAsia"/>
        </w:rPr>
        <w:t>Canvas API</w:t>
      </w:r>
      <w:r w:rsidR="00E94259">
        <w:rPr>
          <w:rFonts w:hint="eastAsia"/>
        </w:rPr>
        <w:t>可以实现更多复杂的异性动画，但是针对不是非常复杂的动画，本方案足矣，并且不会造成性能浪费，简单动画使用</w:t>
      </w:r>
      <w:r w:rsidR="00E94259">
        <w:rPr>
          <w:rFonts w:hint="eastAsia"/>
        </w:rPr>
        <w:t>Canvas</w:t>
      </w:r>
      <w:r w:rsidR="00E94259">
        <w:rPr>
          <w:rFonts w:hint="eastAsia"/>
        </w:rPr>
        <w:t>可能会造成不必要的性能浪费。</w:t>
      </w:r>
    </w:p>
    <w:p w:rsidR="005D59A0" w:rsidRDefault="002C4DF5">
      <w:pPr>
        <w:pStyle w:val="2"/>
        <w:spacing w:before="156"/>
        <w:ind w:firstLineChars="0" w:firstLine="0"/>
        <w:rPr>
          <w:szCs w:val="24"/>
        </w:rPr>
      </w:pPr>
      <w:r>
        <w:rPr>
          <w:rFonts w:hint="eastAsia"/>
          <w:szCs w:val="24"/>
        </w:rPr>
        <w:lastRenderedPageBreak/>
        <w:t>3.5</w:t>
      </w:r>
      <w:r>
        <w:rPr>
          <w:rFonts w:ascii="宋体" w:hint="eastAsia"/>
        </w:rPr>
        <w:t>交底书中</w:t>
      </w:r>
      <w:r>
        <w:rPr>
          <w:rFonts w:hint="eastAsia"/>
        </w:rPr>
        <w:t>技术术语的名词解释</w:t>
      </w:r>
    </w:p>
    <w:p w:rsidR="005D59A0" w:rsidRDefault="002C4DF5">
      <w:pPr>
        <w:pStyle w:val="ab"/>
        <w:numPr>
          <w:ilvl w:val="12"/>
          <w:numId w:val="0"/>
        </w:numPr>
        <w:spacing w:before="156" w:line="240" w:lineRule="auto"/>
        <w:ind w:rightChars="107" w:right="225"/>
        <w:jc w:val="both"/>
        <w:rPr>
          <w:rFonts w:ascii="仿宋_GB2312" w:eastAsia="仿宋_GB2312"/>
          <w:color w:val="005EA4"/>
          <w:szCs w:val="21"/>
        </w:rPr>
      </w:pPr>
      <w:r>
        <w:rPr>
          <w:rFonts w:ascii="仿宋_GB2312" w:eastAsia="仿宋_GB2312" w:hint="eastAsia"/>
          <w:color w:val="005EA4"/>
          <w:szCs w:val="21"/>
        </w:rPr>
        <w:t>/* 记载交底书中出现的专业技术术语、缩写、外文的解释。</w:t>
      </w:r>
    </w:p>
    <w:p w:rsidR="005D59A0" w:rsidRDefault="00A945C6">
      <w:pPr>
        <w:spacing w:before="156"/>
        <w:ind w:firstLine="420"/>
        <w:rPr>
          <w:lang w:eastAsia="zh-Hans"/>
        </w:rPr>
      </w:pPr>
      <w:r>
        <w:rPr>
          <w:rFonts w:hint="eastAsia"/>
          <w:lang w:eastAsia="zh-Hans"/>
        </w:rPr>
        <w:t>C</w:t>
      </w:r>
      <w:r>
        <w:rPr>
          <w:rFonts w:hint="eastAsia"/>
        </w:rPr>
        <w:t>SS</w:t>
      </w:r>
      <w:r w:rsidR="002C4DF5">
        <w:rPr>
          <w:lang w:eastAsia="zh-Hans"/>
        </w:rPr>
        <w:t>3</w:t>
      </w:r>
      <w:r w:rsidR="002C4DF5">
        <w:rPr>
          <w:lang w:eastAsia="zh-Hans"/>
        </w:rPr>
        <w:t>：</w:t>
      </w:r>
      <w:r w:rsidR="002C4DF5">
        <w:rPr>
          <w:rFonts w:hint="eastAsia"/>
          <w:lang w:eastAsia="zh-Hans"/>
        </w:rPr>
        <w:t>前端动画规范</w:t>
      </w:r>
      <w:r w:rsidR="002C4DF5">
        <w:rPr>
          <w:lang w:eastAsia="zh-Hans"/>
        </w:rPr>
        <w:t>；</w:t>
      </w:r>
    </w:p>
    <w:p w:rsidR="00CF5CFF" w:rsidRDefault="00A945C6">
      <w:pPr>
        <w:spacing w:before="156"/>
        <w:ind w:firstLine="420"/>
        <w:rPr>
          <w:rFonts w:hint="eastAsia"/>
        </w:rPr>
      </w:pPr>
      <w:r>
        <w:rPr>
          <w:rFonts w:hint="eastAsia"/>
        </w:rPr>
        <w:t>steps</w:t>
      </w:r>
      <w:r>
        <w:rPr>
          <w:rFonts w:hint="eastAsia"/>
        </w:rPr>
        <w:t>：</w:t>
      </w:r>
      <w:r>
        <w:rPr>
          <w:rFonts w:hint="eastAsia"/>
        </w:rPr>
        <w:t>CSS</w:t>
      </w:r>
      <w:r>
        <w:t>3</w:t>
      </w:r>
      <w:r>
        <w:rPr>
          <w:rFonts w:hint="eastAsia"/>
        </w:rPr>
        <w:t>提供的阶跃函数，实现对每个动画关键帧周期的控制；</w:t>
      </w:r>
    </w:p>
    <w:p w:rsidR="00A945C6" w:rsidRDefault="00A945C6">
      <w:pPr>
        <w:spacing w:before="156"/>
        <w:ind w:firstLine="420"/>
        <w:rPr>
          <w:rFonts w:hint="eastAsia"/>
          <w:szCs w:val="21"/>
        </w:rPr>
      </w:pPr>
      <w:r>
        <w:rPr>
          <w:rFonts w:hint="eastAsia"/>
          <w:szCs w:val="21"/>
        </w:rPr>
        <w:t>cubic</w:t>
      </w:r>
      <w:r>
        <w:rPr>
          <w:szCs w:val="21"/>
        </w:rPr>
        <w:t>-</w:t>
      </w:r>
      <w:proofErr w:type="spellStart"/>
      <w:r>
        <w:rPr>
          <w:rFonts w:hint="eastAsia"/>
          <w:szCs w:val="21"/>
        </w:rPr>
        <w:t>bezier</w:t>
      </w:r>
      <w:proofErr w:type="spellEnd"/>
      <w:r>
        <w:rPr>
          <w:rFonts w:hint="eastAsia"/>
          <w:szCs w:val="21"/>
        </w:rPr>
        <w:t>：贝塞尔曲线函数，</w:t>
      </w:r>
      <w:r>
        <w:rPr>
          <w:rFonts w:hint="eastAsia"/>
          <w:szCs w:val="21"/>
        </w:rPr>
        <w:t>CSS</w:t>
      </w:r>
      <w:r>
        <w:rPr>
          <w:szCs w:val="21"/>
        </w:rPr>
        <w:t>3</w:t>
      </w:r>
      <w:r>
        <w:rPr>
          <w:rFonts w:hint="eastAsia"/>
          <w:szCs w:val="21"/>
        </w:rPr>
        <w:t>提供的实现非线性动画的方法；</w:t>
      </w:r>
    </w:p>
    <w:p w:rsidR="00A945C6" w:rsidRDefault="00A945C6">
      <w:pPr>
        <w:spacing w:before="156"/>
        <w:ind w:firstLine="420"/>
        <w:rPr>
          <w:rFonts w:hint="eastAsia"/>
          <w:szCs w:val="21"/>
        </w:rPr>
      </w:pPr>
      <w:r>
        <w:rPr>
          <w:rFonts w:hint="eastAsia"/>
          <w:szCs w:val="21"/>
        </w:rPr>
        <w:t>transform</w:t>
      </w:r>
      <w:r>
        <w:rPr>
          <w:rFonts w:hint="eastAsia"/>
          <w:szCs w:val="21"/>
        </w:rPr>
        <w:t>：</w:t>
      </w:r>
      <w:r>
        <w:rPr>
          <w:rFonts w:hint="eastAsia"/>
          <w:szCs w:val="21"/>
        </w:rPr>
        <w:t>CSS</w:t>
      </w:r>
      <w:r>
        <w:rPr>
          <w:szCs w:val="21"/>
        </w:rPr>
        <w:t>3</w:t>
      </w:r>
      <w:r>
        <w:rPr>
          <w:rFonts w:hint="eastAsia"/>
          <w:szCs w:val="21"/>
        </w:rPr>
        <w:t>中提供的进行</w:t>
      </w:r>
      <w:r>
        <w:rPr>
          <w:rFonts w:hint="eastAsia"/>
          <w:szCs w:val="21"/>
        </w:rPr>
        <w:t>2d</w:t>
      </w:r>
      <w:r>
        <w:rPr>
          <w:rFonts w:hint="eastAsia"/>
          <w:szCs w:val="21"/>
        </w:rPr>
        <w:t>、</w:t>
      </w:r>
      <w:r>
        <w:rPr>
          <w:rFonts w:hint="eastAsia"/>
          <w:szCs w:val="21"/>
        </w:rPr>
        <w:t>3d</w:t>
      </w:r>
      <w:r>
        <w:rPr>
          <w:rFonts w:hint="eastAsia"/>
          <w:szCs w:val="21"/>
        </w:rPr>
        <w:t>变形、缩放、位移和旋转等的</w:t>
      </w:r>
      <w:r>
        <w:rPr>
          <w:rFonts w:hint="eastAsia"/>
          <w:szCs w:val="21"/>
        </w:rPr>
        <w:t>API</w:t>
      </w:r>
      <w:r>
        <w:rPr>
          <w:rFonts w:hint="eastAsia"/>
          <w:szCs w:val="21"/>
        </w:rPr>
        <w:t>；</w:t>
      </w:r>
    </w:p>
    <w:p w:rsidR="00A945C6" w:rsidRDefault="00A945C6">
      <w:pPr>
        <w:spacing w:before="156"/>
        <w:ind w:firstLine="420"/>
        <w:rPr>
          <w:rFonts w:hint="eastAsia"/>
          <w:szCs w:val="21"/>
        </w:rPr>
      </w:pPr>
      <w:r>
        <w:rPr>
          <w:rFonts w:hint="eastAsia"/>
          <w:szCs w:val="21"/>
        </w:rPr>
        <w:t>translate</w:t>
      </w:r>
      <w:r>
        <w:rPr>
          <w:szCs w:val="21"/>
        </w:rPr>
        <w:t>3</w:t>
      </w:r>
      <w:r>
        <w:rPr>
          <w:rFonts w:hint="eastAsia"/>
          <w:szCs w:val="21"/>
        </w:rPr>
        <w:t>d</w:t>
      </w:r>
      <w:r>
        <w:rPr>
          <w:szCs w:val="21"/>
        </w:rPr>
        <w:t>()</w:t>
      </w:r>
      <w:r>
        <w:rPr>
          <w:rFonts w:hint="eastAsia"/>
          <w:szCs w:val="21"/>
        </w:rPr>
        <w:t>：</w:t>
      </w:r>
      <w:r>
        <w:rPr>
          <w:szCs w:val="21"/>
        </w:rPr>
        <w:t>CS</w:t>
      </w:r>
      <w:r>
        <w:rPr>
          <w:rFonts w:hint="eastAsia"/>
          <w:szCs w:val="21"/>
        </w:rPr>
        <w:t>S</w:t>
      </w:r>
      <w:r>
        <w:rPr>
          <w:szCs w:val="21"/>
        </w:rPr>
        <w:t>3</w:t>
      </w:r>
      <w:r>
        <w:rPr>
          <w:rFonts w:hint="eastAsia"/>
          <w:szCs w:val="21"/>
        </w:rPr>
        <w:t>提供的位移</w:t>
      </w:r>
      <w:r>
        <w:rPr>
          <w:rFonts w:hint="eastAsia"/>
          <w:szCs w:val="21"/>
        </w:rPr>
        <w:t>API</w:t>
      </w:r>
      <w:r>
        <w:rPr>
          <w:rFonts w:hint="eastAsia"/>
          <w:szCs w:val="21"/>
        </w:rPr>
        <w:t>，相比于</w:t>
      </w:r>
      <w:r>
        <w:rPr>
          <w:rFonts w:hint="eastAsia"/>
          <w:szCs w:val="21"/>
        </w:rPr>
        <w:t>position</w:t>
      </w:r>
      <w:r>
        <w:rPr>
          <w:rFonts w:hint="eastAsia"/>
          <w:szCs w:val="21"/>
        </w:rPr>
        <w:t>、</w:t>
      </w:r>
      <w:r>
        <w:rPr>
          <w:rFonts w:hint="eastAsia"/>
          <w:szCs w:val="21"/>
        </w:rPr>
        <w:t>margin</w:t>
      </w:r>
      <w:r>
        <w:rPr>
          <w:rFonts w:hint="eastAsia"/>
          <w:szCs w:val="21"/>
        </w:rPr>
        <w:t>等方式，能够降低</w:t>
      </w:r>
      <w:r>
        <w:rPr>
          <w:rFonts w:hint="eastAsia"/>
          <w:szCs w:val="21"/>
        </w:rPr>
        <w:t>GPU</w:t>
      </w:r>
      <w:r>
        <w:rPr>
          <w:rFonts w:hint="eastAsia"/>
          <w:szCs w:val="21"/>
        </w:rPr>
        <w:t>性能损耗；</w:t>
      </w:r>
    </w:p>
    <w:p w:rsidR="00A945C6" w:rsidRDefault="00F51165">
      <w:pPr>
        <w:spacing w:before="156"/>
        <w:ind w:firstLine="420"/>
        <w:rPr>
          <w:rFonts w:hint="eastAsia"/>
          <w:szCs w:val="21"/>
        </w:rPr>
      </w:pPr>
      <w:r>
        <w:rPr>
          <w:rFonts w:hint="eastAsia"/>
          <w:szCs w:val="21"/>
        </w:rPr>
        <w:t>预加载：前端将资源文件进行预先加载的一种方式；</w:t>
      </w:r>
    </w:p>
    <w:p w:rsidR="00F51165" w:rsidRDefault="00F51165">
      <w:pPr>
        <w:spacing w:before="156"/>
        <w:ind w:firstLine="420"/>
        <w:rPr>
          <w:rFonts w:hint="eastAsia"/>
          <w:szCs w:val="21"/>
        </w:rPr>
      </w:pPr>
      <w:r>
        <w:rPr>
          <w:rFonts w:hint="eastAsia"/>
          <w:szCs w:val="21"/>
        </w:rPr>
        <w:t>脱离文档流：前端页面中，脱离文档流的元素的重绘不会赢影响到其他元素；</w:t>
      </w:r>
    </w:p>
    <w:p w:rsidR="00F51165" w:rsidRPr="00F51165" w:rsidRDefault="00F51165">
      <w:pPr>
        <w:spacing w:before="156"/>
        <w:ind w:firstLine="420"/>
        <w:rPr>
          <w:rFonts w:hint="eastAsia"/>
        </w:rPr>
      </w:pPr>
      <w:r>
        <w:rPr>
          <w:rFonts w:hint="eastAsia"/>
          <w:szCs w:val="21"/>
        </w:rPr>
        <w:t>Canvas</w:t>
      </w:r>
      <w:r>
        <w:rPr>
          <w:rFonts w:hint="eastAsia"/>
          <w:szCs w:val="21"/>
        </w:rPr>
        <w:t>：</w:t>
      </w:r>
      <w:r>
        <w:rPr>
          <w:rFonts w:hint="eastAsia"/>
          <w:szCs w:val="21"/>
        </w:rPr>
        <w:t>HTML</w:t>
      </w:r>
      <w:r>
        <w:rPr>
          <w:szCs w:val="21"/>
        </w:rPr>
        <w:t>5</w:t>
      </w:r>
      <w:r>
        <w:rPr>
          <w:rFonts w:hint="eastAsia"/>
          <w:szCs w:val="21"/>
        </w:rPr>
        <w:t>规范中的画布</w:t>
      </w:r>
      <w:r>
        <w:rPr>
          <w:rFonts w:hint="eastAsia"/>
          <w:szCs w:val="21"/>
        </w:rPr>
        <w:t>API</w:t>
      </w:r>
      <w:r>
        <w:rPr>
          <w:rFonts w:hint="eastAsia"/>
          <w:szCs w:val="21"/>
        </w:rPr>
        <w:t>，能够进行丰富的绘图操作。</w:t>
      </w:r>
    </w:p>
    <w:p w:rsidR="005D59A0" w:rsidRDefault="002C4DF5" w:rsidP="00307B4F">
      <w:pPr>
        <w:spacing w:before="156"/>
        <w:ind w:firstLine="420"/>
        <w:rPr>
          <w:rFonts w:hint="eastAsia"/>
          <w:lang w:eastAsia="zh-Hans"/>
        </w:rPr>
      </w:pPr>
      <w:proofErr w:type="spellStart"/>
      <w:r>
        <w:rPr>
          <w:rFonts w:hint="eastAsia"/>
          <w:lang w:eastAsia="zh-Hans"/>
        </w:rPr>
        <w:t>setTimeout</w:t>
      </w:r>
      <w:proofErr w:type="spellEnd"/>
      <w:r>
        <w:rPr>
          <w:lang w:eastAsia="zh-Hans"/>
        </w:rPr>
        <w:t>：</w:t>
      </w:r>
      <w:proofErr w:type="spellStart"/>
      <w:r>
        <w:rPr>
          <w:rFonts w:hint="eastAsia"/>
          <w:lang w:eastAsia="zh-Hans"/>
        </w:rPr>
        <w:t>Javascript</w:t>
      </w:r>
      <w:proofErr w:type="spellEnd"/>
      <w:r>
        <w:rPr>
          <w:rFonts w:hint="eastAsia"/>
          <w:lang w:eastAsia="zh-Hans"/>
        </w:rPr>
        <w:t>原生提供的定时器</w:t>
      </w:r>
      <w:r>
        <w:rPr>
          <w:lang w:eastAsia="zh-Hans"/>
        </w:rPr>
        <w:t>；</w:t>
      </w:r>
    </w:p>
    <w:sectPr w:rsidR="005D59A0">
      <w:headerReference w:type="even" r:id="rId11"/>
      <w:headerReference w:type="default" r:id="rId12"/>
      <w:footerReference w:type="even" r:id="rId13"/>
      <w:footerReference w:type="default" r:id="rId14"/>
      <w:headerReference w:type="first" r:id="rId15"/>
      <w:footerReference w:type="first" r:id="rId16"/>
      <w:pgSz w:w="11906" w:h="16838"/>
      <w:pgMar w:top="1276" w:right="1800" w:bottom="993"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67E9" w:rsidRDefault="001967E9">
      <w:pPr>
        <w:spacing w:before="120" w:line="240" w:lineRule="auto"/>
        <w:ind w:firstLine="420"/>
      </w:pPr>
      <w:r>
        <w:separator/>
      </w:r>
    </w:p>
  </w:endnote>
  <w:endnote w:type="continuationSeparator" w:id="0">
    <w:p w:rsidR="001967E9" w:rsidRDefault="001967E9">
      <w:pPr>
        <w:spacing w:before="120"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AE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altName w:val="苹方-简"/>
    <w:panose1 w:val="02040503050406030204"/>
    <w:charset w:val="00"/>
    <w:family w:val="roman"/>
    <w:pitch w:val="variable"/>
    <w:sig w:usb0="E00002FF" w:usb1="400004FF" w:usb2="00000000" w:usb3="00000000" w:csb0="0000019F" w:csb1="00000000"/>
  </w:font>
  <w:font w:name="楷体">
    <w:altName w:val="汉仪楷体KW"/>
    <w:panose1 w:val="02010609060101010101"/>
    <w:charset w:val="86"/>
    <w:family w:val="modern"/>
    <w:pitch w:val="fixed"/>
    <w:sig w:usb0="800002BF" w:usb1="38CF7CFA" w:usb2="00000016" w:usb3="00000000" w:csb0="00040001" w:csb1="00000000"/>
  </w:font>
  <w:font w:name="仿宋_GB2312">
    <w:altName w:val="Calibri"/>
    <w:panose1 w:val="020B0604020202020204"/>
    <w:charset w:val="00"/>
    <w:family w:val="auto"/>
    <w:pitch w:val="default"/>
  </w:font>
  <w:font w:name="微软雅黑">
    <w:altName w:val="汉仪旗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59A0" w:rsidRDefault="005D59A0">
    <w:pPr>
      <w:pStyle w:val="a3"/>
      <w:spacing w:before="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59A0" w:rsidRDefault="005D59A0">
    <w:pPr>
      <w:pStyle w:val="a3"/>
      <w:spacing w:before="12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59A0" w:rsidRDefault="005D59A0">
    <w:pPr>
      <w:pStyle w:val="a3"/>
      <w:spacing w:before="12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67E9" w:rsidRDefault="001967E9">
      <w:pPr>
        <w:spacing w:before="120" w:line="240" w:lineRule="auto"/>
        <w:ind w:firstLine="420"/>
      </w:pPr>
      <w:r>
        <w:separator/>
      </w:r>
    </w:p>
  </w:footnote>
  <w:footnote w:type="continuationSeparator" w:id="0">
    <w:p w:rsidR="001967E9" w:rsidRDefault="001967E9">
      <w:pPr>
        <w:spacing w:before="120"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59A0" w:rsidRDefault="005D59A0">
    <w:pPr>
      <w:pStyle w:val="a5"/>
      <w:spacing w:before="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59A0" w:rsidRDefault="001967E9">
    <w:pPr>
      <w:pStyle w:val="a5"/>
      <w:spacing w:before="120"/>
      <w:ind w:firstLineChars="0" w:firstLine="0"/>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350058" o:spid="_x0000_s2049" type="#_x0000_t136" alt="" style="position:absolute;left:0;text-align:left;margin-left:0;margin-top:0;width:562.2pt;height:70.25pt;rotation:315;z-index:-251658752;mso-wrap-edited:f;mso-width-percent:0;mso-height-percent:0;mso-position-horizontal:center;mso-position-horizontal-relative:margin;mso-position-vertical:center;mso-position-vertical-relative:margin;mso-width-percent:0;mso-height-percent:0;mso-width-relative:page;mso-height-relative:page" o:allowincell="f" fillcolor="silver" stroked="f">
          <v:fill opacity=".5"/>
          <v:textpath style="font-family:&quot;Simsun&quot;;font-size:1pt" trim="t" fitpath="t" string="内部文档 保密   "/>
          <w10:wrap anchorx="margin" anchory="margin"/>
        </v:shape>
      </w:pict>
    </w:r>
    <w:r w:rsidR="002C4DF5">
      <w:rPr>
        <w:rFonts w:hint="eastAsia"/>
      </w:rPr>
      <w:t xml:space="preserve">JD PATENT                           </w:t>
    </w:r>
    <w:r w:rsidR="002C4DF5">
      <w:rPr>
        <w:rFonts w:hint="eastAsia"/>
      </w:rPr>
      <w:t>技术交底书</w:t>
    </w:r>
    <w:r w:rsidR="002C4DF5">
      <w:rPr>
        <w:rFonts w:hint="eastAsia"/>
      </w:rPr>
      <w:t xml:space="preserve">                               </w:t>
    </w:r>
    <w:r w:rsidR="002C4DF5">
      <w:rPr>
        <w:rFonts w:ascii="微软雅黑" w:eastAsia="微软雅黑" w:hAnsi="微软雅黑"/>
        <w:noProof/>
        <w:color w:val="000000"/>
        <w:lang w:val="en-US"/>
      </w:rPr>
      <w:drawing>
        <wp:inline distT="0" distB="0" distL="0" distR="0">
          <wp:extent cx="862330" cy="266700"/>
          <wp:effectExtent l="0" t="0" r="0" b="0"/>
          <wp:docPr id="3" name="图片 3" descr="155328803142450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5328803142450098"/>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a:xfrm>
                    <a:off x="0" y="0"/>
                    <a:ext cx="864437" cy="26749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59A0" w:rsidRDefault="005D59A0">
    <w:pPr>
      <w:pStyle w:val="a5"/>
      <w:spacing w:before="12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9F5D78"/>
    <w:multiLevelType w:val="hybridMultilevel"/>
    <w:tmpl w:val="9B2ED97E"/>
    <w:lvl w:ilvl="0" w:tplc="784683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FE97ECD"/>
    <w:multiLevelType w:val="singleLevel"/>
    <w:tmpl w:val="5FE97ECD"/>
    <w:lvl w:ilvl="0">
      <w:start w:val="1"/>
      <w:numFmt w:val="decimal"/>
      <w:suff w:val="nothing"/>
      <w:lvlText w:val="（%1）"/>
      <w:lvlJc w:val="left"/>
    </w:lvl>
  </w:abstractNum>
  <w:abstractNum w:abstractNumId="2" w15:restartNumberingAfterBreak="0">
    <w:nsid w:val="5FE97FDC"/>
    <w:multiLevelType w:val="singleLevel"/>
    <w:tmpl w:val="5FE97FDC"/>
    <w:lvl w:ilvl="0">
      <w:start w:val="1"/>
      <w:numFmt w:val="decimal"/>
      <w:suff w:val="nothing"/>
      <w:lvlText w:val="（%1）"/>
      <w:lvlJc w:val="left"/>
    </w:lvl>
  </w:abstractNum>
  <w:abstractNum w:abstractNumId="3" w15:restartNumberingAfterBreak="0">
    <w:nsid w:val="5FE9850E"/>
    <w:multiLevelType w:val="singleLevel"/>
    <w:tmpl w:val="5FE9850E"/>
    <w:lvl w:ilvl="0">
      <w:start w:val="1"/>
      <w:numFmt w:val="decimal"/>
      <w:suff w:val="nothing"/>
      <w:lvlText w:val="（%1）"/>
      <w:lvlJc w:val="left"/>
    </w:lvl>
  </w:abstractNum>
  <w:abstractNum w:abstractNumId="4" w15:restartNumberingAfterBreak="0">
    <w:nsid w:val="601BBA22"/>
    <w:multiLevelType w:val="singleLevel"/>
    <w:tmpl w:val="601BBA22"/>
    <w:lvl w:ilvl="0">
      <w:start w:val="1"/>
      <w:numFmt w:val="decimal"/>
      <w:suff w:val="nothing"/>
      <w:lvlText w:val="%1."/>
      <w:lvlJc w:val="left"/>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059"/>
    <w:rsid w:val="97B3D3DE"/>
    <w:rsid w:val="BBDE2E60"/>
    <w:rsid w:val="BF772A52"/>
    <w:rsid w:val="EB75D2C5"/>
    <w:rsid w:val="EFF23D26"/>
    <w:rsid w:val="F3FC6E9F"/>
    <w:rsid w:val="F3FFDE80"/>
    <w:rsid w:val="FB7B8A57"/>
    <w:rsid w:val="FD6F2D72"/>
    <w:rsid w:val="FEF15B82"/>
    <w:rsid w:val="FFBFFDED"/>
    <w:rsid w:val="FFD17BE8"/>
    <w:rsid w:val="00027CA2"/>
    <w:rsid w:val="00051893"/>
    <w:rsid w:val="00083059"/>
    <w:rsid w:val="00143190"/>
    <w:rsid w:val="00196058"/>
    <w:rsid w:val="001967E9"/>
    <w:rsid w:val="001B305D"/>
    <w:rsid w:val="001D1464"/>
    <w:rsid w:val="002139AB"/>
    <w:rsid w:val="002C4DF5"/>
    <w:rsid w:val="00307B4F"/>
    <w:rsid w:val="003130B9"/>
    <w:rsid w:val="00313D41"/>
    <w:rsid w:val="0036242C"/>
    <w:rsid w:val="003B5476"/>
    <w:rsid w:val="0042248C"/>
    <w:rsid w:val="00431E06"/>
    <w:rsid w:val="00433995"/>
    <w:rsid w:val="00475B14"/>
    <w:rsid w:val="00526643"/>
    <w:rsid w:val="00557F79"/>
    <w:rsid w:val="00587175"/>
    <w:rsid w:val="005B0909"/>
    <w:rsid w:val="005D59A0"/>
    <w:rsid w:val="005E5787"/>
    <w:rsid w:val="00651E3E"/>
    <w:rsid w:val="006C5EDF"/>
    <w:rsid w:val="0071186B"/>
    <w:rsid w:val="0075454F"/>
    <w:rsid w:val="007810F5"/>
    <w:rsid w:val="007C2C2F"/>
    <w:rsid w:val="008B5684"/>
    <w:rsid w:val="008D0BD5"/>
    <w:rsid w:val="00926A43"/>
    <w:rsid w:val="00962EF8"/>
    <w:rsid w:val="009B4A26"/>
    <w:rsid w:val="009E72AF"/>
    <w:rsid w:val="00A45740"/>
    <w:rsid w:val="00A51F58"/>
    <w:rsid w:val="00A945C6"/>
    <w:rsid w:val="00AE55BD"/>
    <w:rsid w:val="00B552CE"/>
    <w:rsid w:val="00B65C86"/>
    <w:rsid w:val="00B91F61"/>
    <w:rsid w:val="00C41DAF"/>
    <w:rsid w:val="00C51FB3"/>
    <w:rsid w:val="00CF1089"/>
    <w:rsid w:val="00CF5CFF"/>
    <w:rsid w:val="00D35E4E"/>
    <w:rsid w:val="00D554AD"/>
    <w:rsid w:val="00D96786"/>
    <w:rsid w:val="00E349EE"/>
    <w:rsid w:val="00E733EC"/>
    <w:rsid w:val="00E94259"/>
    <w:rsid w:val="00F21A9B"/>
    <w:rsid w:val="00F46691"/>
    <w:rsid w:val="00F51165"/>
    <w:rsid w:val="00F571A0"/>
    <w:rsid w:val="00F859F6"/>
    <w:rsid w:val="00FB104D"/>
    <w:rsid w:val="15FBE4C8"/>
    <w:rsid w:val="35E19D97"/>
    <w:rsid w:val="599F3C74"/>
    <w:rsid w:val="5DFDFCC5"/>
    <w:rsid w:val="5E6AAE8A"/>
    <w:rsid w:val="63FF9ABE"/>
    <w:rsid w:val="77FE9F35"/>
    <w:rsid w:val="7AFB2CFB"/>
    <w:rsid w:val="7BFF8C64"/>
    <w:rsid w:val="7DDF43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2F04961"/>
  <w15:docId w15:val="{F38706A4-766D-0049-A798-281DA8FE5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beforeLines="50" w:before="50" w:line="288" w:lineRule="auto"/>
      <w:ind w:firstLineChars="200" w:firstLine="200"/>
      <w:jc w:val="both"/>
    </w:pPr>
    <w:rPr>
      <w:rFonts w:ascii="Calibri" w:eastAsia="宋体" w:hAnsi="Calibri"/>
      <w:kern w:val="2"/>
      <w:sz w:val="21"/>
      <w:szCs w:val="22"/>
    </w:rPr>
  </w:style>
  <w:style w:type="paragraph" w:styleId="1">
    <w:name w:val="heading 1"/>
    <w:basedOn w:val="a"/>
    <w:next w:val="a"/>
    <w:link w:val="10"/>
    <w:qFormat/>
    <w:pPr>
      <w:autoSpaceDE w:val="0"/>
      <w:autoSpaceDN w:val="0"/>
      <w:adjustRightInd w:val="0"/>
      <w:snapToGrid w:val="0"/>
      <w:spacing w:afterLines="50" w:after="50" w:line="240" w:lineRule="auto"/>
      <w:ind w:firstLineChars="0" w:firstLine="0"/>
      <w:outlineLvl w:val="0"/>
    </w:pPr>
    <w:rPr>
      <w:rFonts w:ascii="Arial" w:hAnsi="Arial"/>
      <w:b/>
      <w:kern w:val="0"/>
      <w:sz w:val="24"/>
      <w:szCs w:val="20"/>
      <w:lang w:val="zh-CN"/>
    </w:rPr>
  </w:style>
  <w:style w:type="paragraph" w:styleId="2">
    <w:name w:val="heading 2"/>
    <w:basedOn w:val="a"/>
    <w:next w:val="a"/>
    <w:link w:val="20"/>
    <w:uiPriority w:val="9"/>
    <w:unhideWhenUsed/>
    <w:qFormat/>
    <w:pPr>
      <w:keepNext/>
      <w:keepLines/>
      <w:adjustRightInd w:val="0"/>
      <w:snapToGrid w:val="0"/>
      <w:spacing w:line="312" w:lineRule="auto"/>
      <w:outlineLvl w:val="1"/>
    </w:pPr>
    <w:rPr>
      <w:rFonts w:asciiTheme="majorHAnsi" w:eastAsiaTheme="majorEastAsia" w:hAnsiTheme="majorHAnsi" w:cstheme="majorBidi"/>
      <w:b/>
      <w:bCs/>
      <w:sz w:val="24"/>
      <w:szCs w:val="32"/>
    </w:rPr>
  </w:style>
  <w:style w:type="paragraph" w:styleId="3">
    <w:name w:val="heading 3"/>
    <w:basedOn w:val="a"/>
    <w:next w:val="a"/>
    <w:link w:val="30"/>
    <w:uiPriority w:val="9"/>
    <w:unhideWhenUsed/>
    <w:qFormat/>
    <w:pPr>
      <w:keepNext/>
      <w:keepLines/>
      <w:adjustRightInd w:val="0"/>
      <w:snapToGrid w:val="0"/>
      <w:spacing w:afterLines="50" w:after="50" w:line="312" w:lineRule="auto"/>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 w:val="18"/>
      <w:szCs w:val="18"/>
    </w:rPr>
  </w:style>
  <w:style w:type="paragraph" w:styleId="a5">
    <w:name w:val="header"/>
    <w:basedOn w:val="a"/>
    <w:link w:val="a6"/>
    <w:uiPriority w:val="99"/>
    <w:qFormat/>
    <w:pPr>
      <w:pBdr>
        <w:bottom w:val="single" w:sz="6" w:space="1" w:color="auto"/>
      </w:pBdr>
      <w:tabs>
        <w:tab w:val="center" w:pos="4153"/>
        <w:tab w:val="right" w:pos="8306"/>
      </w:tabs>
      <w:snapToGrid w:val="0"/>
      <w:jc w:val="center"/>
    </w:pPr>
    <w:rPr>
      <w:rFonts w:ascii="Times New Roman" w:hAnsi="Times New Roman"/>
      <w:sz w:val="18"/>
      <w:szCs w:val="18"/>
      <w:lang w:val="zh-CN"/>
    </w:rPr>
  </w:style>
  <w:style w:type="paragraph" w:styleId="a7">
    <w:name w:val="Subtitle"/>
    <w:basedOn w:val="a"/>
    <w:next w:val="a"/>
    <w:link w:val="a8"/>
    <w:qFormat/>
    <w:pPr>
      <w:spacing w:before="100" w:beforeAutospacing="1" w:line="312" w:lineRule="auto"/>
      <w:jc w:val="center"/>
      <w:outlineLvl w:val="1"/>
    </w:pPr>
    <w:rPr>
      <w:rFonts w:ascii="Cambria" w:hAnsi="Cambria"/>
      <w:b/>
      <w:bCs/>
      <w:kern w:val="28"/>
      <w:sz w:val="24"/>
      <w:szCs w:val="32"/>
    </w:rPr>
  </w:style>
  <w:style w:type="paragraph" w:styleId="a9">
    <w:name w:val="Title"/>
    <w:basedOn w:val="a"/>
    <w:next w:val="a"/>
    <w:link w:val="aa"/>
    <w:qFormat/>
    <w:pPr>
      <w:spacing w:before="240" w:after="60"/>
      <w:jc w:val="center"/>
      <w:outlineLvl w:val="0"/>
    </w:pPr>
    <w:rPr>
      <w:rFonts w:ascii="Cambria" w:hAnsi="Cambria"/>
      <w:b/>
      <w:bCs/>
      <w:sz w:val="32"/>
      <w:szCs w:val="32"/>
    </w:rPr>
  </w:style>
  <w:style w:type="character" w:customStyle="1" w:styleId="10">
    <w:name w:val="标题 1 字符"/>
    <w:basedOn w:val="a0"/>
    <w:link w:val="1"/>
    <w:qFormat/>
    <w:rPr>
      <w:rFonts w:ascii="Arial" w:hAnsi="Arial"/>
      <w:b/>
      <w:sz w:val="24"/>
      <w:lang w:val="zh-CN" w:eastAsia="zh-CN"/>
    </w:rPr>
  </w:style>
  <w:style w:type="character" w:customStyle="1" w:styleId="a6">
    <w:name w:val="页眉 字符"/>
    <w:basedOn w:val="a0"/>
    <w:link w:val="a5"/>
    <w:uiPriority w:val="99"/>
    <w:qFormat/>
    <w:rPr>
      <w:rFonts w:ascii="Times New Roman" w:hAnsi="Times New Roman"/>
      <w:kern w:val="2"/>
      <w:sz w:val="18"/>
      <w:szCs w:val="18"/>
      <w:lang w:val="zh-CN" w:eastAsia="zh-CN"/>
    </w:rPr>
  </w:style>
  <w:style w:type="paragraph" w:customStyle="1" w:styleId="ab">
    <w:name w:val="说明"/>
    <w:basedOn w:val="a"/>
    <w:qFormat/>
    <w:pPr>
      <w:autoSpaceDE w:val="0"/>
      <w:autoSpaceDN w:val="0"/>
      <w:adjustRightInd w:val="0"/>
      <w:spacing w:line="360" w:lineRule="auto"/>
      <w:jc w:val="left"/>
    </w:pPr>
    <w:rPr>
      <w:rFonts w:ascii="Times New Roman" w:hAnsi="Times New Roman"/>
      <w:kern w:val="0"/>
      <w:szCs w:val="20"/>
    </w:rPr>
  </w:style>
  <w:style w:type="character" w:customStyle="1" w:styleId="20">
    <w:name w:val="标题 2 字符"/>
    <w:basedOn w:val="a0"/>
    <w:link w:val="2"/>
    <w:uiPriority w:val="9"/>
    <w:qFormat/>
    <w:rPr>
      <w:rFonts w:asciiTheme="majorHAnsi" w:eastAsiaTheme="majorEastAsia" w:hAnsiTheme="majorHAnsi" w:cstheme="majorBidi"/>
      <w:b/>
      <w:bCs/>
      <w:kern w:val="2"/>
      <w:sz w:val="24"/>
      <w:szCs w:val="32"/>
    </w:rPr>
  </w:style>
  <w:style w:type="character" w:customStyle="1" w:styleId="a8">
    <w:name w:val="副标题 字符"/>
    <w:basedOn w:val="a0"/>
    <w:link w:val="a7"/>
    <w:qFormat/>
    <w:rPr>
      <w:rFonts w:ascii="Cambria" w:hAnsi="Cambria"/>
      <w:b/>
      <w:bCs/>
      <w:kern w:val="28"/>
      <w:sz w:val="24"/>
      <w:szCs w:val="32"/>
    </w:rPr>
  </w:style>
  <w:style w:type="character" w:customStyle="1" w:styleId="aa">
    <w:name w:val="标题 字符"/>
    <w:basedOn w:val="a0"/>
    <w:link w:val="a9"/>
    <w:qFormat/>
    <w:rPr>
      <w:rFonts w:ascii="Cambria" w:hAnsi="Cambria"/>
      <w:b/>
      <w:bCs/>
      <w:kern w:val="2"/>
      <w:sz w:val="32"/>
      <w:szCs w:val="32"/>
    </w:rPr>
  </w:style>
  <w:style w:type="character" w:customStyle="1" w:styleId="30">
    <w:name w:val="标题 3 字符"/>
    <w:basedOn w:val="a0"/>
    <w:link w:val="3"/>
    <w:uiPriority w:val="9"/>
    <w:qFormat/>
    <w:rPr>
      <w:b/>
      <w:bCs/>
      <w:kern w:val="2"/>
      <w:sz w:val="24"/>
      <w:szCs w:val="32"/>
    </w:rPr>
  </w:style>
  <w:style w:type="character" w:customStyle="1" w:styleId="a4">
    <w:name w:val="页脚 字符"/>
    <w:basedOn w:val="a0"/>
    <w:link w:val="a3"/>
    <w:uiPriority w:val="99"/>
    <w:qFormat/>
    <w:rPr>
      <w:kern w:val="2"/>
      <w:sz w:val="18"/>
      <w:szCs w:val="18"/>
    </w:rPr>
  </w:style>
  <w:style w:type="paragraph" w:customStyle="1" w:styleId="ac">
    <w:name w:val="缺省文本"/>
    <w:basedOn w:val="a"/>
    <w:qFormat/>
    <w:pPr>
      <w:autoSpaceDE w:val="0"/>
      <w:autoSpaceDN w:val="0"/>
      <w:adjustRightInd w:val="0"/>
      <w:spacing w:beforeLines="0" w:before="0" w:line="360" w:lineRule="auto"/>
      <w:ind w:firstLineChars="0" w:firstLine="0"/>
      <w:jc w:val="left"/>
    </w:pPr>
    <w:rPr>
      <w:rFonts w:ascii="Times New Roman" w:hAnsi="Times New Roman"/>
      <w:kern w:val="0"/>
      <w:szCs w:val="20"/>
    </w:rPr>
  </w:style>
  <w:style w:type="paragraph" w:styleId="ad">
    <w:name w:val="Normal (Web)"/>
    <w:basedOn w:val="a"/>
    <w:uiPriority w:val="99"/>
    <w:semiHidden/>
    <w:unhideWhenUsed/>
    <w:rsid w:val="00431E06"/>
    <w:pPr>
      <w:widowControl/>
      <w:spacing w:beforeLines="0" w:before="100" w:beforeAutospacing="1" w:after="100" w:afterAutospacing="1" w:line="240" w:lineRule="auto"/>
      <w:ind w:firstLineChars="0" w:firstLine="0"/>
      <w:jc w:val="left"/>
    </w:pPr>
    <w:rPr>
      <w:rFonts w:ascii="宋体" w:hAnsi="宋体" w:cs="宋体"/>
      <w:kern w:val="0"/>
      <w:sz w:val="24"/>
      <w:szCs w:val="24"/>
    </w:rPr>
  </w:style>
  <w:style w:type="paragraph" w:styleId="ae">
    <w:name w:val="List Paragraph"/>
    <w:basedOn w:val="a"/>
    <w:uiPriority w:val="99"/>
    <w:rsid w:val="00E733EC"/>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cid:image001.png@01D4364E.FF932790" TargetMode="External"/><Relationship Id="rId1"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389</Words>
  <Characters>2223</Characters>
  <Application>Microsoft Office Word</Application>
  <DocSecurity>0</DocSecurity>
  <Lines>18</Lines>
  <Paragraphs>5</Paragraphs>
  <ScaleCrop>false</ScaleCrop>
  <Company/>
  <LinksUpToDate>false</LinksUpToDate>
  <CharactersWithSpaces>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dc:creator>
  <cp:lastModifiedBy>李永健</cp:lastModifiedBy>
  <cp:revision>2</cp:revision>
  <dcterms:created xsi:type="dcterms:W3CDTF">2021-06-01T08:49:00Z</dcterms:created>
  <dcterms:modified xsi:type="dcterms:W3CDTF">2021-06-01T08:49:00Z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2052-3.3.0.5120</vt:lpwstr>
  </property>
</Properties>
</file>