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16" w:type="dxa"/>
        <w:tblCellSpacing w:w="0" w:type="dxa"/>
        <w:tblInd w:w="-990" w:type="dxa"/>
        <w:shd w:val="clear" w:color="auto" w:fill="FFFFFF"/>
        <w:tblCellMar>
          <w:left w:w="0" w:type="dxa"/>
          <w:right w:w="0" w:type="dxa"/>
        </w:tblCellMar>
        <w:tblLook w:val="04A0" w:firstRow="1" w:lastRow="0" w:firstColumn="1" w:lastColumn="0" w:noHBand="0" w:noVBand="1"/>
      </w:tblPr>
      <w:tblGrid>
        <w:gridCol w:w="4590"/>
        <w:gridCol w:w="5326"/>
      </w:tblGrid>
      <w:tr w:rsidR="00FD0B4C" w:rsidRPr="007A2ED1" w14:paraId="38734B25" w14:textId="77777777" w:rsidTr="00C176F7">
        <w:trPr>
          <w:tblCellSpacing w:w="0" w:type="dxa"/>
        </w:trPr>
        <w:tc>
          <w:tcPr>
            <w:tcW w:w="4590" w:type="dxa"/>
            <w:shd w:val="clear" w:color="auto" w:fill="FFFFFF"/>
            <w:tcMar>
              <w:top w:w="0" w:type="dxa"/>
              <w:left w:w="108" w:type="dxa"/>
              <w:bottom w:w="0" w:type="dxa"/>
              <w:right w:w="108" w:type="dxa"/>
            </w:tcMar>
            <w:hideMark/>
          </w:tcPr>
          <w:p w14:paraId="11964B53" w14:textId="77777777" w:rsidR="00FD0B4C" w:rsidRPr="00F24EF1" w:rsidRDefault="00FD0B4C" w:rsidP="00FD0B4C">
            <w:pPr>
              <w:spacing w:after="0" w:line="257" w:lineRule="auto"/>
              <w:jc w:val="center"/>
              <w:rPr>
                <w:rFonts w:ascii="Times New Roman" w:eastAsia="Times New Roman" w:hAnsi="Times New Roman"/>
                <w:b/>
                <w:bCs/>
                <w:sz w:val="26"/>
                <w:szCs w:val="26"/>
                <w:lang w:eastAsia="vi-VN"/>
              </w:rPr>
            </w:pPr>
            <w:bookmarkStart w:id="0" w:name="loai_7_name"/>
            <w:r w:rsidRPr="00F24EF1">
              <w:rPr>
                <w:rFonts w:ascii="Times New Roman" w:hAnsi="Times New Roman"/>
                <w:sz w:val="26"/>
                <w:szCs w:val="26"/>
              </w:rPr>
              <w:t>SỞ Y TẾ THÀNH PHỐ CẦN THƠ</w:t>
            </w:r>
          </w:p>
          <w:p w14:paraId="4DD46626" w14:textId="77777777" w:rsidR="00FD0B4C" w:rsidRPr="007A2ED1" w:rsidRDefault="00FD0B4C" w:rsidP="00FD0B4C">
            <w:pPr>
              <w:spacing w:after="0" w:line="257" w:lineRule="auto"/>
              <w:jc w:val="center"/>
              <w:rPr>
                <w:rFonts w:ascii="Times New Roman" w:hAnsi="Times New Roman"/>
                <w:b/>
                <w:bCs/>
                <w:sz w:val="24"/>
                <w:szCs w:val="24"/>
                <w:lang w:eastAsia="vi-VN"/>
              </w:rPr>
            </w:pPr>
            <w:r>
              <w:rPr>
                <w:rFonts w:ascii="Times New Roman" w:eastAsia="Arial" w:hAnsi="Times New Roman"/>
                <w:noProof/>
                <w:sz w:val="25"/>
                <w:szCs w:val="25"/>
                <w:lang w:val="vi-VN" w:eastAsia="vi-VN"/>
                <w14:ligatures w14:val="standardContextual"/>
              </w:rPr>
              <mc:AlternateContent>
                <mc:Choice Requires="wps">
                  <w:drawing>
                    <wp:anchor distT="0" distB="0" distL="114300" distR="114300" simplePos="0" relativeHeight="251659264" behindDoc="0" locked="0" layoutInCell="1" allowOverlap="1" wp14:anchorId="7827C139" wp14:editId="365D6680">
                      <wp:simplePos x="0" y="0"/>
                      <wp:positionH relativeFrom="column">
                        <wp:posOffset>902748</wp:posOffset>
                      </wp:positionH>
                      <wp:positionV relativeFrom="paragraph">
                        <wp:posOffset>189865</wp:posOffset>
                      </wp:positionV>
                      <wp:extent cx="9000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9000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0E2741A3"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1.1pt,14.95pt" to="141.9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" strokecolor="black [3200]" strokeweight="1.5pt">
                      <v:stroke joinstyle="miter"/>
                    </v:line>
                  </w:pict>
                </mc:Fallback>
              </mc:AlternateContent>
            </w:r>
            <w:r>
              <w:rPr>
                <w:rFonts w:ascii="Times New Roman" w:eastAsia="Times New Roman" w:hAnsi="Times New Roman"/>
                <w:b/>
                <w:bCs/>
                <w:sz w:val="24"/>
                <w:szCs w:val="24"/>
                <w:lang w:eastAsia="vi-VN"/>
              </w:rPr>
              <w:t>BVĐK</w:t>
            </w:r>
            <w:r w:rsidRPr="007A2ED1">
              <w:rPr>
                <w:rFonts w:ascii="Times New Roman" w:eastAsia="Times New Roman" w:hAnsi="Times New Roman"/>
                <w:b/>
                <w:bCs/>
                <w:sz w:val="24"/>
                <w:szCs w:val="24"/>
                <w:lang w:eastAsia="vi-VN"/>
              </w:rPr>
              <w:t xml:space="preserve"> KHU VỰC THỚI LAI</w:t>
            </w:r>
          </w:p>
        </w:tc>
        <w:tc>
          <w:tcPr>
            <w:tcW w:w="5326" w:type="dxa"/>
            <w:shd w:val="clear" w:color="auto" w:fill="FFFFFF"/>
            <w:tcMar>
              <w:top w:w="0" w:type="dxa"/>
              <w:left w:w="108" w:type="dxa"/>
              <w:bottom w:w="0" w:type="dxa"/>
              <w:right w:w="108" w:type="dxa"/>
            </w:tcMar>
            <w:hideMark/>
          </w:tcPr>
          <w:p w14:paraId="685FA614" w14:textId="77777777" w:rsidR="00FD0B4C" w:rsidRPr="007A2ED1" w:rsidRDefault="00FD0B4C" w:rsidP="00C176F7">
            <w:pPr>
              <w:jc w:val="center"/>
              <w:rPr>
                <w:rFonts w:ascii="Times New Roman" w:hAnsi="Times New Roman"/>
                <w:b/>
                <w:bCs/>
                <w:sz w:val="24"/>
                <w:szCs w:val="24"/>
                <w:lang w:val="vi-VN" w:eastAsia="vi-VN"/>
              </w:rPr>
            </w:pPr>
            <w:r>
              <w:rPr>
                <w:rFonts w:ascii="Times New Roman" w:eastAsia="Arial" w:hAnsi="Times New Roman"/>
                <w:noProof/>
                <w:sz w:val="25"/>
                <w:szCs w:val="25"/>
                <w:lang w:val="vi-VN" w:eastAsia="vi-VN"/>
                <w14:ligatures w14:val="standardContextual"/>
              </w:rPr>
              <mc:AlternateContent>
                <mc:Choice Requires="wps">
                  <w:drawing>
                    <wp:anchor distT="0" distB="0" distL="114300" distR="114300" simplePos="0" relativeHeight="251660288" behindDoc="0" locked="0" layoutInCell="1" allowOverlap="1" wp14:anchorId="55DBD440" wp14:editId="0C43DBFD">
                      <wp:simplePos x="0" y="0"/>
                      <wp:positionH relativeFrom="column">
                        <wp:posOffset>688340</wp:posOffset>
                      </wp:positionH>
                      <wp:positionV relativeFrom="paragraph">
                        <wp:posOffset>402368</wp:posOffset>
                      </wp:positionV>
                      <wp:extent cx="18000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04D00F40"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2pt,31.7pt" to="195.95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" strokecolor="black [3200]" strokeweight="1.5pt">
                      <v:stroke joinstyle="miter"/>
                    </v:line>
                  </w:pict>
                </mc:Fallback>
              </mc:AlternateContent>
            </w:r>
            <w:r w:rsidRPr="007A2ED1">
              <w:rPr>
                <w:rFonts w:ascii="Times New Roman" w:eastAsia="Times New Roman" w:hAnsi="Times New Roman"/>
                <w:b/>
                <w:bCs/>
                <w:sz w:val="24"/>
                <w:szCs w:val="24"/>
                <w:lang w:val="vi-VN" w:eastAsia="vi-VN"/>
              </w:rPr>
              <w:t>CỘNG HÒA XÃ HỘI CHỦ NGHĨA VIỆT NAM</w:t>
            </w:r>
            <w:r w:rsidRPr="007A2ED1">
              <w:rPr>
                <w:rFonts w:ascii="Times New Roman" w:eastAsia="Times New Roman" w:hAnsi="Times New Roman"/>
                <w:b/>
                <w:bCs/>
                <w:sz w:val="24"/>
                <w:szCs w:val="24"/>
                <w:lang w:val="vi-VN" w:eastAsia="vi-VN"/>
              </w:rPr>
              <w:br/>
              <w:t>Độc lập - Tự do - Hạnh phúc </w:t>
            </w:r>
          </w:p>
        </w:tc>
      </w:tr>
      <w:tr w:rsidR="00FD0B4C" w:rsidRPr="007A2ED1" w14:paraId="189DC8A9" w14:textId="77777777" w:rsidTr="00C176F7">
        <w:trPr>
          <w:tblCellSpacing w:w="0" w:type="dxa"/>
        </w:trPr>
        <w:tc>
          <w:tcPr>
            <w:tcW w:w="4590" w:type="dxa"/>
            <w:shd w:val="clear" w:color="auto" w:fill="FFFFFF"/>
            <w:tcMar>
              <w:top w:w="0" w:type="dxa"/>
              <w:left w:w="108" w:type="dxa"/>
              <w:bottom w:w="0" w:type="dxa"/>
              <w:right w:w="108" w:type="dxa"/>
            </w:tcMar>
            <w:hideMark/>
          </w:tcPr>
          <w:p w14:paraId="3A16AA46" w14:textId="143835EC" w:rsidR="00FD0B4C" w:rsidRPr="007A2ED1" w:rsidRDefault="00FD0B4C" w:rsidP="00FD0B4C">
            <w:pPr>
              <w:spacing w:before="120" w:after="120" w:line="234" w:lineRule="atLeast"/>
              <w:jc w:val="center"/>
              <w:rPr>
                <w:rFonts w:ascii="Times New Roman" w:eastAsia="Times New Roman" w:hAnsi="Times New Roman"/>
                <w:color w:val="000000"/>
                <w:sz w:val="24"/>
                <w:szCs w:val="24"/>
                <w:lang w:val="vi-VN"/>
              </w:rPr>
            </w:pPr>
            <w:r w:rsidRPr="007A2ED1">
              <w:rPr>
                <w:rFonts w:ascii="Times New Roman" w:eastAsia="Times New Roman" w:hAnsi="Times New Roman"/>
                <w:color w:val="000000"/>
                <w:sz w:val="24"/>
                <w:szCs w:val="24"/>
              </w:rPr>
              <w:t>Số: …</w:t>
            </w:r>
            <w:r>
              <w:rPr>
                <w:rFonts w:ascii="Times New Roman" w:eastAsia="Times New Roman" w:hAnsi="Times New Roman"/>
                <w:color w:val="000000"/>
                <w:sz w:val="24"/>
                <w:szCs w:val="24"/>
              </w:rPr>
              <w:t>….</w:t>
            </w:r>
            <w:r w:rsidRPr="007A2ED1">
              <w:rPr>
                <w:rFonts w:ascii="Times New Roman" w:eastAsia="Times New Roman" w:hAnsi="Times New Roman"/>
                <w:color w:val="000000"/>
                <w:sz w:val="24"/>
                <w:szCs w:val="24"/>
              </w:rPr>
              <w:t>./QĐ-</w:t>
            </w:r>
            <w:r>
              <w:rPr>
                <w:rFonts w:ascii="Times New Roman" w:eastAsia="Times New Roman" w:hAnsi="Times New Roman"/>
                <w:color w:val="000000"/>
                <w:sz w:val="24"/>
                <w:szCs w:val="24"/>
              </w:rPr>
              <w:t>BVĐK</w:t>
            </w:r>
            <w:r w:rsidRPr="007A2ED1">
              <w:rPr>
                <w:rFonts w:ascii="Times New Roman" w:eastAsia="Times New Roman" w:hAnsi="Times New Roman"/>
                <w:color w:val="000000"/>
                <w:sz w:val="24"/>
                <w:szCs w:val="24"/>
              </w:rPr>
              <w:t>KVTL</w:t>
            </w:r>
          </w:p>
        </w:tc>
        <w:tc>
          <w:tcPr>
            <w:tcW w:w="5326" w:type="dxa"/>
            <w:shd w:val="clear" w:color="auto" w:fill="FFFFFF"/>
            <w:tcMar>
              <w:top w:w="0" w:type="dxa"/>
              <w:left w:w="108" w:type="dxa"/>
              <w:bottom w:w="0" w:type="dxa"/>
              <w:right w:w="108" w:type="dxa"/>
            </w:tcMar>
            <w:hideMark/>
          </w:tcPr>
          <w:p w14:paraId="128F257C" w14:textId="77777777" w:rsidR="00FD0B4C" w:rsidRPr="007A2ED1" w:rsidRDefault="00FD0B4C" w:rsidP="00FD0B4C">
            <w:pPr>
              <w:spacing w:before="120" w:after="120" w:line="234" w:lineRule="atLeast"/>
              <w:ind w:right="402"/>
              <w:jc w:val="center"/>
              <w:rPr>
                <w:rFonts w:ascii="Times New Roman" w:eastAsia="Times New Roman" w:hAnsi="Times New Roman"/>
                <w:color w:val="000000"/>
                <w:sz w:val="24"/>
                <w:szCs w:val="24"/>
              </w:rPr>
            </w:pPr>
            <w:r>
              <w:rPr>
                <w:rFonts w:ascii="Times New Roman" w:eastAsia="Times New Roman" w:hAnsi="Times New Roman"/>
                <w:i/>
                <w:iCs/>
                <w:color w:val="000000"/>
                <w:sz w:val="24"/>
                <w:szCs w:val="24"/>
              </w:rPr>
              <w:t>Thới Lai</w:t>
            </w:r>
            <w:r w:rsidRPr="007A2ED1">
              <w:rPr>
                <w:rFonts w:ascii="Times New Roman" w:eastAsia="Times New Roman" w:hAnsi="Times New Roman"/>
                <w:i/>
                <w:iCs/>
                <w:color w:val="000000"/>
                <w:sz w:val="24"/>
                <w:szCs w:val="24"/>
                <w:lang w:val="vi-VN"/>
              </w:rPr>
              <w:t>, ngày ..... tháng ..... năm 2026</w:t>
            </w:r>
          </w:p>
        </w:tc>
      </w:tr>
    </w:tbl>
    <w:p w14:paraId="67792CE2" w14:textId="77777777" w:rsidR="00994C86" w:rsidRPr="001D1316" w:rsidRDefault="00994C86" w:rsidP="00994C86">
      <w:pPr>
        <w:spacing w:before="120" w:after="120" w:line="240" w:lineRule="auto"/>
        <w:jc w:val="center"/>
        <w:rPr>
          <w:rFonts w:ascii="Times New Roman" w:hAnsi="Times New Roman"/>
          <w:b/>
          <w:sz w:val="28"/>
          <w:szCs w:val="25"/>
          <w:lang w:val="vi-VN" w:eastAsia="vi-VN"/>
        </w:rPr>
      </w:pPr>
    </w:p>
    <w:p w14:paraId="2EBBC1CE" w14:textId="77777777" w:rsidR="00994C86" w:rsidRPr="0011141E" w:rsidRDefault="00994C86" w:rsidP="00994C86">
      <w:pPr>
        <w:spacing w:before="120" w:after="120" w:line="240" w:lineRule="auto"/>
        <w:jc w:val="center"/>
        <w:rPr>
          <w:rFonts w:ascii="Times New Roman" w:hAnsi="Times New Roman"/>
          <w:b/>
          <w:sz w:val="26"/>
          <w:szCs w:val="26"/>
          <w:lang w:val="vi-VN" w:eastAsia="vi-VN"/>
        </w:rPr>
      </w:pPr>
      <w:r w:rsidRPr="0011141E">
        <w:rPr>
          <w:rFonts w:ascii="Times New Roman" w:eastAsia="Times New Roman" w:hAnsi="Times New Roman"/>
          <w:b/>
          <w:sz w:val="26"/>
          <w:szCs w:val="26"/>
          <w:lang w:val="vi-VN" w:eastAsia="vi-VN"/>
        </w:rPr>
        <w:t>QUYẾT ĐỊNH</w:t>
      </w:r>
      <w:bookmarkEnd w:id="0"/>
    </w:p>
    <w:p w14:paraId="7406BE4B" w14:textId="77777777" w:rsidR="00994C86" w:rsidRPr="0011141E" w:rsidRDefault="00994C86" w:rsidP="00994C86">
      <w:pPr>
        <w:spacing w:before="120" w:after="120" w:line="240" w:lineRule="auto"/>
        <w:jc w:val="center"/>
        <w:rPr>
          <w:rFonts w:ascii="Times New Roman" w:hAnsi="Times New Roman"/>
          <w:b/>
          <w:sz w:val="26"/>
          <w:szCs w:val="26"/>
          <w:lang w:eastAsia="vi-VN"/>
        </w:rPr>
      </w:pPr>
      <w:r w:rsidRPr="0011141E">
        <w:rPr>
          <w:rFonts w:ascii="Times New Roman" w:eastAsia="Times New Roman" w:hAnsi="Times New Roman"/>
          <w:b/>
          <w:sz w:val="26"/>
          <w:szCs w:val="26"/>
          <w:lang w:eastAsia="vi-VN"/>
        </w:rPr>
        <w:t>Ban hành 07 Quy trình bảo đảm an ninh mạng đối với hệ thống thông tin</w:t>
      </w:r>
    </w:p>
    <w:p w14:paraId="41BF47DF" w14:textId="77777777" w:rsidR="00994C86" w:rsidRPr="0011141E" w:rsidRDefault="00994C86" w:rsidP="00994C86">
      <w:pPr>
        <w:spacing w:before="120" w:after="120" w:line="240" w:lineRule="auto"/>
        <w:jc w:val="center"/>
        <w:rPr>
          <w:rFonts w:ascii="Times New Roman" w:hAnsi="Times New Roman"/>
          <w:b/>
          <w:sz w:val="26"/>
          <w:szCs w:val="26"/>
          <w:lang w:val="vi-VN" w:eastAsia="vi-VN"/>
        </w:rPr>
      </w:pPr>
    </w:p>
    <w:p w14:paraId="6234FCF8" w14:textId="2B339899" w:rsidR="00994C86" w:rsidRPr="0011141E" w:rsidRDefault="00994C86" w:rsidP="00994C86">
      <w:pPr>
        <w:spacing w:before="120" w:after="120" w:line="240" w:lineRule="auto"/>
        <w:jc w:val="center"/>
        <w:rPr>
          <w:rFonts w:ascii="Times New Roman" w:hAnsi="Times New Roman"/>
          <w:b/>
          <w:sz w:val="26"/>
          <w:szCs w:val="26"/>
          <w:lang w:val="vi-VN" w:eastAsia="vi-VN"/>
        </w:rPr>
      </w:pPr>
      <w:r w:rsidRPr="0011141E">
        <w:rPr>
          <w:rFonts w:ascii="Times New Roman" w:eastAsia="Times New Roman" w:hAnsi="Times New Roman"/>
          <w:b/>
          <w:sz w:val="26"/>
          <w:szCs w:val="26"/>
          <w:lang w:eastAsia="vi-VN"/>
        </w:rPr>
        <w:t xml:space="preserve">GIÁM ĐỐC </w:t>
      </w:r>
      <w:r w:rsidR="00FD0B4C">
        <w:rPr>
          <w:rFonts w:ascii="Times New Roman" w:eastAsia="Times New Roman" w:hAnsi="Times New Roman"/>
          <w:b/>
          <w:sz w:val="26"/>
          <w:szCs w:val="26"/>
          <w:lang w:eastAsia="vi-VN"/>
        </w:rPr>
        <w:t>BỆNH VIỆN ĐA KHOA</w:t>
      </w:r>
      <w:r w:rsidRPr="0011141E">
        <w:rPr>
          <w:rFonts w:ascii="Times New Roman" w:eastAsia="Times New Roman" w:hAnsi="Times New Roman"/>
          <w:b/>
          <w:sz w:val="26"/>
          <w:szCs w:val="26"/>
          <w:lang w:eastAsia="vi-VN"/>
        </w:rPr>
        <w:t xml:space="preserve"> KHU VỰC THỚI LAI</w:t>
      </w:r>
    </w:p>
    <w:p w14:paraId="25D99076" w14:textId="77777777" w:rsidR="00994C86" w:rsidRPr="0011141E" w:rsidRDefault="00994C86" w:rsidP="00994C86">
      <w:pPr>
        <w:spacing w:before="120" w:after="120" w:line="240" w:lineRule="auto"/>
        <w:ind w:firstLine="720"/>
        <w:jc w:val="both"/>
        <w:rPr>
          <w:rFonts w:ascii="Times New Roman" w:hAnsi="Times New Roman"/>
          <w:i/>
          <w:iCs/>
          <w:sz w:val="26"/>
          <w:szCs w:val="26"/>
          <w:lang w:val="vi-VN" w:eastAsia="vi-VN"/>
        </w:rPr>
      </w:pPr>
      <w:r w:rsidRPr="0011141E">
        <w:rPr>
          <w:rFonts w:ascii="Times New Roman" w:eastAsia="Times New Roman" w:hAnsi="Times New Roman"/>
          <w:i/>
          <w:iCs/>
          <w:sz w:val="26"/>
          <w:szCs w:val="26"/>
          <w:lang w:val="vi-VN" w:eastAsia="vi-VN"/>
        </w:rPr>
        <w:t>Căn cứ Quyết định số 1888/QĐ-UBND ngày 15 tháng 10 năm 2025 của Ủy ban nhân dân thành phố Cần Thơ;</w:t>
      </w:r>
    </w:p>
    <w:p w14:paraId="2687B498" w14:textId="77777777" w:rsidR="00994C86" w:rsidRPr="0011141E" w:rsidRDefault="00994C86" w:rsidP="00994C86">
      <w:pPr>
        <w:spacing w:before="120" w:after="120" w:line="240" w:lineRule="auto"/>
        <w:ind w:firstLine="720"/>
        <w:jc w:val="both"/>
        <w:rPr>
          <w:rFonts w:ascii="Times New Roman" w:hAnsi="Times New Roman"/>
          <w:i/>
          <w:iCs/>
          <w:sz w:val="26"/>
          <w:szCs w:val="26"/>
          <w:lang w:val="vi-VN" w:eastAsia="vi-VN"/>
        </w:rPr>
      </w:pPr>
      <w:r w:rsidRPr="0011141E">
        <w:rPr>
          <w:rFonts w:ascii="Times New Roman" w:eastAsia="Times New Roman" w:hAnsi="Times New Roman"/>
          <w:i/>
          <w:iCs/>
          <w:sz w:val="26"/>
          <w:szCs w:val="26"/>
          <w:lang w:val="vi-VN" w:eastAsia="vi-VN"/>
        </w:rPr>
        <w:t>Căn cứ Luật An ninh mạng số 116/2025/QH15 ngày 10 tháng 12 năm 2025;</w:t>
      </w:r>
    </w:p>
    <w:p w14:paraId="3F27E7C3" w14:textId="77777777" w:rsidR="00994C86" w:rsidRPr="0011141E" w:rsidRDefault="00994C86" w:rsidP="00994C86">
      <w:pPr>
        <w:spacing w:before="120" w:after="120" w:line="240" w:lineRule="auto"/>
        <w:ind w:firstLine="720"/>
        <w:jc w:val="both"/>
        <w:rPr>
          <w:rFonts w:ascii="Times New Roman" w:hAnsi="Times New Roman"/>
          <w:i/>
          <w:iCs/>
          <w:sz w:val="26"/>
          <w:szCs w:val="26"/>
          <w:lang w:val="vi-VN" w:eastAsia="vi-VN"/>
        </w:rPr>
      </w:pPr>
      <w:r w:rsidRPr="0011141E">
        <w:rPr>
          <w:rFonts w:ascii="Times New Roman" w:eastAsia="Times New Roman" w:hAnsi="Times New Roman"/>
          <w:i/>
          <w:iCs/>
          <w:sz w:val="26"/>
          <w:szCs w:val="26"/>
          <w:lang w:val="vi-VN" w:eastAsia="vi-VN"/>
        </w:rPr>
        <w:t>Căn cứ Luật Bảo vệ dữ liệu cá nhân số 91/2025/QH15 ngày 26 tháng 6 năm 2025;</w:t>
      </w:r>
    </w:p>
    <w:p w14:paraId="78F2F4AF" w14:textId="77777777" w:rsidR="00994C86" w:rsidRPr="0011141E" w:rsidRDefault="00994C86" w:rsidP="00994C86">
      <w:pPr>
        <w:spacing w:before="120" w:after="120" w:line="240" w:lineRule="auto"/>
        <w:ind w:firstLine="720"/>
        <w:jc w:val="both"/>
        <w:rPr>
          <w:rFonts w:ascii="Times New Roman" w:hAnsi="Times New Roman"/>
          <w:i/>
          <w:iCs/>
          <w:sz w:val="26"/>
          <w:szCs w:val="26"/>
          <w:lang w:val="vi-VN" w:eastAsia="vi-VN"/>
        </w:rPr>
      </w:pPr>
      <w:r w:rsidRPr="0011141E">
        <w:rPr>
          <w:rFonts w:ascii="Times New Roman" w:eastAsia="Times New Roman" w:hAnsi="Times New Roman"/>
          <w:i/>
          <w:iCs/>
          <w:sz w:val="26"/>
          <w:szCs w:val="26"/>
          <w:lang w:val="vi-VN" w:eastAsia="vi-VN"/>
        </w:rPr>
        <w:t>Căn cứ Nghị định số 331/2026/NĐ-CP ngày 19 tháng 8 năm 2026 của Chính phủ về bảo vệ an ninh mạng đối với hệ thống thông tin;</w:t>
      </w:r>
    </w:p>
    <w:p w14:paraId="1BA1DD68" w14:textId="77777777" w:rsidR="00994C86" w:rsidRPr="0011141E" w:rsidRDefault="00994C86" w:rsidP="00994C86">
      <w:pPr>
        <w:spacing w:before="120" w:after="120" w:line="240" w:lineRule="auto"/>
        <w:ind w:firstLine="720"/>
        <w:jc w:val="both"/>
        <w:rPr>
          <w:rFonts w:ascii="Times New Roman" w:hAnsi="Times New Roman"/>
          <w:i/>
          <w:iCs/>
          <w:sz w:val="26"/>
          <w:szCs w:val="26"/>
          <w:lang w:val="vi-VN" w:eastAsia="vi-VN"/>
        </w:rPr>
      </w:pPr>
      <w:r w:rsidRPr="0011141E">
        <w:rPr>
          <w:rFonts w:ascii="Times New Roman" w:eastAsia="Times New Roman" w:hAnsi="Times New Roman"/>
          <w:i/>
          <w:iCs/>
          <w:sz w:val="26"/>
          <w:szCs w:val="26"/>
          <w:lang w:val="vi-VN" w:eastAsia="vi-VN"/>
        </w:rPr>
        <w:t>Căn cứ TCVN 14423:2026 An ninh mạng - Hệ thống thông tin - Yêu cầu cơ bản;</w:t>
      </w:r>
    </w:p>
    <w:p w14:paraId="2BB78DC3" w14:textId="315AE42B" w:rsidR="00994C86" w:rsidRPr="0011141E" w:rsidRDefault="00994C86" w:rsidP="00994C86">
      <w:pPr>
        <w:spacing w:before="120" w:after="120" w:line="240" w:lineRule="auto"/>
        <w:ind w:firstLine="720"/>
        <w:jc w:val="both"/>
        <w:rPr>
          <w:rFonts w:ascii="Times New Roman" w:hAnsi="Times New Roman"/>
          <w:i/>
          <w:iCs/>
          <w:sz w:val="26"/>
          <w:szCs w:val="26"/>
          <w:lang w:val="vi-VN" w:eastAsia="vi-VN"/>
        </w:rPr>
      </w:pPr>
      <w:r w:rsidRPr="0011141E">
        <w:rPr>
          <w:rFonts w:ascii="Times New Roman" w:eastAsia="Times New Roman" w:hAnsi="Times New Roman"/>
          <w:i/>
          <w:iCs/>
          <w:sz w:val="26"/>
          <w:szCs w:val="26"/>
        </w:rPr>
        <w:t xml:space="preserve">Căn cứ Quyết định số 495/QĐ-TTYTKVTL ngày 28 tháng 5 năm 2026 của </w:t>
      </w:r>
      <w:r w:rsidR="00FD0B4C">
        <w:rPr>
          <w:rFonts w:ascii="Times New Roman" w:eastAsia="Times New Roman" w:hAnsi="Times New Roman"/>
          <w:i/>
          <w:iCs/>
          <w:sz w:val="26"/>
          <w:szCs w:val="26"/>
        </w:rPr>
        <w:t>Bệnh viện Đa khoa</w:t>
      </w:r>
      <w:r w:rsidRPr="0011141E">
        <w:rPr>
          <w:rFonts w:ascii="Times New Roman" w:eastAsia="Times New Roman" w:hAnsi="Times New Roman"/>
          <w:i/>
          <w:iCs/>
          <w:sz w:val="26"/>
          <w:szCs w:val="26"/>
        </w:rPr>
        <w:t xml:space="preserve"> khu vực Thới Lai về việc phân công đầu mối phụ trách công tác an ninh mạng;</w:t>
      </w:r>
    </w:p>
    <w:p w14:paraId="3BC64769" w14:textId="39B13A9F" w:rsidR="00994C86" w:rsidRPr="0011141E" w:rsidRDefault="00994C86" w:rsidP="00994C86">
      <w:pPr>
        <w:spacing w:before="120" w:after="120" w:line="240" w:lineRule="auto"/>
        <w:ind w:firstLine="720"/>
        <w:jc w:val="both"/>
        <w:rPr>
          <w:rFonts w:ascii="Times New Roman" w:hAnsi="Times New Roman"/>
          <w:i/>
          <w:iCs/>
          <w:sz w:val="26"/>
          <w:szCs w:val="26"/>
          <w:lang w:val="vi-VN" w:eastAsia="vi-VN"/>
        </w:rPr>
      </w:pPr>
      <w:r w:rsidRPr="0011141E">
        <w:rPr>
          <w:rFonts w:ascii="Times New Roman" w:eastAsia="Times New Roman" w:hAnsi="Times New Roman"/>
          <w:i/>
          <w:iCs/>
          <w:sz w:val="26"/>
          <w:szCs w:val="26"/>
          <w:lang w:val="vi-VN" w:eastAsia="vi-VN"/>
        </w:rPr>
        <w:t xml:space="preserve">Theo đề nghị của Trưởng phòng Kế hoạch </w:t>
      </w:r>
      <w:r w:rsidR="00FD0B4C">
        <w:rPr>
          <w:rFonts w:ascii="Times New Roman" w:eastAsia="Times New Roman" w:hAnsi="Times New Roman"/>
          <w:i/>
          <w:iCs/>
          <w:sz w:val="26"/>
          <w:szCs w:val="26"/>
          <w:lang w:val="en-GB" w:eastAsia="vi-VN"/>
        </w:rPr>
        <w:t>tổng hợp</w:t>
      </w:r>
      <w:r w:rsidRPr="0011141E">
        <w:rPr>
          <w:rFonts w:ascii="Times New Roman" w:eastAsia="Times New Roman" w:hAnsi="Times New Roman"/>
          <w:i/>
          <w:iCs/>
          <w:sz w:val="26"/>
          <w:szCs w:val="26"/>
          <w:lang w:val="vi-VN" w:eastAsia="vi-VN"/>
        </w:rPr>
        <w:t>,</w:t>
      </w:r>
    </w:p>
    <w:p w14:paraId="40AE4B41" w14:textId="77777777" w:rsidR="00994C86" w:rsidRPr="0011141E" w:rsidRDefault="00994C86" w:rsidP="00994C86">
      <w:pPr>
        <w:spacing w:before="120" w:after="120" w:line="240" w:lineRule="auto"/>
        <w:ind w:firstLine="720"/>
        <w:jc w:val="center"/>
        <w:rPr>
          <w:rFonts w:ascii="Times New Roman" w:hAnsi="Times New Roman"/>
          <w:b/>
          <w:sz w:val="26"/>
          <w:szCs w:val="26"/>
          <w:lang w:val="vi-VN" w:eastAsia="vi-VN"/>
        </w:rPr>
      </w:pPr>
    </w:p>
    <w:p w14:paraId="7989DAB8" w14:textId="77777777" w:rsidR="00994C86" w:rsidRPr="0011141E" w:rsidRDefault="00994C86" w:rsidP="00994C86">
      <w:pPr>
        <w:spacing w:before="120" w:after="120" w:line="240" w:lineRule="auto"/>
        <w:ind w:firstLine="720"/>
        <w:jc w:val="center"/>
        <w:rPr>
          <w:rFonts w:ascii="Times New Roman" w:hAnsi="Times New Roman"/>
          <w:b/>
          <w:sz w:val="26"/>
          <w:szCs w:val="26"/>
          <w:lang w:val="vi-VN" w:eastAsia="vi-VN"/>
        </w:rPr>
      </w:pPr>
      <w:r w:rsidRPr="0011141E">
        <w:rPr>
          <w:rFonts w:ascii="Times New Roman" w:eastAsia="Times New Roman" w:hAnsi="Times New Roman"/>
          <w:b/>
          <w:sz w:val="26"/>
          <w:szCs w:val="26"/>
          <w:lang w:val="vi-VN" w:eastAsia="vi-VN"/>
        </w:rPr>
        <w:t>QUYẾT ĐỊNH:</w:t>
      </w:r>
    </w:p>
    <w:p w14:paraId="3898CA71" w14:textId="0EAD9A8C" w:rsidR="00994C86" w:rsidRPr="0011141E" w:rsidRDefault="00994C86" w:rsidP="00994C86">
      <w:pPr>
        <w:spacing w:before="120" w:after="120" w:line="240" w:lineRule="auto"/>
        <w:ind w:firstLine="720"/>
        <w:jc w:val="both"/>
        <w:rPr>
          <w:rFonts w:ascii="Times New Roman" w:hAnsi="Times New Roman"/>
          <w:sz w:val="26"/>
          <w:szCs w:val="26"/>
          <w:lang w:eastAsia="vi-VN"/>
        </w:rPr>
      </w:pPr>
      <w:r w:rsidRPr="0011141E">
        <w:rPr>
          <w:rFonts w:ascii="Times New Roman" w:eastAsia="Times New Roman" w:hAnsi="Times New Roman"/>
          <w:b/>
          <w:sz w:val="26"/>
          <w:szCs w:val="26"/>
          <w:lang w:val="vi-VN" w:eastAsia="vi-VN"/>
        </w:rPr>
        <w:t xml:space="preserve">Điều 1. </w:t>
      </w:r>
      <w:r w:rsidRPr="0011141E">
        <w:rPr>
          <w:rFonts w:ascii="Times New Roman" w:eastAsia="Times New Roman" w:hAnsi="Times New Roman"/>
          <w:bCs/>
          <w:sz w:val="26"/>
          <w:szCs w:val="26"/>
          <w:lang w:val="vi-VN" w:eastAsia="vi-VN"/>
        </w:rPr>
        <w:t xml:space="preserve">Ban hành kèm theo Quyết định này 07 Quy trình bảo đảm an ninh mạng đối với Hệ thống thông tin phục vụ hoạt động của </w:t>
      </w:r>
      <w:r w:rsidR="00FD0B4C">
        <w:rPr>
          <w:rFonts w:ascii="Times New Roman" w:eastAsia="Times New Roman" w:hAnsi="Times New Roman"/>
          <w:bCs/>
          <w:sz w:val="26"/>
          <w:szCs w:val="26"/>
          <w:lang w:val="vi-VN" w:eastAsia="vi-VN"/>
        </w:rPr>
        <w:t>Bệnh viện Đa khoa</w:t>
      </w:r>
      <w:r w:rsidRPr="0011141E">
        <w:rPr>
          <w:rFonts w:ascii="Times New Roman" w:eastAsia="Times New Roman" w:hAnsi="Times New Roman"/>
          <w:bCs/>
          <w:sz w:val="26"/>
          <w:szCs w:val="26"/>
          <w:lang w:val="vi-VN" w:eastAsia="vi-VN"/>
        </w:rPr>
        <w:t xml:space="preserve"> khu vực Thới Lai</w:t>
      </w:r>
      <w:r w:rsidR="00D507B8" w:rsidRPr="0011141E">
        <w:rPr>
          <w:rFonts w:ascii="Times New Roman" w:eastAsia="Times New Roman" w:hAnsi="Times New Roman"/>
          <w:bCs/>
          <w:sz w:val="26"/>
          <w:szCs w:val="26"/>
          <w:lang w:eastAsia="vi-VN"/>
        </w:rPr>
        <w:t xml:space="preserve"> </w:t>
      </w:r>
      <w:r w:rsidRPr="0011141E">
        <w:rPr>
          <w:rFonts w:ascii="Times New Roman" w:eastAsia="Times New Roman" w:hAnsi="Times New Roman"/>
          <w:bCs/>
          <w:sz w:val="26"/>
          <w:szCs w:val="26"/>
          <w:lang w:val="vi-VN" w:eastAsia="vi-VN"/>
        </w:rPr>
        <w:t>gồm:</w:t>
      </w:r>
    </w:p>
    <w:p w14:paraId="589B25CB" w14:textId="77777777" w:rsidR="00994C86" w:rsidRPr="0011141E" w:rsidRDefault="00994C86" w:rsidP="00994C86">
      <w:pPr>
        <w:spacing w:before="120" w:after="120" w:line="240" w:lineRule="auto"/>
        <w:ind w:firstLine="720"/>
        <w:jc w:val="both"/>
        <w:rPr>
          <w:rFonts w:ascii="Times New Roman" w:hAnsi="Times New Roman"/>
          <w:sz w:val="26"/>
          <w:szCs w:val="26"/>
          <w:lang w:eastAsia="vi-VN"/>
        </w:rPr>
      </w:pPr>
      <w:r w:rsidRPr="0011141E">
        <w:rPr>
          <w:rFonts w:ascii="Times New Roman" w:eastAsia="Times New Roman" w:hAnsi="Times New Roman"/>
          <w:sz w:val="26"/>
          <w:szCs w:val="26"/>
          <w:lang w:eastAsia="vi-VN"/>
        </w:rPr>
        <w:t>1. Quy trình Quản lý an ninh mạng và hạ tầng mạng</w:t>
      </w:r>
    </w:p>
    <w:p w14:paraId="5305C74B" w14:textId="77777777" w:rsidR="00994C86" w:rsidRPr="0011141E" w:rsidRDefault="00994C86" w:rsidP="00994C86">
      <w:pPr>
        <w:spacing w:before="120" w:after="120" w:line="240" w:lineRule="auto"/>
        <w:ind w:firstLine="720"/>
        <w:jc w:val="both"/>
        <w:rPr>
          <w:rFonts w:ascii="Times New Roman" w:hAnsi="Times New Roman"/>
          <w:sz w:val="26"/>
          <w:szCs w:val="26"/>
          <w:lang w:eastAsia="vi-VN"/>
        </w:rPr>
      </w:pPr>
      <w:r w:rsidRPr="0011141E">
        <w:rPr>
          <w:rFonts w:ascii="Times New Roman" w:eastAsia="Times New Roman" w:hAnsi="Times New Roman"/>
          <w:sz w:val="26"/>
          <w:szCs w:val="26"/>
          <w:lang w:eastAsia="vi-VN"/>
        </w:rPr>
        <w:t>2. Quy trình Quản lý tài sản, cấu hình, máy chủ và ứng dụng</w:t>
      </w:r>
    </w:p>
    <w:p w14:paraId="1FBB6D54" w14:textId="77777777" w:rsidR="00994C86" w:rsidRPr="0011141E" w:rsidRDefault="00994C86" w:rsidP="00994C86">
      <w:pPr>
        <w:spacing w:before="120" w:after="120" w:line="240" w:lineRule="auto"/>
        <w:ind w:firstLine="720"/>
        <w:jc w:val="both"/>
        <w:rPr>
          <w:rFonts w:ascii="Times New Roman" w:hAnsi="Times New Roman"/>
          <w:sz w:val="26"/>
          <w:szCs w:val="26"/>
          <w:lang w:eastAsia="vi-VN"/>
        </w:rPr>
      </w:pPr>
      <w:r w:rsidRPr="0011141E">
        <w:rPr>
          <w:rFonts w:ascii="Times New Roman" w:eastAsia="Times New Roman" w:hAnsi="Times New Roman"/>
          <w:sz w:val="26"/>
          <w:szCs w:val="26"/>
          <w:lang w:eastAsia="vi-VN"/>
        </w:rPr>
        <w:t>3. Quy trình Quản lý tài sản thông tin, sao lưu và khôi phục</w:t>
      </w:r>
    </w:p>
    <w:p w14:paraId="745DE443" w14:textId="77777777" w:rsidR="00994C86" w:rsidRPr="0011141E" w:rsidRDefault="00994C86" w:rsidP="00994C86">
      <w:pPr>
        <w:spacing w:before="120" w:after="120" w:line="240" w:lineRule="auto"/>
        <w:ind w:firstLine="720"/>
        <w:jc w:val="both"/>
        <w:rPr>
          <w:rFonts w:ascii="Times New Roman" w:hAnsi="Times New Roman"/>
          <w:sz w:val="26"/>
          <w:szCs w:val="26"/>
          <w:lang w:eastAsia="vi-VN"/>
        </w:rPr>
      </w:pPr>
      <w:r w:rsidRPr="0011141E">
        <w:rPr>
          <w:rFonts w:ascii="Times New Roman" w:eastAsia="Times New Roman" w:hAnsi="Times New Roman"/>
          <w:sz w:val="26"/>
          <w:szCs w:val="26"/>
          <w:lang w:eastAsia="vi-VN"/>
        </w:rPr>
        <w:t>4. Quy trình Quản lý và ứng phó sự cố an ninh mạng</w:t>
      </w:r>
    </w:p>
    <w:p w14:paraId="510AD9BF" w14:textId="77777777" w:rsidR="00994C86" w:rsidRPr="0011141E" w:rsidRDefault="00994C86" w:rsidP="00994C86">
      <w:pPr>
        <w:spacing w:before="120" w:after="120" w:line="240" w:lineRule="auto"/>
        <w:ind w:firstLine="720"/>
        <w:jc w:val="both"/>
        <w:rPr>
          <w:rFonts w:ascii="Times New Roman" w:hAnsi="Times New Roman"/>
          <w:sz w:val="26"/>
          <w:szCs w:val="26"/>
          <w:lang w:eastAsia="vi-VN"/>
        </w:rPr>
      </w:pPr>
      <w:r w:rsidRPr="0011141E">
        <w:rPr>
          <w:rFonts w:ascii="Times New Roman" w:eastAsia="Times New Roman" w:hAnsi="Times New Roman"/>
          <w:sz w:val="26"/>
          <w:szCs w:val="26"/>
          <w:lang w:eastAsia="vi-VN"/>
        </w:rPr>
        <w:t>5. Quy trình Quản lý tài khoản, quyền truy cập và người sử dụng đầu cuối</w:t>
      </w:r>
    </w:p>
    <w:p w14:paraId="28505486" w14:textId="77777777" w:rsidR="00994C86" w:rsidRPr="0011141E" w:rsidRDefault="00994C86" w:rsidP="00994C86">
      <w:pPr>
        <w:spacing w:before="120" w:after="120" w:line="240" w:lineRule="auto"/>
        <w:ind w:firstLine="720"/>
        <w:jc w:val="both"/>
        <w:rPr>
          <w:rFonts w:ascii="Times New Roman" w:hAnsi="Times New Roman"/>
          <w:sz w:val="26"/>
          <w:szCs w:val="26"/>
          <w:lang w:eastAsia="vi-VN"/>
        </w:rPr>
      </w:pPr>
      <w:r w:rsidRPr="0011141E">
        <w:rPr>
          <w:rFonts w:ascii="Times New Roman" w:eastAsia="Times New Roman" w:hAnsi="Times New Roman"/>
          <w:sz w:val="26"/>
          <w:szCs w:val="26"/>
          <w:lang w:eastAsia="vi-VN"/>
        </w:rPr>
        <w:t>6. Quy trình Vô hiệu hóa quyền khi thay đổi trạng thái nhân sự</w:t>
      </w:r>
    </w:p>
    <w:p w14:paraId="2CC74DE1" w14:textId="77777777" w:rsidR="00994C86" w:rsidRPr="0011141E" w:rsidRDefault="00994C86" w:rsidP="00994C86">
      <w:pPr>
        <w:spacing w:before="120" w:after="120" w:line="240" w:lineRule="auto"/>
        <w:ind w:firstLine="720"/>
        <w:jc w:val="both"/>
        <w:rPr>
          <w:rFonts w:ascii="Times New Roman" w:hAnsi="Times New Roman"/>
          <w:sz w:val="26"/>
          <w:szCs w:val="26"/>
          <w:lang w:eastAsia="vi-VN"/>
        </w:rPr>
      </w:pPr>
      <w:r w:rsidRPr="0011141E">
        <w:rPr>
          <w:rFonts w:ascii="Times New Roman" w:eastAsia="Times New Roman" w:hAnsi="Times New Roman"/>
          <w:sz w:val="26"/>
          <w:szCs w:val="26"/>
          <w:lang w:eastAsia="vi-VN"/>
        </w:rPr>
        <w:t>7. Quy trình Thử nghiệm, nghiệm thu và cho phép vận hành hệ thống</w:t>
      </w:r>
    </w:p>
    <w:p w14:paraId="7503893A" w14:textId="77777777" w:rsidR="00994C86" w:rsidRPr="0011141E" w:rsidRDefault="00994C86" w:rsidP="00994C86">
      <w:pPr>
        <w:spacing w:before="120" w:after="120" w:line="240" w:lineRule="auto"/>
        <w:ind w:firstLine="720"/>
        <w:jc w:val="both"/>
        <w:rPr>
          <w:rFonts w:ascii="Times New Roman" w:hAnsi="Times New Roman"/>
          <w:b/>
          <w:sz w:val="26"/>
          <w:szCs w:val="26"/>
          <w:lang w:eastAsia="vi-VN"/>
        </w:rPr>
      </w:pPr>
      <w:r w:rsidRPr="0011141E">
        <w:rPr>
          <w:rFonts w:ascii="Times New Roman" w:eastAsia="Times New Roman" w:hAnsi="Times New Roman"/>
          <w:b/>
          <w:sz w:val="26"/>
          <w:szCs w:val="26"/>
          <w:lang w:eastAsia="vi-VN"/>
        </w:rPr>
        <w:t xml:space="preserve">Điều 2. </w:t>
      </w:r>
      <w:r w:rsidRPr="0011141E">
        <w:rPr>
          <w:rFonts w:ascii="Times New Roman" w:eastAsia="Times New Roman" w:hAnsi="Times New Roman"/>
          <w:bCs/>
          <w:sz w:val="26"/>
          <w:szCs w:val="26"/>
          <w:lang w:eastAsia="vi-VN"/>
        </w:rPr>
        <w:t>Quyết định này có hiệu lực thi hành kể từ ngày ký.</w:t>
      </w:r>
    </w:p>
    <w:p w14:paraId="23B463C4" w14:textId="35CF4174" w:rsidR="00994C86" w:rsidRPr="0011141E" w:rsidRDefault="00994C86" w:rsidP="00994C86">
      <w:pPr>
        <w:spacing w:before="120" w:after="120" w:line="240" w:lineRule="auto"/>
        <w:ind w:firstLine="720"/>
        <w:jc w:val="both"/>
        <w:rPr>
          <w:rFonts w:ascii="Times New Roman" w:hAnsi="Times New Roman"/>
          <w:b/>
          <w:sz w:val="26"/>
          <w:szCs w:val="26"/>
          <w:lang w:eastAsia="vi-VN"/>
        </w:rPr>
      </w:pPr>
      <w:r w:rsidRPr="0011141E">
        <w:rPr>
          <w:rFonts w:ascii="Times New Roman" w:eastAsia="Times New Roman" w:hAnsi="Times New Roman"/>
          <w:b/>
          <w:sz w:val="26"/>
          <w:szCs w:val="26"/>
          <w:lang w:eastAsia="vi-VN"/>
        </w:rPr>
        <w:t xml:space="preserve">Điều 3. </w:t>
      </w:r>
      <w:r w:rsidRPr="0011141E">
        <w:rPr>
          <w:rFonts w:ascii="Times New Roman" w:eastAsia="Times New Roman" w:hAnsi="Times New Roman"/>
          <w:bCs/>
          <w:sz w:val="26"/>
          <w:szCs w:val="26"/>
          <w:lang w:eastAsia="vi-VN"/>
        </w:rPr>
        <w:t xml:space="preserve">Phòng Kế hoạch </w:t>
      </w:r>
      <w:r w:rsidR="00FD0B4C">
        <w:rPr>
          <w:rFonts w:ascii="Times New Roman" w:eastAsia="Times New Roman" w:hAnsi="Times New Roman"/>
          <w:bCs/>
          <w:sz w:val="26"/>
          <w:szCs w:val="26"/>
          <w:lang w:eastAsia="vi-VN"/>
        </w:rPr>
        <w:t>tổng hợp</w:t>
      </w:r>
      <w:r w:rsidRPr="0011141E">
        <w:rPr>
          <w:rFonts w:ascii="Times New Roman" w:eastAsia="Times New Roman" w:hAnsi="Times New Roman"/>
          <w:bCs/>
          <w:sz w:val="26"/>
          <w:szCs w:val="26"/>
          <w:lang w:eastAsia="vi-VN"/>
        </w:rPr>
        <w:t>, Tổ Công nghệ thông tin, các khoa, phòng, trạm y tế, viên chức, người lao động, người sử dụng Hệ thống và các tổ chức, cá nhân có liên quan chịu trách nhiệm tổ chức, thực hiện và duy trì các Quy trình được ban hành kèm theo Quyết định này.</w:t>
      </w:r>
    </w:p>
    <w:p w14:paraId="5A642D0B" w14:textId="48791D0C" w:rsidR="00994C86" w:rsidRPr="0011141E" w:rsidRDefault="00994C86" w:rsidP="00994C86">
      <w:pPr>
        <w:spacing w:before="120" w:after="120" w:line="240" w:lineRule="auto"/>
        <w:ind w:firstLine="720"/>
        <w:jc w:val="both"/>
        <w:rPr>
          <w:rFonts w:ascii="Times New Roman" w:hAnsi="Times New Roman"/>
          <w:b/>
          <w:sz w:val="26"/>
          <w:szCs w:val="26"/>
          <w:lang w:eastAsia="vi-VN"/>
        </w:rPr>
      </w:pPr>
      <w:r w:rsidRPr="0011141E">
        <w:rPr>
          <w:rFonts w:ascii="Times New Roman" w:eastAsia="Times New Roman" w:hAnsi="Times New Roman"/>
          <w:b/>
          <w:sz w:val="26"/>
          <w:szCs w:val="26"/>
          <w:lang w:eastAsia="vi-VN"/>
        </w:rPr>
        <w:lastRenderedPageBreak/>
        <w:t xml:space="preserve">Điều 4. </w:t>
      </w:r>
      <w:r w:rsidRPr="0011141E">
        <w:rPr>
          <w:rFonts w:ascii="Times New Roman" w:eastAsia="Times New Roman" w:hAnsi="Times New Roman"/>
          <w:bCs/>
          <w:sz w:val="26"/>
          <w:szCs w:val="26"/>
          <w:lang w:eastAsia="vi-VN"/>
        </w:rPr>
        <w:t xml:space="preserve">Trong quá trình thực hiện, nếu có vấn đề phát sinh, vướng mắc, các đơn vị và cá nhân có liên quan kịp thời phản ánh về Phòng Kế hoạch </w:t>
      </w:r>
      <w:r w:rsidR="00FD0B4C">
        <w:rPr>
          <w:rFonts w:ascii="Times New Roman" w:eastAsia="Times New Roman" w:hAnsi="Times New Roman"/>
          <w:bCs/>
          <w:sz w:val="26"/>
          <w:szCs w:val="26"/>
          <w:lang w:eastAsia="vi-VN"/>
        </w:rPr>
        <w:t>tổng hợp</w:t>
      </w:r>
      <w:r w:rsidRPr="0011141E">
        <w:rPr>
          <w:rFonts w:ascii="Times New Roman" w:eastAsia="Times New Roman" w:hAnsi="Times New Roman"/>
          <w:bCs/>
          <w:sz w:val="26"/>
          <w:szCs w:val="26"/>
          <w:lang w:eastAsia="vi-VN"/>
        </w:rPr>
        <w:t xml:space="preserve"> để tổng hợp, tham mưu Giám đốc xem xét, bổ sung, sửa đổi cho phù hợp./.</w:t>
      </w:r>
    </w:p>
    <w:p w14:paraId="5020ECD7" w14:textId="77777777" w:rsidR="00994C86" w:rsidRPr="0011141E" w:rsidRDefault="00994C86" w:rsidP="00994C86">
      <w:pPr>
        <w:spacing w:before="120" w:after="120" w:line="240" w:lineRule="auto"/>
        <w:ind w:firstLine="720"/>
        <w:jc w:val="both"/>
        <w:rPr>
          <w:rFonts w:ascii="Times New Roman" w:hAnsi="Times New Roman"/>
          <w:sz w:val="26"/>
          <w:szCs w:val="26"/>
          <w:lang w:eastAsia="vi-VN"/>
        </w:rPr>
      </w:pPr>
    </w:p>
    <w:p w14:paraId="1A2AD8E3" w14:textId="77777777" w:rsidR="00994C86" w:rsidRPr="00D507B8" w:rsidRDefault="00994C86" w:rsidP="00994C86">
      <w:pPr>
        <w:spacing w:before="120" w:after="120" w:line="240" w:lineRule="auto"/>
        <w:ind w:firstLine="720"/>
        <w:jc w:val="both"/>
        <w:rPr>
          <w:rFonts w:ascii="Times New Roman" w:hAnsi="Times New Roman"/>
          <w:sz w:val="26"/>
          <w:szCs w:val="26"/>
          <w:lang w:eastAsia="vi-VN"/>
        </w:rPr>
      </w:pPr>
    </w:p>
    <w:tbl>
      <w:tblPr>
        <w:tblW w:w="9862" w:type="dxa"/>
        <w:tblCellSpacing w:w="0" w:type="dxa"/>
        <w:shd w:val="clear" w:color="auto" w:fill="FFFFFF"/>
        <w:tblCellMar>
          <w:left w:w="0" w:type="dxa"/>
          <w:right w:w="0" w:type="dxa"/>
        </w:tblCellMar>
        <w:tblLook w:val="04A0" w:firstRow="1" w:lastRow="0" w:firstColumn="1" w:lastColumn="0" w:noHBand="0" w:noVBand="1"/>
      </w:tblPr>
      <w:tblGrid>
        <w:gridCol w:w="4590"/>
        <w:gridCol w:w="5272"/>
      </w:tblGrid>
      <w:tr w:rsidR="00994C86" w:rsidRPr="0011141E" w14:paraId="37D8AF98" w14:textId="77777777" w:rsidTr="00FF4138">
        <w:trPr>
          <w:tblCellSpacing w:w="0" w:type="dxa"/>
        </w:trPr>
        <w:tc>
          <w:tcPr>
            <w:tcW w:w="4590" w:type="dxa"/>
            <w:shd w:val="clear" w:color="auto" w:fill="FFFFFF"/>
            <w:tcMar>
              <w:top w:w="0" w:type="dxa"/>
              <w:left w:w="108" w:type="dxa"/>
              <w:bottom w:w="0" w:type="dxa"/>
              <w:right w:w="108" w:type="dxa"/>
            </w:tcMar>
            <w:hideMark/>
          </w:tcPr>
          <w:p w14:paraId="78CF3BB4" w14:textId="77777777" w:rsidR="00994C86" w:rsidRPr="0011141E" w:rsidRDefault="00994C86" w:rsidP="00FF4138">
            <w:pPr>
              <w:spacing w:before="120" w:after="120" w:line="240" w:lineRule="auto"/>
              <w:rPr>
                <w:rFonts w:ascii="Times New Roman" w:eastAsia="Times New Roman" w:hAnsi="Times New Roman"/>
                <w:color w:val="000000"/>
                <w:sz w:val="24"/>
                <w:szCs w:val="24"/>
                <w:lang w:val="vi-VN"/>
              </w:rPr>
            </w:pPr>
            <w:r w:rsidRPr="0011141E">
              <w:rPr>
                <w:rFonts w:ascii="Times New Roman" w:eastAsia="Times New Roman" w:hAnsi="Times New Roman"/>
                <w:b/>
                <w:bCs/>
                <w:i/>
                <w:iCs/>
                <w:color w:val="000000"/>
                <w:sz w:val="24"/>
                <w:szCs w:val="24"/>
              </w:rPr>
              <w:t>Nơi nhận:</w:t>
            </w:r>
          </w:p>
          <w:p w14:paraId="41324DEB" w14:textId="77777777" w:rsidR="00994C86" w:rsidRPr="00FD0B4C" w:rsidRDefault="00994C86" w:rsidP="00FD0B4C">
            <w:pPr>
              <w:pStyle w:val="ListParagraph"/>
              <w:numPr>
                <w:ilvl w:val="0"/>
                <w:numId w:val="1"/>
              </w:numPr>
              <w:spacing w:before="120" w:after="120" w:line="240" w:lineRule="auto"/>
              <w:ind w:left="180" w:hanging="142"/>
              <w:rPr>
                <w:rFonts w:ascii="Times New Roman" w:eastAsia="Times New Roman" w:hAnsi="Times New Roman"/>
                <w:color w:val="000000"/>
              </w:rPr>
            </w:pPr>
            <w:r w:rsidRPr="00FD0B4C">
              <w:rPr>
                <w:rFonts w:ascii="Times New Roman" w:eastAsia="Times New Roman" w:hAnsi="Times New Roman"/>
                <w:color w:val="000000"/>
              </w:rPr>
              <w:t>Như Điều 3;</w:t>
            </w:r>
          </w:p>
          <w:p w14:paraId="41E40F01" w14:textId="77777777" w:rsidR="00994C86" w:rsidRPr="00FD0B4C" w:rsidRDefault="00994C86" w:rsidP="00FD0B4C">
            <w:pPr>
              <w:pStyle w:val="ListParagraph"/>
              <w:numPr>
                <w:ilvl w:val="0"/>
                <w:numId w:val="1"/>
              </w:numPr>
              <w:spacing w:before="120" w:after="120" w:line="240" w:lineRule="auto"/>
              <w:ind w:left="180" w:hanging="142"/>
              <w:rPr>
                <w:rFonts w:ascii="Times New Roman" w:eastAsia="Times New Roman" w:hAnsi="Times New Roman"/>
                <w:color w:val="000000"/>
              </w:rPr>
            </w:pPr>
            <w:r w:rsidRPr="00FD0B4C">
              <w:rPr>
                <w:rFonts w:ascii="Times New Roman" w:eastAsia="Times New Roman" w:hAnsi="Times New Roman"/>
                <w:color w:val="000000"/>
              </w:rPr>
              <w:t>Sở Y tế thành phố Cần Thơ;</w:t>
            </w:r>
          </w:p>
          <w:p w14:paraId="65208303" w14:textId="25040EB7" w:rsidR="00994C86" w:rsidRPr="00FD0B4C" w:rsidRDefault="00994C86" w:rsidP="00FD0B4C">
            <w:pPr>
              <w:pStyle w:val="ListParagraph"/>
              <w:numPr>
                <w:ilvl w:val="0"/>
                <w:numId w:val="1"/>
              </w:numPr>
              <w:spacing w:before="120" w:after="120" w:line="240" w:lineRule="auto"/>
              <w:ind w:left="180" w:hanging="142"/>
              <w:rPr>
                <w:rFonts w:ascii="Times New Roman" w:eastAsia="Times New Roman" w:hAnsi="Times New Roman"/>
                <w:color w:val="000000"/>
              </w:rPr>
            </w:pPr>
            <w:r w:rsidRPr="00FD0B4C">
              <w:rPr>
                <w:rFonts w:ascii="Times New Roman" w:eastAsia="Times New Roman" w:hAnsi="Times New Roman"/>
                <w:color w:val="000000"/>
              </w:rPr>
              <w:t>Ban Giám đố</w:t>
            </w:r>
            <w:r w:rsidR="00FD0B4C">
              <w:rPr>
                <w:rFonts w:ascii="Times New Roman" w:eastAsia="Times New Roman" w:hAnsi="Times New Roman"/>
                <w:color w:val="000000"/>
              </w:rPr>
              <w:t>c</w:t>
            </w:r>
            <w:r w:rsidRPr="00FD0B4C">
              <w:rPr>
                <w:rFonts w:ascii="Times New Roman" w:eastAsia="Times New Roman" w:hAnsi="Times New Roman"/>
                <w:color w:val="000000"/>
              </w:rPr>
              <w:t>;</w:t>
            </w:r>
          </w:p>
          <w:p w14:paraId="2B4EE847" w14:textId="468BA9D4" w:rsidR="00994C86" w:rsidRPr="00FD0B4C" w:rsidRDefault="00994C86" w:rsidP="00FD0B4C">
            <w:pPr>
              <w:pStyle w:val="ListParagraph"/>
              <w:numPr>
                <w:ilvl w:val="0"/>
                <w:numId w:val="1"/>
              </w:numPr>
              <w:spacing w:before="120" w:after="120" w:line="240" w:lineRule="auto"/>
              <w:ind w:left="180" w:hanging="142"/>
              <w:rPr>
                <w:rFonts w:ascii="Times New Roman" w:eastAsia="Times New Roman" w:hAnsi="Times New Roman"/>
                <w:color w:val="000000"/>
              </w:rPr>
            </w:pPr>
            <w:r w:rsidRPr="00FD0B4C">
              <w:rPr>
                <w:rFonts w:ascii="Times New Roman" w:eastAsia="Times New Roman" w:hAnsi="Times New Roman"/>
                <w:color w:val="000000"/>
              </w:rPr>
              <w:t>Các khoa, phòng;</w:t>
            </w:r>
          </w:p>
          <w:p w14:paraId="0D31ABA3" w14:textId="2FF33DDA" w:rsidR="00994C86" w:rsidRPr="00FD0B4C" w:rsidRDefault="00FD0B4C" w:rsidP="00FD0B4C">
            <w:pPr>
              <w:pStyle w:val="ListParagraph"/>
              <w:numPr>
                <w:ilvl w:val="0"/>
                <w:numId w:val="1"/>
              </w:numPr>
              <w:spacing w:before="120" w:after="120" w:line="240" w:lineRule="auto"/>
              <w:ind w:left="180" w:hanging="142"/>
              <w:rPr>
                <w:rFonts w:ascii="Times New Roman" w:eastAsia="Times New Roman" w:hAnsi="Times New Roman"/>
                <w:color w:val="000000"/>
              </w:rPr>
            </w:pPr>
            <w:r>
              <w:rPr>
                <w:rFonts w:ascii="Times New Roman" w:eastAsia="Times New Roman" w:hAnsi="Times New Roman"/>
                <w:color w:val="000000"/>
              </w:rPr>
              <w:t>C</w:t>
            </w:r>
            <w:r w:rsidR="00994C86" w:rsidRPr="00FD0B4C">
              <w:rPr>
                <w:rFonts w:ascii="Times New Roman" w:eastAsia="Times New Roman" w:hAnsi="Times New Roman"/>
                <w:color w:val="000000"/>
              </w:rPr>
              <w:t>ơ quan Công an có thẩm quyền;</w:t>
            </w:r>
          </w:p>
          <w:p w14:paraId="45923666" w14:textId="19A2E2FE" w:rsidR="00994C86" w:rsidRPr="0011141E" w:rsidRDefault="00994C86" w:rsidP="00FD0B4C">
            <w:pPr>
              <w:pStyle w:val="ListParagraph"/>
              <w:numPr>
                <w:ilvl w:val="0"/>
                <w:numId w:val="1"/>
              </w:numPr>
              <w:spacing w:before="120" w:after="120" w:line="240" w:lineRule="auto"/>
              <w:ind w:left="180" w:hanging="142"/>
              <w:rPr>
                <w:rFonts w:ascii="Times New Roman" w:eastAsia="Times New Roman" w:hAnsi="Times New Roman"/>
                <w:color w:val="000000"/>
                <w:sz w:val="24"/>
                <w:szCs w:val="24"/>
                <w:lang w:val="vi-VN"/>
              </w:rPr>
            </w:pPr>
            <w:r w:rsidRPr="00FD0B4C">
              <w:rPr>
                <w:rFonts w:ascii="Times New Roman" w:eastAsia="Times New Roman" w:hAnsi="Times New Roman"/>
                <w:color w:val="000000"/>
              </w:rPr>
              <w:t>Lưu: VT, KH</w:t>
            </w:r>
            <w:r w:rsidR="00FD0B4C">
              <w:rPr>
                <w:rFonts w:ascii="Times New Roman" w:eastAsia="Times New Roman" w:hAnsi="Times New Roman"/>
                <w:color w:val="000000"/>
              </w:rPr>
              <w:t>TH</w:t>
            </w:r>
            <w:r w:rsidRPr="00FD0B4C">
              <w:rPr>
                <w:rFonts w:ascii="Times New Roman" w:eastAsia="Times New Roman" w:hAnsi="Times New Roman"/>
                <w:color w:val="000000"/>
              </w:rPr>
              <w:t>.</w:t>
            </w:r>
          </w:p>
        </w:tc>
        <w:tc>
          <w:tcPr>
            <w:tcW w:w="5272" w:type="dxa"/>
            <w:shd w:val="clear" w:color="auto" w:fill="FFFFFF"/>
            <w:tcMar>
              <w:top w:w="0" w:type="dxa"/>
              <w:left w:w="108" w:type="dxa"/>
              <w:bottom w:w="0" w:type="dxa"/>
              <w:right w:w="108" w:type="dxa"/>
            </w:tcMar>
            <w:hideMark/>
          </w:tcPr>
          <w:p w14:paraId="153DCB03" w14:textId="77777777" w:rsidR="00994C86" w:rsidRPr="0011141E" w:rsidRDefault="00994C86" w:rsidP="00FF4138">
            <w:pPr>
              <w:spacing w:before="120" w:after="120" w:line="240" w:lineRule="auto"/>
              <w:jc w:val="center"/>
              <w:rPr>
                <w:rFonts w:ascii="Times New Roman" w:hAnsi="Times New Roman"/>
                <w:b/>
                <w:sz w:val="24"/>
                <w:szCs w:val="24"/>
                <w:lang w:val="vi-VN" w:eastAsia="vi-VN"/>
              </w:rPr>
            </w:pPr>
            <w:r w:rsidRPr="0011141E">
              <w:rPr>
                <w:rFonts w:ascii="Times New Roman" w:eastAsia="Times New Roman" w:hAnsi="Times New Roman"/>
                <w:b/>
                <w:sz w:val="24"/>
                <w:szCs w:val="24"/>
                <w:lang w:val="vi-VN" w:eastAsia="vi-VN"/>
              </w:rPr>
              <w:t>GIÁM ĐỐC</w:t>
            </w:r>
          </w:p>
          <w:p w14:paraId="25B6E8EB" w14:textId="77777777" w:rsidR="00994C86" w:rsidRPr="0011141E" w:rsidRDefault="00994C86" w:rsidP="00FF4138">
            <w:pPr>
              <w:spacing w:before="120" w:after="120" w:line="240" w:lineRule="auto"/>
              <w:jc w:val="center"/>
              <w:rPr>
                <w:rFonts w:ascii="Times New Roman" w:eastAsia="Times New Roman" w:hAnsi="Times New Roman"/>
                <w:i/>
                <w:iCs/>
                <w:color w:val="000000"/>
                <w:sz w:val="24"/>
                <w:szCs w:val="24"/>
              </w:rPr>
            </w:pPr>
          </w:p>
          <w:p w14:paraId="75123371" w14:textId="77777777" w:rsidR="00994C86" w:rsidRPr="0011141E" w:rsidRDefault="00994C86" w:rsidP="00FF4138">
            <w:pPr>
              <w:spacing w:before="120" w:after="120" w:line="240" w:lineRule="auto"/>
              <w:jc w:val="center"/>
              <w:rPr>
                <w:rFonts w:ascii="Times New Roman" w:eastAsia="Times New Roman" w:hAnsi="Times New Roman"/>
                <w:i/>
                <w:iCs/>
                <w:color w:val="000000"/>
                <w:sz w:val="24"/>
                <w:szCs w:val="24"/>
              </w:rPr>
            </w:pPr>
          </w:p>
          <w:p w14:paraId="564C7F78" w14:textId="77777777" w:rsidR="00994C86" w:rsidRPr="0011141E" w:rsidRDefault="00994C86" w:rsidP="00FF4138">
            <w:pPr>
              <w:spacing w:before="120" w:after="120" w:line="240" w:lineRule="auto"/>
              <w:rPr>
                <w:rFonts w:ascii="Times New Roman" w:eastAsia="Times New Roman" w:hAnsi="Times New Roman"/>
                <w:i/>
                <w:iCs/>
                <w:color w:val="000000"/>
                <w:sz w:val="24"/>
                <w:szCs w:val="24"/>
              </w:rPr>
            </w:pPr>
          </w:p>
          <w:p w14:paraId="4FC2FD87" w14:textId="77777777" w:rsidR="00994C86" w:rsidRPr="0011141E" w:rsidRDefault="00994C86" w:rsidP="00FF4138">
            <w:pPr>
              <w:spacing w:before="120" w:after="120" w:line="240" w:lineRule="auto"/>
              <w:jc w:val="center"/>
              <w:rPr>
                <w:rFonts w:ascii="Times New Roman" w:eastAsia="Times New Roman" w:hAnsi="Times New Roman"/>
                <w:i/>
                <w:iCs/>
                <w:color w:val="000000"/>
                <w:sz w:val="24"/>
                <w:szCs w:val="24"/>
              </w:rPr>
            </w:pPr>
          </w:p>
          <w:p w14:paraId="06850335" w14:textId="695C3EC8" w:rsidR="00994C86" w:rsidRPr="0011141E" w:rsidRDefault="00994C86" w:rsidP="00FF4138">
            <w:pPr>
              <w:spacing w:before="120" w:after="120" w:line="240" w:lineRule="auto"/>
              <w:jc w:val="center"/>
              <w:rPr>
                <w:rFonts w:ascii="Times New Roman" w:eastAsia="Times New Roman" w:hAnsi="Times New Roman"/>
                <w:b/>
                <w:bCs/>
                <w:color w:val="000000"/>
                <w:sz w:val="24"/>
                <w:szCs w:val="24"/>
              </w:rPr>
            </w:pPr>
          </w:p>
        </w:tc>
      </w:tr>
    </w:tbl>
    <w:p w14:paraId="0ED51B8F" w14:textId="77777777" w:rsidR="00994C86" w:rsidRPr="00D507B8" w:rsidRDefault="00994C86" w:rsidP="00994C86">
      <w:pPr>
        <w:spacing w:before="120" w:after="120" w:line="240" w:lineRule="auto"/>
        <w:rPr>
          <w:sz w:val="26"/>
          <w:szCs w:val="26"/>
          <w:lang w:val="vi-VN"/>
        </w:rPr>
      </w:pPr>
    </w:p>
    <w:p w14:paraId="550B43DD" w14:textId="77777777" w:rsidR="00994C86" w:rsidRDefault="00994C86"/>
    <w:sectPr w:rsidR="00994C86" w:rsidSect="00FD0B4C">
      <w:headerReference w:type="even" r:id="rId7"/>
      <w:headerReference w:type="default" r:id="rId8"/>
      <w:footerReference w:type="even" r:id="rId9"/>
      <w:footerReference w:type="default" r:id="rId10"/>
      <w:headerReference w:type="first" r:id="rId11"/>
      <w:footerReference w:type="first" r:id="rId12"/>
      <w:pgSz w:w="11901" w:h="16817"/>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54CDA7" w14:textId="77777777" w:rsidR="00E2696F" w:rsidRDefault="00E2696F">
      <w:pPr>
        <w:spacing w:after="0" w:line="240" w:lineRule="auto"/>
      </w:pPr>
      <w:r>
        <w:separator/>
      </w:r>
    </w:p>
  </w:endnote>
  <w:endnote w:type="continuationSeparator" w:id="0">
    <w:p w14:paraId="6FA02FEB" w14:textId="77777777" w:rsidR="00E2696F" w:rsidRDefault="00E269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AB47C" w14:textId="77777777" w:rsidR="00994C86" w:rsidRDefault="00994C8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B11A6" w14:textId="77777777" w:rsidR="00994C86" w:rsidRDefault="00994C8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72AAD" w14:textId="77777777" w:rsidR="00994C86" w:rsidRDefault="00994C8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0F54B" w14:textId="77777777" w:rsidR="00E2696F" w:rsidRDefault="00E2696F">
      <w:pPr>
        <w:spacing w:after="0" w:line="240" w:lineRule="auto"/>
      </w:pPr>
      <w:r>
        <w:separator/>
      </w:r>
    </w:p>
  </w:footnote>
  <w:footnote w:type="continuationSeparator" w:id="0">
    <w:p w14:paraId="3FE087D8" w14:textId="77777777" w:rsidR="00E2696F" w:rsidRDefault="00E269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EFF6A" w14:textId="77777777" w:rsidR="00994C86" w:rsidRDefault="00994C8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58597" w14:textId="77777777" w:rsidR="00994C86" w:rsidRDefault="00994C8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0C8BE" w14:textId="77777777" w:rsidR="00994C86" w:rsidRDefault="00994C8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D27B87"/>
    <w:multiLevelType w:val="hybridMultilevel"/>
    <w:tmpl w:val="2E6EB608"/>
    <w:lvl w:ilvl="0" w:tplc="9DAEA5B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C86"/>
    <w:rsid w:val="0011141E"/>
    <w:rsid w:val="001A3652"/>
    <w:rsid w:val="0046048F"/>
    <w:rsid w:val="0055041D"/>
    <w:rsid w:val="00646427"/>
    <w:rsid w:val="00994C86"/>
    <w:rsid w:val="00BA36FE"/>
    <w:rsid w:val="00CE07C7"/>
    <w:rsid w:val="00D507B8"/>
    <w:rsid w:val="00DC1F43"/>
    <w:rsid w:val="00E2696F"/>
    <w:rsid w:val="00FD0B4C"/>
    <w:rsid w:val="00FF4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5920E"/>
  <w15:chartTrackingRefBased/>
  <w15:docId w15:val="{4596BA1E-9F0D-4C18-B86C-42098A3CF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C86"/>
    <w:pPr>
      <w:spacing w:line="25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994C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4C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4C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C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C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C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C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C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C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C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4C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4C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C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C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C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C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C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C86"/>
    <w:rPr>
      <w:rFonts w:eastAsiaTheme="majorEastAsia" w:cstheme="majorBidi"/>
      <w:color w:val="272727" w:themeColor="text1" w:themeTint="D8"/>
    </w:rPr>
  </w:style>
  <w:style w:type="paragraph" w:styleId="Title">
    <w:name w:val="Title"/>
    <w:basedOn w:val="Normal"/>
    <w:next w:val="Normal"/>
    <w:link w:val="TitleChar"/>
    <w:uiPriority w:val="10"/>
    <w:qFormat/>
    <w:rsid w:val="00994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C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C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C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C86"/>
    <w:pPr>
      <w:spacing w:before="160"/>
      <w:jc w:val="center"/>
    </w:pPr>
    <w:rPr>
      <w:i/>
      <w:iCs/>
      <w:color w:val="404040" w:themeColor="text1" w:themeTint="BF"/>
    </w:rPr>
  </w:style>
  <w:style w:type="character" w:customStyle="1" w:styleId="QuoteChar">
    <w:name w:val="Quote Char"/>
    <w:basedOn w:val="DefaultParagraphFont"/>
    <w:link w:val="Quote"/>
    <w:uiPriority w:val="29"/>
    <w:rsid w:val="00994C86"/>
    <w:rPr>
      <w:i/>
      <w:iCs/>
      <w:color w:val="404040" w:themeColor="text1" w:themeTint="BF"/>
    </w:rPr>
  </w:style>
  <w:style w:type="paragraph" w:styleId="ListParagraph">
    <w:name w:val="List Paragraph"/>
    <w:basedOn w:val="Normal"/>
    <w:uiPriority w:val="34"/>
    <w:qFormat/>
    <w:rsid w:val="00994C86"/>
    <w:pPr>
      <w:ind w:left="720"/>
      <w:contextualSpacing/>
    </w:pPr>
  </w:style>
  <w:style w:type="character" w:styleId="IntenseEmphasis">
    <w:name w:val="Intense Emphasis"/>
    <w:basedOn w:val="DefaultParagraphFont"/>
    <w:uiPriority w:val="21"/>
    <w:qFormat/>
    <w:rsid w:val="00994C86"/>
    <w:rPr>
      <w:i/>
      <w:iCs/>
      <w:color w:val="0F4761" w:themeColor="accent1" w:themeShade="BF"/>
    </w:rPr>
  </w:style>
  <w:style w:type="paragraph" w:styleId="IntenseQuote">
    <w:name w:val="Intense Quote"/>
    <w:basedOn w:val="Normal"/>
    <w:next w:val="Normal"/>
    <w:link w:val="IntenseQuoteChar"/>
    <w:uiPriority w:val="30"/>
    <w:qFormat/>
    <w:rsid w:val="00994C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C86"/>
    <w:rPr>
      <w:i/>
      <w:iCs/>
      <w:color w:val="0F4761" w:themeColor="accent1" w:themeShade="BF"/>
    </w:rPr>
  </w:style>
  <w:style w:type="character" w:styleId="IntenseReference">
    <w:name w:val="Intense Reference"/>
    <w:basedOn w:val="DefaultParagraphFont"/>
    <w:uiPriority w:val="32"/>
    <w:qFormat/>
    <w:rsid w:val="00994C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337</Words>
  <Characters>1923</Characters>
  <Application>Microsoft Office Word</Application>
  <DocSecurity>0</DocSecurity>
  <Lines>16</Lines>
  <Paragraphs>4</Paragraphs>
  <ScaleCrop>false</ScaleCrop>
  <Company/>
  <LinksUpToDate>false</LinksUpToDate>
  <CharactersWithSpaces>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Thế Cường</dc:creator>
  <cp:keywords/>
  <dc:description/>
  <cp:lastModifiedBy>Lê Nhật Quang</cp:lastModifiedBy>
  <cp:revision>6</cp:revision>
  <dcterms:created xsi:type="dcterms:W3CDTF">2026-08-24T19:54:00Z</dcterms:created>
  <dcterms:modified xsi:type="dcterms:W3CDTF">2026-09-07T01:25:00Z</dcterms:modified>
</cp:coreProperties>
</file>