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1876809201"/>
        <w:docPartObj>
          <w:docPartGallery w:val="Table of Contents"/>
          <w:docPartUnique/>
        </w:docPartObj>
      </w:sdtPr>
      <w:sdtEndPr>
        <w:rPr>
          <w:b/>
          <w:bCs/>
        </w:rPr>
      </w:sdtEndPr>
      <w:sdtContent>
        <w:p w:rsidR="0064183A" w:rsidRPr="007F73C6" w:rsidRDefault="0064183A" w:rsidP="00F00109">
          <w:pPr>
            <w:pStyle w:val="a3"/>
            <w:spacing w:before="0"/>
            <w:rPr>
              <w:rFonts w:ascii="Times New Roman" w:hAnsi="Times New Roman" w:cs="Times New Roman"/>
              <w:b/>
              <w:color w:val="000000" w:themeColor="text1"/>
            </w:rPr>
          </w:pPr>
          <w:r w:rsidRPr="007F73C6">
            <w:rPr>
              <w:rFonts w:ascii="Times New Roman" w:hAnsi="Times New Roman" w:cs="Times New Roman"/>
              <w:b/>
              <w:color w:val="000000" w:themeColor="text1"/>
            </w:rPr>
            <w:t>Оглавление</w:t>
          </w:r>
        </w:p>
        <w:p w:rsidR="00F1170E" w:rsidRDefault="0064183A">
          <w:pPr>
            <w:pStyle w:val="11"/>
            <w:tabs>
              <w:tab w:val="right" w:leader="dot" w:pos="9628"/>
            </w:tabs>
            <w:rPr>
              <w:rFonts w:eastAsiaTheme="minorEastAsia"/>
              <w:noProof/>
              <w:lang w:eastAsia="ru-RU"/>
            </w:rPr>
          </w:pPr>
          <w:r w:rsidRPr="002117DB">
            <w:rPr>
              <w:rFonts w:ascii="Times New Roman" w:hAnsi="Times New Roman" w:cs="Times New Roman"/>
              <w:sz w:val="28"/>
            </w:rPr>
            <w:fldChar w:fldCharType="begin"/>
          </w:r>
          <w:r w:rsidRPr="002117DB">
            <w:rPr>
              <w:rFonts w:ascii="Times New Roman" w:hAnsi="Times New Roman" w:cs="Times New Roman"/>
              <w:sz w:val="28"/>
            </w:rPr>
            <w:instrText xml:space="preserve"> TOC \o "1-3" \h \z \u </w:instrText>
          </w:r>
          <w:r w:rsidRPr="002117DB">
            <w:rPr>
              <w:rFonts w:ascii="Times New Roman" w:hAnsi="Times New Roman" w:cs="Times New Roman"/>
              <w:sz w:val="28"/>
            </w:rPr>
            <w:fldChar w:fldCharType="separate"/>
          </w:r>
          <w:hyperlink w:anchor="_Toc180689377" w:history="1">
            <w:r w:rsidR="00F1170E" w:rsidRPr="000338E5">
              <w:rPr>
                <w:rStyle w:val="a8"/>
                <w:rFonts w:ascii="Times New Roman" w:hAnsi="Times New Roman" w:cs="Times New Roman"/>
                <w:b/>
                <w:noProof/>
              </w:rPr>
              <w:t>ФОРМУЛА</w:t>
            </w:r>
            <w:r w:rsidR="00F1170E">
              <w:rPr>
                <w:noProof/>
                <w:webHidden/>
              </w:rPr>
              <w:tab/>
            </w:r>
            <w:r w:rsidR="00F1170E">
              <w:rPr>
                <w:noProof/>
                <w:webHidden/>
              </w:rPr>
              <w:fldChar w:fldCharType="begin"/>
            </w:r>
            <w:r w:rsidR="00F1170E">
              <w:rPr>
                <w:noProof/>
                <w:webHidden/>
              </w:rPr>
              <w:instrText xml:space="preserve"> PAGEREF _Toc180689377 \h </w:instrText>
            </w:r>
            <w:r w:rsidR="00F1170E">
              <w:rPr>
                <w:noProof/>
                <w:webHidden/>
              </w:rPr>
            </w:r>
            <w:r w:rsidR="00F1170E">
              <w:rPr>
                <w:noProof/>
                <w:webHidden/>
              </w:rPr>
              <w:fldChar w:fldCharType="separate"/>
            </w:r>
            <w:r w:rsidR="00F1170E">
              <w:rPr>
                <w:noProof/>
                <w:webHidden/>
              </w:rPr>
              <w:t>2</w:t>
            </w:r>
            <w:r w:rsidR="00F1170E">
              <w:rPr>
                <w:noProof/>
                <w:webHidden/>
              </w:rPr>
              <w:fldChar w:fldCharType="end"/>
            </w:r>
          </w:hyperlink>
        </w:p>
        <w:p w:rsidR="00F1170E" w:rsidRDefault="00F1170E">
          <w:pPr>
            <w:pStyle w:val="11"/>
            <w:tabs>
              <w:tab w:val="right" w:leader="dot" w:pos="9628"/>
            </w:tabs>
            <w:rPr>
              <w:rFonts w:eastAsiaTheme="minorEastAsia"/>
              <w:noProof/>
              <w:lang w:eastAsia="ru-RU"/>
            </w:rPr>
          </w:pPr>
          <w:hyperlink w:anchor="_Toc180689378" w:history="1">
            <w:r w:rsidRPr="000338E5">
              <w:rPr>
                <w:rStyle w:val="a8"/>
                <w:rFonts w:ascii="Times New Roman" w:hAnsi="Times New Roman" w:cs="Times New Roman"/>
                <w:b/>
                <w:noProof/>
              </w:rPr>
              <w:t>ТАБЛИЦА</w:t>
            </w:r>
            <w:r>
              <w:rPr>
                <w:noProof/>
                <w:webHidden/>
              </w:rPr>
              <w:tab/>
            </w:r>
            <w:r>
              <w:rPr>
                <w:noProof/>
                <w:webHidden/>
              </w:rPr>
              <w:fldChar w:fldCharType="begin"/>
            </w:r>
            <w:r>
              <w:rPr>
                <w:noProof/>
                <w:webHidden/>
              </w:rPr>
              <w:instrText xml:space="preserve"> PAGEREF _Toc180689378 \h </w:instrText>
            </w:r>
            <w:r>
              <w:rPr>
                <w:noProof/>
                <w:webHidden/>
              </w:rPr>
            </w:r>
            <w:r>
              <w:rPr>
                <w:noProof/>
                <w:webHidden/>
              </w:rPr>
              <w:fldChar w:fldCharType="separate"/>
            </w:r>
            <w:r>
              <w:rPr>
                <w:noProof/>
                <w:webHidden/>
              </w:rPr>
              <w:t>3</w:t>
            </w:r>
            <w:r>
              <w:rPr>
                <w:noProof/>
                <w:webHidden/>
              </w:rPr>
              <w:fldChar w:fldCharType="end"/>
            </w:r>
          </w:hyperlink>
        </w:p>
        <w:p w:rsidR="00F1170E" w:rsidRDefault="00F1170E">
          <w:pPr>
            <w:pStyle w:val="11"/>
            <w:tabs>
              <w:tab w:val="right" w:leader="dot" w:pos="9628"/>
            </w:tabs>
            <w:rPr>
              <w:rFonts w:eastAsiaTheme="minorEastAsia"/>
              <w:noProof/>
              <w:lang w:eastAsia="ru-RU"/>
            </w:rPr>
          </w:pPr>
          <w:hyperlink w:anchor="_Toc180689379" w:history="1">
            <w:r w:rsidRPr="000338E5">
              <w:rPr>
                <w:rStyle w:val="a8"/>
                <w:rFonts w:ascii="Times New Roman" w:hAnsi="Times New Roman" w:cs="Times New Roman"/>
                <w:b/>
                <w:noProof/>
              </w:rPr>
              <w:t>ТЕКСТ</w:t>
            </w:r>
            <w:r>
              <w:rPr>
                <w:noProof/>
                <w:webHidden/>
              </w:rPr>
              <w:tab/>
            </w:r>
            <w:r>
              <w:rPr>
                <w:noProof/>
                <w:webHidden/>
              </w:rPr>
              <w:fldChar w:fldCharType="begin"/>
            </w:r>
            <w:r>
              <w:rPr>
                <w:noProof/>
                <w:webHidden/>
              </w:rPr>
              <w:instrText xml:space="preserve"> PAGEREF _Toc180689379 \h </w:instrText>
            </w:r>
            <w:r>
              <w:rPr>
                <w:noProof/>
                <w:webHidden/>
              </w:rPr>
            </w:r>
            <w:r>
              <w:rPr>
                <w:noProof/>
                <w:webHidden/>
              </w:rPr>
              <w:fldChar w:fldCharType="separate"/>
            </w:r>
            <w:r>
              <w:rPr>
                <w:noProof/>
                <w:webHidden/>
              </w:rPr>
              <w:t>4</w:t>
            </w:r>
            <w:r>
              <w:rPr>
                <w:noProof/>
                <w:webHidden/>
              </w:rPr>
              <w:fldChar w:fldCharType="end"/>
            </w:r>
          </w:hyperlink>
        </w:p>
        <w:p w:rsidR="00F1170E" w:rsidRDefault="00F1170E">
          <w:pPr>
            <w:pStyle w:val="11"/>
            <w:tabs>
              <w:tab w:val="right" w:leader="dot" w:pos="9628"/>
            </w:tabs>
            <w:rPr>
              <w:rFonts w:eastAsiaTheme="minorEastAsia"/>
              <w:noProof/>
              <w:lang w:eastAsia="ru-RU"/>
            </w:rPr>
          </w:pPr>
          <w:hyperlink w:anchor="_Toc180689380" w:history="1">
            <w:r w:rsidRPr="000338E5">
              <w:rPr>
                <w:rStyle w:val="a8"/>
                <w:rFonts w:ascii="Times New Roman" w:hAnsi="Times New Roman" w:cs="Times New Roman"/>
                <w:b/>
                <w:noProof/>
              </w:rPr>
              <w:t>РИСУНОК</w:t>
            </w:r>
            <w:r>
              <w:rPr>
                <w:noProof/>
                <w:webHidden/>
              </w:rPr>
              <w:tab/>
            </w:r>
            <w:r>
              <w:rPr>
                <w:noProof/>
                <w:webHidden/>
              </w:rPr>
              <w:fldChar w:fldCharType="begin"/>
            </w:r>
            <w:r>
              <w:rPr>
                <w:noProof/>
                <w:webHidden/>
              </w:rPr>
              <w:instrText xml:space="preserve"> PAGEREF _Toc180689380 \h </w:instrText>
            </w:r>
            <w:r>
              <w:rPr>
                <w:noProof/>
                <w:webHidden/>
              </w:rPr>
            </w:r>
            <w:r>
              <w:rPr>
                <w:noProof/>
                <w:webHidden/>
              </w:rPr>
              <w:fldChar w:fldCharType="separate"/>
            </w:r>
            <w:r>
              <w:rPr>
                <w:noProof/>
                <w:webHidden/>
              </w:rPr>
              <w:t>6</w:t>
            </w:r>
            <w:r>
              <w:rPr>
                <w:noProof/>
                <w:webHidden/>
              </w:rPr>
              <w:fldChar w:fldCharType="end"/>
            </w:r>
          </w:hyperlink>
        </w:p>
        <w:p w:rsidR="00F1170E" w:rsidRDefault="00F1170E">
          <w:pPr>
            <w:pStyle w:val="11"/>
            <w:tabs>
              <w:tab w:val="right" w:leader="dot" w:pos="9628"/>
            </w:tabs>
            <w:rPr>
              <w:rFonts w:eastAsiaTheme="minorEastAsia"/>
              <w:noProof/>
              <w:lang w:eastAsia="ru-RU"/>
            </w:rPr>
          </w:pPr>
          <w:hyperlink w:anchor="_Toc180689381" w:history="1">
            <w:r w:rsidRPr="000338E5">
              <w:rPr>
                <w:rStyle w:val="a8"/>
                <w:rFonts w:ascii="Times New Roman" w:hAnsi="Times New Roman" w:cs="Times New Roman"/>
                <w:b/>
                <w:noProof/>
              </w:rPr>
              <w:t>СПИСОК ЛИТЕРАТУРЫ</w:t>
            </w:r>
            <w:r>
              <w:rPr>
                <w:noProof/>
                <w:webHidden/>
              </w:rPr>
              <w:tab/>
            </w:r>
            <w:r>
              <w:rPr>
                <w:noProof/>
                <w:webHidden/>
              </w:rPr>
              <w:fldChar w:fldCharType="begin"/>
            </w:r>
            <w:r>
              <w:rPr>
                <w:noProof/>
                <w:webHidden/>
              </w:rPr>
              <w:instrText xml:space="preserve"> PAGEREF _Toc180689381 \h </w:instrText>
            </w:r>
            <w:r>
              <w:rPr>
                <w:noProof/>
                <w:webHidden/>
              </w:rPr>
            </w:r>
            <w:r>
              <w:rPr>
                <w:noProof/>
                <w:webHidden/>
              </w:rPr>
              <w:fldChar w:fldCharType="separate"/>
            </w:r>
            <w:r>
              <w:rPr>
                <w:noProof/>
                <w:webHidden/>
              </w:rPr>
              <w:t>7</w:t>
            </w:r>
            <w:r>
              <w:rPr>
                <w:noProof/>
                <w:webHidden/>
              </w:rPr>
              <w:fldChar w:fldCharType="end"/>
            </w:r>
          </w:hyperlink>
        </w:p>
        <w:p w:rsidR="0064183A" w:rsidRDefault="0064183A" w:rsidP="00F00109">
          <w:pPr>
            <w:spacing w:after="0"/>
          </w:pPr>
          <w:r w:rsidRPr="002117DB">
            <w:rPr>
              <w:rFonts w:ascii="Times New Roman" w:hAnsi="Times New Roman" w:cs="Times New Roman"/>
              <w:b/>
              <w:bCs/>
              <w:sz w:val="28"/>
            </w:rPr>
            <w:fldChar w:fldCharType="end"/>
          </w:r>
        </w:p>
      </w:sdtContent>
    </w:sdt>
    <w:p w:rsidR="0064183A" w:rsidRDefault="0064183A" w:rsidP="00F00109">
      <w:pPr>
        <w:spacing w:after="0"/>
      </w:pPr>
    </w:p>
    <w:p w:rsidR="0064183A" w:rsidRDefault="0064183A" w:rsidP="00F00109">
      <w:pPr>
        <w:spacing w:after="0"/>
        <w:sectPr w:rsidR="0064183A" w:rsidSect="00F1170E">
          <w:headerReference w:type="default" r:id="rId8"/>
          <w:footerReference w:type="default" r:id="rId9"/>
          <w:pgSz w:w="11906" w:h="16838"/>
          <w:pgMar w:top="1134" w:right="1134" w:bottom="1134" w:left="1134" w:header="709" w:footer="709" w:gutter="0"/>
          <w:cols w:space="708"/>
          <w:docGrid w:linePitch="360"/>
        </w:sectPr>
      </w:pPr>
    </w:p>
    <w:p w:rsidR="0064183A" w:rsidRPr="006727CB" w:rsidRDefault="0064183A" w:rsidP="006727CB">
      <w:pPr>
        <w:pStyle w:val="1"/>
        <w:spacing w:before="0"/>
        <w:jc w:val="center"/>
        <w:rPr>
          <w:rFonts w:ascii="Times New Roman" w:hAnsi="Times New Roman" w:cs="Times New Roman"/>
          <w:b/>
          <w:color w:val="auto"/>
          <w:sz w:val="28"/>
        </w:rPr>
      </w:pPr>
      <w:bookmarkStart w:id="0" w:name="_Toc180689377"/>
      <w:r w:rsidRPr="00F54C64">
        <w:rPr>
          <w:rFonts w:ascii="Times New Roman" w:hAnsi="Times New Roman" w:cs="Times New Roman"/>
          <w:b/>
          <w:color w:val="auto"/>
          <w:sz w:val="28"/>
        </w:rPr>
        <w:lastRenderedPageBreak/>
        <w:t>ФОРМУЛА</w:t>
      </w:r>
      <w:bookmarkEnd w:id="0"/>
    </w:p>
    <w:p w:rsidR="00F54C64" w:rsidRPr="00796431" w:rsidRDefault="00721A6A" w:rsidP="00F00109">
      <w:pPr>
        <w:spacing w:after="0"/>
        <w:rPr>
          <w:rFonts w:ascii="Times New Roman" w:hAnsi="Times New Roman" w:cs="Times New Roman"/>
          <w:i/>
          <w:sz w:val="28"/>
          <w:lang w:val="en-US"/>
        </w:rPr>
      </w:pPr>
      <m:oMathPara>
        <m:oMathParaPr>
          <m:jc m:val="left"/>
        </m:oMathParaPr>
        <m:oMath>
          <m:r>
            <w:rPr>
              <w:rFonts w:ascii="Cambria Math" w:hAnsi="Cambria Math" w:cs="Times New Roman"/>
              <w:sz w:val="28"/>
            </w:rPr>
            <m:t>δ</m:t>
          </m:r>
          <m:r>
            <w:rPr>
              <w:rFonts w:ascii="Cambria Math" w:hAnsi="Cambria Math" w:cs="Times New Roman"/>
              <w:sz w:val="28"/>
              <w:lang w:val="en-US"/>
            </w:rPr>
            <m:t xml:space="preserve">S= </m:t>
          </m:r>
          <m:nary>
            <m:naryPr>
              <m:limLoc m:val="subSup"/>
              <m:ctrlPr>
                <w:rPr>
                  <w:rFonts w:ascii="Cambria Math" w:hAnsi="Cambria Math" w:cs="Times New Roman"/>
                  <w:i/>
                  <w:sz w:val="28"/>
                  <w:lang w:val="en-US"/>
                </w:rPr>
              </m:ctrlPr>
            </m:naryPr>
            <m:sub>
              <m:r>
                <w:rPr>
                  <w:rFonts w:ascii="Cambria Math" w:hAnsi="Cambria Math" w:cs="Times New Roman"/>
                  <w:sz w:val="28"/>
                  <w:lang w:val="en-US"/>
                </w:rPr>
                <m:t>ta</m:t>
              </m:r>
            </m:sub>
            <m:sup>
              <m:r>
                <w:rPr>
                  <w:rFonts w:ascii="Cambria Math" w:hAnsi="Cambria Math" w:cs="Times New Roman"/>
                  <w:sz w:val="28"/>
                  <w:lang w:val="en-US"/>
                </w:rPr>
                <m:t>tb</m:t>
              </m:r>
            </m:sup>
            <m:e>
              <m:r>
                <w:rPr>
                  <w:rFonts w:ascii="Cambria Math" w:hAnsi="Cambria Math" w:cs="Times New Roman"/>
                  <w:sz w:val="28"/>
                  <w:lang w:val="en-US"/>
                </w:rPr>
                <m:t>L</m:t>
              </m:r>
              <m:d>
                <m:dPr>
                  <m:ctrlPr>
                    <w:rPr>
                      <w:rFonts w:ascii="Cambria Math" w:hAnsi="Cambria Math" w:cs="Times New Roman"/>
                      <w:i/>
                      <w:sz w:val="28"/>
                      <w:lang w:val="en-US"/>
                    </w:rPr>
                  </m:ctrlPr>
                </m:dPr>
                <m:e>
                  <m:r>
                    <w:rPr>
                      <w:rFonts w:ascii="Cambria Math" w:hAnsi="Cambria Math" w:cs="Times New Roman"/>
                      <w:sz w:val="28"/>
                      <w:lang w:val="en-US"/>
                    </w:rPr>
                    <m:t>x+δx,</m:t>
                  </m:r>
                  <m:acc>
                    <m:accPr>
                      <m:chr m:val="̇"/>
                      <m:ctrlPr>
                        <w:rPr>
                          <w:rFonts w:ascii="Cambria Math" w:hAnsi="Cambria Math" w:cs="Times New Roman"/>
                          <w:i/>
                          <w:sz w:val="28"/>
                          <w:lang w:val="en-US"/>
                        </w:rPr>
                      </m:ctrlPr>
                    </m:accPr>
                    <m:e>
                      <m:r>
                        <w:rPr>
                          <w:rFonts w:ascii="Cambria Math" w:hAnsi="Cambria Math" w:cs="Times New Roman"/>
                          <w:sz w:val="28"/>
                          <w:lang w:val="en-US"/>
                        </w:rPr>
                        <m:t>x</m:t>
                      </m:r>
                    </m:e>
                  </m:acc>
                  <m:r>
                    <w:rPr>
                      <w:rFonts w:ascii="Cambria Math" w:hAnsi="Cambria Math" w:cs="Times New Roman"/>
                      <w:sz w:val="28"/>
                      <w:lang w:val="en-US"/>
                    </w:rPr>
                    <m:t>+δ</m:t>
                  </m:r>
                  <m:acc>
                    <m:accPr>
                      <m:chr m:val="̇"/>
                      <m:ctrlPr>
                        <w:rPr>
                          <w:rFonts w:ascii="Cambria Math" w:hAnsi="Cambria Math" w:cs="Times New Roman"/>
                          <w:i/>
                          <w:sz w:val="28"/>
                          <w:lang w:val="en-US"/>
                        </w:rPr>
                      </m:ctrlPr>
                    </m:accPr>
                    <m:e>
                      <m:r>
                        <w:rPr>
                          <w:rFonts w:ascii="Cambria Math" w:hAnsi="Cambria Math" w:cs="Times New Roman"/>
                          <w:sz w:val="28"/>
                          <w:lang w:val="en-US"/>
                        </w:rPr>
                        <m:t>x</m:t>
                      </m:r>
                    </m:e>
                  </m:acc>
                  <m:r>
                    <w:rPr>
                      <w:rFonts w:ascii="Cambria Math" w:hAnsi="Cambria Math" w:cs="Times New Roman"/>
                      <w:sz w:val="28"/>
                      <w:lang w:val="en-US"/>
                    </w:rPr>
                    <m:t>,t</m:t>
                  </m:r>
                </m:e>
              </m:d>
              <m:r>
                <w:rPr>
                  <w:rFonts w:ascii="Cambria Math" w:hAnsi="Cambria Math" w:cs="Times New Roman"/>
                  <w:sz w:val="28"/>
                  <w:lang w:val="en-US"/>
                </w:rPr>
                <m:t>dt-</m:t>
              </m:r>
              <m:nary>
                <m:naryPr>
                  <m:limLoc m:val="subSup"/>
                  <m:ctrlPr>
                    <w:rPr>
                      <w:rFonts w:ascii="Cambria Math" w:hAnsi="Cambria Math" w:cs="Times New Roman"/>
                      <w:i/>
                      <w:sz w:val="28"/>
                      <w:lang w:val="en-US"/>
                    </w:rPr>
                  </m:ctrlPr>
                </m:naryPr>
                <m:sub>
                  <m:r>
                    <w:rPr>
                      <w:rFonts w:ascii="Cambria Math" w:hAnsi="Cambria Math" w:cs="Times New Roman"/>
                      <w:sz w:val="28"/>
                      <w:lang w:val="en-US"/>
                    </w:rPr>
                    <m:t>ta</m:t>
                  </m:r>
                </m:sub>
                <m:sup>
                  <m:r>
                    <w:rPr>
                      <w:rFonts w:ascii="Cambria Math" w:hAnsi="Cambria Math" w:cs="Times New Roman"/>
                      <w:sz w:val="28"/>
                      <w:lang w:val="en-US"/>
                    </w:rPr>
                    <m:t>tb</m:t>
                  </m:r>
                </m:sup>
                <m:e>
                  <m:r>
                    <w:rPr>
                      <w:rFonts w:ascii="Cambria Math" w:hAnsi="Cambria Math" w:cs="Times New Roman"/>
                      <w:sz w:val="28"/>
                      <w:lang w:val="en-US"/>
                    </w:rPr>
                    <m:t>L</m:t>
                  </m:r>
                  <m:d>
                    <m:dPr>
                      <m:ctrlPr>
                        <w:rPr>
                          <w:rFonts w:ascii="Cambria Math" w:hAnsi="Cambria Math" w:cs="Times New Roman"/>
                          <w:i/>
                          <w:sz w:val="28"/>
                          <w:lang w:val="en-US"/>
                        </w:rPr>
                      </m:ctrlPr>
                    </m:dPr>
                    <m:e>
                      <m:r>
                        <w:rPr>
                          <w:rFonts w:ascii="Cambria Math" w:hAnsi="Cambria Math" w:cs="Times New Roman"/>
                          <w:sz w:val="28"/>
                          <w:lang w:val="en-US"/>
                        </w:rPr>
                        <m:t>x,</m:t>
                      </m:r>
                      <m:acc>
                        <m:accPr>
                          <m:chr m:val="̇"/>
                          <m:ctrlPr>
                            <w:rPr>
                              <w:rFonts w:ascii="Cambria Math" w:hAnsi="Cambria Math" w:cs="Times New Roman"/>
                              <w:i/>
                              <w:sz w:val="28"/>
                              <w:lang w:val="en-US"/>
                            </w:rPr>
                          </m:ctrlPr>
                        </m:accPr>
                        <m:e>
                          <m:r>
                            <w:rPr>
                              <w:rFonts w:ascii="Cambria Math" w:hAnsi="Cambria Math" w:cs="Times New Roman"/>
                              <w:sz w:val="28"/>
                              <w:lang w:val="en-US"/>
                            </w:rPr>
                            <m:t>x</m:t>
                          </m:r>
                        </m:e>
                      </m:acc>
                      <m:r>
                        <w:rPr>
                          <w:rFonts w:ascii="Cambria Math" w:hAnsi="Cambria Math" w:cs="Times New Roman"/>
                          <w:sz w:val="28"/>
                          <w:lang w:val="en-US"/>
                        </w:rPr>
                        <m:t>,t</m:t>
                      </m:r>
                    </m:e>
                  </m:d>
                  <m:r>
                    <w:rPr>
                      <w:rFonts w:ascii="Cambria Math" w:hAnsi="Cambria Math" w:cs="Times New Roman"/>
                      <w:sz w:val="28"/>
                      <w:lang w:val="en-US"/>
                    </w:rPr>
                    <m:t>dt</m:t>
                  </m:r>
                </m:e>
              </m:nary>
            </m:e>
          </m:nary>
        </m:oMath>
      </m:oMathPara>
    </w:p>
    <w:p w:rsidR="0064183A" w:rsidRPr="00DC0F64" w:rsidRDefault="00DC0F64" w:rsidP="00DC0F64">
      <w:r>
        <w:br w:type="page"/>
      </w:r>
    </w:p>
    <w:p w:rsidR="0064183A" w:rsidRPr="00DC0F64" w:rsidRDefault="0064183A" w:rsidP="00DC0F64">
      <w:pPr>
        <w:pStyle w:val="1"/>
        <w:spacing w:before="0"/>
        <w:jc w:val="center"/>
        <w:rPr>
          <w:rFonts w:ascii="Times New Roman" w:hAnsi="Times New Roman" w:cs="Times New Roman"/>
          <w:b/>
          <w:color w:val="auto"/>
          <w:sz w:val="28"/>
        </w:rPr>
      </w:pPr>
      <w:bookmarkStart w:id="1" w:name="_Toc180689378"/>
      <w:r w:rsidRPr="00F54C64">
        <w:rPr>
          <w:rFonts w:ascii="Times New Roman" w:hAnsi="Times New Roman" w:cs="Times New Roman"/>
          <w:b/>
          <w:color w:val="auto"/>
          <w:sz w:val="28"/>
        </w:rPr>
        <w:lastRenderedPageBreak/>
        <w:t>ТАБЛИЦА</w:t>
      </w:r>
      <w:bookmarkEnd w:id="1"/>
    </w:p>
    <w:tbl>
      <w:tblPr>
        <w:tblStyle w:val="aa"/>
        <w:tblW w:w="0" w:type="auto"/>
        <w:tblLook w:val="04A0" w:firstRow="1" w:lastRow="0" w:firstColumn="1" w:lastColumn="0" w:noHBand="0" w:noVBand="1"/>
      </w:tblPr>
      <w:tblGrid>
        <w:gridCol w:w="1925"/>
        <w:gridCol w:w="1925"/>
        <w:gridCol w:w="1926"/>
        <w:gridCol w:w="1926"/>
        <w:gridCol w:w="1926"/>
      </w:tblGrid>
      <w:tr w:rsidR="0064183A" w:rsidTr="00F54C64">
        <w:tc>
          <w:tcPr>
            <w:tcW w:w="1925" w:type="dxa"/>
          </w:tcPr>
          <w:p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1</w:t>
            </w:r>
          </w:p>
        </w:tc>
        <w:tc>
          <w:tcPr>
            <w:tcW w:w="1925" w:type="dxa"/>
          </w:tcPr>
          <w:p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2</w:t>
            </w:r>
          </w:p>
        </w:tc>
        <w:tc>
          <w:tcPr>
            <w:tcW w:w="1926" w:type="dxa"/>
          </w:tcPr>
          <w:p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3</w:t>
            </w:r>
          </w:p>
        </w:tc>
        <w:tc>
          <w:tcPr>
            <w:tcW w:w="1926" w:type="dxa"/>
          </w:tcPr>
          <w:p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4</w:t>
            </w:r>
          </w:p>
        </w:tc>
        <w:tc>
          <w:tcPr>
            <w:tcW w:w="1926" w:type="dxa"/>
          </w:tcPr>
          <w:p w:rsidR="0064183A" w:rsidRPr="002B4F16" w:rsidRDefault="0064183A" w:rsidP="00F54C64">
            <w:pPr>
              <w:rPr>
                <w:rFonts w:ascii="Times New Roman" w:hAnsi="Times New Roman" w:cs="Times New Roman"/>
                <w:sz w:val="28"/>
              </w:rPr>
            </w:pPr>
            <w:r w:rsidRPr="002B4F16">
              <w:rPr>
                <w:rFonts w:ascii="Times New Roman" w:hAnsi="Times New Roman" w:cs="Times New Roman"/>
                <w:sz w:val="28"/>
              </w:rPr>
              <w:t>Столбец 5</w:t>
            </w:r>
          </w:p>
        </w:tc>
      </w:tr>
      <w:tr w:rsidR="0064183A" w:rsidTr="0064183A">
        <w:tc>
          <w:tcPr>
            <w:tcW w:w="1925" w:type="dxa"/>
          </w:tcPr>
          <w:p w:rsidR="0064183A" w:rsidRPr="002B4F16" w:rsidRDefault="0064183A" w:rsidP="00F54C64">
            <w:pPr>
              <w:pStyle w:val="ab"/>
              <w:numPr>
                <w:ilvl w:val="0"/>
                <w:numId w:val="2"/>
              </w:numPr>
              <w:rPr>
                <w:rFonts w:ascii="Times New Roman" w:hAnsi="Times New Roman" w:cs="Times New Roman"/>
                <w:sz w:val="28"/>
              </w:rPr>
            </w:pPr>
          </w:p>
        </w:tc>
        <w:tc>
          <w:tcPr>
            <w:tcW w:w="1925"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r>
      <w:tr w:rsidR="0064183A" w:rsidTr="0064183A">
        <w:tc>
          <w:tcPr>
            <w:tcW w:w="1925" w:type="dxa"/>
          </w:tcPr>
          <w:p w:rsidR="0064183A" w:rsidRPr="002B4F16" w:rsidRDefault="0064183A" w:rsidP="00F54C64">
            <w:pPr>
              <w:pStyle w:val="ab"/>
              <w:numPr>
                <w:ilvl w:val="0"/>
                <w:numId w:val="2"/>
              </w:numPr>
              <w:rPr>
                <w:rFonts w:ascii="Times New Roman" w:hAnsi="Times New Roman" w:cs="Times New Roman"/>
                <w:sz w:val="28"/>
              </w:rPr>
            </w:pPr>
          </w:p>
        </w:tc>
        <w:tc>
          <w:tcPr>
            <w:tcW w:w="1925"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r>
      <w:tr w:rsidR="0064183A" w:rsidTr="0064183A">
        <w:tc>
          <w:tcPr>
            <w:tcW w:w="1925" w:type="dxa"/>
          </w:tcPr>
          <w:p w:rsidR="0064183A" w:rsidRPr="002B4F16" w:rsidRDefault="0064183A" w:rsidP="00F54C64">
            <w:pPr>
              <w:pStyle w:val="ab"/>
              <w:numPr>
                <w:ilvl w:val="0"/>
                <w:numId w:val="2"/>
              </w:numPr>
              <w:rPr>
                <w:rFonts w:ascii="Times New Roman" w:hAnsi="Times New Roman" w:cs="Times New Roman"/>
                <w:sz w:val="28"/>
              </w:rPr>
            </w:pPr>
          </w:p>
        </w:tc>
        <w:tc>
          <w:tcPr>
            <w:tcW w:w="1925"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r>
      <w:tr w:rsidR="0064183A" w:rsidTr="0064183A">
        <w:tc>
          <w:tcPr>
            <w:tcW w:w="1925" w:type="dxa"/>
          </w:tcPr>
          <w:p w:rsidR="0064183A" w:rsidRPr="002B4F16" w:rsidRDefault="0064183A" w:rsidP="00F54C64">
            <w:pPr>
              <w:pStyle w:val="ab"/>
              <w:numPr>
                <w:ilvl w:val="0"/>
                <w:numId w:val="2"/>
              </w:numPr>
              <w:rPr>
                <w:rFonts w:ascii="Times New Roman" w:hAnsi="Times New Roman" w:cs="Times New Roman"/>
                <w:sz w:val="28"/>
              </w:rPr>
            </w:pPr>
          </w:p>
        </w:tc>
        <w:tc>
          <w:tcPr>
            <w:tcW w:w="1925"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c>
          <w:tcPr>
            <w:tcW w:w="1926" w:type="dxa"/>
          </w:tcPr>
          <w:p w:rsidR="0064183A" w:rsidRPr="002B4F16" w:rsidRDefault="0064183A" w:rsidP="00F54C64">
            <w:pPr>
              <w:rPr>
                <w:rFonts w:ascii="Times New Roman" w:hAnsi="Times New Roman" w:cs="Times New Roman"/>
                <w:sz w:val="28"/>
              </w:rPr>
            </w:pPr>
          </w:p>
        </w:tc>
      </w:tr>
    </w:tbl>
    <w:p w:rsidR="00DC0F64" w:rsidRDefault="00DC0F64" w:rsidP="00F00109">
      <w:pPr>
        <w:spacing w:after="0" w:line="240" w:lineRule="auto"/>
      </w:pPr>
    </w:p>
    <w:p w:rsidR="00F00109" w:rsidRPr="00DC0F64" w:rsidRDefault="00DC0F64" w:rsidP="00DC0F64">
      <w:r>
        <w:br w:type="page"/>
      </w:r>
    </w:p>
    <w:p w:rsidR="00F00109" w:rsidRPr="00F54C64" w:rsidRDefault="00F00109" w:rsidP="00F00109">
      <w:pPr>
        <w:pStyle w:val="1"/>
        <w:spacing w:before="0"/>
        <w:jc w:val="center"/>
        <w:rPr>
          <w:rFonts w:ascii="Times New Roman" w:hAnsi="Times New Roman" w:cs="Times New Roman"/>
          <w:b/>
          <w:color w:val="auto"/>
          <w:sz w:val="28"/>
        </w:rPr>
      </w:pPr>
      <w:bookmarkStart w:id="2" w:name="_Toc180689379"/>
      <w:r w:rsidRPr="00F54C64">
        <w:rPr>
          <w:rFonts w:ascii="Times New Roman" w:hAnsi="Times New Roman" w:cs="Times New Roman"/>
          <w:b/>
          <w:color w:val="auto"/>
          <w:sz w:val="28"/>
        </w:rPr>
        <w:lastRenderedPageBreak/>
        <w:t>ТЕКСТ</w:t>
      </w:r>
      <w:bookmarkEnd w:id="2"/>
    </w:p>
    <w:p w:rsidR="00F00109" w:rsidRPr="00F00109" w:rsidRDefault="00F00109" w:rsidP="00F00109">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t>Таким образом, убеждённость некоторых оппонентов требует анализа переосмысления внешнеэкономических политик. Ясность нашей позиции очевидна: повышение уровня гражданского сознания является качественно новой ступенью новых принципов формирования материально-технической и кадровой базы. Приятно, граждане, наблюдать, как диаграммы связей, которые представляют собой яркий пример континентально-европейского типа политической культуры, будут рассмотрены исключительно в разрезе маркетинговых и финансовых предпосылок!</w:t>
      </w:r>
    </w:p>
    <w:p w:rsidR="00F00109" w:rsidRPr="00F00109" w:rsidRDefault="00F00109" w:rsidP="00F00109">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t>В целом, конечно, существующая теория требует определения и уточнения поставленных обществом задач. Для современного мира дальнейшее развитие различных форм деятельности обеспечивает актуальность кластеризации усилий. В своём стремлении улучшить пользовательский опыт мы упускаем, что независимые государства, инициированные исключительно синтетически, указаны как претенденты на роль ключевых факторов. С другой стороны, сплочённость команды профессионалов создаёт предпосылки для прогресс</w:t>
      </w:r>
      <w:r>
        <w:rPr>
          <w:rFonts w:ascii="Times New Roman" w:hAnsi="Times New Roman" w:cs="Times New Roman"/>
          <w:sz w:val="28"/>
          <w:szCs w:val="28"/>
        </w:rPr>
        <w:t>а профессионального сообщества.</w:t>
      </w:r>
    </w:p>
    <w:p w:rsidR="00F00109" w:rsidRPr="00F00109" w:rsidRDefault="00F00109" w:rsidP="00DC0F64">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t>В своём стремлении улучшить пользовательский опыт мы упускаем, что диаграммы связей призывают нас к новым свершениям, которые, в свою очередь, должны быть превращены в посмешище, хотя само их существование приносит несомненную пользу обществу. Вот вам яркий пример современных тенденций — перспективное планирование влечет за собой процесс внедрения и модернизации инновационных методов управления процессами. Наше дело не так однозначно, как может показаться: курс на социально-ориентированный национальный проект напрямую зависит от существующих финансовых и административных условий. Равным образом, постоянный количественный рост и сфера нашей активности создаёт необходимость включения в производственный план целого ряда внеочередных мероприятий с учётом комплекса поэтапного и последовательного развития общества.</w:t>
      </w:r>
    </w:p>
    <w:p w:rsidR="00F00109" w:rsidRDefault="00F00109" w:rsidP="00796431">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lastRenderedPageBreak/>
        <w:t>Но социально-экономическое развитие является качественно новой ступенью новых принципов формирования материально-технической и кадровой базы. Господа, семантический разбор внешних противодействий является качественно новой ступенью системы массового участия. Равным образом, убеждённость некоторых оппонентов способствует повышению качества укрепления моральных ценностей. Наше дело не так однозначно, как может показаться: высокотехнологичная концепция общественного уклада, а также свежий взгляд на привычные вещи — безусловно открывает новые горизонты для экспериментов, поражающих по свое</w:t>
      </w:r>
      <w:r>
        <w:rPr>
          <w:rFonts w:ascii="Times New Roman" w:hAnsi="Times New Roman" w:cs="Times New Roman"/>
          <w:sz w:val="28"/>
          <w:szCs w:val="28"/>
        </w:rPr>
        <w:t>й масштабности и грандиозности.</w:t>
      </w:r>
    </w:p>
    <w:p w:rsidR="00F54C64" w:rsidRPr="009E2B19" w:rsidRDefault="00F54C64"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The Batman</w:t>
      </w:r>
    </w:p>
    <w:p w:rsidR="00F54C64" w:rsidRPr="009E2B19" w:rsidRDefault="00F54C64"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Afraid</w:t>
      </w:r>
    </w:p>
    <w:p w:rsidR="00F54C64" w:rsidRPr="009E2B19" w:rsidRDefault="00F54C64"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 xml:space="preserve">A True </w:t>
      </w:r>
      <w:r w:rsidR="009E2B19" w:rsidRPr="009E2B19">
        <w:rPr>
          <w:rFonts w:ascii="Times New Roman" w:hAnsi="Times New Roman" w:cs="Times New Roman"/>
          <w:sz w:val="28"/>
          <w:szCs w:val="28"/>
          <w:lang w:val="en-US"/>
        </w:rPr>
        <w:t>Gentleman</w:t>
      </w:r>
    </w:p>
    <w:p w:rsidR="009E2B19" w:rsidRPr="009E2B19" w:rsidRDefault="009E2B19"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The Dark Knight</w:t>
      </w:r>
    </w:p>
    <w:p w:rsidR="009E2B19" w:rsidRPr="009E2B19" w:rsidRDefault="009E2B19"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Civil War</w:t>
      </w:r>
    </w:p>
    <w:p w:rsidR="00F54C64" w:rsidRPr="009E2B19" w:rsidRDefault="009E2B19" w:rsidP="00F1170E">
      <w:pPr>
        <w:pStyle w:val="ab"/>
        <w:numPr>
          <w:ilvl w:val="0"/>
          <w:numId w:val="3"/>
        </w:numPr>
        <w:spacing w:after="0" w:line="360" w:lineRule="auto"/>
        <w:ind w:left="927"/>
        <w:rPr>
          <w:rFonts w:ascii="Times New Roman" w:hAnsi="Times New Roman" w:cs="Times New Roman"/>
          <w:sz w:val="28"/>
          <w:szCs w:val="28"/>
          <w:lang w:val="en-US"/>
        </w:rPr>
      </w:pPr>
      <w:r w:rsidRPr="009E2B19">
        <w:rPr>
          <w:rFonts w:ascii="Times New Roman" w:hAnsi="Times New Roman" w:cs="Times New Roman"/>
          <w:sz w:val="28"/>
          <w:szCs w:val="28"/>
          <w:lang w:val="en-US"/>
        </w:rPr>
        <w:t>My Fault</w:t>
      </w:r>
    </w:p>
    <w:p w:rsidR="00F00109" w:rsidRDefault="00F00109" w:rsidP="00F00109">
      <w:pPr>
        <w:spacing w:after="0" w:line="360" w:lineRule="auto"/>
        <w:ind w:firstLine="567"/>
        <w:rPr>
          <w:rFonts w:ascii="Times New Roman" w:hAnsi="Times New Roman" w:cs="Times New Roman"/>
          <w:sz w:val="28"/>
          <w:szCs w:val="28"/>
        </w:rPr>
      </w:pPr>
      <w:r w:rsidRPr="00F00109">
        <w:rPr>
          <w:rFonts w:ascii="Times New Roman" w:hAnsi="Times New Roman" w:cs="Times New Roman"/>
          <w:sz w:val="28"/>
          <w:szCs w:val="28"/>
        </w:rPr>
        <w:t xml:space="preserve">В своём стремлении улучшить пользовательский опыт мы упускаем, что акционеры крупнейших компаний лишь добавляют фракционных разногласий и смешаны с не уникальными данными до степени совершенной неузнаваемости, из-за чего возрастает их статус бесполезности. Противоположная точка зрения подразумевает, что стремящиеся вытеснить традиционное производство, </w:t>
      </w:r>
      <w:r w:rsidR="009E2B19" w:rsidRPr="00F00109">
        <w:rPr>
          <w:rFonts w:ascii="Times New Roman" w:hAnsi="Times New Roman" w:cs="Times New Roman"/>
          <w:sz w:val="28"/>
          <w:szCs w:val="28"/>
        </w:rPr>
        <w:t>нано технологии</w:t>
      </w:r>
      <w:r w:rsidRPr="00F00109">
        <w:rPr>
          <w:rFonts w:ascii="Times New Roman" w:hAnsi="Times New Roman" w:cs="Times New Roman"/>
          <w:sz w:val="28"/>
          <w:szCs w:val="28"/>
        </w:rPr>
        <w:t>, которые представляют собой яркий пример континентально-европейского типа политической культуры, будут объективно рассмотрены соответствующими инстанциями. Равным образом, постоянное информационно-пропагандистское обеспечение нашей деятельности позволяет оценить значение благоприятных перспектив. Однозначно, элементы политического процесса являются только методом политического участия и ассоциативно распределены по отраслям.</w:t>
      </w:r>
    </w:p>
    <w:p w:rsidR="009E2B19" w:rsidRDefault="00DC0F64" w:rsidP="00DC0F64">
      <w:pPr>
        <w:rPr>
          <w:rFonts w:ascii="Times New Roman" w:hAnsi="Times New Roman" w:cs="Times New Roman"/>
          <w:sz w:val="28"/>
          <w:szCs w:val="28"/>
        </w:rPr>
      </w:pPr>
      <w:r>
        <w:rPr>
          <w:rFonts w:ascii="Times New Roman" w:hAnsi="Times New Roman" w:cs="Times New Roman"/>
          <w:sz w:val="28"/>
          <w:szCs w:val="28"/>
        </w:rPr>
        <w:br w:type="page"/>
      </w:r>
    </w:p>
    <w:p w:rsidR="009E2B19" w:rsidRDefault="009E2B19" w:rsidP="009E2B19">
      <w:pPr>
        <w:pStyle w:val="1"/>
        <w:jc w:val="center"/>
        <w:rPr>
          <w:rFonts w:ascii="Times New Roman" w:hAnsi="Times New Roman" w:cs="Times New Roman"/>
          <w:b/>
          <w:color w:val="auto"/>
          <w:sz w:val="28"/>
        </w:rPr>
      </w:pPr>
      <w:bookmarkStart w:id="3" w:name="_Toc180689380"/>
      <w:r w:rsidRPr="009E2B19">
        <w:rPr>
          <w:rFonts w:ascii="Times New Roman" w:hAnsi="Times New Roman" w:cs="Times New Roman"/>
          <w:b/>
          <w:color w:val="auto"/>
          <w:sz w:val="28"/>
        </w:rPr>
        <w:lastRenderedPageBreak/>
        <w:t>РИСУНОК</w:t>
      </w:r>
      <w:bookmarkEnd w:id="3"/>
    </w:p>
    <w:p w:rsidR="009E2B19" w:rsidRDefault="009E2B19" w:rsidP="009E2B19"/>
    <w:p w:rsidR="009E2B19" w:rsidRDefault="00F1170E" w:rsidP="009E2B19">
      <w:r>
        <w:rPr>
          <w:noProof/>
          <w:lang w:eastAsia="ru-RU"/>
        </w:rPr>
        <mc:AlternateContent>
          <mc:Choice Requires="wpg">
            <w:drawing>
              <wp:anchor distT="0" distB="0" distL="114300" distR="114300" simplePos="0" relativeHeight="251692032" behindDoc="0" locked="0" layoutInCell="1" allowOverlap="1">
                <wp:simplePos x="0" y="0"/>
                <wp:positionH relativeFrom="column">
                  <wp:posOffset>1707424</wp:posOffset>
                </wp:positionH>
                <wp:positionV relativeFrom="paragraph">
                  <wp:posOffset>20229</wp:posOffset>
                </wp:positionV>
                <wp:extent cx="2606040" cy="5783580"/>
                <wp:effectExtent l="19050" t="0" r="41910" b="26670"/>
                <wp:wrapNone/>
                <wp:docPr id="6" name="Группа 6"/>
                <wp:cNvGraphicFramePr/>
                <a:graphic xmlns:a="http://schemas.openxmlformats.org/drawingml/2006/main">
                  <a:graphicData uri="http://schemas.microsoft.com/office/word/2010/wordprocessingGroup">
                    <wpg:wgp>
                      <wpg:cNvGrpSpPr/>
                      <wpg:grpSpPr>
                        <a:xfrm>
                          <a:off x="0" y="0"/>
                          <a:ext cx="2606040" cy="5783580"/>
                          <a:chOff x="0" y="0"/>
                          <a:chExt cx="2606040" cy="5783580"/>
                        </a:xfrm>
                      </wpg:grpSpPr>
                      <wpg:grpSp>
                        <wpg:cNvPr id="5" name="Группа 5"/>
                        <wpg:cNvGrpSpPr/>
                        <wpg:grpSpPr>
                          <a:xfrm>
                            <a:off x="0" y="0"/>
                            <a:ext cx="2606040" cy="5783580"/>
                            <a:chOff x="0" y="0"/>
                            <a:chExt cx="2606040" cy="5783580"/>
                          </a:xfrm>
                        </wpg:grpSpPr>
                        <wpg:grpSp>
                          <wpg:cNvPr id="27" name="Группа 27"/>
                          <wpg:cNvGrpSpPr/>
                          <wpg:grpSpPr>
                            <a:xfrm>
                              <a:off x="0" y="0"/>
                              <a:ext cx="2606040" cy="5783580"/>
                              <a:chOff x="0" y="0"/>
                              <a:chExt cx="2606040" cy="5783580"/>
                            </a:xfrm>
                          </wpg:grpSpPr>
                          <wps:wsp>
                            <wps:cNvPr id="7" name="Скругленный прямоугольник 7"/>
                            <wps:cNvSpPr/>
                            <wps:spPr>
                              <a:xfrm>
                                <a:off x="464820" y="0"/>
                                <a:ext cx="1813560" cy="967740"/>
                              </a:xfrm>
                              <a:prstGeom prst="roundRec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Прямоугольник 19"/>
                            <wps:cNvSpPr/>
                            <wps:spPr>
                              <a:xfrm>
                                <a:off x="259080" y="2438400"/>
                                <a:ext cx="2095500" cy="960120"/>
                              </a:xfrm>
                              <a:prstGeom prst="rec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3F1" w:rsidRPr="00F243F1" w:rsidRDefault="00F243F1" w:rsidP="00F243F1">
                                  <w:pPr>
                                    <w:jc w:val="center"/>
                                    <w:rPr>
                                      <w:rFonts w:ascii="Times New Roman" w:hAnsi="Times New Roman" w:cs="Times New Roman"/>
                                      <w:color w:val="000000" w:themeColor="text1"/>
                                      <w:sz w:val="28"/>
                                      <w:lang w:val="en-US"/>
                                    </w:rPr>
                                  </w:pPr>
                                  <w:r w:rsidRPr="00F243F1">
                                    <w:rPr>
                                      <w:rFonts w:ascii="Times New Roman" w:hAnsi="Times New Roman" w:cs="Times New Roman"/>
                                      <w:color w:val="000000" w:themeColor="text1"/>
                                      <w:sz w:val="28"/>
                                      <w:lang w:val="en-US"/>
                                    </w:rPr>
                                    <w:t>C = a +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Блок-схема: данные 20"/>
                            <wps:cNvSpPr/>
                            <wps:spPr>
                              <a:xfrm>
                                <a:off x="0" y="3649980"/>
                                <a:ext cx="2453640" cy="914400"/>
                              </a:xfrm>
                              <a:prstGeom prst="flowChartInputOutpu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Вывод 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Блок-схема: данные 21"/>
                            <wps:cNvSpPr/>
                            <wps:spPr>
                              <a:xfrm>
                                <a:off x="30480" y="1219200"/>
                                <a:ext cx="2575560" cy="967740"/>
                              </a:xfrm>
                              <a:prstGeom prst="flowChartInputOutpu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3F1" w:rsidRPr="00F243F1" w:rsidRDefault="00F243F1" w:rsidP="00F243F1">
                                  <w:pPr>
                                    <w:jc w:val="center"/>
                                    <w:rPr>
                                      <w:rFonts w:ascii="Times New Roman" w:hAnsi="Times New Roman" w:cs="Times New Roman"/>
                                      <w:color w:val="000000" w:themeColor="text1"/>
                                      <w:sz w:val="28"/>
                                    </w:rPr>
                                  </w:pPr>
                                  <w:proofErr w:type="gramStart"/>
                                  <w:r w:rsidRPr="00F243F1">
                                    <w:rPr>
                                      <w:rFonts w:ascii="Times New Roman" w:hAnsi="Times New Roman" w:cs="Times New Roman"/>
                                      <w:color w:val="000000" w:themeColor="text1"/>
                                      <w:sz w:val="28"/>
                                    </w:rPr>
                                    <w:t>Ввод</w:t>
                                  </w:r>
                                  <w:proofErr w:type="gramEnd"/>
                                  <w:r w:rsidRPr="00F243F1">
                                    <w:rPr>
                                      <w:rFonts w:ascii="Times New Roman" w:hAnsi="Times New Roman" w:cs="Times New Roman"/>
                                      <w:color w:val="000000" w:themeColor="text1"/>
                                      <w:sz w:val="28"/>
                                    </w:rPr>
                                    <w:t xml:space="preserve"> а,</w:t>
                                  </w:r>
                                  <w:r w:rsidRPr="00F243F1">
                                    <w:rPr>
                                      <w:rFonts w:ascii="Times New Roman" w:hAnsi="Times New Roman" w:cs="Times New Roman"/>
                                      <w:color w:val="000000" w:themeColor="text1"/>
                                      <w:sz w:val="28"/>
                                      <w:lang w:val="en-US"/>
                                    </w:rPr>
                                    <w:t xml:space="preser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Скругленный прямоугольник 22"/>
                            <wps:cNvSpPr/>
                            <wps:spPr>
                              <a:xfrm>
                                <a:off x="350520" y="4815840"/>
                                <a:ext cx="1813560" cy="967740"/>
                              </a:xfrm>
                              <a:prstGeom prst="roundRec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Прямая соединительная линия 23"/>
                            <wps:cNvCnPr/>
                            <wps:spPr>
                              <a:xfrm>
                                <a:off x="1318260" y="967740"/>
                                <a:ext cx="7620" cy="251460"/>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24" name="Прямая соединительная линия 24"/>
                            <wps:cNvCnPr/>
                            <wps:spPr>
                              <a:xfrm>
                                <a:off x="1264920" y="2186940"/>
                                <a:ext cx="7620" cy="251460"/>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25" name="Прямая соединительная линия 25"/>
                            <wps:cNvCnPr/>
                            <wps:spPr>
                              <a:xfrm>
                                <a:off x="1264920" y="3398520"/>
                                <a:ext cx="7620" cy="251460"/>
                              </a:xfrm>
                              <a:prstGeom prst="line">
                                <a:avLst/>
                              </a:prstGeom>
                            </wps:spPr>
                            <wps:style>
                              <a:lnRef idx="3">
                                <a:schemeClr val="accent3"/>
                              </a:lnRef>
                              <a:fillRef idx="0">
                                <a:schemeClr val="accent3"/>
                              </a:fillRef>
                              <a:effectRef idx="2">
                                <a:schemeClr val="accent3"/>
                              </a:effectRef>
                              <a:fontRef idx="minor">
                                <a:schemeClr val="tx1"/>
                              </a:fontRef>
                            </wps:style>
                            <wps:bodyPr/>
                          </wps:wsp>
                          <wps:wsp>
                            <wps:cNvPr id="26" name="Прямая соединительная линия 26"/>
                            <wps:cNvCnPr/>
                            <wps:spPr>
                              <a:xfrm>
                                <a:off x="1257300" y="4564380"/>
                                <a:ext cx="7620" cy="251460"/>
                              </a:xfrm>
                              <a:prstGeom prst="line">
                                <a:avLst/>
                              </a:prstGeom>
                            </wps:spPr>
                            <wps:style>
                              <a:lnRef idx="3">
                                <a:schemeClr val="accent3"/>
                              </a:lnRef>
                              <a:fillRef idx="0">
                                <a:schemeClr val="accent3"/>
                              </a:fillRef>
                              <a:effectRef idx="2">
                                <a:schemeClr val="accent3"/>
                              </a:effectRef>
                              <a:fontRef idx="minor">
                                <a:schemeClr val="tx1"/>
                              </a:fontRef>
                            </wps:style>
                            <wps:bodyPr/>
                          </wps:wsp>
                        </wpg:grpSp>
                        <wps:wsp>
                          <wps:cNvPr id="2" name="Прямая со стрелкой 2"/>
                          <wps:cNvCnPr/>
                          <wps:spPr>
                            <a:xfrm>
                              <a:off x="1263650" y="2184400"/>
                              <a:ext cx="7620" cy="26870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3" name="Прямая со стрелкой 3"/>
                          <wps:cNvCnPr/>
                          <wps:spPr>
                            <a:xfrm>
                              <a:off x="1320800" y="965200"/>
                              <a:ext cx="7620" cy="26870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s:wsp>
                        <wps:cNvPr id="1" name="Прямая со стрелкой 1"/>
                        <wps:cNvCnPr/>
                        <wps:spPr>
                          <a:xfrm>
                            <a:off x="1257300" y="3396343"/>
                            <a:ext cx="7620" cy="26870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wgp>
                  </a:graphicData>
                </a:graphic>
              </wp:anchor>
            </w:drawing>
          </mc:Choice>
          <mc:Fallback>
            <w:pict>
              <v:group id="Группа 6" o:spid="_x0000_s1026" style="position:absolute;margin-left:134.45pt;margin-top:1.6pt;width:205.2pt;height:455.4pt;z-index:251692032" coordsize="26060,57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">
                <v:group id="Группа 5" o:spid="_x0000_s1027" style="position:absolute;width:26060;height:57835" coordsize="26060,5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Группа 27" o:spid="_x0000_s1028" style="position:absolute;width:26060;height:57835" coordsize="26060,5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oundrect id="Скругленный прямоугольник 7" o:spid="_x0000_s1029" style="position:absolute;left:4648;width:18135;height:9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" fillcolor="#a8d08d [1945]" strokecolor="#70ad47 [3209]" strokeweight="1pt">
                      <v:stroke joinstyle="miter"/>
                      <v:textbo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Начало</w:t>
                            </w:r>
                          </w:p>
                        </w:txbxContent>
                      </v:textbox>
                    </v:roundrect>
                    <v:rect id="Прямоугольник 19" o:spid="_x0000_s1030" style="position:absolute;left:2590;top:24384;width:20955;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" fillcolor="#a8d08d [1945]" strokecolor="#70ad47 [3209]" strokeweight="1pt">
                      <v:textbox>
                        <w:txbxContent>
                          <w:p w:rsidR="00F243F1" w:rsidRPr="00F243F1" w:rsidRDefault="00F243F1" w:rsidP="00F243F1">
                            <w:pPr>
                              <w:jc w:val="center"/>
                              <w:rPr>
                                <w:rFonts w:ascii="Times New Roman" w:hAnsi="Times New Roman" w:cs="Times New Roman"/>
                                <w:color w:val="000000" w:themeColor="text1"/>
                                <w:sz w:val="28"/>
                                <w:lang w:val="en-US"/>
                              </w:rPr>
                            </w:pPr>
                            <w:r w:rsidRPr="00F243F1">
                              <w:rPr>
                                <w:rFonts w:ascii="Times New Roman" w:hAnsi="Times New Roman" w:cs="Times New Roman"/>
                                <w:color w:val="000000" w:themeColor="text1"/>
                                <w:sz w:val="28"/>
                                <w:lang w:val="en-US"/>
                              </w:rPr>
                              <w:t>C = a + b</w:t>
                            </w:r>
                          </w:p>
                        </w:txbxContent>
                      </v:textbox>
                    </v:rect>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20" o:spid="_x0000_s1031" type="#_x0000_t111" style="position:absolute;top:36499;width:2453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" fillcolor="#a8d08d [1945]" strokecolor="#70ad47 [3209]" strokeweight="1pt">
                      <v:textbo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Вывод с</w:t>
                            </w:r>
                          </w:p>
                        </w:txbxContent>
                      </v:textbox>
                    </v:shape>
                    <v:shape id="Блок-схема: данные 21" o:spid="_x0000_s1032" type="#_x0000_t111" style="position:absolute;left:304;top:12192;width:25756;height:9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" fillcolor="#a8d08d [1945]" strokecolor="#70ad47 [3209]" strokeweight="1pt">
                      <v:textbox>
                        <w:txbxContent>
                          <w:p w:rsidR="00F243F1" w:rsidRPr="00F243F1" w:rsidRDefault="00F243F1" w:rsidP="00F243F1">
                            <w:pPr>
                              <w:jc w:val="center"/>
                              <w:rPr>
                                <w:rFonts w:ascii="Times New Roman" w:hAnsi="Times New Roman" w:cs="Times New Roman"/>
                                <w:color w:val="000000" w:themeColor="text1"/>
                                <w:sz w:val="28"/>
                              </w:rPr>
                            </w:pPr>
                            <w:proofErr w:type="gramStart"/>
                            <w:r w:rsidRPr="00F243F1">
                              <w:rPr>
                                <w:rFonts w:ascii="Times New Roman" w:hAnsi="Times New Roman" w:cs="Times New Roman"/>
                                <w:color w:val="000000" w:themeColor="text1"/>
                                <w:sz w:val="28"/>
                              </w:rPr>
                              <w:t>Ввод</w:t>
                            </w:r>
                            <w:proofErr w:type="gramEnd"/>
                            <w:r w:rsidRPr="00F243F1">
                              <w:rPr>
                                <w:rFonts w:ascii="Times New Roman" w:hAnsi="Times New Roman" w:cs="Times New Roman"/>
                                <w:color w:val="000000" w:themeColor="text1"/>
                                <w:sz w:val="28"/>
                              </w:rPr>
                              <w:t xml:space="preserve"> а,</w:t>
                            </w:r>
                            <w:r w:rsidRPr="00F243F1">
                              <w:rPr>
                                <w:rFonts w:ascii="Times New Roman" w:hAnsi="Times New Roman" w:cs="Times New Roman"/>
                                <w:color w:val="000000" w:themeColor="text1"/>
                                <w:sz w:val="28"/>
                                <w:lang w:val="en-US"/>
                              </w:rPr>
                              <w:t xml:space="preserve"> b</w:t>
                            </w:r>
                          </w:p>
                        </w:txbxContent>
                      </v:textbox>
                    </v:shape>
                    <v:roundrect id="Скругленный прямоугольник 22" o:spid="_x0000_s1033" style="position:absolute;left:3505;top:48158;width:18135;height:96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" fillcolor="#a8d08d [1945]" strokecolor="#70ad47 [3209]" strokeweight="1pt">
                      <v:stroke joinstyle="miter"/>
                      <v:textbox>
                        <w:txbxContent>
                          <w:p w:rsidR="00F243F1" w:rsidRPr="00F243F1" w:rsidRDefault="00F243F1" w:rsidP="00F243F1">
                            <w:pPr>
                              <w:jc w:val="center"/>
                              <w:rPr>
                                <w:rFonts w:ascii="Times New Roman" w:hAnsi="Times New Roman" w:cs="Times New Roman"/>
                                <w:color w:val="000000" w:themeColor="text1"/>
                                <w:sz w:val="28"/>
                              </w:rPr>
                            </w:pPr>
                            <w:r w:rsidRPr="00F243F1">
                              <w:rPr>
                                <w:rFonts w:ascii="Times New Roman" w:hAnsi="Times New Roman" w:cs="Times New Roman"/>
                                <w:color w:val="000000" w:themeColor="text1"/>
                                <w:sz w:val="28"/>
                              </w:rPr>
                              <w:t>Конец</w:t>
                            </w:r>
                          </w:p>
                        </w:txbxContent>
                      </v:textbox>
                    </v:roundrect>
                    <v:line id="Прямая соединительная линия 23" o:spid="_x0000_s1034" style="position:absolute;visibility:visible;mso-wrap-style:square" from="13182,9677" to="13258,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" strokecolor="#a5a5a5 [3206]" strokeweight="1.5pt">
                      <v:stroke joinstyle="miter"/>
                    </v:line>
                    <v:line id="Прямая соединительная линия 24" o:spid="_x0000_s1035" style="position:absolute;visibility:visible;mso-wrap-style:square" from="12649,21869" to="12725,2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" strokecolor="#a5a5a5 [3206]" strokeweight="1.5pt">
                      <v:stroke joinstyle="miter"/>
                    </v:line>
                    <v:line id="Прямая соединительная линия 25" o:spid="_x0000_s1036" style="position:absolute;visibility:visible;mso-wrap-style:square" from="12649,33985" to="12725,36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" strokecolor="#a5a5a5 [3206]" strokeweight="1.5pt">
                      <v:stroke joinstyle="miter"/>
                    </v:line>
                    <v:line id="Прямая соединительная линия 26" o:spid="_x0000_s1037" style="position:absolute;visibility:visible;mso-wrap-style:square" from="12573,45643" to="12649,48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" strokecolor="#a5a5a5 [3206]" strokeweight="1.5pt">
                      <v:stroke joinstyle="miter"/>
                    </v:line>
                  </v:group>
                  <v:shapetype id="_x0000_t32" coordsize="21600,21600" o:spt="32" o:oned="t" path="m,l21600,21600e" filled="f">
                    <v:path arrowok="t" fillok="f" o:connecttype="none"/>
                    <o:lock v:ext="edit" shapetype="t"/>
                  </v:shapetype>
                  <v:shape id="Прямая со стрелкой 2" o:spid="_x0000_s1038" type="#_x0000_t32" style="position:absolute;left:12636;top:21844;width:76;height:2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" strokecolor="#70ad47 [3209]" strokeweight="1pt">
                    <v:stroke endarrow="block" joinstyle="miter"/>
                  </v:shape>
                  <v:shape id="Прямая со стрелкой 3" o:spid="_x0000_s1039" type="#_x0000_t32" style="position:absolute;left:13208;top:9652;width:76;height:2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" strokecolor="#70ad47 [3209]" strokeweight="1pt">
                    <v:stroke endarrow="block" joinstyle="miter"/>
                  </v:shape>
                </v:group>
                <v:shape id="Прямая со стрелкой 1" o:spid="_x0000_s1040" type="#_x0000_t32" style="position:absolute;left:12573;top:33963;width:76;height:2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" strokecolor="#70ad47 [3209]" strokeweight="1pt">
                  <v:stroke endarrow="block" joinstyle="miter"/>
                </v:shape>
              </v:group>
            </w:pict>
          </mc:Fallback>
        </mc:AlternateContent>
      </w:r>
    </w:p>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9E2B19" w:rsidP="009E2B19"/>
    <w:p w:rsidR="009E2B19" w:rsidRDefault="00F1170E" w:rsidP="009E2B19">
      <w:r>
        <w:rPr>
          <w:noProof/>
          <w:lang w:eastAsia="ru-RU"/>
        </w:rPr>
        <mc:AlternateContent>
          <mc:Choice Requires="wps">
            <w:drawing>
              <wp:anchor distT="0" distB="0" distL="114300" distR="114300" simplePos="0" relativeHeight="251689983" behindDoc="0" locked="0" layoutInCell="1" allowOverlap="1" wp14:anchorId="0017B977" wp14:editId="2932B6E4">
                <wp:simplePos x="0" y="0"/>
                <wp:positionH relativeFrom="column">
                  <wp:posOffset>2959100</wp:posOffset>
                </wp:positionH>
                <wp:positionV relativeFrom="paragraph">
                  <wp:posOffset>12065</wp:posOffset>
                </wp:positionV>
                <wp:extent cx="7620" cy="268705"/>
                <wp:effectExtent l="76200" t="0" r="68580" b="55245"/>
                <wp:wrapNone/>
                <wp:docPr id="4" name="Прямая со стрелкой 4"/>
                <wp:cNvGraphicFramePr/>
                <a:graphic xmlns:a="http://schemas.openxmlformats.org/drawingml/2006/main">
                  <a:graphicData uri="http://schemas.microsoft.com/office/word/2010/wordprocessingShape">
                    <wps:wsp>
                      <wps:cNvCnPr/>
                      <wps:spPr>
                        <a:xfrm>
                          <a:off x="0" y="0"/>
                          <a:ext cx="7620" cy="26870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43713108" id="Прямая со стрелкой 4" o:spid="_x0000_s1026" type="#_x0000_t32" style="position:absolute;margin-left:233pt;margin-top:.95pt;width:.6pt;height:21.15pt;z-index:25168998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" strokecolor="#70ad47 [3209]" strokeweight="1pt">
                <v:stroke endarrow="block" joinstyle="miter"/>
              </v:shape>
            </w:pict>
          </mc:Fallback>
        </mc:AlternateContent>
      </w:r>
    </w:p>
    <w:p w:rsidR="009E2B19" w:rsidRDefault="009E2B19" w:rsidP="009E2B19"/>
    <w:p w:rsidR="009E2B19" w:rsidRDefault="009E2B19" w:rsidP="009E2B19"/>
    <w:p w:rsidR="009E2B19" w:rsidRDefault="009E2B19" w:rsidP="009E2B19"/>
    <w:p w:rsidR="009E2B19" w:rsidRDefault="009E2B19" w:rsidP="009E2B19"/>
    <w:p w:rsidR="00DC0F64" w:rsidRDefault="00DC0F64" w:rsidP="009E2B19">
      <w:r>
        <w:br w:type="page"/>
      </w:r>
    </w:p>
    <w:p w:rsidR="009E2B19" w:rsidRDefault="009E2B19" w:rsidP="007F73C6">
      <w:pPr>
        <w:pStyle w:val="1"/>
        <w:spacing w:line="360" w:lineRule="auto"/>
        <w:jc w:val="center"/>
        <w:rPr>
          <w:rFonts w:ascii="Times New Roman" w:hAnsi="Times New Roman" w:cs="Times New Roman"/>
          <w:b/>
          <w:color w:val="auto"/>
          <w:sz w:val="28"/>
        </w:rPr>
      </w:pPr>
      <w:bookmarkStart w:id="4" w:name="_Toc180689381"/>
      <w:r w:rsidRPr="009E2B19">
        <w:rPr>
          <w:rFonts w:ascii="Times New Roman" w:hAnsi="Times New Roman" w:cs="Times New Roman"/>
          <w:b/>
          <w:color w:val="auto"/>
          <w:sz w:val="28"/>
        </w:rPr>
        <w:lastRenderedPageBreak/>
        <w:t>СПИСОК ЛИТЕРАТУРЫ</w:t>
      </w:r>
      <w:bookmarkEnd w:id="4"/>
    </w:p>
    <w:p w:rsidR="002330CE" w:rsidRDefault="002330CE" w:rsidP="007F73C6">
      <w:pPr>
        <w:pStyle w:val="ab"/>
        <w:numPr>
          <w:ilvl w:val="0"/>
          <w:numId w:val="4"/>
        </w:numPr>
        <w:spacing w:line="360" w:lineRule="auto"/>
        <w:rPr>
          <w:rFonts w:ascii="Times New Roman" w:hAnsi="Times New Roman" w:cs="Times New Roman"/>
          <w:sz w:val="28"/>
        </w:rPr>
      </w:pPr>
      <w:r w:rsidRPr="002330CE">
        <w:rPr>
          <w:rFonts w:ascii="Times New Roman" w:hAnsi="Times New Roman" w:cs="Times New Roman"/>
          <w:sz w:val="28"/>
        </w:rPr>
        <w:t>Джордж Р. Р. Мартин Пламя и кровь: кровь драконов. - 4-е изд. - М.: ACT, 2023. - 381 с.</w:t>
      </w:r>
    </w:p>
    <w:p w:rsidR="002330CE" w:rsidRPr="007F73C6" w:rsidRDefault="007F73C6" w:rsidP="007F73C6">
      <w:pPr>
        <w:pStyle w:val="ab"/>
        <w:numPr>
          <w:ilvl w:val="0"/>
          <w:numId w:val="4"/>
        </w:numPr>
        <w:spacing w:line="360" w:lineRule="auto"/>
        <w:rPr>
          <w:rFonts w:ascii="Times New Roman" w:hAnsi="Times New Roman" w:cs="Times New Roman"/>
          <w:sz w:val="28"/>
        </w:rPr>
      </w:pPr>
      <w:r w:rsidRPr="007F73C6">
        <w:rPr>
          <w:rFonts w:ascii="Times New Roman" w:hAnsi="Times New Roman" w:cs="Times New Roman"/>
          <w:sz w:val="28"/>
        </w:rPr>
        <w:t>Д. Саитова Неб</w:t>
      </w:r>
      <w:bookmarkStart w:id="5" w:name="_GoBack"/>
      <w:bookmarkEnd w:id="5"/>
      <w:r w:rsidRPr="007F73C6">
        <w:rPr>
          <w:rFonts w:ascii="Times New Roman" w:hAnsi="Times New Roman" w:cs="Times New Roman"/>
          <w:sz w:val="28"/>
        </w:rPr>
        <w:t xml:space="preserve">о в нас. - 1-е изд. - Омск: 2020. - 23 с. </w:t>
      </w:r>
      <w:r>
        <w:t> </w:t>
      </w:r>
      <w:r w:rsidR="002330CE">
        <w:tab/>
        <w:t> </w:t>
      </w:r>
      <w:r w:rsidR="002330CE">
        <w:tab/>
        <w:t> </w:t>
      </w:r>
      <w:r w:rsidR="002330CE">
        <w:tab/>
        <w:t> </w:t>
      </w:r>
      <w:r w:rsidR="002330CE">
        <w:tab/>
        <w:t> </w:t>
      </w:r>
    </w:p>
    <w:sectPr w:rsidR="002330CE" w:rsidRPr="007F73C6" w:rsidSect="0064183A">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E60" w:rsidRDefault="00655E60" w:rsidP="006011FA">
      <w:pPr>
        <w:spacing w:after="0" w:line="240" w:lineRule="auto"/>
      </w:pPr>
      <w:r>
        <w:separator/>
      </w:r>
    </w:p>
  </w:endnote>
  <w:endnote w:type="continuationSeparator" w:id="0">
    <w:p w:rsidR="00655E60" w:rsidRDefault="00655E60" w:rsidP="00601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8335559"/>
      <w:docPartObj>
        <w:docPartGallery w:val="Page Numbers (Bottom of Page)"/>
        <w:docPartUnique/>
      </w:docPartObj>
    </w:sdtPr>
    <w:sdtEndPr/>
    <w:sdtContent>
      <w:p w:rsidR="00F00109" w:rsidRDefault="00F00109">
        <w:pPr>
          <w:pStyle w:val="a6"/>
          <w:jc w:val="center"/>
        </w:pPr>
        <w:r>
          <w:fldChar w:fldCharType="begin"/>
        </w:r>
        <w:r>
          <w:instrText>PAGE   \* MERGEFORMAT</w:instrText>
        </w:r>
        <w:r>
          <w:fldChar w:fldCharType="separate"/>
        </w:r>
        <w:r w:rsidR="007F73C6">
          <w:rPr>
            <w:noProof/>
          </w:rPr>
          <w:t>7</w:t>
        </w:r>
        <w:r>
          <w:fldChar w:fldCharType="end"/>
        </w:r>
      </w:p>
    </w:sdtContent>
  </w:sdt>
  <w:p w:rsidR="006011FA" w:rsidRDefault="006011F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E60" w:rsidRDefault="00655E60" w:rsidP="006011FA">
      <w:pPr>
        <w:spacing w:after="0" w:line="240" w:lineRule="auto"/>
      </w:pPr>
      <w:r>
        <w:separator/>
      </w:r>
    </w:p>
  </w:footnote>
  <w:footnote w:type="continuationSeparator" w:id="0">
    <w:p w:rsidR="00655E60" w:rsidRDefault="00655E60" w:rsidP="00601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1FA" w:rsidRPr="00DC0F64" w:rsidRDefault="006011FA" w:rsidP="00F00109">
    <w:pPr>
      <w:pStyle w:val="a4"/>
      <w:jc w:val="center"/>
      <w:rPr>
        <w:rFonts w:ascii="Times New Roman" w:hAnsi="Times New Roman" w:cs="Times New Roman"/>
        <w:sz w:val="28"/>
      </w:rPr>
    </w:pPr>
    <w:proofErr w:type="spellStart"/>
    <w:r w:rsidRPr="00DC0F64">
      <w:rPr>
        <w:rFonts w:ascii="Times New Roman" w:hAnsi="Times New Roman" w:cs="Times New Roman"/>
        <w:sz w:val="28"/>
      </w:rPr>
      <w:t>Киснер</w:t>
    </w:r>
    <w:proofErr w:type="spellEnd"/>
    <w:r w:rsidRPr="00DC0F64">
      <w:rPr>
        <w:rFonts w:ascii="Times New Roman" w:hAnsi="Times New Roman" w:cs="Times New Roman"/>
        <w:sz w:val="28"/>
      </w:rPr>
      <w:t xml:space="preserve"> Анастасия</w:t>
    </w:r>
    <w:r w:rsidR="00F00109" w:rsidRPr="00DC0F64">
      <w:rPr>
        <w:rFonts w:ascii="Times New Roman" w:hAnsi="Times New Roman" w:cs="Times New Roman"/>
        <w:sz w:val="28"/>
      </w:rPr>
      <w:t xml:space="preserve"> </w:t>
    </w:r>
    <w:r w:rsidR="00721A6A" w:rsidRPr="00DC0F64">
      <w:rPr>
        <w:rFonts w:ascii="Times New Roman" w:hAnsi="Times New Roman" w:cs="Times New Roman"/>
        <w:sz w:val="28"/>
      </w:rPr>
      <w:t xml:space="preserve">Евгеньевна </w:t>
    </w:r>
    <w:r w:rsidRPr="00DC0F64">
      <w:rPr>
        <w:rFonts w:ascii="Times New Roman" w:hAnsi="Times New Roman" w:cs="Times New Roman"/>
        <w:sz w:val="28"/>
      </w:rPr>
      <w:t>МО-241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14D64"/>
    <w:multiLevelType w:val="hybridMultilevel"/>
    <w:tmpl w:val="79BC7EDA"/>
    <w:lvl w:ilvl="0" w:tplc="22D0E69E">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F74057"/>
    <w:multiLevelType w:val="hybridMultilevel"/>
    <w:tmpl w:val="3C4A4068"/>
    <w:lvl w:ilvl="0" w:tplc="22D0E69E">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80513C"/>
    <w:multiLevelType w:val="hybridMultilevel"/>
    <w:tmpl w:val="5366C7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E9B5E37"/>
    <w:multiLevelType w:val="hybridMultilevel"/>
    <w:tmpl w:val="51D020B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1FA"/>
    <w:rsid w:val="00074367"/>
    <w:rsid w:val="000D0C67"/>
    <w:rsid w:val="000D2643"/>
    <w:rsid w:val="000D7746"/>
    <w:rsid w:val="002117DB"/>
    <w:rsid w:val="002330CE"/>
    <w:rsid w:val="00253DF2"/>
    <w:rsid w:val="002B4F16"/>
    <w:rsid w:val="004C21CB"/>
    <w:rsid w:val="006011FA"/>
    <w:rsid w:val="0064183A"/>
    <w:rsid w:val="00655E60"/>
    <w:rsid w:val="00660FCB"/>
    <w:rsid w:val="006727CB"/>
    <w:rsid w:val="0067627D"/>
    <w:rsid w:val="00721A6A"/>
    <w:rsid w:val="00796431"/>
    <w:rsid w:val="007F73C6"/>
    <w:rsid w:val="009A3B62"/>
    <w:rsid w:val="009E2B19"/>
    <w:rsid w:val="00A40379"/>
    <w:rsid w:val="00CC543C"/>
    <w:rsid w:val="00DC0F64"/>
    <w:rsid w:val="00F00109"/>
    <w:rsid w:val="00F1170E"/>
    <w:rsid w:val="00F243F1"/>
    <w:rsid w:val="00F54C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EB547"/>
  <w15:chartTrackingRefBased/>
  <w15:docId w15:val="{924B4EC0-679D-4AE8-B2EB-5541C1AB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011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11FA"/>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6011FA"/>
    <w:pPr>
      <w:outlineLvl w:val="9"/>
    </w:pPr>
    <w:rPr>
      <w:lang w:eastAsia="ru-RU"/>
    </w:rPr>
  </w:style>
  <w:style w:type="paragraph" w:styleId="a4">
    <w:name w:val="header"/>
    <w:basedOn w:val="a"/>
    <w:link w:val="a5"/>
    <w:uiPriority w:val="99"/>
    <w:unhideWhenUsed/>
    <w:rsid w:val="006011F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011FA"/>
  </w:style>
  <w:style w:type="paragraph" w:styleId="a6">
    <w:name w:val="footer"/>
    <w:basedOn w:val="a"/>
    <w:link w:val="a7"/>
    <w:uiPriority w:val="99"/>
    <w:unhideWhenUsed/>
    <w:rsid w:val="006011F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011FA"/>
  </w:style>
  <w:style w:type="paragraph" w:styleId="11">
    <w:name w:val="toc 1"/>
    <w:basedOn w:val="a"/>
    <w:next w:val="a"/>
    <w:autoRedefine/>
    <w:uiPriority w:val="39"/>
    <w:unhideWhenUsed/>
    <w:rsid w:val="0064183A"/>
    <w:pPr>
      <w:spacing w:after="100"/>
    </w:pPr>
  </w:style>
  <w:style w:type="character" w:styleId="a8">
    <w:name w:val="Hyperlink"/>
    <w:basedOn w:val="a0"/>
    <w:uiPriority w:val="99"/>
    <w:unhideWhenUsed/>
    <w:rsid w:val="0064183A"/>
    <w:rPr>
      <w:color w:val="0563C1" w:themeColor="hyperlink"/>
      <w:u w:val="single"/>
    </w:rPr>
  </w:style>
  <w:style w:type="character" w:styleId="a9">
    <w:name w:val="Placeholder Text"/>
    <w:basedOn w:val="a0"/>
    <w:uiPriority w:val="99"/>
    <w:semiHidden/>
    <w:rsid w:val="0064183A"/>
    <w:rPr>
      <w:color w:val="808080"/>
    </w:rPr>
  </w:style>
  <w:style w:type="table" w:styleId="aa">
    <w:name w:val="Table Grid"/>
    <w:basedOn w:val="a1"/>
    <w:uiPriority w:val="39"/>
    <w:rsid w:val="00641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641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A415E-94E8-41D2-AFD0-822D38A42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7</Pages>
  <Words>621</Words>
  <Characters>3541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2024-10-10T15:37:00Z</dcterms:created>
  <dcterms:modified xsi:type="dcterms:W3CDTF">2024-10-24T13:24:00Z</dcterms:modified>
</cp:coreProperties>
</file>