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2122C" w14:textId="770C0DBD" w:rsidR="00CA1BB4" w:rsidRPr="00710F6F" w:rsidRDefault="00640509" w:rsidP="00CA1BB4">
      <w:pPr>
        <w:pStyle w:val="BodyText"/>
        <w:rPr>
          <w:rFonts w:ascii="Tahoma" w:hAnsi="Tahoma" w:cs="Tahoma"/>
          <w:sz w:val="20"/>
          <w:highlight w:val="yellow"/>
        </w:rPr>
      </w:pPr>
      <w:r>
        <w:rPr>
          <w:noProof/>
          <w:lang w:eastAsia="en-GB"/>
        </w:rPr>
        <w:drawing>
          <wp:anchor distT="0" distB="0" distL="114300" distR="114300" simplePos="0" relativeHeight="251658240" behindDoc="0" locked="0" layoutInCell="1" allowOverlap="1" wp14:anchorId="6E305F2D" wp14:editId="55C16351">
            <wp:simplePos x="0" y="0"/>
            <wp:positionH relativeFrom="column">
              <wp:posOffset>5486400</wp:posOffset>
            </wp:positionH>
            <wp:positionV relativeFrom="page">
              <wp:posOffset>-379095</wp:posOffset>
            </wp:positionV>
            <wp:extent cx="835025" cy="1883410"/>
            <wp:effectExtent l="0" t="0" r="3175" b="254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025" cy="1883410"/>
                    </a:xfrm>
                    <a:prstGeom prst="rect">
                      <a:avLst/>
                    </a:prstGeom>
                    <a:noFill/>
                  </pic:spPr>
                </pic:pic>
              </a:graphicData>
            </a:graphic>
            <wp14:sizeRelH relativeFrom="page">
              <wp14:pctWidth>0</wp14:pctWidth>
            </wp14:sizeRelH>
            <wp14:sizeRelV relativeFrom="page">
              <wp14:pctHeight>0</wp14:pctHeight>
            </wp14:sizeRelV>
          </wp:anchor>
        </w:drawing>
      </w:r>
    </w:p>
    <w:p w14:paraId="59CFD862" w14:textId="51489368" w:rsidR="00CA1BB4" w:rsidRDefault="00640509" w:rsidP="00725303">
      <w:pPr>
        <w:pStyle w:val="BSITitle"/>
        <w:spacing w:after="480"/>
        <w:ind w:left="567" w:hanging="567"/>
      </w:pPr>
      <w:r>
        <w:rPr>
          <w:noProof/>
        </w:rPr>
        <w:drawing>
          <wp:inline distT="0" distB="0" distL="0" distR="0" wp14:anchorId="28C42400" wp14:editId="48AA88A2">
            <wp:extent cx="342900" cy="304800"/>
            <wp:effectExtent l="0" t="0" r="0" b="0"/>
            <wp:docPr id="6" name="Picture 1" descr="Descriptio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rsidR="00EF2FA2" w:rsidRPr="005F1379">
        <w:rPr>
          <w:b/>
        </w:rPr>
        <w:t>ISO 9001:2015</w:t>
      </w:r>
      <w:r w:rsidR="00EF2FA2">
        <w:t xml:space="preserve"> </w:t>
      </w:r>
      <w:r w:rsidR="004D62B3">
        <w:br/>
      </w:r>
      <w:r w:rsidR="00B300F7">
        <w:t>Readiness</w:t>
      </w:r>
      <w:r w:rsidR="00EF2FA2" w:rsidRPr="005F1379">
        <w:t xml:space="preserve"> </w:t>
      </w:r>
      <w:r w:rsidR="00AE00BC">
        <w:t>Review</w:t>
      </w:r>
    </w:p>
    <w:p w14:paraId="15ACFC80" w14:textId="77777777" w:rsidR="005F1379" w:rsidRPr="005F1379" w:rsidRDefault="005F1379" w:rsidP="00B7296F">
      <w:pPr>
        <w:rPr>
          <w:highlight w:val="yellow"/>
        </w:rPr>
      </w:pPr>
    </w:p>
    <w:tbl>
      <w:tblPr>
        <w:tblW w:w="0" w:type="auto"/>
        <w:tblLook w:val="04A0" w:firstRow="1" w:lastRow="0" w:firstColumn="1" w:lastColumn="0" w:noHBand="0" w:noVBand="1"/>
      </w:tblPr>
      <w:tblGrid>
        <w:gridCol w:w="1668"/>
        <w:gridCol w:w="3543"/>
        <w:gridCol w:w="1560"/>
        <w:gridCol w:w="3194"/>
      </w:tblGrid>
      <w:tr w:rsidR="005F1379" w:rsidRPr="007040F8" w14:paraId="7D0BC688" w14:textId="77777777" w:rsidTr="00D40336">
        <w:trPr>
          <w:trHeight w:val="340"/>
        </w:trPr>
        <w:tc>
          <w:tcPr>
            <w:tcW w:w="1668" w:type="dxa"/>
            <w:shd w:val="clear" w:color="auto" w:fill="auto"/>
            <w:vAlign w:val="bottom"/>
          </w:tcPr>
          <w:p w14:paraId="285F6643" w14:textId="77777777" w:rsidR="00497C23" w:rsidRPr="007040F8" w:rsidRDefault="00497C23" w:rsidP="00B7296F">
            <w:pPr>
              <w:pStyle w:val="BodyText"/>
              <w:rPr>
                <w:rFonts w:ascii="Tahoma" w:hAnsi="Tahoma" w:cs="Tahoma"/>
                <w:sz w:val="20"/>
              </w:rPr>
            </w:pPr>
            <w:r w:rsidRPr="007040F8">
              <w:rPr>
                <w:rFonts w:ascii="Tahoma" w:hAnsi="Tahoma" w:cs="Tahoma"/>
                <w:sz w:val="20"/>
              </w:rPr>
              <w:t>Company Name</w:t>
            </w:r>
          </w:p>
        </w:tc>
        <w:tc>
          <w:tcPr>
            <w:tcW w:w="3543" w:type="dxa"/>
            <w:tcBorders>
              <w:bottom w:val="dotted" w:sz="4" w:space="0" w:color="A6A6A6"/>
            </w:tcBorders>
            <w:shd w:val="clear" w:color="auto" w:fill="auto"/>
            <w:tcMar>
              <w:left w:w="0" w:type="dxa"/>
            </w:tcMar>
            <w:vAlign w:val="bottom"/>
          </w:tcPr>
          <w:p w14:paraId="6EE2CECF" w14:textId="7447D9D8" w:rsidR="00497C23" w:rsidRPr="00447ED2" w:rsidRDefault="00D00ABB" w:rsidP="00F5530C">
            <w:pPr>
              <w:pStyle w:val="BodyText"/>
              <w:rPr>
                <w:rFonts w:ascii="Tahoma" w:hAnsi="Tahoma" w:cs="Tahoma"/>
                <w:sz w:val="20"/>
              </w:rPr>
            </w:pPr>
            <w:r>
              <w:rPr>
                <w:rFonts w:ascii="Tahoma" w:hAnsi="Tahoma" w:cs="Tahoma"/>
                <w:sz w:val="20"/>
              </w:rPr>
              <w:fldChar w:fldCharType="begin">
                <w:ffData>
                  <w:name w:val="Text1"/>
                  <w:enabled/>
                  <w:calcOnExit w:val="0"/>
                  <w:textInput>
                    <w:format w:val="LOWERCASE"/>
                  </w:textInput>
                </w:ffData>
              </w:fldChar>
            </w:r>
            <w:bookmarkStart w:id="0" w:name="Text1"/>
            <w:r>
              <w:rPr>
                <w:rFonts w:ascii="Tahoma" w:hAnsi="Tahoma" w:cs="Tahoma"/>
                <w:sz w:val="20"/>
              </w:rPr>
              <w:instrText xml:space="preserve"> FORMTEXT </w:instrText>
            </w:r>
            <w:r>
              <w:rPr>
                <w:rFonts w:ascii="Tahoma" w:hAnsi="Tahoma" w:cs="Tahoma"/>
                <w:sz w:val="20"/>
              </w:rPr>
            </w:r>
            <w:r>
              <w:rPr>
                <w:rFonts w:ascii="Tahoma" w:hAnsi="Tahoma" w:cs="Tahoma"/>
                <w:sz w:val="20"/>
              </w:rPr>
              <w:fldChar w:fldCharType="separate"/>
            </w:r>
            <w:r w:rsidR="00052041">
              <w:rPr>
                <w:rFonts w:ascii="Tahoma" w:hAnsi="Tahoma" w:cs="Tahoma"/>
                <w:sz w:val="20"/>
              </w:rPr>
              <w:t>infratec-uk ltd</w:t>
            </w:r>
            <w:r>
              <w:rPr>
                <w:rFonts w:ascii="Tahoma" w:hAnsi="Tahoma" w:cs="Tahoma"/>
                <w:sz w:val="20"/>
              </w:rPr>
              <w:fldChar w:fldCharType="end"/>
            </w:r>
            <w:bookmarkEnd w:id="0"/>
          </w:p>
        </w:tc>
        <w:tc>
          <w:tcPr>
            <w:tcW w:w="1560" w:type="dxa"/>
            <w:shd w:val="clear" w:color="auto" w:fill="auto"/>
            <w:tcMar>
              <w:left w:w="170" w:type="dxa"/>
            </w:tcMar>
            <w:vAlign w:val="bottom"/>
          </w:tcPr>
          <w:p w14:paraId="0E24DD6E" w14:textId="77777777" w:rsidR="00497C23" w:rsidRPr="007040F8" w:rsidRDefault="00B7296F" w:rsidP="00B7296F">
            <w:pPr>
              <w:pStyle w:val="BodyText"/>
              <w:rPr>
                <w:rFonts w:ascii="Tahoma" w:hAnsi="Tahoma" w:cs="Tahoma"/>
                <w:sz w:val="20"/>
              </w:rPr>
            </w:pPr>
            <w:r w:rsidRPr="007040F8">
              <w:rPr>
                <w:rFonts w:ascii="Tahoma" w:hAnsi="Tahoma" w:cs="Tahoma"/>
                <w:sz w:val="20"/>
              </w:rPr>
              <w:t>Contact Name</w:t>
            </w:r>
          </w:p>
        </w:tc>
        <w:tc>
          <w:tcPr>
            <w:tcW w:w="3194" w:type="dxa"/>
            <w:tcBorders>
              <w:bottom w:val="dotted" w:sz="4" w:space="0" w:color="A6A6A6"/>
            </w:tcBorders>
            <w:shd w:val="clear" w:color="auto" w:fill="auto"/>
            <w:tcMar>
              <w:left w:w="0" w:type="dxa"/>
            </w:tcMar>
            <w:vAlign w:val="bottom"/>
          </w:tcPr>
          <w:p w14:paraId="374F6CC0" w14:textId="4F2FFEA8" w:rsidR="00497C23" w:rsidRPr="007040F8" w:rsidRDefault="00447ED2" w:rsidP="004E4E41">
            <w:pPr>
              <w:pStyle w:val="BodyText"/>
              <w:rPr>
                <w:rFonts w:ascii="Tahoma" w:hAnsi="Tahoma" w:cs="Tahoma"/>
                <w:sz w:val="20"/>
              </w:rPr>
            </w:pPr>
            <w:r>
              <w:rPr>
                <w:rFonts w:ascii="Tahoma" w:hAnsi="Tahoma" w:cs="Tahoma"/>
                <w:sz w:val="20"/>
              </w:rPr>
              <w:fldChar w:fldCharType="begin">
                <w:ffData>
                  <w:name w:val="Text5"/>
                  <w:enabled/>
                  <w:calcOnExit w:val="0"/>
                  <w:textInput/>
                </w:ffData>
              </w:fldChar>
            </w:r>
            <w:bookmarkStart w:id="1" w:name="Text5"/>
            <w:r>
              <w:rPr>
                <w:rFonts w:ascii="Tahoma" w:hAnsi="Tahoma" w:cs="Tahoma"/>
                <w:sz w:val="20"/>
              </w:rPr>
              <w:instrText xml:space="preserve"> FORMTEXT </w:instrText>
            </w:r>
            <w:r>
              <w:rPr>
                <w:rFonts w:ascii="Tahoma" w:hAnsi="Tahoma" w:cs="Tahoma"/>
                <w:sz w:val="20"/>
              </w:rPr>
            </w:r>
            <w:r>
              <w:rPr>
                <w:rFonts w:ascii="Tahoma" w:hAnsi="Tahoma" w:cs="Tahoma"/>
                <w:sz w:val="20"/>
              </w:rPr>
              <w:fldChar w:fldCharType="separate"/>
            </w:r>
            <w:r w:rsidR="004E4E41">
              <w:rPr>
                <w:rFonts w:ascii="Tahoma" w:hAnsi="Tahoma" w:cs="Tahoma"/>
                <w:noProof/>
                <w:sz w:val="20"/>
              </w:rPr>
              <w:t>David Bullock</w:t>
            </w:r>
            <w:r>
              <w:rPr>
                <w:rFonts w:ascii="Tahoma" w:hAnsi="Tahoma" w:cs="Tahoma"/>
                <w:sz w:val="20"/>
              </w:rPr>
              <w:fldChar w:fldCharType="end"/>
            </w:r>
            <w:bookmarkEnd w:id="1"/>
          </w:p>
        </w:tc>
      </w:tr>
      <w:tr w:rsidR="00FF55DF" w:rsidRPr="007040F8" w14:paraId="79481A4A" w14:textId="77777777" w:rsidTr="00D40336">
        <w:trPr>
          <w:trHeight w:val="340"/>
        </w:trPr>
        <w:tc>
          <w:tcPr>
            <w:tcW w:w="1668" w:type="dxa"/>
            <w:shd w:val="clear" w:color="auto" w:fill="auto"/>
            <w:vAlign w:val="bottom"/>
          </w:tcPr>
          <w:p w14:paraId="47CC45DE" w14:textId="77777777" w:rsidR="00FF55DF" w:rsidRPr="007040F8" w:rsidRDefault="00FF55DF" w:rsidP="00B7296F">
            <w:pPr>
              <w:pStyle w:val="BodyText"/>
              <w:rPr>
                <w:rFonts w:ascii="Tahoma" w:hAnsi="Tahoma" w:cs="Tahoma"/>
                <w:sz w:val="20"/>
              </w:rPr>
            </w:pPr>
            <w:r w:rsidRPr="007040F8">
              <w:rPr>
                <w:rFonts w:ascii="Tahoma" w:hAnsi="Tahoma" w:cs="Tahoma"/>
                <w:sz w:val="20"/>
              </w:rPr>
              <w:t>Address</w:t>
            </w:r>
          </w:p>
        </w:tc>
        <w:tc>
          <w:tcPr>
            <w:tcW w:w="3543" w:type="dxa"/>
            <w:tcBorders>
              <w:top w:val="dotted" w:sz="4" w:space="0" w:color="A6A6A6"/>
              <w:bottom w:val="dotted" w:sz="4" w:space="0" w:color="A6A6A6"/>
            </w:tcBorders>
            <w:shd w:val="clear" w:color="auto" w:fill="auto"/>
            <w:tcMar>
              <w:left w:w="0" w:type="dxa"/>
            </w:tcMar>
            <w:vAlign w:val="bottom"/>
          </w:tcPr>
          <w:p w14:paraId="02A1363C" w14:textId="7EEE1248" w:rsidR="00FF55DF" w:rsidRPr="00447ED2" w:rsidRDefault="00D00ABB" w:rsidP="004E4E41">
            <w:pPr>
              <w:pStyle w:val="BodyText"/>
              <w:rPr>
                <w:rFonts w:ascii="Tahoma" w:hAnsi="Tahoma" w:cs="Tahoma"/>
                <w:sz w:val="20"/>
              </w:rPr>
            </w:pPr>
            <w:r>
              <w:rPr>
                <w:rFonts w:ascii="Tahoma" w:hAnsi="Tahoma" w:cs="Tahoma"/>
                <w:sz w:val="20"/>
              </w:rPr>
              <w:fldChar w:fldCharType="begin">
                <w:ffData>
                  <w:name w:val="Text2"/>
                  <w:enabled/>
                  <w:calcOnExit w:val="0"/>
                  <w:textInput/>
                </w:ffData>
              </w:fldChar>
            </w:r>
            <w:bookmarkStart w:id="2" w:name="Text2"/>
            <w:r>
              <w:rPr>
                <w:rFonts w:ascii="Tahoma" w:hAnsi="Tahoma" w:cs="Tahoma"/>
                <w:sz w:val="20"/>
              </w:rPr>
              <w:instrText xml:space="preserve"> FORMTEXT </w:instrText>
            </w:r>
            <w:r>
              <w:rPr>
                <w:rFonts w:ascii="Tahoma" w:hAnsi="Tahoma" w:cs="Tahoma"/>
                <w:sz w:val="20"/>
              </w:rPr>
            </w:r>
            <w:r>
              <w:rPr>
                <w:rFonts w:ascii="Tahoma" w:hAnsi="Tahoma" w:cs="Tahoma"/>
                <w:sz w:val="20"/>
              </w:rPr>
              <w:fldChar w:fldCharType="separate"/>
            </w:r>
            <w:r w:rsidR="004E4E41">
              <w:rPr>
                <w:rFonts w:ascii="Tahoma" w:hAnsi="Tahoma" w:cs="Tahoma"/>
                <w:noProof/>
                <w:sz w:val="20"/>
              </w:rPr>
              <w:t>50 Cranbourne Drive, Redcar</w:t>
            </w:r>
            <w:r>
              <w:rPr>
                <w:rFonts w:ascii="Tahoma" w:hAnsi="Tahoma" w:cs="Tahoma"/>
                <w:sz w:val="20"/>
              </w:rPr>
              <w:fldChar w:fldCharType="end"/>
            </w:r>
            <w:bookmarkEnd w:id="2"/>
          </w:p>
        </w:tc>
        <w:tc>
          <w:tcPr>
            <w:tcW w:w="1560" w:type="dxa"/>
            <w:shd w:val="clear" w:color="auto" w:fill="auto"/>
            <w:tcMar>
              <w:left w:w="170" w:type="dxa"/>
            </w:tcMar>
            <w:vAlign w:val="bottom"/>
          </w:tcPr>
          <w:p w14:paraId="7DAA5470" w14:textId="77777777" w:rsidR="00FF55DF" w:rsidRPr="007040F8" w:rsidRDefault="00B7296F" w:rsidP="00B7296F">
            <w:pPr>
              <w:pStyle w:val="BodyText"/>
              <w:rPr>
                <w:rFonts w:ascii="Tahoma" w:hAnsi="Tahoma" w:cs="Tahoma"/>
                <w:sz w:val="20"/>
              </w:rPr>
            </w:pPr>
            <w:r w:rsidRPr="007040F8">
              <w:rPr>
                <w:rFonts w:ascii="Tahoma" w:hAnsi="Tahoma" w:cs="Tahoma"/>
                <w:sz w:val="20"/>
              </w:rPr>
              <w:t>Job Title</w:t>
            </w:r>
          </w:p>
        </w:tc>
        <w:tc>
          <w:tcPr>
            <w:tcW w:w="3194" w:type="dxa"/>
            <w:tcBorders>
              <w:top w:val="dotted" w:sz="4" w:space="0" w:color="A6A6A6"/>
              <w:bottom w:val="dotted" w:sz="4" w:space="0" w:color="A6A6A6"/>
            </w:tcBorders>
            <w:shd w:val="clear" w:color="auto" w:fill="auto"/>
            <w:tcMar>
              <w:left w:w="0" w:type="dxa"/>
            </w:tcMar>
            <w:vAlign w:val="bottom"/>
          </w:tcPr>
          <w:p w14:paraId="0A76592F" w14:textId="6F53347D" w:rsidR="00FF55DF" w:rsidRPr="007040F8" w:rsidRDefault="00447ED2" w:rsidP="004E4E41">
            <w:pPr>
              <w:pStyle w:val="BodyText"/>
              <w:rPr>
                <w:rFonts w:ascii="Tahoma" w:hAnsi="Tahoma" w:cs="Tahoma"/>
                <w:sz w:val="20"/>
              </w:rPr>
            </w:pPr>
            <w:r>
              <w:rPr>
                <w:rFonts w:ascii="Tahoma" w:hAnsi="Tahoma" w:cs="Tahoma"/>
                <w:sz w:val="20"/>
              </w:rPr>
              <w:fldChar w:fldCharType="begin">
                <w:ffData>
                  <w:name w:val="Text6"/>
                  <w:enabled/>
                  <w:calcOnExit w:val="0"/>
                  <w:textInput/>
                </w:ffData>
              </w:fldChar>
            </w:r>
            <w:bookmarkStart w:id="3" w:name="Text6"/>
            <w:r>
              <w:rPr>
                <w:rFonts w:ascii="Tahoma" w:hAnsi="Tahoma" w:cs="Tahoma"/>
                <w:sz w:val="20"/>
              </w:rPr>
              <w:instrText xml:space="preserve"> FORMTEXT </w:instrText>
            </w:r>
            <w:r>
              <w:rPr>
                <w:rFonts w:ascii="Tahoma" w:hAnsi="Tahoma" w:cs="Tahoma"/>
                <w:sz w:val="20"/>
              </w:rPr>
            </w:r>
            <w:r>
              <w:rPr>
                <w:rFonts w:ascii="Tahoma" w:hAnsi="Tahoma" w:cs="Tahoma"/>
                <w:sz w:val="20"/>
              </w:rPr>
              <w:fldChar w:fldCharType="separate"/>
            </w:r>
            <w:r w:rsidR="004E4E41">
              <w:rPr>
                <w:rFonts w:ascii="Tahoma" w:hAnsi="Tahoma" w:cs="Tahoma"/>
                <w:noProof/>
                <w:sz w:val="20"/>
              </w:rPr>
              <w:t>Managing Director</w:t>
            </w:r>
            <w:r>
              <w:rPr>
                <w:rFonts w:ascii="Tahoma" w:hAnsi="Tahoma" w:cs="Tahoma"/>
                <w:sz w:val="20"/>
              </w:rPr>
              <w:fldChar w:fldCharType="end"/>
            </w:r>
            <w:bookmarkEnd w:id="3"/>
          </w:p>
        </w:tc>
      </w:tr>
      <w:tr w:rsidR="001A7845" w:rsidRPr="007040F8" w14:paraId="1E3B201F" w14:textId="77777777" w:rsidTr="00D40336">
        <w:trPr>
          <w:trHeight w:val="340"/>
        </w:trPr>
        <w:tc>
          <w:tcPr>
            <w:tcW w:w="1668" w:type="dxa"/>
            <w:shd w:val="clear" w:color="auto" w:fill="auto"/>
          </w:tcPr>
          <w:p w14:paraId="5E258E41" w14:textId="77777777" w:rsidR="001A7845" w:rsidRPr="007040F8" w:rsidRDefault="001A7845" w:rsidP="00CA1BB4">
            <w:pPr>
              <w:pStyle w:val="BodyText"/>
              <w:rPr>
                <w:rFonts w:ascii="Tahoma" w:hAnsi="Tahoma" w:cs="Tahoma"/>
                <w:sz w:val="20"/>
              </w:rPr>
            </w:pPr>
          </w:p>
        </w:tc>
        <w:tc>
          <w:tcPr>
            <w:tcW w:w="3543" w:type="dxa"/>
            <w:tcBorders>
              <w:bottom w:val="dotted" w:sz="4" w:space="0" w:color="A6A6A6"/>
            </w:tcBorders>
            <w:shd w:val="clear" w:color="auto" w:fill="auto"/>
            <w:tcMar>
              <w:left w:w="0" w:type="dxa"/>
            </w:tcMar>
            <w:vAlign w:val="bottom"/>
          </w:tcPr>
          <w:p w14:paraId="61CF39BD" w14:textId="1D8B7591" w:rsidR="001A7845" w:rsidRPr="00447ED2" w:rsidRDefault="00447ED2" w:rsidP="004E4E41">
            <w:pPr>
              <w:pStyle w:val="BodyText"/>
              <w:rPr>
                <w:rFonts w:ascii="Tahoma" w:hAnsi="Tahoma" w:cs="Tahoma"/>
                <w:sz w:val="20"/>
              </w:rPr>
            </w:pPr>
            <w:r>
              <w:rPr>
                <w:rFonts w:ascii="Tahoma" w:hAnsi="Tahoma" w:cs="Tahoma"/>
                <w:sz w:val="20"/>
              </w:rPr>
              <w:fldChar w:fldCharType="begin">
                <w:ffData>
                  <w:name w:val="Text3"/>
                  <w:enabled/>
                  <w:calcOnExit w:val="0"/>
                  <w:textInput/>
                </w:ffData>
              </w:fldChar>
            </w:r>
            <w:bookmarkStart w:id="4" w:name="Text3"/>
            <w:r>
              <w:rPr>
                <w:rFonts w:ascii="Tahoma" w:hAnsi="Tahoma" w:cs="Tahoma"/>
                <w:sz w:val="20"/>
              </w:rPr>
              <w:instrText xml:space="preserve"> FORMTEXT </w:instrText>
            </w:r>
            <w:r>
              <w:rPr>
                <w:rFonts w:ascii="Tahoma" w:hAnsi="Tahoma" w:cs="Tahoma"/>
                <w:sz w:val="20"/>
              </w:rPr>
            </w:r>
            <w:r>
              <w:rPr>
                <w:rFonts w:ascii="Tahoma" w:hAnsi="Tahoma" w:cs="Tahoma"/>
                <w:sz w:val="20"/>
              </w:rPr>
              <w:fldChar w:fldCharType="separate"/>
            </w:r>
            <w:r w:rsidR="004E4E41">
              <w:rPr>
                <w:rFonts w:ascii="Tahoma" w:hAnsi="Tahoma" w:cs="Tahoma"/>
                <w:noProof/>
                <w:sz w:val="20"/>
              </w:rPr>
              <w:t>TS10 2SP</w:t>
            </w:r>
            <w:r>
              <w:rPr>
                <w:rFonts w:ascii="Tahoma" w:hAnsi="Tahoma" w:cs="Tahoma"/>
                <w:sz w:val="20"/>
              </w:rPr>
              <w:fldChar w:fldCharType="end"/>
            </w:r>
            <w:bookmarkEnd w:id="4"/>
          </w:p>
        </w:tc>
        <w:tc>
          <w:tcPr>
            <w:tcW w:w="1560" w:type="dxa"/>
            <w:shd w:val="clear" w:color="auto" w:fill="auto"/>
            <w:tcMar>
              <w:left w:w="170" w:type="dxa"/>
            </w:tcMar>
            <w:vAlign w:val="bottom"/>
          </w:tcPr>
          <w:p w14:paraId="65E6F79A" w14:textId="77777777" w:rsidR="001A7845" w:rsidRPr="007040F8" w:rsidRDefault="001A7845" w:rsidP="00B7296F">
            <w:pPr>
              <w:pStyle w:val="BodyText"/>
              <w:rPr>
                <w:rFonts w:ascii="Tahoma" w:hAnsi="Tahoma" w:cs="Tahoma"/>
                <w:sz w:val="20"/>
              </w:rPr>
            </w:pPr>
            <w:r w:rsidRPr="007040F8">
              <w:rPr>
                <w:rFonts w:ascii="Tahoma" w:hAnsi="Tahoma" w:cs="Tahoma"/>
                <w:sz w:val="20"/>
              </w:rPr>
              <w:t>Telephone</w:t>
            </w:r>
          </w:p>
        </w:tc>
        <w:tc>
          <w:tcPr>
            <w:tcW w:w="3194" w:type="dxa"/>
            <w:tcBorders>
              <w:top w:val="dotted" w:sz="4" w:space="0" w:color="A6A6A6"/>
              <w:bottom w:val="dotted" w:sz="4" w:space="0" w:color="A6A6A6"/>
            </w:tcBorders>
            <w:shd w:val="clear" w:color="auto" w:fill="auto"/>
            <w:tcMar>
              <w:left w:w="0" w:type="dxa"/>
            </w:tcMar>
            <w:vAlign w:val="bottom"/>
          </w:tcPr>
          <w:p w14:paraId="68B5B705" w14:textId="1EB55C30" w:rsidR="001A7845" w:rsidRPr="007040F8" w:rsidRDefault="00447ED2" w:rsidP="004E4E41">
            <w:pPr>
              <w:pStyle w:val="BodyText"/>
              <w:rPr>
                <w:rFonts w:ascii="Tahoma" w:hAnsi="Tahoma" w:cs="Tahoma"/>
                <w:sz w:val="20"/>
              </w:rPr>
            </w:pPr>
            <w:r>
              <w:rPr>
                <w:rFonts w:ascii="Tahoma" w:hAnsi="Tahoma" w:cs="Tahoma"/>
                <w:sz w:val="20"/>
              </w:rPr>
              <w:fldChar w:fldCharType="begin">
                <w:ffData>
                  <w:name w:val="Text7"/>
                  <w:enabled/>
                  <w:calcOnExit w:val="0"/>
                  <w:textInput/>
                </w:ffData>
              </w:fldChar>
            </w:r>
            <w:bookmarkStart w:id="5" w:name="Text7"/>
            <w:r>
              <w:rPr>
                <w:rFonts w:ascii="Tahoma" w:hAnsi="Tahoma" w:cs="Tahoma"/>
                <w:sz w:val="20"/>
              </w:rPr>
              <w:instrText xml:space="preserve"> FORMTEXT </w:instrText>
            </w:r>
            <w:r>
              <w:rPr>
                <w:rFonts w:ascii="Tahoma" w:hAnsi="Tahoma" w:cs="Tahoma"/>
                <w:sz w:val="20"/>
              </w:rPr>
            </w:r>
            <w:r>
              <w:rPr>
                <w:rFonts w:ascii="Tahoma" w:hAnsi="Tahoma" w:cs="Tahoma"/>
                <w:sz w:val="20"/>
              </w:rPr>
              <w:fldChar w:fldCharType="separate"/>
            </w:r>
            <w:r w:rsidR="004E4E41">
              <w:rPr>
                <w:rFonts w:ascii="Tahoma" w:hAnsi="Tahoma" w:cs="Tahoma"/>
                <w:noProof/>
                <w:sz w:val="20"/>
              </w:rPr>
              <w:t>07798 704818</w:t>
            </w:r>
            <w:r>
              <w:rPr>
                <w:rFonts w:ascii="Tahoma" w:hAnsi="Tahoma" w:cs="Tahoma"/>
                <w:sz w:val="20"/>
              </w:rPr>
              <w:fldChar w:fldCharType="end"/>
            </w:r>
            <w:bookmarkEnd w:id="5"/>
          </w:p>
        </w:tc>
      </w:tr>
      <w:tr w:rsidR="00FF55DF" w:rsidRPr="007040F8" w14:paraId="34877139" w14:textId="77777777" w:rsidTr="00D40336">
        <w:trPr>
          <w:trHeight w:val="340"/>
        </w:trPr>
        <w:tc>
          <w:tcPr>
            <w:tcW w:w="1668" w:type="dxa"/>
            <w:shd w:val="clear" w:color="auto" w:fill="auto"/>
            <w:vAlign w:val="bottom"/>
          </w:tcPr>
          <w:p w14:paraId="5D4C0EEA" w14:textId="77777777" w:rsidR="00FF55DF" w:rsidRPr="007040F8" w:rsidRDefault="00B7296F" w:rsidP="00447ED2">
            <w:pPr>
              <w:pStyle w:val="BodyText"/>
              <w:rPr>
                <w:rFonts w:ascii="Tahoma" w:hAnsi="Tahoma" w:cs="Tahoma"/>
                <w:sz w:val="20"/>
              </w:rPr>
            </w:pPr>
            <w:r w:rsidRPr="007040F8">
              <w:rPr>
                <w:rFonts w:ascii="Tahoma" w:hAnsi="Tahoma" w:cs="Tahoma"/>
                <w:sz w:val="20"/>
              </w:rPr>
              <w:t>Certification N</w:t>
            </w:r>
            <w:r w:rsidR="00447ED2">
              <w:rPr>
                <w:rFonts w:ascii="Tahoma" w:hAnsi="Tahoma" w:cs="Tahoma"/>
                <w:sz w:val="20"/>
              </w:rPr>
              <w:t>o.</w:t>
            </w:r>
          </w:p>
        </w:tc>
        <w:tc>
          <w:tcPr>
            <w:tcW w:w="3543" w:type="dxa"/>
            <w:tcBorders>
              <w:top w:val="dotted" w:sz="4" w:space="0" w:color="A6A6A6"/>
              <w:bottom w:val="dotted" w:sz="4" w:space="0" w:color="A6A6A6"/>
            </w:tcBorders>
            <w:shd w:val="clear" w:color="auto" w:fill="auto"/>
            <w:tcMar>
              <w:left w:w="0" w:type="dxa"/>
            </w:tcMar>
            <w:vAlign w:val="bottom"/>
          </w:tcPr>
          <w:p w14:paraId="49E5160D" w14:textId="30449B34" w:rsidR="00FF55DF" w:rsidRPr="00447ED2" w:rsidRDefault="00447ED2" w:rsidP="004E4E41">
            <w:pPr>
              <w:pStyle w:val="BodyText"/>
              <w:rPr>
                <w:rFonts w:ascii="Tahoma" w:hAnsi="Tahoma" w:cs="Tahoma"/>
                <w:sz w:val="20"/>
              </w:rPr>
            </w:pPr>
            <w:r>
              <w:rPr>
                <w:rFonts w:ascii="Tahoma" w:hAnsi="Tahoma" w:cs="Tahoma"/>
                <w:sz w:val="20"/>
              </w:rPr>
              <w:fldChar w:fldCharType="begin">
                <w:ffData>
                  <w:name w:val="Text4"/>
                  <w:enabled/>
                  <w:calcOnExit w:val="0"/>
                  <w:textInput/>
                </w:ffData>
              </w:fldChar>
            </w:r>
            <w:bookmarkStart w:id="6" w:name="Text4"/>
            <w:r>
              <w:rPr>
                <w:rFonts w:ascii="Tahoma" w:hAnsi="Tahoma" w:cs="Tahoma"/>
                <w:sz w:val="20"/>
              </w:rPr>
              <w:instrText xml:space="preserve"> FORMTEXT </w:instrText>
            </w:r>
            <w:r>
              <w:rPr>
                <w:rFonts w:ascii="Tahoma" w:hAnsi="Tahoma" w:cs="Tahoma"/>
                <w:sz w:val="20"/>
              </w:rPr>
            </w:r>
            <w:r>
              <w:rPr>
                <w:rFonts w:ascii="Tahoma" w:hAnsi="Tahoma" w:cs="Tahoma"/>
                <w:sz w:val="20"/>
              </w:rPr>
              <w:fldChar w:fldCharType="separate"/>
            </w:r>
            <w:r w:rsidR="004E4E41">
              <w:rPr>
                <w:rFonts w:ascii="Tahoma" w:hAnsi="Tahoma" w:cs="Tahoma"/>
                <w:noProof/>
                <w:sz w:val="20"/>
              </w:rPr>
              <w:t>FS 618313</w:t>
            </w:r>
            <w:r>
              <w:rPr>
                <w:rFonts w:ascii="Tahoma" w:hAnsi="Tahoma" w:cs="Tahoma"/>
                <w:sz w:val="20"/>
              </w:rPr>
              <w:fldChar w:fldCharType="end"/>
            </w:r>
            <w:bookmarkEnd w:id="6"/>
          </w:p>
        </w:tc>
        <w:tc>
          <w:tcPr>
            <w:tcW w:w="1560" w:type="dxa"/>
            <w:shd w:val="clear" w:color="auto" w:fill="auto"/>
            <w:tcMar>
              <w:left w:w="170" w:type="dxa"/>
            </w:tcMar>
            <w:vAlign w:val="bottom"/>
          </w:tcPr>
          <w:p w14:paraId="748BD1E7" w14:textId="77777777" w:rsidR="00FF55DF" w:rsidRPr="007040F8" w:rsidRDefault="00B7296F" w:rsidP="00B7296F">
            <w:pPr>
              <w:pStyle w:val="BodyText"/>
              <w:rPr>
                <w:rFonts w:ascii="Tahoma" w:hAnsi="Tahoma" w:cs="Tahoma"/>
                <w:sz w:val="20"/>
              </w:rPr>
            </w:pPr>
            <w:r w:rsidRPr="007040F8">
              <w:rPr>
                <w:rFonts w:ascii="Tahoma" w:hAnsi="Tahoma" w:cs="Tahoma"/>
                <w:sz w:val="20"/>
              </w:rPr>
              <w:t>Email</w:t>
            </w:r>
          </w:p>
        </w:tc>
        <w:tc>
          <w:tcPr>
            <w:tcW w:w="3194" w:type="dxa"/>
            <w:tcBorders>
              <w:top w:val="dotted" w:sz="4" w:space="0" w:color="A6A6A6"/>
              <w:bottom w:val="dotted" w:sz="4" w:space="0" w:color="A6A6A6"/>
            </w:tcBorders>
            <w:shd w:val="clear" w:color="auto" w:fill="auto"/>
            <w:tcMar>
              <w:left w:w="0" w:type="dxa"/>
            </w:tcMar>
            <w:vAlign w:val="bottom"/>
          </w:tcPr>
          <w:p w14:paraId="33007B50" w14:textId="0305E932" w:rsidR="00FF55DF" w:rsidRPr="007040F8" w:rsidRDefault="005D0E27" w:rsidP="004E4E41">
            <w:pPr>
              <w:pStyle w:val="BodyText"/>
              <w:rPr>
                <w:rFonts w:ascii="Tahoma" w:hAnsi="Tahoma" w:cs="Tahoma"/>
                <w:sz w:val="20"/>
              </w:rPr>
            </w:pPr>
            <w:r>
              <w:rPr>
                <w:rFonts w:ascii="Tahoma" w:hAnsi="Tahoma" w:cs="Tahoma"/>
                <w:sz w:val="20"/>
              </w:rPr>
              <w:fldChar w:fldCharType="begin">
                <w:ffData>
                  <w:name w:val="Text8"/>
                  <w:enabled/>
                  <w:calcOnExit w:val="0"/>
                  <w:textInput/>
                </w:ffData>
              </w:fldChar>
            </w:r>
            <w:bookmarkStart w:id="7" w:name="Text8"/>
            <w:r>
              <w:rPr>
                <w:rFonts w:ascii="Tahoma" w:hAnsi="Tahoma" w:cs="Tahoma"/>
                <w:sz w:val="20"/>
              </w:rPr>
              <w:instrText xml:space="preserve"> FORMTEXT </w:instrText>
            </w:r>
            <w:r>
              <w:rPr>
                <w:rFonts w:ascii="Tahoma" w:hAnsi="Tahoma" w:cs="Tahoma"/>
                <w:sz w:val="20"/>
              </w:rPr>
            </w:r>
            <w:r>
              <w:rPr>
                <w:rFonts w:ascii="Tahoma" w:hAnsi="Tahoma" w:cs="Tahoma"/>
                <w:sz w:val="20"/>
              </w:rPr>
              <w:fldChar w:fldCharType="separate"/>
            </w:r>
            <w:r w:rsidR="004E4E41">
              <w:rPr>
                <w:rFonts w:ascii="Tahoma" w:hAnsi="Tahoma" w:cs="Tahoma"/>
                <w:sz w:val="20"/>
              </w:rPr>
              <w:t>dbullock@infratec-uk.com</w:t>
            </w:r>
            <w:r>
              <w:rPr>
                <w:rFonts w:ascii="Tahoma" w:hAnsi="Tahoma" w:cs="Tahoma"/>
                <w:sz w:val="20"/>
              </w:rPr>
              <w:fldChar w:fldCharType="end"/>
            </w:r>
            <w:bookmarkEnd w:id="7"/>
          </w:p>
        </w:tc>
      </w:tr>
    </w:tbl>
    <w:p w14:paraId="4B0F6449" w14:textId="77777777" w:rsidR="00497C23" w:rsidRPr="00C4269E" w:rsidRDefault="00497C23" w:rsidP="00CA1BB4">
      <w:pPr>
        <w:pStyle w:val="BodyText"/>
        <w:rPr>
          <w:rFonts w:ascii="Tahoma" w:hAnsi="Tahoma" w:cs="Tahoma"/>
          <w:sz w:val="24"/>
          <w:szCs w:val="24"/>
        </w:rPr>
      </w:pPr>
    </w:p>
    <w:p w14:paraId="2887106C" w14:textId="304A5556" w:rsidR="00497C23" w:rsidRPr="007040F8" w:rsidRDefault="00640509" w:rsidP="00CA1BB4">
      <w:pPr>
        <w:pStyle w:val="BodyText"/>
        <w:rPr>
          <w:rFonts w:ascii="Tahoma" w:hAnsi="Tahoma" w:cs="Tahoma"/>
          <w:sz w:val="20"/>
        </w:rPr>
      </w:pPr>
      <w:r>
        <w:rPr>
          <w:noProof/>
          <w:lang w:eastAsia="en-GB"/>
        </w:rPr>
        <mc:AlternateContent>
          <mc:Choice Requires="wps">
            <w:drawing>
              <wp:anchor distT="0" distB="0" distL="114300" distR="114300" simplePos="0" relativeHeight="251656192" behindDoc="0" locked="0" layoutInCell="1" allowOverlap="1" wp14:anchorId="31980600" wp14:editId="0F865A7E">
                <wp:simplePos x="0" y="0"/>
                <wp:positionH relativeFrom="column">
                  <wp:posOffset>0</wp:posOffset>
                </wp:positionH>
                <wp:positionV relativeFrom="paragraph">
                  <wp:posOffset>79375</wp:posOffset>
                </wp:positionV>
                <wp:extent cx="6286500" cy="0"/>
                <wp:effectExtent l="9525" t="12700" r="9525" b="6350"/>
                <wp:wrapNone/>
                <wp:docPr id="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" strokeweight=".25pt">
                <v:shadow opacity="24903f" origin=",.5" offset="0,.55556mm"/>
              </v:line>
            </w:pict>
          </mc:Fallback>
        </mc:AlternateContent>
      </w:r>
    </w:p>
    <w:p w14:paraId="608DD926" w14:textId="77777777" w:rsidR="001A7845" w:rsidRPr="00C4269E" w:rsidRDefault="001A7845" w:rsidP="00CA1BB4">
      <w:pPr>
        <w:pStyle w:val="BodyText"/>
        <w:rPr>
          <w:rFonts w:ascii="Tahoma" w:hAnsi="Tahoma" w:cs="Tahoma"/>
          <w:sz w:val="20"/>
        </w:rPr>
      </w:pPr>
    </w:p>
    <w:p w14:paraId="3CD05F72" w14:textId="3A36EE7A" w:rsidR="007040F8" w:rsidRDefault="004D62B3" w:rsidP="00725303">
      <w:pPr>
        <w:pStyle w:val="BodyText"/>
        <w:spacing w:after="80" w:line="260" w:lineRule="exact"/>
        <w:rPr>
          <w:rFonts w:ascii="Tahoma" w:hAnsi="Tahoma" w:cs="Tahoma"/>
          <w:sz w:val="20"/>
        </w:rPr>
      </w:pPr>
      <w:r w:rsidRPr="004D62B3">
        <w:rPr>
          <w:rFonts w:ascii="Tahoma" w:hAnsi="Tahoma" w:cs="Tahoma"/>
          <w:sz w:val="20"/>
        </w:rPr>
        <w:t xml:space="preserve">BSI is committed to ensuring a smooth assessment for all clients wishing to certify to ISO 9001:2015, whether </w:t>
      </w:r>
      <w:r w:rsidR="00D06690">
        <w:rPr>
          <w:rFonts w:ascii="Tahoma" w:hAnsi="Tahoma" w:cs="Tahoma"/>
          <w:sz w:val="20"/>
        </w:rPr>
        <w:t>you are new to</w:t>
      </w:r>
      <w:r w:rsidRPr="004D62B3">
        <w:rPr>
          <w:rFonts w:ascii="Tahoma" w:hAnsi="Tahoma" w:cs="Tahoma"/>
          <w:sz w:val="20"/>
        </w:rPr>
        <w:t xml:space="preserve"> the standard or transitioning from ISO 9001:2008</w:t>
      </w:r>
      <w:r w:rsidR="007040F8">
        <w:rPr>
          <w:rFonts w:ascii="Tahoma" w:hAnsi="Tahoma" w:cs="Tahoma"/>
          <w:sz w:val="20"/>
        </w:rPr>
        <w:t xml:space="preserve">. </w:t>
      </w:r>
    </w:p>
    <w:p w14:paraId="20EA6DAF" w14:textId="76245CBB" w:rsidR="007040F8" w:rsidRDefault="007040F8" w:rsidP="00725303">
      <w:pPr>
        <w:pStyle w:val="BodyText"/>
        <w:spacing w:after="80" w:line="260" w:lineRule="exact"/>
        <w:rPr>
          <w:rFonts w:ascii="Tahoma" w:hAnsi="Tahoma" w:cs="Tahoma"/>
          <w:sz w:val="20"/>
        </w:rPr>
      </w:pPr>
      <w:r>
        <w:rPr>
          <w:rFonts w:ascii="Tahoma" w:hAnsi="Tahoma" w:cs="Tahoma"/>
          <w:sz w:val="20"/>
        </w:rPr>
        <w:t xml:space="preserve">This document should be used in conjunction with ISO 9001:2015 and allows you to detail how you intend to meet the requirements of the new standard. </w:t>
      </w:r>
      <w:r w:rsidR="00B300F7" w:rsidRPr="00B300F7">
        <w:rPr>
          <w:rFonts w:ascii="Tahoma" w:hAnsi="Tahoma" w:cs="Tahoma"/>
          <w:sz w:val="20"/>
        </w:rPr>
        <w:t>In addition, ISO 9000 is the normative document containing Terms and Definitions, it is recommend</w:t>
      </w:r>
      <w:r w:rsidR="00640509">
        <w:rPr>
          <w:rFonts w:ascii="Tahoma" w:hAnsi="Tahoma" w:cs="Tahoma"/>
          <w:sz w:val="20"/>
        </w:rPr>
        <w:t>ed</w:t>
      </w:r>
      <w:r w:rsidR="00B300F7" w:rsidRPr="00B300F7">
        <w:rPr>
          <w:rFonts w:ascii="Tahoma" w:hAnsi="Tahoma" w:cs="Tahoma"/>
          <w:sz w:val="20"/>
        </w:rPr>
        <w:t xml:space="preserve"> that ISO 9000 is used in conjunction with ISO 9001</w:t>
      </w:r>
      <w:r w:rsidR="00B300F7">
        <w:rPr>
          <w:rFonts w:ascii="Tahoma" w:hAnsi="Tahoma" w:cs="Tahoma"/>
          <w:sz w:val="20"/>
        </w:rPr>
        <w:t>.</w:t>
      </w:r>
    </w:p>
    <w:p w14:paraId="5C7EA12C" w14:textId="77777777" w:rsidR="007040F8" w:rsidRDefault="007040F8" w:rsidP="00725303">
      <w:pPr>
        <w:pStyle w:val="BodyText"/>
        <w:spacing w:after="80" w:line="260" w:lineRule="exact"/>
        <w:rPr>
          <w:rFonts w:ascii="Tahoma" w:hAnsi="Tahoma" w:cs="Tahoma"/>
          <w:sz w:val="20"/>
        </w:rPr>
      </w:pPr>
      <w:r>
        <w:rPr>
          <w:rFonts w:ascii="Tahoma" w:hAnsi="Tahoma" w:cs="Tahoma"/>
          <w:sz w:val="20"/>
        </w:rPr>
        <w:t>Guidance has been provided within each of the clauses as well as within the standard itself.</w:t>
      </w:r>
    </w:p>
    <w:p w14:paraId="00FA0395" w14:textId="472C7028" w:rsidR="007040F8" w:rsidRDefault="007040F8" w:rsidP="00725303">
      <w:pPr>
        <w:pStyle w:val="BodyText"/>
        <w:spacing w:after="80" w:line="260" w:lineRule="exact"/>
        <w:rPr>
          <w:rFonts w:ascii="Tahoma" w:hAnsi="Tahoma" w:cs="Tahoma"/>
          <w:sz w:val="20"/>
        </w:rPr>
      </w:pPr>
      <w:r>
        <w:rPr>
          <w:rFonts w:ascii="Tahoma" w:hAnsi="Tahoma" w:cs="Tahoma"/>
          <w:sz w:val="20"/>
        </w:rPr>
        <w:t xml:space="preserve">Please complete </w:t>
      </w:r>
      <w:r w:rsidR="00E7324B">
        <w:rPr>
          <w:rFonts w:ascii="Tahoma" w:hAnsi="Tahoma" w:cs="Tahoma"/>
          <w:sz w:val="20"/>
        </w:rPr>
        <w:t>this form prior to your readiness review to share with your assessor at the beginning of your assessment</w:t>
      </w:r>
      <w:r w:rsidR="00B300F7">
        <w:rPr>
          <w:rFonts w:ascii="Tahoma" w:hAnsi="Tahoma" w:cs="Tahoma"/>
          <w:sz w:val="20"/>
        </w:rPr>
        <w:t>.</w:t>
      </w:r>
      <w:r>
        <w:rPr>
          <w:rFonts w:ascii="Tahoma" w:hAnsi="Tahoma" w:cs="Tahoma"/>
          <w:sz w:val="20"/>
        </w:rPr>
        <w:t xml:space="preserve"> </w:t>
      </w:r>
    </w:p>
    <w:p w14:paraId="12682281" w14:textId="77777777" w:rsidR="00D40532" w:rsidRPr="00D40532" w:rsidRDefault="00D40532" w:rsidP="00725303">
      <w:pPr>
        <w:spacing w:after="80" w:line="260" w:lineRule="exact"/>
        <w:rPr>
          <w:rFonts w:ascii="Tahoma" w:hAnsi="Tahoma" w:cs="Tahoma"/>
          <w:sz w:val="20"/>
        </w:rPr>
      </w:pPr>
      <w:r w:rsidRPr="00D40532">
        <w:rPr>
          <w:rFonts w:ascii="Tahoma" w:hAnsi="Tahoma" w:cs="Tahoma"/>
          <w:sz w:val="20"/>
        </w:rPr>
        <w:t>Please do not provide supplementary documentation</w:t>
      </w:r>
      <w:r w:rsidR="00B300F7">
        <w:rPr>
          <w:rFonts w:ascii="Tahoma" w:hAnsi="Tahoma" w:cs="Tahoma"/>
          <w:sz w:val="20"/>
        </w:rPr>
        <w:t>,</w:t>
      </w:r>
      <w:r w:rsidRPr="00D40532">
        <w:rPr>
          <w:rFonts w:ascii="Tahoma" w:hAnsi="Tahoma" w:cs="Tahoma"/>
          <w:sz w:val="20"/>
        </w:rPr>
        <w:t xml:space="preserve"> please list your processes</w:t>
      </w:r>
      <w:r w:rsidR="00B300F7">
        <w:rPr>
          <w:rFonts w:ascii="Tahoma" w:hAnsi="Tahoma" w:cs="Tahoma"/>
          <w:sz w:val="20"/>
        </w:rPr>
        <w:t>,</w:t>
      </w:r>
      <w:r w:rsidRPr="00D40532">
        <w:rPr>
          <w:rFonts w:ascii="Tahoma" w:hAnsi="Tahoma" w:cs="Tahoma"/>
          <w:sz w:val="20"/>
        </w:rPr>
        <w:t xml:space="preserve"> procedures</w:t>
      </w:r>
      <w:r w:rsidR="00B300F7">
        <w:rPr>
          <w:rFonts w:ascii="Tahoma" w:hAnsi="Tahoma" w:cs="Tahoma"/>
          <w:sz w:val="20"/>
        </w:rPr>
        <w:t>,</w:t>
      </w:r>
      <w:r w:rsidRPr="00D40532">
        <w:rPr>
          <w:rFonts w:ascii="Tahoma" w:hAnsi="Tahoma" w:cs="Tahoma"/>
          <w:sz w:val="20"/>
        </w:rPr>
        <w:t xml:space="preserve"> documents or records that support the way in which you meet the intent of the requirements.</w:t>
      </w:r>
    </w:p>
    <w:p w14:paraId="40006B42" w14:textId="5D7E819A" w:rsidR="00C20331" w:rsidRPr="00C20331" w:rsidRDefault="00C20331" w:rsidP="00725303">
      <w:pPr>
        <w:pStyle w:val="BodyText"/>
        <w:spacing w:after="120" w:line="260" w:lineRule="exact"/>
        <w:rPr>
          <w:rFonts w:ascii="Tahoma" w:hAnsi="Tahoma" w:cs="Tahoma"/>
          <w:sz w:val="20"/>
        </w:rPr>
      </w:pPr>
      <w:r w:rsidRPr="00C20331">
        <w:rPr>
          <w:rFonts w:ascii="Tahoma" w:hAnsi="Tahoma" w:cs="Tahoma"/>
          <w:sz w:val="20"/>
        </w:rPr>
        <w:t xml:space="preserve">Your client manager </w:t>
      </w:r>
      <w:r w:rsidR="00226127">
        <w:rPr>
          <w:rFonts w:ascii="Tahoma" w:hAnsi="Tahoma" w:cs="Tahoma"/>
          <w:sz w:val="20"/>
        </w:rPr>
        <w:t xml:space="preserve">or assessor </w:t>
      </w:r>
      <w:r w:rsidRPr="00C20331">
        <w:rPr>
          <w:rFonts w:ascii="Tahoma" w:hAnsi="Tahoma" w:cs="Tahoma"/>
          <w:sz w:val="20"/>
        </w:rPr>
        <w:t>is here to support you on your journey, so please talk to them about your plans.</w:t>
      </w:r>
    </w:p>
    <w:p w14:paraId="6B1F9163" w14:textId="22EA1651" w:rsidR="00410F80" w:rsidRPr="00C4269E" w:rsidRDefault="00640509" w:rsidP="005440E1">
      <w:pPr>
        <w:pStyle w:val="BodyText"/>
        <w:rPr>
          <w:rFonts w:ascii="Tahoma" w:hAnsi="Tahoma" w:cs="Tahoma"/>
          <w:sz w:val="24"/>
          <w:szCs w:val="24"/>
        </w:rPr>
      </w:pPr>
      <w:r>
        <w:rPr>
          <w:noProof/>
          <w:lang w:eastAsia="en-GB"/>
        </w:rPr>
        <mc:AlternateContent>
          <mc:Choice Requires="wps">
            <w:drawing>
              <wp:anchor distT="0" distB="0" distL="114300" distR="114300" simplePos="0" relativeHeight="251657216" behindDoc="0" locked="0" layoutInCell="1" allowOverlap="1" wp14:anchorId="337E0AA2" wp14:editId="44D46316">
                <wp:simplePos x="0" y="0"/>
                <wp:positionH relativeFrom="column">
                  <wp:posOffset>0</wp:posOffset>
                </wp:positionH>
                <wp:positionV relativeFrom="paragraph">
                  <wp:posOffset>146685</wp:posOffset>
                </wp:positionV>
                <wp:extent cx="6286500" cy="0"/>
                <wp:effectExtent l="9525" t="13335" r="9525" b="5715"/>
                <wp:wrapThrough wrapText="bothSides">
                  <wp:wrapPolygon edited="0">
                    <wp:start x="-33" y="-2147483648"/>
                    <wp:lineTo x="0" y="-2147483648"/>
                    <wp:lineTo x="10833" y="-2147483648"/>
                    <wp:lineTo x="10833" y="-2147483648"/>
                    <wp:lineTo x="21567" y="-2147483648"/>
                    <wp:lineTo x="21665" y="-2147483648"/>
                    <wp:lineTo x="-33" y="-2147483648"/>
                  </wp:wrapPolygon>
                </wp:wrapThrough>
                <wp:docPr id="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" strokeweight=".25pt">
                <v:shadow opacity="24903f" origin=",.5" offset="0,.55556mm"/>
                <w10:wrap type="through"/>
              </v:line>
            </w:pict>
          </mc:Fallback>
        </mc:AlternateContent>
      </w:r>
    </w:p>
    <w:p w14:paraId="3519735C" w14:textId="77777777" w:rsidR="000C720C" w:rsidRPr="00C4269E" w:rsidRDefault="000C720C" w:rsidP="002E3CF2">
      <w:pPr>
        <w:pStyle w:val="BSISubtitle"/>
        <w:rPr>
          <w:b w:val="0"/>
          <w:color w:val="FF0000"/>
        </w:rPr>
      </w:pPr>
      <w:r w:rsidRPr="00C4269E">
        <w:rPr>
          <w:b w:val="0"/>
          <w:color w:val="FF0000"/>
        </w:rPr>
        <w:t>Clause 4 – Context of the organization</w:t>
      </w:r>
    </w:p>
    <w:p w14:paraId="2C6B5595" w14:textId="77777777" w:rsidR="008718D3" w:rsidRPr="00C4269E" w:rsidRDefault="00C20D65" w:rsidP="002E3CF2">
      <w:pPr>
        <w:pStyle w:val="BodyText"/>
        <w:spacing w:after="80" w:line="240" w:lineRule="exact"/>
        <w:rPr>
          <w:rFonts w:ascii="Tahoma" w:hAnsi="Tahoma" w:cs="Tahoma"/>
          <w:sz w:val="18"/>
          <w:szCs w:val="18"/>
        </w:rPr>
      </w:pPr>
      <w:r w:rsidRPr="00C4269E">
        <w:rPr>
          <w:rFonts w:ascii="Tahoma" w:hAnsi="Tahoma" w:cs="Tahoma"/>
          <w:sz w:val="18"/>
          <w:szCs w:val="18"/>
        </w:rPr>
        <w:t xml:space="preserve">This is a new clause that underpins ISO 9001:2015 and establishes the context of the </w:t>
      </w:r>
      <w:r w:rsidR="001E402E" w:rsidRPr="00C4269E">
        <w:rPr>
          <w:rFonts w:ascii="Tahoma" w:hAnsi="Tahoma" w:cs="Tahoma"/>
          <w:sz w:val="18"/>
          <w:szCs w:val="18"/>
        </w:rPr>
        <w:t xml:space="preserve">Quality </w:t>
      </w:r>
      <w:r w:rsidRPr="00C4269E">
        <w:rPr>
          <w:rFonts w:ascii="Tahoma" w:hAnsi="Tahoma" w:cs="Tahoma"/>
          <w:sz w:val="18"/>
          <w:szCs w:val="18"/>
        </w:rPr>
        <w:t>M</w:t>
      </w:r>
      <w:r w:rsidR="001E402E" w:rsidRPr="00C4269E">
        <w:rPr>
          <w:rFonts w:ascii="Tahoma" w:hAnsi="Tahoma" w:cs="Tahoma"/>
          <w:sz w:val="18"/>
          <w:szCs w:val="18"/>
        </w:rPr>
        <w:t xml:space="preserve">anagement </w:t>
      </w:r>
      <w:r w:rsidRPr="00C4269E">
        <w:rPr>
          <w:rFonts w:ascii="Tahoma" w:hAnsi="Tahoma" w:cs="Tahoma"/>
          <w:sz w:val="18"/>
          <w:szCs w:val="18"/>
        </w:rPr>
        <w:t>S</w:t>
      </w:r>
      <w:r w:rsidR="001E402E" w:rsidRPr="00C4269E">
        <w:rPr>
          <w:rFonts w:ascii="Tahoma" w:hAnsi="Tahoma" w:cs="Tahoma"/>
          <w:sz w:val="18"/>
          <w:szCs w:val="18"/>
        </w:rPr>
        <w:t>ystem (QMS)</w:t>
      </w:r>
      <w:r w:rsidR="008718D3" w:rsidRPr="00C4269E">
        <w:rPr>
          <w:rFonts w:ascii="Tahoma" w:hAnsi="Tahoma" w:cs="Tahoma"/>
          <w:sz w:val="18"/>
          <w:szCs w:val="18"/>
        </w:rPr>
        <w:t>.</w:t>
      </w:r>
      <w:r w:rsidRPr="00C4269E">
        <w:rPr>
          <w:rFonts w:ascii="Tahoma" w:hAnsi="Tahoma" w:cs="Tahoma"/>
          <w:sz w:val="18"/>
          <w:szCs w:val="18"/>
        </w:rPr>
        <w:t xml:space="preserve"> It gives you the opportunity to identify all internal and ex</w:t>
      </w:r>
      <w:r w:rsidR="008718D3" w:rsidRPr="00C4269E">
        <w:rPr>
          <w:rFonts w:ascii="Tahoma" w:hAnsi="Tahoma" w:cs="Tahoma"/>
          <w:sz w:val="18"/>
          <w:szCs w:val="18"/>
        </w:rPr>
        <w:t>t</w:t>
      </w:r>
      <w:r w:rsidRPr="00C4269E">
        <w:rPr>
          <w:rFonts w:ascii="Tahoma" w:hAnsi="Tahoma" w:cs="Tahoma"/>
          <w:sz w:val="18"/>
          <w:szCs w:val="18"/>
        </w:rPr>
        <w:t xml:space="preserve">ernal </w:t>
      </w:r>
      <w:r w:rsidR="008718D3" w:rsidRPr="00C4269E">
        <w:rPr>
          <w:rFonts w:ascii="Tahoma" w:hAnsi="Tahoma" w:cs="Tahoma"/>
          <w:sz w:val="18"/>
          <w:szCs w:val="18"/>
        </w:rPr>
        <w:t>issues</w:t>
      </w:r>
      <w:r w:rsidRPr="00C4269E">
        <w:rPr>
          <w:rFonts w:ascii="Tahoma" w:hAnsi="Tahoma" w:cs="Tahoma"/>
          <w:sz w:val="18"/>
          <w:szCs w:val="18"/>
        </w:rPr>
        <w:t xml:space="preserve"> that are relevant</w:t>
      </w:r>
      <w:r w:rsidR="008718D3" w:rsidRPr="00C4269E">
        <w:rPr>
          <w:rFonts w:ascii="Tahoma" w:hAnsi="Tahoma" w:cs="Tahoma"/>
          <w:sz w:val="18"/>
          <w:szCs w:val="18"/>
        </w:rPr>
        <w:t>, and may affect,</w:t>
      </w:r>
      <w:r w:rsidRPr="00C4269E">
        <w:rPr>
          <w:rFonts w:ascii="Tahoma" w:hAnsi="Tahoma" w:cs="Tahoma"/>
          <w:sz w:val="18"/>
          <w:szCs w:val="18"/>
        </w:rPr>
        <w:t xml:space="preserve"> </w:t>
      </w:r>
      <w:r w:rsidR="008718D3" w:rsidRPr="00C4269E">
        <w:rPr>
          <w:rFonts w:ascii="Tahoma" w:hAnsi="Tahoma" w:cs="Tahoma"/>
          <w:sz w:val="18"/>
          <w:szCs w:val="18"/>
        </w:rPr>
        <w:t xml:space="preserve">the strategic direction of the organization and the QMS. You will also need to identify ‘interested parties’ that are relevant to the QMS. These groups can include shareholders, customers, regulatory groups etc. </w:t>
      </w:r>
    </w:p>
    <w:p w14:paraId="2CBF01B5" w14:textId="77777777" w:rsidR="000C720C" w:rsidRPr="00C4269E" w:rsidRDefault="008718D3" w:rsidP="00C96F5C">
      <w:pPr>
        <w:pStyle w:val="BodyText"/>
        <w:spacing w:after="120" w:line="240" w:lineRule="exact"/>
        <w:rPr>
          <w:rFonts w:ascii="Tahoma" w:hAnsi="Tahoma" w:cs="Tahoma"/>
          <w:sz w:val="18"/>
          <w:szCs w:val="18"/>
        </w:rPr>
      </w:pPr>
      <w:r w:rsidRPr="00C4269E">
        <w:rPr>
          <w:rFonts w:ascii="Tahoma" w:hAnsi="Tahoma" w:cs="Tahoma"/>
          <w:sz w:val="18"/>
          <w:szCs w:val="18"/>
        </w:rPr>
        <w:t>Finally, you’ll need to establish, implement, maintain and continually improve the QMS.</w:t>
      </w:r>
      <w:r w:rsidR="00C20D65" w:rsidRPr="00C4269E">
        <w:rPr>
          <w:rFonts w:ascii="Tahoma" w:hAnsi="Tahoma" w:cs="Tahoma"/>
          <w:sz w:val="18"/>
          <w:szCs w:val="18"/>
        </w:rPr>
        <w:t xml:space="preserve">  </w:t>
      </w:r>
    </w:p>
    <w:p w14:paraId="36B148A8" w14:textId="77777777" w:rsidR="008718D3" w:rsidRPr="006E2D2B" w:rsidRDefault="008718D3" w:rsidP="005440E1">
      <w:pPr>
        <w:pStyle w:val="BodyText"/>
        <w:rPr>
          <w:rFonts w:ascii="Tahoma" w:hAnsi="Tahoma" w:cs="Tahoma"/>
          <w:b/>
          <w:sz w:val="12"/>
          <w:szCs w:val="12"/>
        </w:rPr>
      </w:pPr>
    </w:p>
    <w:tbl>
      <w:tblPr>
        <w:tblW w:w="0" w:type="auto"/>
        <w:tblInd w:w="-34" w:type="dxa"/>
        <w:tblBorders>
          <w:insideV w:val="single" w:sz="4" w:space="0" w:color="auto"/>
        </w:tblBorders>
        <w:tblLook w:val="0000" w:firstRow="0" w:lastRow="0" w:firstColumn="0" w:lastColumn="0" w:noHBand="0" w:noVBand="0"/>
      </w:tblPr>
      <w:tblGrid>
        <w:gridCol w:w="10065"/>
      </w:tblGrid>
      <w:tr w:rsidR="009D64C6" w:rsidRPr="00964DC7" w14:paraId="4964605C" w14:textId="77777777" w:rsidTr="00000EF0">
        <w:trPr>
          <w:trHeight w:val="230"/>
        </w:trPr>
        <w:tc>
          <w:tcPr>
            <w:tcW w:w="10065" w:type="dxa"/>
            <w:tcBorders>
              <w:bottom w:val="single" w:sz="4" w:space="0" w:color="00A3AE"/>
            </w:tcBorders>
          </w:tcPr>
          <w:p w14:paraId="4A3D2EF2" w14:textId="77777777" w:rsidR="00E02A92" w:rsidRPr="00004FF8" w:rsidRDefault="000C720C" w:rsidP="009C2F8C">
            <w:pPr>
              <w:spacing w:after="80"/>
              <w:rPr>
                <w:rFonts w:ascii="Tahoma" w:hAnsi="Tahoma" w:cs="Tahoma"/>
                <w:b/>
                <w:sz w:val="18"/>
                <w:szCs w:val="18"/>
              </w:rPr>
            </w:pPr>
            <w:r w:rsidRPr="00004FF8">
              <w:rPr>
                <w:rFonts w:ascii="Tahoma" w:hAnsi="Tahoma" w:cs="Tahoma"/>
                <w:b/>
                <w:sz w:val="18"/>
                <w:szCs w:val="18"/>
              </w:rPr>
              <w:t xml:space="preserve">Clause 4.1 – Understanding the organization and its context </w:t>
            </w:r>
            <w:r w:rsidRPr="00004FF8">
              <w:rPr>
                <w:rFonts w:ascii="Tahoma" w:hAnsi="Tahoma" w:cs="Tahoma"/>
                <w:b/>
                <w:color w:val="FF0000"/>
                <w:sz w:val="18"/>
                <w:szCs w:val="18"/>
              </w:rPr>
              <w:t>– NEW REQUIREMENT</w:t>
            </w:r>
          </w:p>
          <w:p w14:paraId="283ED28E" w14:textId="77777777" w:rsidR="00E02A92" w:rsidRPr="006E2D2B" w:rsidRDefault="00E02A92" w:rsidP="009C2F8C">
            <w:pPr>
              <w:spacing w:after="80" w:line="240" w:lineRule="exact"/>
              <w:rPr>
                <w:rFonts w:ascii="Tahoma" w:hAnsi="Tahoma" w:cs="Tahoma"/>
                <w:sz w:val="18"/>
                <w:szCs w:val="18"/>
              </w:rPr>
            </w:pPr>
            <w:r w:rsidRPr="006E2D2B">
              <w:rPr>
                <w:rFonts w:ascii="Tahoma" w:hAnsi="Tahoma" w:cs="Tahoma"/>
                <w:sz w:val="18"/>
                <w:szCs w:val="18"/>
              </w:rPr>
              <w:t xml:space="preserve">There is no equivalent clause in ISO 9001:2008, however guidance is provided within the notes </w:t>
            </w:r>
            <w:r w:rsidR="007040F8" w:rsidRPr="006E2D2B">
              <w:rPr>
                <w:rFonts w:ascii="Tahoma" w:hAnsi="Tahoma" w:cs="Tahoma"/>
                <w:sz w:val="18"/>
                <w:szCs w:val="18"/>
              </w:rPr>
              <w:t xml:space="preserve">supporting </w:t>
            </w:r>
            <w:r w:rsidR="00B300F7">
              <w:rPr>
                <w:rFonts w:ascii="Tahoma" w:hAnsi="Tahoma" w:cs="Tahoma"/>
                <w:sz w:val="18"/>
                <w:szCs w:val="18"/>
              </w:rPr>
              <w:t>C</w:t>
            </w:r>
            <w:r w:rsidR="007040F8" w:rsidRPr="006E2D2B">
              <w:rPr>
                <w:rFonts w:ascii="Tahoma" w:hAnsi="Tahoma" w:cs="Tahoma"/>
                <w:sz w:val="18"/>
                <w:szCs w:val="18"/>
              </w:rPr>
              <w:t>lause</w:t>
            </w:r>
            <w:r w:rsidRPr="006E2D2B">
              <w:rPr>
                <w:rFonts w:ascii="Tahoma" w:hAnsi="Tahoma" w:cs="Tahoma"/>
                <w:sz w:val="18"/>
                <w:szCs w:val="18"/>
              </w:rPr>
              <w:t xml:space="preserve"> 4.1</w:t>
            </w:r>
            <w:r w:rsidR="00B300F7">
              <w:rPr>
                <w:rFonts w:ascii="Tahoma" w:hAnsi="Tahoma" w:cs="Tahoma"/>
                <w:sz w:val="18"/>
                <w:szCs w:val="18"/>
              </w:rPr>
              <w:t xml:space="preserve">. </w:t>
            </w:r>
            <w:r w:rsidR="00B300F7">
              <w:rPr>
                <w:rFonts w:ascii="Tahoma" w:hAnsi="Tahoma" w:cs="Tahoma"/>
                <w:sz w:val="18"/>
                <w:szCs w:val="18"/>
              </w:rPr>
              <w:br/>
            </w:r>
            <w:r w:rsidRPr="006E2D2B">
              <w:rPr>
                <w:rFonts w:ascii="Tahoma" w:hAnsi="Tahoma" w:cs="Tahoma"/>
                <w:sz w:val="18"/>
                <w:szCs w:val="18"/>
              </w:rPr>
              <w:t xml:space="preserve">You will need to be able to demonstrate that you have identified external </w:t>
            </w:r>
            <w:r w:rsidR="007040F8" w:rsidRPr="006E2D2B">
              <w:rPr>
                <w:rFonts w:ascii="Tahoma" w:hAnsi="Tahoma" w:cs="Tahoma"/>
                <w:sz w:val="18"/>
                <w:szCs w:val="18"/>
              </w:rPr>
              <w:t>and internal</w:t>
            </w:r>
            <w:r w:rsidRPr="006E2D2B">
              <w:rPr>
                <w:rFonts w:ascii="Tahoma" w:hAnsi="Tahoma" w:cs="Tahoma"/>
                <w:sz w:val="18"/>
                <w:szCs w:val="18"/>
              </w:rPr>
              <w:t xml:space="preserve"> issues, which you monitor and review. Please provide information:</w:t>
            </w:r>
          </w:p>
          <w:p w14:paraId="0D2066DC" w14:textId="77777777" w:rsidR="00E02A92" w:rsidRPr="006E2D2B" w:rsidRDefault="00E02A92" w:rsidP="002B251D">
            <w:pPr>
              <w:pStyle w:val="BodyText"/>
              <w:numPr>
                <w:ilvl w:val="0"/>
                <w:numId w:val="7"/>
              </w:numPr>
              <w:spacing w:after="80" w:line="240" w:lineRule="exact"/>
              <w:ind w:left="318" w:hanging="318"/>
              <w:outlineLvl w:val="0"/>
              <w:rPr>
                <w:rFonts w:ascii="Tahoma" w:hAnsi="Tahoma" w:cs="Tahoma"/>
                <w:sz w:val="18"/>
                <w:szCs w:val="18"/>
              </w:rPr>
            </w:pPr>
            <w:r w:rsidRPr="006E2D2B">
              <w:rPr>
                <w:rFonts w:ascii="Tahoma" w:hAnsi="Tahoma" w:cs="Tahoma"/>
                <w:sz w:val="18"/>
                <w:szCs w:val="18"/>
              </w:rPr>
              <w:t>about the internal and external issues relevant to your organization</w:t>
            </w:r>
          </w:p>
          <w:p w14:paraId="2F16AE29" w14:textId="77777777" w:rsidR="00E02A92" w:rsidRPr="006E2D2B" w:rsidRDefault="00E02A92" w:rsidP="002B251D">
            <w:pPr>
              <w:pStyle w:val="BodyText"/>
              <w:numPr>
                <w:ilvl w:val="0"/>
                <w:numId w:val="7"/>
              </w:numPr>
              <w:spacing w:after="80" w:line="240" w:lineRule="exact"/>
              <w:ind w:left="318" w:hanging="318"/>
              <w:outlineLvl w:val="0"/>
              <w:rPr>
                <w:rFonts w:ascii="Tahoma" w:hAnsi="Tahoma" w:cs="Tahoma"/>
                <w:sz w:val="18"/>
                <w:szCs w:val="18"/>
              </w:rPr>
            </w:pPr>
            <w:r w:rsidRPr="006E2D2B">
              <w:rPr>
                <w:rFonts w:ascii="Tahoma" w:hAnsi="Tahoma" w:cs="Tahoma"/>
                <w:sz w:val="18"/>
                <w:szCs w:val="18"/>
              </w:rPr>
              <w:t>the process of monitoring the internal and external issues</w:t>
            </w:r>
          </w:p>
          <w:p w14:paraId="14242321" w14:textId="77777777" w:rsidR="00E02A92" w:rsidRPr="00964DC7" w:rsidRDefault="00E02A92" w:rsidP="002B251D">
            <w:pPr>
              <w:pStyle w:val="BodyText"/>
              <w:numPr>
                <w:ilvl w:val="0"/>
                <w:numId w:val="7"/>
              </w:numPr>
              <w:spacing w:after="160" w:line="240" w:lineRule="exact"/>
              <w:ind w:left="318" w:hanging="318"/>
              <w:outlineLvl w:val="0"/>
              <w:rPr>
                <w:rFonts w:ascii="Tahoma" w:hAnsi="Tahoma" w:cs="Tahoma"/>
                <w:sz w:val="20"/>
              </w:rPr>
            </w:pPr>
            <w:r w:rsidRPr="006E2D2B">
              <w:rPr>
                <w:rFonts w:ascii="Tahoma" w:hAnsi="Tahoma" w:cs="Tahoma"/>
                <w:sz w:val="18"/>
                <w:szCs w:val="18"/>
              </w:rPr>
              <w:t>how you have considered the impact of any changes to the issues</w:t>
            </w:r>
          </w:p>
        </w:tc>
      </w:tr>
      <w:tr w:rsidR="009D64C6" w:rsidRPr="00442755" w14:paraId="43FB839F" w14:textId="77777777" w:rsidTr="00000EF0">
        <w:trPr>
          <w:trHeight w:val="1531"/>
        </w:trPr>
        <w:tc>
          <w:tcPr>
            <w:tcW w:w="10065" w:type="dxa"/>
            <w:tcBorders>
              <w:top w:val="single" w:sz="4" w:space="0" w:color="00A3AE"/>
              <w:left w:val="single" w:sz="4" w:space="0" w:color="00A3AE"/>
              <w:bottom w:val="single" w:sz="4" w:space="0" w:color="00A3AE"/>
              <w:right w:val="single" w:sz="4" w:space="0" w:color="00A3AE"/>
            </w:tcBorders>
          </w:tcPr>
          <w:p w14:paraId="2AD18C2E" w14:textId="555DCAF8" w:rsidR="008718D3" w:rsidRPr="00D40336" w:rsidRDefault="005D0E27" w:rsidP="00F5530C">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9"/>
                  <w:enabled/>
                  <w:calcOnExit w:val="0"/>
                  <w:textInput>
                    <w:default w:val="Click here to type your response"/>
                  </w:textInput>
                </w:ffData>
              </w:fldChar>
            </w:r>
            <w:bookmarkStart w:id="8" w:name="Text9"/>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CC0646">
              <w:rPr>
                <w:rFonts w:ascii="Tahoma" w:hAnsi="Tahoma" w:cs="Tahoma"/>
                <w:color w:val="808080"/>
                <w:sz w:val="18"/>
                <w:szCs w:val="18"/>
              </w:rPr>
              <w:t xml:space="preserve">Not yet completed. </w:t>
            </w:r>
            <w:r w:rsidR="002621FB">
              <w:rPr>
                <w:rFonts w:ascii="Tahoma" w:hAnsi="Tahoma" w:cs="Tahoma"/>
                <w:noProof/>
                <w:color w:val="808080"/>
                <w:sz w:val="18"/>
                <w:szCs w:val="18"/>
              </w:rPr>
              <w:t>STEP Analysis to be completed (Socio</w:t>
            </w:r>
            <w:r w:rsidR="00966B95">
              <w:rPr>
                <w:rFonts w:ascii="Tahoma" w:hAnsi="Tahoma" w:cs="Tahoma"/>
                <w:noProof/>
                <w:color w:val="808080"/>
                <w:sz w:val="18"/>
                <w:szCs w:val="18"/>
              </w:rPr>
              <w:t>, technology, economic and poli</w:t>
            </w:r>
            <w:r w:rsidR="00F5530C">
              <w:rPr>
                <w:rFonts w:ascii="Tahoma" w:hAnsi="Tahoma" w:cs="Tahoma"/>
                <w:noProof/>
                <w:color w:val="808080"/>
                <w:sz w:val="18"/>
                <w:szCs w:val="18"/>
              </w:rPr>
              <w:t>t</w:t>
            </w:r>
            <w:r w:rsidR="00966B95">
              <w:rPr>
                <w:rFonts w:ascii="Tahoma" w:hAnsi="Tahoma" w:cs="Tahoma"/>
                <w:noProof/>
                <w:color w:val="808080"/>
                <w:sz w:val="18"/>
                <w:szCs w:val="18"/>
              </w:rPr>
              <w:t xml:space="preserve">ical).  </w:t>
            </w:r>
            <w:r w:rsidR="00F5530C">
              <w:rPr>
                <w:rFonts w:ascii="Tahoma" w:hAnsi="Tahoma" w:cs="Tahoma"/>
                <w:noProof/>
                <w:color w:val="808080"/>
                <w:sz w:val="18"/>
                <w:szCs w:val="18"/>
              </w:rPr>
              <w:t>SWOT then to be conducted to identify opportunities/threats. Ongoing internal and external issues to be m</w:t>
            </w:r>
            <w:r w:rsidR="00C349CC">
              <w:rPr>
                <w:rFonts w:ascii="Tahoma" w:hAnsi="Tahoma" w:cs="Tahoma"/>
                <w:noProof/>
                <w:color w:val="808080"/>
                <w:sz w:val="18"/>
                <w:szCs w:val="18"/>
              </w:rPr>
              <w:t xml:space="preserve">onitoring </w:t>
            </w:r>
            <w:r w:rsidR="00F5530C">
              <w:rPr>
                <w:rFonts w:ascii="Tahoma" w:hAnsi="Tahoma" w:cs="Tahoma"/>
                <w:noProof/>
                <w:color w:val="808080"/>
                <w:sz w:val="18"/>
                <w:szCs w:val="18"/>
              </w:rPr>
              <w:t xml:space="preserve">as </w:t>
            </w:r>
            <w:r w:rsidR="00C349CC">
              <w:rPr>
                <w:rFonts w:ascii="Tahoma" w:hAnsi="Tahoma" w:cs="Tahoma"/>
                <w:noProof/>
                <w:color w:val="808080"/>
                <w:sz w:val="18"/>
                <w:szCs w:val="18"/>
              </w:rPr>
              <w:t xml:space="preserve">part of the </w:t>
            </w:r>
            <w:r w:rsidR="00F5530C">
              <w:rPr>
                <w:rFonts w:ascii="Tahoma" w:hAnsi="Tahoma" w:cs="Tahoma"/>
                <w:noProof/>
                <w:color w:val="808080"/>
                <w:sz w:val="18"/>
                <w:szCs w:val="18"/>
              </w:rPr>
              <w:t xml:space="preserve">newly created </w:t>
            </w:r>
            <w:r w:rsidR="00C349CC">
              <w:rPr>
                <w:rFonts w:ascii="Tahoma" w:hAnsi="Tahoma" w:cs="Tahoma"/>
                <w:noProof/>
                <w:color w:val="808080"/>
                <w:sz w:val="18"/>
                <w:szCs w:val="18"/>
              </w:rPr>
              <w:t>C</w:t>
            </w:r>
            <w:r w:rsidR="00F5530C">
              <w:rPr>
                <w:rFonts w:ascii="Tahoma" w:hAnsi="Tahoma" w:cs="Tahoma"/>
                <w:noProof/>
                <w:color w:val="808080"/>
                <w:sz w:val="18"/>
                <w:szCs w:val="18"/>
              </w:rPr>
              <w:t xml:space="preserve">ommercial </w:t>
            </w:r>
            <w:r w:rsidR="00C349CC">
              <w:rPr>
                <w:rFonts w:ascii="Tahoma" w:hAnsi="Tahoma" w:cs="Tahoma"/>
                <w:noProof/>
                <w:color w:val="808080"/>
                <w:sz w:val="18"/>
                <w:szCs w:val="18"/>
              </w:rPr>
              <w:t>M</w:t>
            </w:r>
            <w:r w:rsidR="00F5530C">
              <w:rPr>
                <w:rFonts w:ascii="Tahoma" w:hAnsi="Tahoma" w:cs="Tahoma"/>
                <w:noProof/>
                <w:color w:val="808080"/>
                <w:sz w:val="18"/>
                <w:szCs w:val="18"/>
              </w:rPr>
              <w:t>anager</w:t>
            </w:r>
            <w:r w:rsidR="00C349CC">
              <w:rPr>
                <w:rFonts w:ascii="Tahoma" w:hAnsi="Tahoma" w:cs="Tahoma"/>
                <w:noProof/>
                <w:color w:val="808080"/>
                <w:sz w:val="18"/>
                <w:szCs w:val="18"/>
              </w:rPr>
              <w:t xml:space="preserve"> role.  R</w:t>
            </w:r>
            <w:r w:rsidR="00966B95">
              <w:rPr>
                <w:rFonts w:ascii="Tahoma" w:hAnsi="Tahoma" w:cs="Tahoma"/>
                <w:noProof/>
                <w:color w:val="808080"/>
                <w:sz w:val="18"/>
                <w:szCs w:val="18"/>
              </w:rPr>
              <w:t xml:space="preserve">eviewed </w:t>
            </w:r>
            <w:r w:rsidR="00C349CC">
              <w:rPr>
                <w:rFonts w:ascii="Tahoma" w:hAnsi="Tahoma" w:cs="Tahoma"/>
                <w:noProof/>
                <w:color w:val="808080"/>
                <w:sz w:val="18"/>
                <w:szCs w:val="18"/>
              </w:rPr>
              <w:t xml:space="preserve">with senior management </w:t>
            </w:r>
            <w:r w:rsidR="00F5530C">
              <w:rPr>
                <w:rFonts w:ascii="Tahoma" w:hAnsi="Tahoma" w:cs="Tahoma"/>
                <w:noProof/>
                <w:color w:val="808080"/>
                <w:sz w:val="18"/>
                <w:szCs w:val="18"/>
              </w:rPr>
              <w:t>as an agenda item as part of the</w:t>
            </w:r>
            <w:r w:rsidR="00966B95">
              <w:rPr>
                <w:rFonts w:ascii="Tahoma" w:hAnsi="Tahoma" w:cs="Tahoma"/>
                <w:noProof/>
                <w:color w:val="808080"/>
                <w:sz w:val="18"/>
                <w:szCs w:val="18"/>
              </w:rPr>
              <w:t xml:space="preserve"> </w:t>
            </w:r>
            <w:r w:rsidR="00F5530C">
              <w:rPr>
                <w:rFonts w:ascii="Tahoma" w:hAnsi="Tahoma" w:cs="Tahoma"/>
                <w:noProof/>
                <w:color w:val="808080"/>
                <w:sz w:val="18"/>
                <w:szCs w:val="18"/>
              </w:rPr>
              <w:t>M</w:t>
            </w:r>
            <w:r w:rsidR="00966B95">
              <w:rPr>
                <w:rFonts w:ascii="Tahoma" w:hAnsi="Tahoma" w:cs="Tahoma"/>
                <w:noProof/>
                <w:color w:val="808080"/>
                <w:sz w:val="18"/>
                <w:szCs w:val="18"/>
              </w:rPr>
              <w:t xml:space="preserve">anagement </w:t>
            </w:r>
            <w:r w:rsidR="00F5530C">
              <w:rPr>
                <w:rFonts w:ascii="Tahoma" w:hAnsi="Tahoma" w:cs="Tahoma"/>
                <w:noProof/>
                <w:color w:val="808080"/>
                <w:sz w:val="18"/>
                <w:szCs w:val="18"/>
              </w:rPr>
              <w:t xml:space="preserve">Review </w:t>
            </w:r>
            <w:r w:rsidR="00966B95">
              <w:rPr>
                <w:rFonts w:ascii="Tahoma" w:hAnsi="Tahoma" w:cs="Tahoma"/>
                <w:noProof/>
                <w:color w:val="808080"/>
                <w:sz w:val="18"/>
                <w:szCs w:val="18"/>
              </w:rPr>
              <w:t>meeting.</w:t>
            </w:r>
            <w:r>
              <w:rPr>
                <w:rFonts w:ascii="Tahoma" w:hAnsi="Tahoma" w:cs="Tahoma"/>
                <w:color w:val="808080"/>
                <w:sz w:val="18"/>
                <w:szCs w:val="18"/>
              </w:rPr>
              <w:fldChar w:fldCharType="end"/>
            </w:r>
            <w:bookmarkEnd w:id="8"/>
          </w:p>
        </w:tc>
      </w:tr>
    </w:tbl>
    <w:p w14:paraId="22F54C78" w14:textId="77777777" w:rsidR="006E2D2B" w:rsidRDefault="006E2D2B" w:rsidP="005440E1">
      <w:pPr>
        <w:rPr>
          <w:rFonts w:ascii="Tahoma" w:hAnsi="Tahoma" w:cs="Tahoma"/>
          <w:sz w:val="16"/>
          <w:szCs w:val="16"/>
        </w:rPr>
      </w:pPr>
    </w:p>
    <w:p w14:paraId="19D377F9" w14:textId="77777777" w:rsidR="00982B37" w:rsidRPr="009C2F8C" w:rsidRDefault="00982B37" w:rsidP="005440E1">
      <w:pPr>
        <w:rPr>
          <w:rFonts w:ascii="Tahoma" w:hAnsi="Tahoma" w:cs="Tahoma"/>
          <w:sz w:val="16"/>
          <w:szCs w:val="16"/>
        </w:rPr>
      </w:pPr>
    </w:p>
    <w:tbl>
      <w:tblPr>
        <w:tblW w:w="0" w:type="auto"/>
        <w:tblInd w:w="-34" w:type="dxa"/>
        <w:tblBorders>
          <w:insideV w:val="single" w:sz="4" w:space="0" w:color="auto"/>
        </w:tblBorders>
        <w:tblLook w:val="0000" w:firstRow="0" w:lastRow="0" w:firstColumn="0" w:lastColumn="0" w:noHBand="0" w:noVBand="0"/>
      </w:tblPr>
      <w:tblGrid>
        <w:gridCol w:w="10065"/>
      </w:tblGrid>
      <w:tr w:rsidR="009D64C6" w:rsidRPr="00964DC7" w14:paraId="3508AB81" w14:textId="77777777" w:rsidTr="002B251D">
        <w:trPr>
          <w:trHeight w:val="131"/>
        </w:trPr>
        <w:tc>
          <w:tcPr>
            <w:tcW w:w="10065" w:type="dxa"/>
            <w:tcBorders>
              <w:bottom w:val="single" w:sz="4" w:space="0" w:color="00A3AE"/>
            </w:tcBorders>
          </w:tcPr>
          <w:p w14:paraId="37836C0A" w14:textId="77777777" w:rsidR="009D64C6" w:rsidRPr="009C2F8C" w:rsidRDefault="000C720C" w:rsidP="009C2F8C">
            <w:pPr>
              <w:pStyle w:val="BodyText"/>
              <w:spacing w:after="80"/>
              <w:rPr>
                <w:rFonts w:ascii="Tahoma" w:hAnsi="Tahoma" w:cs="Tahoma"/>
                <w:i/>
                <w:sz w:val="18"/>
                <w:szCs w:val="18"/>
              </w:rPr>
            </w:pPr>
            <w:r w:rsidRPr="009C2F8C">
              <w:rPr>
                <w:rFonts w:ascii="Tahoma" w:hAnsi="Tahoma" w:cs="Tahoma"/>
                <w:b/>
                <w:sz w:val="18"/>
                <w:szCs w:val="18"/>
              </w:rPr>
              <w:lastRenderedPageBreak/>
              <w:t xml:space="preserve">Clause 4.2 – Understanding the needs and expectations of interested parties </w:t>
            </w:r>
            <w:r w:rsidRPr="009C2F8C">
              <w:rPr>
                <w:rFonts w:ascii="Tahoma" w:hAnsi="Tahoma" w:cs="Tahoma"/>
                <w:b/>
                <w:color w:val="FF0000"/>
                <w:sz w:val="18"/>
                <w:szCs w:val="18"/>
              </w:rPr>
              <w:t>– NEW REQUIREMENT</w:t>
            </w:r>
            <w:r w:rsidRPr="009C2F8C">
              <w:rPr>
                <w:rFonts w:ascii="Tahoma" w:hAnsi="Tahoma" w:cs="Tahoma"/>
                <w:i/>
                <w:sz w:val="18"/>
                <w:szCs w:val="18"/>
              </w:rPr>
              <w:t xml:space="preserve">  </w:t>
            </w:r>
          </w:p>
          <w:p w14:paraId="47D48A4F" w14:textId="77777777" w:rsidR="00E02A92" w:rsidRPr="009C2F8C" w:rsidRDefault="00E02A92" w:rsidP="009C2F8C">
            <w:pPr>
              <w:pStyle w:val="BodyText"/>
              <w:spacing w:after="80" w:line="240" w:lineRule="exact"/>
              <w:outlineLvl w:val="0"/>
              <w:rPr>
                <w:rFonts w:ascii="Tahoma" w:hAnsi="Tahoma" w:cs="Tahoma"/>
                <w:sz w:val="18"/>
                <w:szCs w:val="18"/>
              </w:rPr>
            </w:pPr>
            <w:r w:rsidRPr="009C2F8C">
              <w:rPr>
                <w:rFonts w:ascii="Tahoma" w:hAnsi="Tahoma" w:cs="Tahoma"/>
                <w:sz w:val="18"/>
                <w:szCs w:val="18"/>
              </w:rPr>
              <w:t xml:space="preserve">Again there is no equivalent clause in ISO 9001:2008 but guidance is provided within the notes supporting </w:t>
            </w:r>
            <w:r w:rsidR="00B300F7">
              <w:rPr>
                <w:rFonts w:ascii="Tahoma" w:hAnsi="Tahoma" w:cs="Tahoma"/>
                <w:sz w:val="18"/>
                <w:szCs w:val="18"/>
              </w:rPr>
              <w:t>C</w:t>
            </w:r>
            <w:r w:rsidRPr="009C2F8C">
              <w:rPr>
                <w:rFonts w:ascii="Tahoma" w:hAnsi="Tahoma" w:cs="Tahoma"/>
                <w:sz w:val="18"/>
                <w:szCs w:val="18"/>
              </w:rPr>
              <w:t xml:space="preserve">lause 4.2 and within </w:t>
            </w:r>
            <w:r w:rsidR="00B300F7">
              <w:rPr>
                <w:rFonts w:ascii="Tahoma" w:hAnsi="Tahoma" w:cs="Tahoma"/>
                <w:sz w:val="18"/>
                <w:szCs w:val="18"/>
              </w:rPr>
              <w:t>A</w:t>
            </w:r>
            <w:r w:rsidRPr="009C2F8C">
              <w:rPr>
                <w:rFonts w:ascii="Tahoma" w:hAnsi="Tahoma" w:cs="Tahoma"/>
                <w:sz w:val="18"/>
                <w:szCs w:val="18"/>
              </w:rPr>
              <w:t>nnex A3. You will need to be able to demonstrate that you have identified, monitor and review all interested parties that are relevant to the QMS and their requirements. Please provide</w:t>
            </w:r>
            <w:r w:rsidR="00710DD7">
              <w:rPr>
                <w:rFonts w:ascii="Tahoma" w:hAnsi="Tahoma" w:cs="Tahoma"/>
                <w:sz w:val="18"/>
                <w:szCs w:val="18"/>
              </w:rPr>
              <w:t>:</w:t>
            </w:r>
            <w:r w:rsidRPr="009C2F8C">
              <w:rPr>
                <w:rFonts w:ascii="Tahoma" w:hAnsi="Tahoma" w:cs="Tahoma"/>
                <w:sz w:val="18"/>
                <w:szCs w:val="18"/>
              </w:rPr>
              <w:t xml:space="preserve"> </w:t>
            </w:r>
          </w:p>
          <w:p w14:paraId="3FCAC7E6" w14:textId="77777777" w:rsidR="00E02A92" w:rsidRPr="009C2F8C" w:rsidRDefault="00E02A92" w:rsidP="002B251D">
            <w:pPr>
              <w:pStyle w:val="BodyText"/>
              <w:numPr>
                <w:ilvl w:val="0"/>
                <w:numId w:val="8"/>
              </w:numPr>
              <w:spacing w:after="80" w:line="240" w:lineRule="exact"/>
              <w:ind w:left="318" w:hanging="318"/>
              <w:outlineLvl w:val="0"/>
              <w:rPr>
                <w:rFonts w:ascii="Tahoma" w:hAnsi="Tahoma" w:cs="Tahoma"/>
                <w:sz w:val="18"/>
                <w:szCs w:val="18"/>
              </w:rPr>
            </w:pPr>
            <w:r w:rsidRPr="009C2F8C">
              <w:rPr>
                <w:rFonts w:ascii="Tahoma" w:hAnsi="Tahoma" w:cs="Tahoma"/>
                <w:sz w:val="18"/>
                <w:szCs w:val="18"/>
              </w:rPr>
              <w:t xml:space="preserve">Information about interested parties who affect </w:t>
            </w:r>
            <w:r w:rsidR="00AF7632" w:rsidRPr="009C2F8C">
              <w:rPr>
                <w:rFonts w:ascii="Tahoma" w:hAnsi="Tahoma" w:cs="Tahoma"/>
                <w:sz w:val="18"/>
                <w:szCs w:val="18"/>
              </w:rPr>
              <w:t>o</w:t>
            </w:r>
            <w:r w:rsidRPr="009C2F8C">
              <w:rPr>
                <w:rFonts w:ascii="Tahoma" w:hAnsi="Tahoma" w:cs="Tahoma"/>
                <w:sz w:val="18"/>
                <w:szCs w:val="18"/>
              </w:rPr>
              <w:t>r could affect your QMS</w:t>
            </w:r>
          </w:p>
          <w:p w14:paraId="61639C2B" w14:textId="77777777" w:rsidR="00E02A92" w:rsidRPr="009C2F8C" w:rsidRDefault="00E02A92" w:rsidP="002B251D">
            <w:pPr>
              <w:pStyle w:val="BodyText"/>
              <w:numPr>
                <w:ilvl w:val="0"/>
                <w:numId w:val="8"/>
              </w:numPr>
              <w:spacing w:after="80" w:line="240" w:lineRule="exact"/>
              <w:ind w:left="318" w:hanging="318"/>
              <w:outlineLvl w:val="0"/>
              <w:rPr>
                <w:rFonts w:ascii="Tahoma" w:hAnsi="Tahoma" w:cs="Tahoma"/>
                <w:sz w:val="18"/>
                <w:szCs w:val="18"/>
              </w:rPr>
            </w:pPr>
            <w:r w:rsidRPr="009C2F8C">
              <w:rPr>
                <w:rFonts w:ascii="Tahoma" w:hAnsi="Tahoma" w:cs="Tahoma"/>
                <w:sz w:val="18"/>
                <w:szCs w:val="18"/>
              </w:rPr>
              <w:t>Information about their needs and expectations</w:t>
            </w:r>
          </w:p>
          <w:p w14:paraId="456B00C0" w14:textId="77777777" w:rsidR="00E02A92" w:rsidRPr="00964DC7" w:rsidRDefault="00E02A92" w:rsidP="002B251D">
            <w:pPr>
              <w:pStyle w:val="BodyText"/>
              <w:numPr>
                <w:ilvl w:val="0"/>
                <w:numId w:val="8"/>
              </w:numPr>
              <w:spacing w:after="160" w:line="240" w:lineRule="exact"/>
              <w:ind w:left="318" w:hanging="318"/>
              <w:outlineLvl w:val="0"/>
              <w:rPr>
                <w:rFonts w:ascii="Tahoma" w:hAnsi="Tahoma" w:cs="Tahoma"/>
                <w:sz w:val="20"/>
              </w:rPr>
            </w:pPr>
            <w:r w:rsidRPr="009C2F8C">
              <w:rPr>
                <w:rFonts w:ascii="Tahoma" w:hAnsi="Tahoma" w:cs="Tahoma"/>
                <w:sz w:val="18"/>
                <w:szCs w:val="18"/>
              </w:rPr>
              <w:t xml:space="preserve">The process of monitoring and reviewing interested parties </w:t>
            </w:r>
            <w:r w:rsidR="00811818" w:rsidRPr="00B300F7">
              <w:rPr>
                <w:rFonts w:ascii="Tahoma" w:hAnsi="Tahoma" w:cs="Tahoma"/>
                <w:sz w:val="18"/>
                <w:szCs w:val="18"/>
              </w:rPr>
              <w:t>and the</w:t>
            </w:r>
            <w:r w:rsidR="00F80CF0" w:rsidRPr="00B300F7">
              <w:rPr>
                <w:rFonts w:ascii="Tahoma" w:hAnsi="Tahoma" w:cs="Tahoma"/>
                <w:sz w:val="18"/>
                <w:szCs w:val="18"/>
              </w:rPr>
              <w:t>i</w:t>
            </w:r>
            <w:r w:rsidR="00811818" w:rsidRPr="00B300F7">
              <w:rPr>
                <w:rFonts w:ascii="Tahoma" w:hAnsi="Tahoma" w:cs="Tahoma"/>
                <w:sz w:val="18"/>
                <w:szCs w:val="18"/>
              </w:rPr>
              <w:t>r needs</w:t>
            </w:r>
            <w:r w:rsidR="00710DD7" w:rsidRPr="00B300F7">
              <w:rPr>
                <w:rFonts w:ascii="Tahoma" w:hAnsi="Tahoma" w:cs="Tahoma"/>
                <w:sz w:val="18"/>
                <w:szCs w:val="18"/>
              </w:rPr>
              <w:t>.</w:t>
            </w:r>
          </w:p>
        </w:tc>
      </w:tr>
      <w:tr w:rsidR="009D64C6" w:rsidRPr="003C0723" w14:paraId="59D11A0C" w14:textId="77777777" w:rsidTr="002B251D">
        <w:trPr>
          <w:trHeight w:val="1701"/>
        </w:trPr>
        <w:tc>
          <w:tcPr>
            <w:tcW w:w="10065" w:type="dxa"/>
            <w:tcBorders>
              <w:top w:val="single" w:sz="4" w:space="0" w:color="00A3AE"/>
              <w:left w:val="single" w:sz="4" w:space="0" w:color="00A3AE"/>
              <w:bottom w:val="single" w:sz="4" w:space="0" w:color="00A3AE"/>
              <w:right w:val="single" w:sz="4" w:space="0" w:color="00A3AE"/>
            </w:tcBorders>
          </w:tcPr>
          <w:p w14:paraId="4482FB6D" w14:textId="16AFB642" w:rsidR="00706AA9" w:rsidRDefault="005D0E27" w:rsidP="00706AA9">
            <w:pPr>
              <w:pStyle w:val="Paragraph"/>
              <w:spacing w:before="60" w:after="0"/>
              <w:rPr>
                <w:rFonts w:ascii="Tahoma" w:hAnsi="Tahoma" w:cs="Tahoma"/>
                <w:noProof/>
                <w:color w:val="808080"/>
                <w:sz w:val="18"/>
                <w:szCs w:val="18"/>
              </w:rPr>
            </w:pPr>
            <w:r>
              <w:rPr>
                <w:rFonts w:ascii="Tahoma" w:hAnsi="Tahoma" w:cs="Tahoma"/>
                <w:color w:val="808080"/>
                <w:sz w:val="18"/>
                <w:szCs w:val="18"/>
              </w:rPr>
              <w:fldChar w:fldCharType="begin">
                <w:ffData>
                  <w:name w:val="Text10"/>
                  <w:enabled/>
                  <w:calcOnExit w:val="0"/>
                  <w:textInput>
                    <w:default w:val="Click here to type your response"/>
                  </w:textInput>
                </w:ffData>
              </w:fldChar>
            </w:r>
            <w:bookmarkStart w:id="9" w:name="Text10"/>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CC0646">
              <w:rPr>
                <w:rFonts w:ascii="Tahoma" w:hAnsi="Tahoma" w:cs="Tahoma"/>
                <w:color w:val="808080"/>
                <w:sz w:val="18"/>
                <w:szCs w:val="18"/>
              </w:rPr>
              <w:t>Not yet completed.Stakeholder analysis to be completed. Output to be incorporated into QMS and reviewed as an agenda item in the Management Review meetings.</w:t>
            </w:r>
          </w:p>
          <w:p w14:paraId="28A840F7" w14:textId="6FF46AF2" w:rsidR="002D316C" w:rsidRPr="00D40336" w:rsidRDefault="005D0E27" w:rsidP="00706AA9">
            <w:pPr>
              <w:pStyle w:val="Paragraph"/>
              <w:spacing w:before="60" w:after="0"/>
              <w:rPr>
                <w:rFonts w:ascii="Tahoma" w:hAnsi="Tahoma" w:cs="Tahoma"/>
                <w:color w:val="808080"/>
                <w:sz w:val="18"/>
                <w:szCs w:val="18"/>
              </w:rPr>
            </w:pPr>
            <w:r>
              <w:rPr>
                <w:rFonts w:ascii="Tahoma" w:hAnsi="Tahoma" w:cs="Tahoma"/>
                <w:color w:val="808080"/>
                <w:sz w:val="18"/>
                <w:szCs w:val="18"/>
              </w:rPr>
              <w:fldChar w:fldCharType="end"/>
            </w:r>
            <w:bookmarkEnd w:id="9"/>
          </w:p>
        </w:tc>
      </w:tr>
    </w:tbl>
    <w:p w14:paraId="45E121CA" w14:textId="77777777" w:rsidR="00C20D65" w:rsidRPr="00710DD7" w:rsidRDefault="00C20D65" w:rsidP="00C20D65">
      <w:pPr>
        <w:rPr>
          <w:rFonts w:ascii="Tahoma" w:hAnsi="Tahoma" w:cs="Tahoma"/>
          <w:i/>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5D75EE" w:rsidRPr="00964DC7" w14:paraId="7550443E" w14:textId="77777777" w:rsidTr="002B251D">
        <w:trPr>
          <w:trHeight w:val="131"/>
        </w:trPr>
        <w:tc>
          <w:tcPr>
            <w:tcW w:w="10065" w:type="dxa"/>
            <w:tcBorders>
              <w:bottom w:val="single" w:sz="4" w:space="0" w:color="00A3AE"/>
            </w:tcBorders>
          </w:tcPr>
          <w:p w14:paraId="68DA1DA5" w14:textId="77777777" w:rsidR="005D75EE" w:rsidRPr="009C2F8C" w:rsidRDefault="005D75EE" w:rsidP="005D75EE">
            <w:pPr>
              <w:pStyle w:val="BodyText"/>
              <w:spacing w:after="80"/>
              <w:rPr>
                <w:rFonts w:ascii="Tahoma" w:hAnsi="Tahoma" w:cs="Tahoma"/>
                <w:i/>
                <w:sz w:val="18"/>
                <w:szCs w:val="18"/>
              </w:rPr>
            </w:pPr>
            <w:r w:rsidRPr="005D75EE">
              <w:rPr>
                <w:rFonts w:ascii="Tahoma" w:hAnsi="Tahoma" w:cs="Tahoma"/>
                <w:b/>
                <w:sz w:val="18"/>
                <w:szCs w:val="18"/>
              </w:rPr>
              <w:t>Clause 4.3 – Determining the scope of the quality management system</w:t>
            </w:r>
            <w:r>
              <w:rPr>
                <w:rFonts w:ascii="Tahoma" w:hAnsi="Tahoma" w:cs="Tahoma"/>
                <w:b/>
                <w:sz w:val="18"/>
                <w:szCs w:val="18"/>
              </w:rPr>
              <w:t xml:space="preserve"> </w:t>
            </w:r>
            <w:r w:rsidRPr="009C2F8C">
              <w:rPr>
                <w:rFonts w:ascii="Tahoma" w:hAnsi="Tahoma" w:cs="Tahoma"/>
                <w:b/>
                <w:color w:val="FF0000"/>
                <w:sz w:val="18"/>
                <w:szCs w:val="18"/>
              </w:rPr>
              <w:t xml:space="preserve">– </w:t>
            </w:r>
            <w:r w:rsidR="00710DD7" w:rsidRPr="00710DD7">
              <w:rPr>
                <w:rFonts w:ascii="Tahoma" w:hAnsi="Tahoma" w:cs="Tahoma"/>
                <w:b/>
                <w:color w:val="FF0000"/>
                <w:sz w:val="18"/>
                <w:szCs w:val="18"/>
              </w:rPr>
              <w:t>ENHANCED</w:t>
            </w:r>
            <w:r w:rsidRPr="009C2F8C">
              <w:rPr>
                <w:rFonts w:ascii="Tahoma" w:hAnsi="Tahoma" w:cs="Tahoma"/>
                <w:b/>
                <w:color w:val="FF0000"/>
                <w:sz w:val="18"/>
                <w:szCs w:val="18"/>
              </w:rPr>
              <w:t xml:space="preserve"> REQUIREMENT</w:t>
            </w:r>
            <w:r w:rsidRPr="009C2F8C">
              <w:rPr>
                <w:rFonts w:ascii="Tahoma" w:hAnsi="Tahoma" w:cs="Tahoma"/>
                <w:i/>
                <w:sz w:val="18"/>
                <w:szCs w:val="18"/>
              </w:rPr>
              <w:t xml:space="preserve">  </w:t>
            </w:r>
          </w:p>
          <w:p w14:paraId="12B025ED" w14:textId="77777777" w:rsidR="00710DD7" w:rsidRDefault="00710DD7" w:rsidP="00710DD7">
            <w:pPr>
              <w:pStyle w:val="BodyText"/>
              <w:spacing w:after="80" w:line="240" w:lineRule="exact"/>
              <w:outlineLvl w:val="0"/>
              <w:rPr>
                <w:rFonts w:ascii="Tahoma" w:hAnsi="Tahoma" w:cs="Tahoma"/>
                <w:sz w:val="18"/>
                <w:szCs w:val="18"/>
              </w:rPr>
            </w:pPr>
            <w:r w:rsidRPr="00710DD7">
              <w:rPr>
                <w:rFonts w:ascii="Tahoma" w:hAnsi="Tahoma" w:cs="Tahoma"/>
                <w:sz w:val="18"/>
                <w:szCs w:val="18"/>
              </w:rPr>
              <w:t xml:space="preserve">There was already a requirement in ISO 9001:2008 to document the scope of the QMS. The new standard now requires you to consider the </w:t>
            </w:r>
            <w:r w:rsidR="00B300F7">
              <w:rPr>
                <w:rFonts w:ascii="Tahoma" w:hAnsi="Tahoma" w:cs="Tahoma"/>
                <w:sz w:val="18"/>
                <w:szCs w:val="18"/>
              </w:rPr>
              <w:t>‘</w:t>
            </w:r>
            <w:r w:rsidRPr="00710DD7">
              <w:rPr>
                <w:rFonts w:ascii="Tahoma" w:hAnsi="Tahoma" w:cs="Tahoma"/>
                <w:sz w:val="18"/>
                <w:szCs w:val="18"/>
              </w:rPr>
              <w:t>context of the organization</w:t>
            </w:r>
            <w:r w:rsidR="00B300F7">
              <w:rPr>
                <w:rFonts w:ascii="Tahoma" w:hAnsi="Tahoma" w:cs="Tahoma"/>
                <w:sz w:val="18"/>
                <w:szCs w:val="18"/>
              </w:rPr>
              <w:t>’</w:t>
            </w:r>
            <w:r w:rsidRPr="00710DD7">
              <w:rPr>
                <w:rFonts w:ascii="Tahoma" w:hAnsi="Tahoma" w:cs="Tahoma"/>
                <w:sz w:val="18"/>
                <w:szCs w:val="18"/>
              </w:rPr>
              <w:t xml:space="preserve"> (</w:t>
            </w:r>
            <w:r w:rsidR="00B300F7">
              <w:rPr>
                <w:rFonts w:ascii="Tahoma" w:hAnsi="Tahoma" w:cs="Tahoma"/>
                <w:sz w:val="18"/>
                <w:szCs w:val="18"/>
              </w:rPr>
              <w:t>C</w:t>
            </w:r>
            <w:r w:rsidRPr="00710DD7">
              <w:rPr>
                <w:rFonts w:ascii="Tahoma" w:hAnsi="Tahoma" w:cs="Tahoma"/>
                <w:sz w:val="18"/>
                <w:szCs w:val="18"/>
              </w:rPr>
              <w:t xml:space="preserve">lause 4.1) and </w:t>
            </w:r>
            <w:r w:rsidR="00B300F7">
              <w:rPr>
                <w:rFonts w:ascii="Tahoma" w:hAnsi="Tahoma" w:cs="Tahoma"/>
                <w:sz w:val="18"/>
                <w:szCs w:val="18"/>
              </w:rPr>
              <w:t>‘</w:t>
            </w:r>
            <w:r w:rsidRPr="00710DD7">
              <w:rPr>
                <w:rFonts w:ascii="Tahoma" w:hAnsi="Tahoma" w:cs="Tahoma"/>
                <w:sz w:val="18"/>
                <w:szCs w:val="18"/>
              </w:rPr>
              <w:t>interested parties</w:t>
            </w:r>
            <w:r w:rsidR="00B300F7">
              <w:rPr>
                <w:rFonts w:ascii="Tahoma" w:hAnsi="Tahoma" w:cs="Tahoma"/>
                <w:sz w:val="18"/>
                <w:szCs w:val="18"/>
              </w:rPr>
              <w:t>’</w:t>
            </w:r>
            <w:r w:rsidRPr="00710DD7">
              <w:rPr>
                <w:rFonts w:ascii="Tahoma" w:hAnsi="Tahoma" w:cs="Tahoma"/>
                <w:sz w:val="18"/>
                <w:szCs w:val="18"/>
              </w:rPr>
              <w:t xml:space="preserve"> (</w:t>
            </w:r>
            <w:r w:rsidR="00B300F7">
              <w:rPr>
                <w:rFonts w:ascii="Tahoma" w:hAnsi="Tahoma" w:cs="Tahoma"/>
                <w:sz w:val="18"/>
                <w:szCs w:val="18"/>
              </w:rPr>
              <w:t>C</w:t>
            </w:r>
            <w:r w:rsidRPr="00710DD7">
              <w:rPr>
                <w:rFonts w:ascii="Tahoma" w:hAnsi="Tahoma" w:cs="Tahoma"/>
                <w:sz w:val="18"/>
                <w:szCs w:val="18"/>
              </w:rPr>
              <w:t>lause 4.2). You’ll need to identify any boundaries and applicability of the QMS. This could include the whole organization or specific functions. Please provide information on:</w:t>
            </w:r>
          </w:p>
          <w:p w14:paraId="0AABA68E" w14:textId="77777777" w:rsidR="00710DD7" w:rsidRPr="00710DD7" w:rsidRDefault="00710DD7" w:rsidP="002B251D">
            <w:pPr>
              <w:pStyle w:val="BodyText"/>
              <w:numPr>
                <w:ilvl w:val="0"/>
                <w:numId w:val="9"/>
              </w:numPr>
              <w:spacing w:after="80" w:line="240" w:lineRule="exact"/>
              <w:ind w:left="318" w:hanging="318"/>
              <w:outlineLvl w:val="0"/>
              <w:rPr>
                <w:rFonts w:ascii="Tahoma" w:hAnsi="Tahoma" w:cs="Tahoma"/>
                <w:sz w:val="18"/>
                <w:szCs w:val="18"/>
              </w:rPr>
            </w:pPr>
            <w:r w:rsidRPr="00710DD7">
              <w:rPr>
                <w:rFonts w:ascii="Tahoma" w:hAnsi="Tahoma" w:cs="Tahoma"/>
                <w:sz w:val="18"/>
                <w:szCs w:val="18"/>
              </w:rPr>
              <w:t>The boundary and applicability information on the scope of your QMS</w:t>
            </w:r>
          </w:p>
          <w:p w14:paraId="2C5B985E" w14:textId="77777777" w:rsidR="005D75EE" w:rsidRPr="00226127" w:rsidRDefault="00710DD7" w:rsidP="002B251D">
            <w:pPr>
              <w:pStyle w:val="BodyText"/>
              <w:numPr>
                <w:ilvl w:val="0"/>
                <w:numId w:val="9"/>
              </w:numPr>
              <w:spacing w:after="80" w:line="240" w:lineRule="exact"/>
              <w:ind w:left="318" w:hanging="318"/>
              <w:outlineLvl w:val="0"/>
              <w:rPr>
                <w:rFonts w:ascii="Tahoma" w:hAnsi="Tahoma" w:cs="Tahoma"/>
                <w:sz w:val="20"/>
              </w:rPr>
            </w:pPr>
            <w:r w:rsidRPr="00710DD7">
              <w:rPr>
                <w:rFonts w:ascii="Tahoma" w:hAnsi="Tahoma" w:cs="Tahoma"/>
                <w:sz w:val="18"/>
                <w:szCs w:val="18"/>
              </w:rPr>
              <w:t>The products and / or services included in your quality management system</w:t>
            </w:r>
          </w:p>
          <w:p w14:paraId="76214490" w14:textId="1EAE0D40" w:rsidR="00226127" w:rsidRPr="00226127" w:rsidRDefault="00226127" w:rsidP="002B251D">
            <w:pPr>
              <w:pStyle w:val="BodyText"/>
              <w:numPr>
                <w:ilvl w:val="0"/>
                <w:numId w:val="9"/>
              </w:numPr>
              <w:spacing w:after="160" w:line="240" w:lineRule="exact"/>
              <w:ind w:left="318" w:hanging="318"/>
              <w:outlineLvl w:val="0"/>
              <w:rPr>
                <w:rFonts w:ascii="Tahoma" w:hAnsi="Tahoma" w:cs="Tahoma"/>
                <w:sz w:val="18"/>
                <w:szCs w:val="18"/>
              </w:rPr>
            </w:pPr>
            <w:r w:rsidRPr="00226127">
              <w:rPr>
                <w:rFonts w:ascii="Tahoma" w:hAnsi="Tahoma" w:cs="Tahoma"/>
                <w:sz w:val="18"/>
                <w:szCs w:val="18"/>
              </w:rPr>
              <w:t>Has the scope of your QMS changed and if so how?</w:t>
            </w:r>
          </w:p>
        </w:tc>
      </w:tr>
      <w:tr w:rsidR="005D75EE" w:rsidRPr="005D75EE" w14:paraId="583B1C90" w14:textId="77777777" w:rsidTr="002B251D">
        <w:trPr>
          <w:trHeight w:val="1701"/>
        </w:trPr>
        <w:tc>
          <w:tcPr>
            <w:tcW w:w="10065" w:type="dxa"/>
            <w:tcBorders>
              <w:top w:val="single" w:sz="4" w:space="0" w:color="00A3AE"/>
              <w:left w:val="single" w:sz="4" w:space="0" w:color="00A3AE"/>
              <w:bottom w:val="single" w:sz="4" w:space="0" w:color="00A3AE"/>
              <w:right w:val="single" w:sz="4" w:space="0" w:color="00A3AE"/>
            </w:tcBorders>
          </w:tcPr>
          <w:p w14:paraId="2356E926" w14:textId="1E16D183" w:rsidR="005D75EE" w:rsidRPr="005D75EE" w:rsidRDefault="00D00ABB" w:rsidP="009C319F">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11"/>
                  <w:enabled/>
                  <w:calcOnExit w:val="0"/>
                  <w:textInput>
                    <w:default w:val="Click here to type your response"/>
                  </w:textInput>
                </w:ffData>
              </w:fldChar>
            </w:r>
            <w:bookmarkStart w:id="10" w:name="Text11"/>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9C319F">
              <w:rPr>
                <w:rFonts w:ascii="Tahoma" w:hAnsi="Tahoma" w:cs="Tahoma"/>
                <w:color w:val="808080"/>
                <w:sz w:val="18"/>
                <w:szCs w:val="18"/>
              </w:rPr>
              <w:t>To be</w:t>
            </w:r>
            <w:r w:rsidR="009C319F">
              <w:rPr>
                <w:rFonts w:ascii="Tahoma" w:hAnsi="Tahoma" w:cs="Tahoma"/>
                <w:noProof/>
                <w:color w:val="808080"/>
                <w:sz w:val="18"/>
                <w:szCs w:val="18"/>
              </w:rPr>
              <w:t xml:space="preserve"> completed once 4.1 &amp; 4.2 are completed.</w:t>
            </w:r>
            <w:r>
              <w:rPr>
                <w:rFonts w:ascii="Tahoma" w:hAnsi="Tahoma" w:cs="Tahoma"/>
                <w:color w:val="808080"/>
                <w:sz w:val="18"/>
                <w:szCs w:val="18"/>
              </w:rPr>
              <w:fldChar w:fldCharType="end"/>
            </w:r>
            <w:bookmarkEnd w:id="10"/>
          </w:p>
        </w:tc>
      </w:tr>
    </w:tbl>
    <w:p w14:paraId="6EC39E45" w14:textId="77777777" w:rsidR="005D75EE" w:rsidRPr="00710DD7" w:rsidRDefault="005D75EE" w:rsidP="00C20D65">
      <w:pPr>
        <w:rPr>
          <w:rFonts w:ascii="Tahoma" w:hAnsi="Tahoma" w:cs="Tahoma"/>
          <w:i/>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710DD7" w:rsidRPr="00964DC7" w14:paraId="1C3F88BA" w14:textId="77777777" w:rsidTr="002B251D">
        <w:trPr>
          <w:trHeight w:val="131"/>
        </w:trPr>
        <w:tc>
          <w:tcPr>
            <w:tcW w:w="10065" w:type="dxa"/>
            <w:tcBorders>
              <w:bottom w:val="single" w:sz="4" w:space="0" w:color="00A3AE"/>
            </w:tcBorders>
          </w:tcPr>
          <w:p w14:paraId="619BB4BA" w14:textId="77777777" w:rsidR="00710DD7" w:rsidRPr="009C2F8C" w:rsidRDefault="00710DD7" w:rsidP="00710DD7">
            <w:pPr>
              <w:pStyle w:val="BodyText"/>
              <w:spacing w:after="80"/>
              <w:rPr>
                <w:rFonts w:ascii="Tahoma" w:hAnsi="Tahoma" w:cs="Tahoma"/>
                <w:i/>
                <w:sz w:val="18"/>
                <w:szCs w:val="18"/>
              </w:rPr>
            </w:pPr>
            <w:r w:rsidRPr="00710DD7">
              <w:rPr>
                <w:rFonts w:ascii="Tahoma" w:hAnsi="Tahoma" w:cs="Tahoma"/>
                <w:b/>
                <w:sz w:val="18"/>
                <w:szCs w:val="18"/>
              </w:rPr>
              <w:t>Clause 4.4 – Quality management system and its processes</w:t>
            </w:r>
            <w:r>
              <w:rPr>
                <w:rFonts w:ascii="Tahoma" w:hAnsi="Tahoma" w:cs="Tahoma"/>
                <w:b/>
                <w:sz w:val="18"/>
                <w:szCs w:val="18"/>
              </w:rPr>
              <w:t xml:space="preserve"> </w:t>
            </w:r>
            <w:r w:rsidRPr="009C2F8C">
              <w:rPr>
                <w:rFonts w:ascii="Tahoma" w:hAnsi="Tahoma" w:cs="Tahoma"/>
                <w:b/>
                <w:color w:val="FF0000"/>
                <w:sz w:val="18"/>
                <w:szCs w:val="18"/>
              </w:rPr>
              <w:t xml:space="preserve">– </w:t>
            </w:r>
            <w:r w:rsidRPr="00710DD7">
              <w:rPr>
                <w:rFonts w:ascii="Tahoma" w:hAnsi="Tahoma" w:cs="Tahoma"/>
                <w:b/>
                <w:color w:val="FF0000"/>
                <w:sz w:val="18"/>
                <w:szCs w:val="18"/>
              </w:rPr>
              <w:t>OTHER CHANGES</w:t>
            </w:r>
          </w:p>
          <w:p w14:paraId="2D71208F" w14:textId="78343C25" w:rsidR="00710DD7" w:rsidRPr="009C2F8C" w:rsidRDefault="00710DD7" w:rsidP="00710DD7">
            <w:pPr>
              <w:pStyle w:val="BodyText"/>
              <w:spacing w:after="80" w:line="240" w:lineRule="exact"/>
              <w:outlineLvl w:val="0"/>
              <w:rPr>
                <w:rFonts w:ascii="Tahoma" w:hAnsi="Tahoma" w:cs="Tahoma"/>
                <w:sz w:val="18"/>
                <w:szCs w:val="18"/>
              </w:rPr>
            </w:pPr>
            <w:r w:rsidRPr="00710DD7">
              <w:rPr>
                <w:rFonts w:ascii="Tahoma" w:hAnsi="Tahoma" w:cs="Tahoma"/>
                <w:sz w:val="18"/>
                <w:szCs w:val="18"/>
              </w:rPr>
              <w:t>The final requirement is for you to establish, implement, maintain and continually improve your QMS. Whilst there was a similar clause (</w:t>
            </w:r>
            <w:r w:rsidR="004D1B5B">
              <w:rPr>
                <w:rFonts w:ascii="Tahoma" w:hAnsi="Tahoma" w:cs="Tahoma"/>
                <w:sz w:val="18"/>
                <w:szCs w:val="18"/>
              </w:rPr>
              <w:t>C</w:t>
            </w:r>
            <w:r w:rsidRPr="00710DD7">
              <w:rPr>
                <w:rFonts w:ascii="Tahoma" w:hAnsi="Tahoma" w:cs="Tahoma"/>
                <w:sz w:val="18"/>
                <w:szCs w:val="18"/>
              </w:rPr>
              <w:t xml:space="preserve">lause 4.1) </w:t>
            </w:r>
            <w:r w:rsidR="004D1B5B" w:rsidRPr="004D1B5B">
              <w:rPr>
                <w:rFonts w:ascii="Tahoma" w:hAnsi="Tahoma" w:cs="Tahoma"/>
                <w:sz w:val="18"/>
                <w:szCs w:val="18"/>
              </w:rPr>
              <w:t>in the 2008 version,</w:t>
            </w:r>
            <w:r w:rsidR="004D1B5B">
              <w:rPr>
                <w:rFonts w:ascii="Tahoma" w:hAnsi="Tahoma" w:cs="Tahoma"/>
                <w:sz w:val="18"/>
                <w:szCs w:val="18"/>
              </w:rPr>
              <w:t xml:space="preserve"> </w:t>
            </w:r>
            <w:r w:rsidRPr="00710DD7">
              <w:rPr>
                <w:rFonts w:ascii="Tahoma" w:hAnsi="Tahoma" w:cs="Tahoma"/>
                <w:sz w:val="18"/>
                <w:szCs w:val="18"/>
              </w:rPr>
              <w:t>this now requires the adoption of a process approach. Although every organization will be different, documented information such as process diagrams or written procedures could support this. Please provide information on the process-based QMS including</w:t>
            </w:r>
            <w:r>
              <w:rPr>
                <w:rFonts w:ascii="Tahoma" w:hAnsi="Tahoma" w:cs="Tahoma"/>
                <w:sz w:val="18"/>
                <w:szCs w:val="18"/>
              </w:rPr>
              <w:t>:</w:t>
            </w:r>
            <w:r w:rsidRPr="009C2F8C">
              <w:rPr>
                <w:rFonts w:ascii="Tahoma" w:hAnsi="Tahoma" w:cs="Tahoma"/>
                <w:sz w:val="18"/>
                <w:szCs w:val="18"/>
              </w:rPr>
              <w:t xml:space="preserve"> </w:t>
            </w:r>
          </w:p>
          <w:p w14:paraId="67FAD162" w14:textId="77777777" w:rsidR="00710DD7" w:rsidRPr="00964DC7" w:rsidRDefault="00710DD7" w:rsidP="002B251D">
            <w:pPr>
              <w:pStyle w:val="BodyText"/>
              <w:numPr>
                <w:ilvl w:val="0"/>
                <w:numId w:val="11"/>
              </w:numPr>
              <w:spacing w:after="160" w:line="240" w:lineRule="exact"/>
              <w:ind w:left="318" w:hanging="318"/>
              <w:outlineLvl w:val="0"/>
              <w:rPr>
                <w:rFonts w:ascii="Tahoma" w:hAnsi="Tahoma" w:cs="Tahoma"/>
                <w:sz w:val="20"/>
              </w:rPr>
            </w:pPr>
            <w:r w:rsidRPr="00710DD7">
              <w:rPr>
                <w:rFonts w:ascii="Tahoma" w:hAnsi="Tahoma" w:cs="Tahoma"/>
                <w:sz w:val="18"/>
                <w:szCs w:val="18"/>
              </w:rPr>
              <w:t xml:space="preserve">List of processes, process sequences and interactions, methods to manage the processes, resources to support processes, process responsibilities and authorities, risks and opportunities of each process </w:t>
            </w:r>
            <w:r w:rsidRPr="004D1B5B">
              <w:rPr>
                <w:rFonts w:ascii="Tahoma" w:hAnsi="Tahoma" w:cs="Tahoma"/>
                <w:sz w:val="18"/>
                <w:szCs w:val="18"/>
              </w:rPr>
              <w:t xml:space="preserve">and how you ensure the system improves the processes and the quality </w:t>
            </w:r>
            <w:r w:rsidR="002E408D" w:rsidRPr="004D1B5B">
              <w:rPr>
                <w:rFonts w:ascii="Tahoma" w:hAnsi="Tahoma" w:cs="Tahoma"/>
                <w:sz w:val="18"/>
                <w:szCs w:val="18"/>
              </w:rPr>
              <w:t>m</w:t>
            </w:r>
            <w:r w:rsidRPr="004D1B5B">
              <w:rPr>
                <w:rFonts w:ascii="Tahoma" w:hAnsi="Tahoma" w:cs="Tahoma"/>
                <w:sz w:val="18"/>
                <w:szCs w:val="18"/>
              </w:rPr>
              <w:t>anagement system</w:t>
            </w:r>
            <w:r>
              <w:rPr>
                <w:rFonts w:ascii="Tahoma" w:hAnsi="Tahoma" w:cs="Tahoma"/>
                <w:sz w:val="18"/>
                <w:szCs w:val="18"/>
              </w:rPr>
              <w:t>.</w:t>
            </w:r>
          </w:p>
        </w:tc>
      </w:tr>
      <w:tr w:rsidR="00710DD7" w:rsidRPr="00710DD7" w14:paraId="0C85E5EC" w14:textId="77777777" w:rsidTr="002B251D">
        <w:trPr>
          <w:trHeight w:val="1701"/>
        </w:trPr>
        <w:tc>
          <w:tcPr>
            <w:tcW w:w="10065" w:type="dxa"/>
            <w:tcBorders>
              <w:top w:val="single" w:sz="4" w:space="0" w:color="00A3AE"/>
              <w:left w:val="single" w:sz="4" w:space="0" w:color="00A3AE"/>
              <w:bottom w:val="single" w:sz="4" w:space="0" w:color="00A3AE"/>
              <w:right w:val="single" w:sz="4" w:space="0" w:color="00A3AE"/>
            </w:tcBorders>
          </w:tcPr>
          <w:p w14:paraId="5A0AF164" w14:textId="2B921BDB" w:rsidR="00C50DB8" w:rsidRDefault="000B1A0C" w:rsidP="00DF63DB">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12"/>
                  <w:enabled/>
                  <w:calcOnExit w:val="0"/>
                  <w:textInput>
                    <w:default w:val="Click here to type your response"/>
                  </w:textInput>
                </w:ffData>
              </w:fldChar>
            </w:r>
            <w:bookmarkStart w:id="11" w:name="Text12"/>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C50DB8">
              <w:rPr>
                <w:rFonts w:ascii="Tahoma" w:hAnsi="Tahoma" w:cs="Tahoma"/>
                <w:color w:val="808080"/>
                <w:sz w:val="18"/>
                <w:szCs w:val="18"/>
              </w:rPr>
              <w:t>Level 1 - Quality Manual</w:t>
            </w:r>
          </w:p>
          <w:p w14:paraId="050E0A00" w14:textId="2A7865CE" w:rsidR="00C50DB8" w:rsidRDefault="00C50DB8" w:rsidP="00DF63DB">
            <w:pPr>
              <w:pStyle w:val="Paragraph"/>
              <w:spacing w:before="60" w:after="0"/>
              <w:rPr>
                <w:rFonts w:ascii="Tahoma" w:hAnsi="Tahoma" w:cs="Tahoma"/>
                <w:color w:val="808080"/>
                <w:sz w:val="18"/>
                <w:szCs w:val="18"/>
              </w:rPr>
            </w:pPr>
            <w:r>
              <w:rPr>
                <w:rFonts w:ascii="Tahoma" w:hAnsi="Tahoma" w:cs="Tahoma"/>
                <w:color w:val="808080"/>
                <w:sz w:val="18"/>
                <w:szCs w:val="18"/>
              </w:rPr>
              <w:t xml:space="preserve">Level 2 - </w:t>
            </w:r>
            <w:r w:rsidR="00F11963">
              <w:rPr>
                <w:rFonts w:ascii="Tahoma" w:hAnsi="Tahoma" w:cs="Tahoma"/>
                <w:color w:val="808080"/>
                <w:sz w:val="18"/>
                <w:szCs w:val="18"/>
              </w:rPr>
              <w:t>Quality procedures (QM</w:t>
            </w:r>
            <w:r w:rsidR="00DF63DB">
              <w:rPr>
                <w:rFonts w:ascii="Tahoma" w:hAnsi="Tahoma" w:cs="Tahoma"/>
                <w:color w:val="808080"/>
                <w:sz w:val="18"/>
                <w:szCs w:val="18"/>
              </w:rPr>
              <w:t>001 - QM026).</w:t>
            </w:r>
          </w:p>
          <w:p w14:paraId="67E65870" w14:textId="77777777" w:rsidR="00C50DB8" w:rsidRDefault="00C50DB8" w:rsidP="00DF63DB">
            <w:pPr>
              <w:pStyle w:val="Paragraph"/>
              <w:spacing w:before="60" w:after="0"/>
              <w:rPr>
                <w:rFonts w:ascii="Tahoma" w:hAnsi="Tahoma" w:cs="Tahoma"/>
                <w:color w:val="808080"/>
                <w:sz w:val="18"/>
                <w:szCs w:val="18"/>
              </w:rPr>
            </w:pPr>
            <w:r>
              <w:rPr>
                <w:rFonts w:ascii="Tahoma" w:hAnsi="Tahoma" w:cs="Tahoma"/>
                <w:color w:val="808080"/>
                <w:sz w:val="18"/>
                <w:szCs w:val="18"/>
              </w:rPr>
              <w:t>Level 3 - Working Instructions</w:t>
            </w:r>
          </w:p>
          <w:p w14:paraId="0ADBC145" w14:textId="4A13AE4E" w:rsidR="00C50DB8" w:rsidRDefault="00C50DB8" w:rsidP="00DF63DB">
            <w:pPr>
              <w:pStyle w:val="Paragraph"/>
              <w:spacing w:before="60" w:after="0"/>
              <w:rPr>
                <w:rFonts w:ascii="Tahoma" w:hAnsi="Tahoma" w:cs="Tahoma"/>
                <w:color w:val="808080"/>
                <w:sz w:val="18"/>
                <w:szCs w:val="18"/>
              </w:rPr>
            </w:pPr>
            <w:r>
              <w:rPr>
                <w:rFonts w:ascii="Tahoma" w:hAnsi="Tahoma" w:cs="Tahoma"/>
                <w:color w:val="808080"/>
                <w:sz w:val="18"/>
                <w:szCs w:val="18"/>
              </w:rPr>
              <w:t>Level 4 - Evidence of results (Records)</w:t>
            </w:r>
          </w:p>
          <w:p w14:paraId="1E3F4BAF" w14:textId="4387EACE" w:rsidR="00F157DA" w:rsidRDefault="00F157DA" w:rsidP="00DF63DB">
            <w:pPr>
              <w:pStyle w:val="Paragraph"/>
              <w:spacing w:before="60" w:after="0"/>
              <w:rPr>
                <w:rFonts w:ascii="Tahoma" w:hAnsi="Tahoma" w:cs="Tahoma"/>
                <w:color w:val="808080"/>
                <w:sz w:val="18"/>
                <w:szCs w:val="18"/>
              </w:rPr>
            </w:pPr>
            <w:r>
              <w:rPr>
                <w:rFonts w:ascii="Tahoma" w:hAnsi="Tahoma" w:cs="Tahoma"/>
                <w:color w:val="808080"/>
                <w:sz w:val="18"/>
                <w:szCs w:val="18"/>
              </w:rPr>
              <w:t>We intend to produce process sequences and interactions document - to be completed.</w:t>
            </w:r>
          </w:p>
          <w:p w14:paraId="4C6CFF2B" w14:textId="06A262BE" w:rsidR="00710DD7" w:rsidRPr="00710DD7" w:rsidRDefault="000B1A0C" w:rsidP="00DF63DB">
            <w:pPr>
              <w:pStyle w:val="Paragraph"/>
              <w:spacing w:before="60" w:after="0"/>
              <w:rPr>
                <w:rFonts w:ascii="Tahoma" w:hAnsi="Tahoma" w:cs="Tahoma"/>
                <w:color w:val="808080"/>
                <w:sz w:val="18"/>
                <w:szCs w:val="18"/>
              </w:rPr>
            </w:pPr>
            <w:r>
              <w:rPr>
                <w:rFonts w:ascii="Tahoma" w:hAnsi="Tahoma" w:cs="Tahoma"/>
                <w:color w:val="808080"/>
                <w:sz w:val="18"/>
                <w:szCs w:val="18"/>
              </w:rPr>
              <w:fldChar w:fldCharType="end"/>
            </w:r>
            <w:bookmarkEnd w:id="11"/>
          </w:p>
        </w:tc>
      </w:tr>
    </w:tbl>
    <w:p w14:paraId="72D6F1B1" w14:textId="77777777" w:rsidR="00982B37" w:rsidRDefault="00982B37" w:rsidP="002E3CF2">
      <w:pPr>
        <w:pStyle w:val="BSISubtitle"/>
        <w:rPr>
          <w:rFonts w:cs="Tahoma"/>
          <w:b w:val="0"/>
          <w:i/>
          <w:sz w:val="40"/>
          <w:szCs w:val="40"/>
          <w:lang w:eastAsia="en-US"/>
        </w:rPr>
      </w:pPr>
    </w:p>
    <w:p w14:paraId="28B8BDFD" w14:textId="3B030B69" w:rsidR="00C20D65" w:rsidRPr="00982B37" w:rsidRDefault="00982B37" w:rsidP="00982B37">
      <w:pPr>
        <w:rPr>
          <w:color w:val="FF0000"/>
        </w:rPr>
      </w:pPr>
      <w:r>
        <w:rPr>
          <w:rFonts w:cs="Tahoma"/>
          <w:i/>
          <w:sz w:val="40"/>
          <w:szCs w:val="40"/>
        </w:rPr>
        <w:br w:type="page"/>
      </w:r>
      <w:r w:rsidR="00173F6C" w:rsidRPr="00982B37">
        <w:rPr>
          <w:color w:val="FF0000"/>
        </w:rPr>
        <w:lastRenderedPageBreak/>
        <w:t xml:space="preserve">Clause 5 – Leadership </w:t>
      </w:r>
    </w:p>
    <w:p w14:paraId="525D5CCA" w14:textId="77777777" w:rsidR="008F3884" w:rsidRPr="002E3CF2" w:rsidRDefault="008F3884" w:rsidP="002E3CF2">
      <w:pPr>
        <w:pStyle w:val="BodyText"/>
        <w:spacing w:after="80" w:line="240" w:lineRule="exact"/>
        <w:outlineLvl w:val="0"/>
        <w:rPr>
          <w:rFonts w:ascii="Tahoma" w:hAnsi="Tahoma" w:cs="Tahoma"/>
          <w:sz w:val="18"/>
          <w:szCs w:val="18"/>
        </w:rPr>
      </w:pPr>
      <w:r w:rsidRPr="002E3CF2">
        <w:rPr>
          <w:rFonts w:ascii="Tahoma" w:hAnsi="Tahoma" w:cs="Tahoma"/>
          <w:sz w:val="18"/>
          <w:szCs w:val="18"/>
        </w:rPr>
        <w:t>Clause 5 is a new clause, but covers some requirements that were in ISO 9001:2008. Top management are now required to have greater involvement in the QMS and must ensure that the requirements are integrated into the organization’s processes and that the policy and objectives are compatible with the strategic direction of the organization.</w:t>
      </w:r>
    </w:p>
    <w:p w14:paraId="62BD8EF7" w14:textId="77777777" w:rsidR="00C20D65" w:rsidRPr="002E3CF2" w:rsidRDefault="008F3884" w:rsidP="002E3CF2">
      <w:pPr>
        <w:pStyle w:val="BodyText"/>
        <w:spacing w:after="80" w:line="240" w:lineRule="exact"/>
        <w:outlineLvl w:val="0"/>
        <w:rPr>
          <w:rFonts w:ascii="Tahoma" w:hAnsi="Tahoma" w:cs="Tahoma"/>
          <w:sz w:val="18"/>
          <w:szCs w:val="18"/>
        </w:rPr>
      </w:pPr>
      <w:r w:rsidRPr="002E3CF2">
        <w:rPr>
          <w:rFonts w:ascii="Tahoma" w:hAnsi="Tahoma" w:cs="Tahoma"/>
          <w:sz w:val="18"/>
          <w:szCs w:val="18"/>
        </w:rPr>
        <w:t>There is also greater focus on top management to enhance customer satisfaction and they have a grasp of the organizations internal strengthens and weaknesses and how these can impact the delivery of products or services.</w:t>
      </w:r>
    </w:p>
    <w:p w14:paraId="1D2294EA" w14:textId="77777777" w:rsidR="008F3884" w:rsidRPr="002E3CF2" w:rsidRDefault="008F3884" w:rsidP="00DA59ED">
      <w:pPr>
        <w:pStyle w:val="BodyText"/>
        <w:spacing w:after="120" w:line="240" w:lineRule="exact"/>
        <w:outlineLvl w:val="0"/>
        <w:rPr>
          <w:rFonts w:ascii="Tahoma" w:hAnsi="Tahoma" w:cs="Tahoma"/>
          <w:sz w:val="18"/>
          <w:szCs w:val="18"/>
        </w:rPr>
      </w:pPr>
      <w:r w:rsidRPr="002E3CF2">
        <w:rPr>
          <w:rFonts w:ascii="Tahoma" w:hAnsi="Tahoma" w:cs="Tahoma"/>
          <w:sz w:val="18"/>
          <w:szCs w:val="18"/>
        </w:rPr>
        <w:t>Finally the clause places requirements on top management to assign QMS relevant responsibilities and authorities, but must remain accountable for the effectiveness of the QMS</w:t>
      </w:r>
      <w:r w:rsidR="00DA59ED">
        <w:rPr>
          <w:rFonts w:ascii="Tahoma" w:hAnsi="Tahoma" w:cs="Tahoma"/>
          <w:sz w:val="18"/>
          <w:szCs w:val="18"/>
        </w:rPr>
        <w:t>.</w:t>
      </w:r>
    </w:p>
    <w:p w14:paraId="52B7A029" w14:textId="77777777" w:rsidR="008F3884" w:rsidRPr="00C96F5C" w:rsidRDefault="008F3884" w:rsidP="005440E1">
      <w:pPr>
        <w:pStyle w:val="BodyText"/>
        <w:outlineLvl w:val="0"/>
        <w:rPr>
          <w:rFonts w:ascii="Tahoma" w:hAnsi="Tahoma" w:cs="Tahoma"/>
          <w:sz w:val="12"/>
          <w:szCs w:val="12"/>
        </w:rPr>
      </w:pPr>
    </w:p>
    <w:tbl>
      <w:tblPr>
        <w:tblW w:w="0" w:type="auto"/>
        <w:tblInd w:w="-34" w:type="dxa"/>
        <w:tblBorders>
          <w:insideV w:val="single" w:sz="4" w:space="0" w:color="auto"/>
        </w:tblBorders>
        <w:tblLook w:val="0000" w:firstRow="0" w:lastRow="0" w:firstColumn="0" w:lastColumn="0" w:noHBand="0" w:noVBand="0"/>
      </w:tblPr>
      <w:tblGrid>
        <w:gridCol w:w="10065"/>
      </w:tblGrid>
      <w:tr w:rsidR="00C96F5C" w:rsidRPr="00964DC7" w14:paraId="36CAC619" w14:textId="77777777" w:rsidTr="002B251D">
        <w:trPr>
          <w:trHeight w:val="131"/>
        </w:trPr>
        <w:tc>
          <w:tcPr>
            <w:tcW w:w="10065" w:type="dxa"/>
            <w:tcBorders>
              <w:bottom w:val="single" w:sz="4" w:space="0" w:color="00A3AE"/>
            </w:tcBorders>
          </w:tcPr>
          <w:p w14:paraId="698825D9" w14:textId="77777777" w:rsidR="00C96F5C" w:rsidRPr="009C2F8C" w:rsidRDefault="00C96F5C" w:rsidP="00C96F5C">
            <w:pPr>
              <w:pStyle w:val="BodyText"/>
              <w:spacing w:after="80"/>
              <w:rPr>
                <w:rFonts w:ascii="Tahoma" w:hAnsi="Tahoma" w:cs="Tahoma"/>
                <w:i/>
                <w:sz w:val="18"/>
                <w:szCs w:val="18"/>
              </w:rPr>
            </w:pPr>
            <w:r w:rsidRPr="00C96F5C">
              <w:rPr>
                <w:rFonts w:ascii="Tahoma" w:hAnsi="Tahoma" w:cs="Tahoma"/>
                <w:b/>
                <w:sz w:val="18"/>
                <w:szCs w:val="18"/>
              </w:rPr>
              <w:t>Clause 5.1 – Leadership and commitment</w:t>
            </w:r>
            <w:r>
              <w:rPr>
                <w:rFonts w:ascii="Tahoma" w:hAnsi="Tahoma" w:cs="Tahoma"/>
                <w:b/>
                <w:sz w:val="18"/>
                <w:szCs w:val="18"/>
              </w:rPr>
              <w:t xml:space="preserve"> </w:t>
            </w:r>
            <w:r w:rsidRPr="009C2F8C">
              <w:rPr>
                <w:rFonts w:ascii="Tahoma" w:hAnsi="Tahoma" w:cs="Tahoma"/>
                <w:b/>
                <w:color w:val="FF0000"/>
                <w:sz w:val="18"/>
                <w:szCs w:val="18"/>
              </w:rPr>
              <w:t xml:space="preserve">– </w:t>
            </w:r>
            <w:r w:rsidRPr="00C96F5C">
              <w:rPr>
                <w:rFonts w:ascii="Tahoma" w:hAnsi="Tahoma" w:cs="Tahoma"/>
                <w:b/>
                <w:color w:val="FF0000"/>
                <w:sz w:val="18"/>
                <w:szCs w:val="18"/>
              </w:rPr>
              <w:t>NEW REQUIREMENT</w:t>
            </w:r>
          </w:p>
          <w:p w14:paraId="2720F7AF" w14:textId="7C956829" w:rsidR="00C96F5C" w:rsidRPr="00C96F5C" w:rsidRDefault="00C96F5C" w:rsidP="00226127">
            <w:pPr>
              <w:pStyle w:val="BodyText"/>
              <w:spacing w:after="160" w:line="240" w:lineRule="exact"/>
              <w:outlineLvl w:val="0"/>
              <w:rPr>
                <w:rFonts w:ascii="Tahoma" w:hAnsi="Tahoma" w:cs="Tahoma"/>
                <w:sz w:val="18"/>
                <w:szCs w:val="18"/>
              </w:rPr>
            </w:pPr>
            <w:r w:rsidRPr="00C96F5C">
              <w:rPr>
                <w:rFonts w:ascii="Tahoma" w:hAnsi="Tahoma" w:cs="Tahoma"/>
                <w:sz w:val="18"/>
                <w:szCs w:val="18"/>
              </w:rPr>
              <w:t xml:space="preserve">There is no equivalent clause in ISO 9001:2008 however the requirements within the clause are generally self-explanatory. You’ll need to provide information on </w:t>
            </w:r>
            <w:r w:rsidR="002E408D" w:rsidRPr="00C96F5C">
              <w:rPr>
                <w:rFonts w:ascii="Tahoma" w:hAnsi="Tahoma" w:cs="Tahoma"/>
                <w:sz w:val="18"/>
                <w:szCs w:val="18"/>
              </w:rPr>
              <w:t>how top</w:t>
            </w:r>
            <w:r w:rsidRPr="00C96F5C">
              <w:rPr>
                <w:rFonts w:ascii="Tahoma" w:hAnsi="Tahoma" w:cs="Tahoma"/>
                <w:sz w:val="18"/>
                <w:szCs w:val="18"/>
              </w:rPr>
              <w:t xml:space="preserve"> management ensure the QMS is compatible with the strategic direction as well as taking responsibility and promoting risk based thinking, customer focus and improvement. </w:t>
            </w:r>
            <w:r w:rsidR="00226127">
              <w:rPr>
                <w:rFonts w:ascii="Tahoma" w:hAnsi="Tahoma" w:cs="Tahoma"/>
                <w:sz w:val="18"/>
                <w:szCs w:val="18"/>
              </w:rPr>
              <w:t>Please provide information on h</w:t>
            </w:r>
            <w:r w:rsidR="00226127" w:rsidRPr="00226127">
              <w:rPr>
                <w:rFonts w:ascii="Tahoma" w:hAnsi="Tahoma" w:cs="Tahoma"/>
                <w:sz w:val="18"/>
                <w:szCs w:val="18"/>
              </w:rPr>
              <w:t>ow top management ensures the QMS achieves the intended results</w:t>
            </w:r>
            <w:r w:rsidR="00226127">
              <w:rPr>
                <w:rFonts w:ascii="Tahoma" w:hAnsi="Tahoma" w:cs="Tahoma"/>
                <w:sz w:val="18"/>
                <w:szCs w:val="18"/>
              </w:rPr>
              <w:t>.</w:t>
            </w:r>
          </w:p>
        </w:tc>
      </w:tr>
      <w:tr w:rsidR="00C96F5C" w:rsidRPr="00710DD7" w14:paraId="5802F63C" w14:textId="77777777" w:rsidTr="002B251D">
        <w:trPr>
          <w:trHeight w:val="1701"/>
        </w:trPr>
        <w:tc>
          <w:tcPr>
            <w:tcW w:w="10065" w:type="dxa"/>
            <w:tcBorders>
              <w:top w:val="single" w:sz="4" w:space="0" w:color="00A3AE"/>
              <w:left w:val="single" w:sz="4" w:space="0" w:color="00A3AE"/>
              <w:bottom w:val="single" w:sz="4" w:space="0" w:color="00A3AE"/>
              <w:right w:val="single" w:sz="4" w:space="0" w:color="00A3AE"/>
            </w:tcBorders>
          </w:tcPr>
          <w:p w14:paraId="1C1E788A" w14:textId="0E7F403A" w:rsidR="00C96F5C" w:rsidRPr="00710DD7" w:rsidRDefault="000B1A0C" w:rsidP="002D0775">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13"/>
                  <w:enabled/>
                  <w:calcOnExit w:val="0"/>
                  <w:textInput>
                    <w:default w:val="Click here to type your response"/>
                  </w:textInput>
                </w:ffData>
              </w:fldChar>
            </w:r>
            <w:bookmarkStart w:id="12" w:name="Text13"/>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1443D1">
              <w:rPr>
                <w:rFonts w:ascii="Tahoma" w:hAnsi="Tahoma" w:cs="Tahoma"/>
                <w:color w:val="808080"/>
                <w:sz w:val="18"/>
                <w:szCs w:val="18"/>
              </w:rPr>
              <w:t xml:space="preserve">As a </w:t>
            </w:r>
            <w:r w:rsidR="00A9089A">
              <w:rPr>
                <w:rFonts w:ascii="Tahoma" w:hAnsi="Tahoma" w:cs="Tahoma"/>
                <w:color w:val="808080"/>
                <w:sz w:val="18"/>
                <w:szCs w:val="18"/>
              </w:rPr>
              <w:t>m</w:t>
            </w:r>
            <w:r w:rsidR="001443D1">
              <w:rPr>
                <w:rFonts w:ascii="Tahoma" w:hAnsi="Tahoma" w:cs="Tahoma"/>
                <w:color w:val="808080"/>
                <w:sz w:val="18"/>
                <w:szCs w:val="18"/>
              </w:rPr>
              <w:t xml:space="preserve">icro business, </w:t>
            </w:r>
            <w:r w:rsidR="00A9089A">
              <w:rPr>
                <w:rFonts w:ascii="Tahoma" w:hAnsi="Tahoma" w:cs="Tahoma"/>
                <w:color w:val="808080"/>
                <w:sz w:val="18"/>
                <w:szCs w:val="18"/>
              </w:rPr>
              <w:t>S</w:t>
            </w:r>
            <w:r w:rsidR="001443D1">
              <w:rPr>
                <w:rFonts w:ascii="Tahoma" w:hAnsi="Tahoma" w:cs="Tahoma"/>
                <w:color w:val="808080"/>
                <w:sz w:val="18"/>
                <w:szCs w:val="18"/>
              </w:rPr>
              <w:t>enior Management established, maintain and</w:t>
            </w:r>
            <w:r w:rsidR="00A9089A">
              <w:rPr>
                <w:rFonts w:ascii="Tahoma" w:hAnsi="Tahoma" w:cs="Tahoma"/>
                <w:color w:val="808080"/>
                <w:sz w:val="18"/>
                <w:szCs w:val="18"/>
              </w:rPr>
              <w:t xml:space="preserve"> continually</w:t>
            </w:r>
            <w:r w:rsidR="001443D1">
              <w:rPr>
                <w:rFonts w:ascii="Tahoma" w:hAnsi="Tahoma" w:cs="Tahoma"/>
                <w:color w:val="808080"/>
                <w:sz w:val="18"/>
                <w:szCs w:val="18"/>
              </w:rPr>
              <w:t xml:space="preserve"> improve </w:t>
            </w:r>
            <w:r w:rsidR="00961B7E">
              <w:rPr>
                <w:rFonts w:ascii="Tahoma" w:hAnsi="Tahoma" w:cs="Tahoma"/>
                <w:color w:val="808080"/>
                <w:sz w:val="18"/>
                <w:szCs w:val="18"/>
              </w:rPr>
              <w:t xml:space="preserve">the </w:t>
            </w:r>
            <w:r w:rsidR="001443D1">
              <w:rPr>
                <w:rFonts w:ascii="Tahoma" w:hAnsi="Tahoma" w:cs="Tahoma"/>
                <w:color w:val="808080"/>
                <w:sz w:val="18"/>
                <w:szCs w:val="18"/>
              </w:rPr>
              <w:t>QMS</w:t>
            </w:r>
            <w:r w:rsidR="00A9089A">
              <w:rPr>
                <w:rFonts w:ascii="Tahoma" w:hAnsi="Tahoma" w:cs="Tahoma"/>
                <w:color w:val="808080"/>
                <w:sz w:val="18"/>
                <w:szCs w:val="18"/>
              </w:rPr>
              <w:t xml:space="preserve"> and promote the use throughout the business.</w:t>
            </w:r>
            <w:r w:rsidR="00961B7E">
              <w:rPr>
                <w:rFonts w:ascii="Tahoma" w:hAnsi="Tahoma" w:cs="Tahoma"/>
                <w:color w:val="808080"/>
                <w:sz w:val="18"/>
                <w:szCs w:val="18"/>
              </w:rPr>
              <w:t xml:space="preserve"> </w:t>
            </w:r>
            <w:r w:rsidR="002D0775">
              <w:rPr>
                <w:rFonts w:ascii="Tahoma" w:hAnsi="Tahoma" w:cs="Tahoma"/>
                <w:color w:val="808080"/>
                <w:sz w:val="18"/>
                <w:szCs w:val="18"/>
              </w:rPr>
              <w:t xml:space="preserve">Regular communication is carried out with the team from team meetings, indivudual one-to-one sessions. Responsibility for records and work instructions are shared amonst the team, helping to engage the workforce in the QMS. </w:t>
            </w:r>
            <w:r w:rsidR="00B54402">
              <w:rPr>
                <w:rFonts w:ascii="Tahoma" w:hAnsi="Tahoma" w:cs="Tahoma"/>
                <w:color w:val="808080"/>
                <w:sz w:val="18"/>
                <w:szCs w:val="18"/>
              </w:rPr>
              <w:t xml:space="preserve">A new role of Commercial Manager has been established </w:t>
            </w:r>
            <w:r w:rsidR="002D0775">
              <w:rPr>
                <w:rFonts w:ascii="Tahoma" w:hAnsi="Tahoma" w:cs="Tahoma"/>
                <w:color w:val="808080"/>
                <w:sz w:val="18"/>
                <w:szCs w:val="18"/>
              </w:rPr>
              <w:t xml:space="preserve">and it is part of this roles responsibility </w:t>
            </w:r>
            <w:r w:rsidR="00B54402">
              <w:rPr>
                <w:rFonts w:ascii="Tahoma" w:hAnsi="Tahoma" w:cs="Tahoma"/>
                <w:color w:val="808080"/>
                <w:sz w:val="18"/>
                <w:szCs w:val="18"/>
              </w:rPr>
              <w:t xml:space="preserve">to help </w:t>
            </w:r>
            <w:r w:rsidR="002D0775">
              <w:rPr>
                <w:rFonts w:ascii="Tahoma" w:hAnsi="Tahoma" w:cs="Tahoma"/>
                <w:color w:val="808080"/>
                <w:sz w:val="18"/>
                <w:szCs w:val="18"/>
              </w:rPr>
              <w:t xml:space="preserve">encourage further improvements in the QMS. A Management Review meeting is conducted quarterly with all Senior Management.  </w:t>
            </w:r>
            <w:r>
              <w:rPr>
                <w:rFonts w:ascii="Tahoma" w:hAnsi="Tahoma" w:cs="Tahoma"/>
                <w:color w:val="808080"/>
                <w:sz w:val="18"/>
                <w:szCs w:val="18"/>
              </w:rPr>
              <w:fldChar w:fldCharType="end"/>
            </w:r>
            <w:bookmarkEnd w:id="12"/>
          </w:p>
        </w:tc>
      </w:tr>
    </w:tbl>
    <w:p w14:paraId="04AD4D2B" w14:textId="77777777" w:rsidR="00C96F5C" w:rsidRPr="00C96F5C" w:rsidRDefault="00C96F5C" w:rsidP="005440E1">
      <w:pPr>
        <w:pStyle w:val="BodyText"/>
        <w:outlineLvl w:val="0"/>
        <w:rPr>
          <w:rFonts w:ascii="Tahoma" w:hAnsi="Tahoma" w:cs="Tahoma"/>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C96F5C" w:rsidRPr="00964DC7" w14:paraId="2469FF74" w14:textId="77777777" w:rsidTr="002B251D">
        <w:trPr>
          <w:trHeight w:val="131"/>
        </w:trPr>
        <w:tc>
          <w:tcPr>
            <w:tcW w:w="10065" w:type="dxa"/>
            <w:tcBorders>
              <w:bottom w:val="single" w:sz="4" w:space="0" w:color="00A3AE"/>
            </w:tcBorders>
          </w:tcPr>
          <w:p w14:paraId="07761748" w14:textId="77777777" w:rsidR="00C96F5C" w:rsidRPr="009C2F8C" w:rsidRDefault="00DA59ED" w:rsidP="00C96F5C">
            <w:pPr>
              <w:pStyle w:val="BodyText"/>
              <w:spacing w:after="80"/>
              <w:rPr>
                <w:rFonts w:ascii="Tahoma" w:hAnsi="Tahoma" w:cs="Tahoma"/>
                <w:i/>
                <w:sz w:val="18"/>
                <w:szCs w:val="18"/>
              </w:rPr>
            </w:pPr>
            <w:r w:rsidRPr="00DA59ED">
              <w:rPr>
                <w:rFonts w:ascii="Tahoma" w:hAnsi="Tahoma" w:cs="Tahoma"/>
                <w:b/>
                <w:sz w:val="18"/>
                <w:szCs w:val="18"/>
              </w:rPr>
              <w:t>Clause 5.2 – Policy</w:t>
            </w:r>
            <w:r>
              <w:rPr>
                <w:rFonts w:ascii="Tahoma" w:hAnsi="Tahoma" w:cs="Tahoma"/>
                <w:b/>
                <w:sz w:val="18"/>
                <w:szCs w:val="18"/>
              </w:rPr>
              <w:t xml:space="preserve"> </w:t>
            </w:r>
            <w:r w:rsidR="00C96F5C" w:rsidRPr="009C2F8C">
              <w:rPr>
                <w:rFonts w:ascii="Tahoma" w:hAnsi="Tahoma" w:cs="Tahoma"/>
                <w:b/>
                <w:color w:val="FF0000"/>
                <w:sz w:val="18"/>
                <w:szCs w:val="18"/>
              </w:rPr>
              <w:t xml:space="preserve">– </w:t>
            </w:r>
            <w:r w:rsidRPr="00DA59ED">
              <w:rPr>
                <w:rFonts w:ascii="Tahoma" w:hAnsi="Tahoma" w:cs="Tahoma"/>
                <w:b/>
                <w:color w:val="FF0000"/>
                <w:sz w:val="18"/>
                <w:szCs w:val="18"/>
              </w:rPr>
              <w:t>OTHER CHANGES</w:t>
            </w:r>
          </w:p>
          <w:p w14:paraId="5867E285" w14:textId="25293E13" w:rsidR="00C96F5C" w:rsidRPr="00C96F5C" w:rsidRDefault="00DA59ED" w:rsidP="00F117C9">
            <w:pPr>
              <w:pStyle w:val="BodyText"/>
              <w:spacing w:after="160" w:line="240" w:lineRule="exact"/>
              <w:outlineLvl w:val="0"/>
              <w:rPr>
                <w:rFonts w:ascii="Tahoma" w:hAnsi="Tahoma" w:cs="Tahoma"/>
                <w:sz w:val="18"/>
                <w:szCs w:val="18"/>
              </w:rPr>
            </w:pPr>
            <w:r w:rsidRPr="00DA59ED">
              <w:rPr>
                <w:rFonts w:ascii="Tahoma" w:hAnsi="Tahoma" w:cs="Tahoma"/>
                <w:sz w:val="18"/>
                <w:szCs w:val="18"/>
              </w:rPr>
              <w:t xml:space="preserve">This clause represents only minor changes from </w:t>
            </w:r>
            <w:r w:rsidR="00F117C9">
              <w:rPr>
                <w:rFonts w:ascii="Tahoma" w:hAnsi="Tahoma" w:cs="Tahoma"/>
                <w:sz w:val="18"/>
                <w:szCs w:val="18"/>
              </w:rPr>
              <w:t>C</w:t>
            </w:r>
            <w:r w:rsidRPr="00DA59ED">
              <w:rPr>
                <w:rFonts w:ascii="Tahoma" w:hAnsi="Tahoma" w:cs="Tahoma"/>
                <w:sz w:val="18"/>
                <w:szCs w:val="18"/>
              </w:rPr>
              <w:t>lause 5.3 in ISO 9001:2008. Top management need to establish, implement and maintain a quality policy and ensure it is communicated both within the organization but also to relevant interested parties as appropriate. Additional guidance is provided within the clause</w:t>
            </w:r>
            <w:r w:rsidR="00C96F5C">
              <w:rPr>
                <w:rFonts w:ascii="Tahoma" w:hAnsi="Tahoma" w:cs="Tahoma"/>
                <w:sz w:val="18"/>
                <w:szCs w:val="18"/>
              </w:rPr>
              <w:t>.</w:t>
            </w:r>
            <w:r w:rsidR="00C96F5C" w:rsidRPr="009C2F8C">
              <w:rPr>
                <w:rFonts w:ascii="Tahoma" w:hAnsi="Tahoma" w:cs="Tahoma"/>
                <w:sz w:val="18"/>
                <w:szCs w:val="18"/>
              </w:rPr>
              <w:t xml:space="preserve"> </w:t>
            </w:r>
            <w:r w:rsidR="00C90046" w:rsidRPr="00C90046">
              <w:rPr>
                <w:rFonts w:ascii="Tahoma" w:hAnsi="Tahoma" w:cs="Tahoma"/>
                <w:sz w:val="18"/>
                <w:szCs w:val="18"/>
              </w:rPr>
              <w:t>Please provide information on when you policy was reviewed/amended and details of any changes that were required</w:t>
            </w:r>
            <w:r w:rsidR="00C90046">
              <w:rPr>
                <w:rFonts w:ascii="Tahoma" w:hAnsi="Tahoma" w:cs="Tahoma"/>
                <w:sz w:val="18"/>
                <w:szCs w:val="18"/>
              </w:rPr>
              <w:t>.</w:t>
            </w:r>
          </w:p>
        </w:tc>
      </w:tr>
      <w:tr w:rsidR="00C96F5C" w:rsidRPr="00710DD7" w14:paraId="0A526188" w14:textId="77777777" w:rsidTr="002B251D">
        <w:trPr>
          <w:trHeight w:val="1531"/>
        </w:trPr>
        <w:tc>
          <w:tcPr>
            <w:tcW w:w="10065" w:type="dxa"/>
            <w:tcBorders>
              <w:top w:val="single" w:sz="4" w:space="0" w:color="00A3AE"/>
              <w:left w:val="single" w:sz="4" w:space="0" w:color="00A3AE"/>
              <w:bottom w:val="single" w:sz="4" w:space="0" w:color="00A3AE"/>
              <w:right w:val="single" w:sz="4" w:space="0" w:color="00A3AE"/>
            </w:tcBorders>
          </w:tcPr>
          <w:p w14:paraId="1179D7A4" w14:textId="5D4CD6B8" w:rsidR="00C96F5C" w:rsidRPr="00710DD7" w:rsidRDefault="00DA59ED" w:rsidP="00B42A77">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14"/>
                  <w:enabled/>
                  <w:calcOnExit w:val="0"/>
                  <w:textInput>
                    <w:default w:val="Click here to type your response"/>
                  </w:textInput>
                </w:ffData>
              </w:fldChar>
            </w:r>
            <w:bookmarkStart w:id="13" w:name="Text14"/>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B42A77">
              <w:rPr>
                <w:rFonts w:ascii="Tahoma" w:hAnsi="Tahoma" w:cs="Tahoma"/>
                <w:noProof/>
                <w:color w:val="808080"/>
                <w:sz w:val="18"/>
                <w:szCs w:val="18"/>
              </w:rPr>
              <w:t>New Quality Policy created in January 2017.  Communicated to all employees during one-to-ones in January. Policy published on internal noticeboards and is available from the shared server.  Quality Policy is available to all customers and will be built into a new website during 2017 and it has been provided to various customers through Pre-Qualification Questionnaires.</w:t>
            </w:r>
            <w:r>
              <w:rPr>
                <w:rFonts w:ascii="Tahoma" w:hAnsi="Tahoma" w:cs="Tahoma"/>
                <w:color w:val="808080"/>
                <w:sz w:val="18"/>
                <w:szCs w:val="18"/>
              </w:rPr>
              <w:fldChar w:fldCharType="end"/>
            </w:r>
            <w:bookmarkEnd w:id="13"/>
          </w:p>
        </w:tc>
      </w:tr>
    </w:tbl>
    <w:p w14:paraId="157465AA" w14:textId="77777777" w:rsidR="00C96F5C" w:rsidRPr="00DA59ED" w:rsidRDefault="00C96F5C" w:rsidP="005440E1">
      <w:pPr>
        <w:pStyle w:val="BodyText"/>
        <w:outlineLvl w:val="0"/>
        <w:rPr>
          <w:rFonts w:ascii="Tahoma" w:hAnsi="Tahoma" w:cs="Tahoma"/>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DA59ED" w:rsidRPr="00964DC7" w14:paraId="1D641A8C" w14:textId="77777777" w:rsidTr="002B251D">
        <w:trPr>
          <w:trHeight w:val="131"/>
        </w:trPr>
        <w:tc>
          <w:tcPr>
            <w:tcW w:w="10065" w:type="dxa"/>
            <w:tcBorders>
              <w:bottom w:val="single" w:sz="4" w:space="0" w:color="00A3AE"/>
            </w:tcBorders>
          </w:tcPr>
          <w:p w14:paraId="2D6CFAA2" w14:textId="77777777" w:rsidR="00DA59ED" w:rsidRPr="009C2F8C" w:rsidRDefault="00DA59ED" w:rsidP="00DA59ED">
            <w:pPr>
              <w:pStyle w:val="BodyText"/>
              <w:spacing w:after="80"/>
              <w:rPr>
                <w:rFonts w:ascii="Tahoma" w:hAnsi="Tahoma" w:cs="Tahoma"/>
                <w:i/>
                <w:sz w:val="18"/>
                <w:szCs w:val="18"/>
              </w:rPr>
            </w:pPr>
            <w:r w:rsidRPr="00DA59ED">
              <w:rPr>
                <w:rFonts w:ascii="Tahoma" w:hAnsi="Tahoma" w:cs="Tahoma"/>
                <w:b/>
                <w:sz w:val="18"/>
                <w:szCs w:val="18"/>
              </w:rPr>
              <w:t>Clause 5.3 – Organizational roles, responsibilities, and authorities</w:t>
            </w:r>
            <w:r>
              <w:rPr>
                <w:rFonts w:ascii="Tahoma" w:hAnsi="Tahoma" w:cs="Tahoma"/>
                <w:b/>
                <w:sz w:val="18"/>
                <w:szCs w:val="18"/>
              </w:rPr>
              <w:t xml:space="preserve"> </w:t>
            </w:r>
            <w:r w:rsidRPr="009C2F8C">
              <w:rPr>
                <w:rFonts w:ascii="Tahoma" w:hAnsi="Tahoma" w:cs="Tahoma"/>
                <w:b/>
                <w:color w:val="FF0000"/>
                <w:sz w:val="18"/>
                <w:szCs w:val="18"/>
              </w:rPr>
              <w:t xml:space="preserve">– </w:t>
            </w:r>
            <w:r w:rsidRPr="00DA59ED">
              <w:rPr>
                <w:rFonts w:ascii="Tahoma" w:hAnsi="Tahoma" w:cs="Tahoma"/>
                <w:b/>
                <w:color w:val="FF0000"/>
                <w:sz w:val="18"/>
                <w:szCs w:val="18"/>
              </w:rPr>
              <w:t>OTHER CHANGES</w:t>
            </w:r>
          </w:p>
          <w:p w14:paraId="48D7E474" w14:textId="493B19B9" w:rsidR="00DA59ED" w:rsidRPr="00C96F5C" w:rsidRDefault="00DA59ED" w:rsidP="003D6D37">
            <w:pPr>
              <w:pStyle w:val="BodyText"/>
              <w:spacing w:after="160" w:line="240" w:lineRule="exact"/>
              <w:outlineLvl w:val="0"/>
              <w:rPr>
                <w:rFonts w:ascii="Tahoma" w:hAnsi="Tahoma" w:cs="Tahoma"/>
                <w:sz w:val="18"/>
                <w:szCs w:val="18"/>
              </w:rPr>
            </w:pPr>
            <w:r w:rsidRPr="00DA59ED">
              <w:rPr>
                <w:rFonts w:ascii="Tahoma" w:hAnsi="Tahoma" w:cs="Tahoma"/>
                <w:sz w:val="18"/>
                <w:szCs w:val="18"/>
              </w:rPr>
              <w:t xml:space="preserve">The requirements within this clause are broader than those specified in the 2008 version. They now apply to all “relevant roles” rather than only to </w:t>
            </w:r>
            <w:r w:rsidR="003D6D37">
              <w:rPr>
                <w:rFonts w:ascii="Tahoma" w:hAnsi="Tahoma" w:cs="Tahoma"/>
                <w:sz w:val="18"/>
                <w:szCs w:val="18"/>
              </w:rPr>
              <w:t>‘</w:t>
            </w:r>
            <w:r w:rsidRPr="00DA59ED">
              <w:rPr>
                <w:rFonts w:ascii="Tahoma" w:hAnsi="Tahoma" w:cs="Tahoma"/>
                <w:sz w:val="18"/>
                <w:szCs w:val="18"/>
              </w:rPr>
              <w:t>those involved in the management system</w:t>
            </w:r>
            <w:r w:rsidR="003D6D37">
              <w:rPr>
                <w:rFonts w:ascii="Tahoma" w:hAnsi="Tahoma" w:cs="Tahoma"/>
                <w:sz w:val="18"/>
                <w:szCs w:val="18"/>
              </w:rPr>
              <w:t>’</w:t>
            </w:r>
            <w:r w:rsidRPr="00DA59ED">
              <w:rPr>
                <w:rFonts w:ascii="Tahoma" w:hAnsi="Tahoma" w:cs="Tahoma"/>
                <w:sz w:val="18"/>
                <w:szCs w:val="18"/>
              </w:rPr>
              <w:t xml:space="preserve">. Top management need to ensure that the responsibilities and authorities for relevant roles are assigned, communicated and understood throughout the organization. However there is no fundamental change in approach when taking into account the guidance provided with the clause. Annex B also provides information on additional standards which may help. </w:t>
            </w:r>
            <w:r w:rsidRPr="003D6D37">
              <w:rPr>
                <w:rFonts w:ascii="Tahoma" w:hAnsi="Tahoma" w:cs="Tahoma"/>
                <w:sz w:val="18"/>
                <w:szCs w:val="18"/>
              </w:rPr>
              <w:t xml:space="preserve">Please provide information on how </w:t>
            </w:r>
            <w:r w:rsidR="002E408D" w:rsidRPr="003D6D37">
              <w:rPr>
                <w:rFonts w:ascii="Tahoma" w:hAnsi="Tahoma" w:cs="Tahoma"/>
                <w:sz w:val="18"/>
                <w:szCs w:val="18"/>
              </w:rPr>
              <w:t>t</w:t>
            </w:r>
            <w:r w:rsidRPr="003D6D37">
              <w:rPr>
                <w:rFonts w:ascii="Tahoma" w:hAnsi="Tahoma" w:cs="Tahoma"/>
                <w:sz w:val="18"/>
                <w:szCs w:val="18"/>
              </w:rPr>
              <w:t xml:space="preserve">op </w:t>
            </w:r>
            <w:r w:rsidR="002E408D" w:rsidRPr="003D6D37">
              <w:rPr>
                <w:rFonts w:ascii="Tahoma" w:hAnsi="Tahoma" w:cs="Tahoma"/>
                <w:sz w:val="18"/>
                <w:szCs w:val="18"/>
              </w:rPr>
              <w:t>m</w:t>
            </w:r>
            <w:r w:rsidRPr="003D6D37">
              <w:rPr>
                <w:rFonts w:ascii="Tahoma" w:hAnsi="Tahoma" w:cs="Tahoma"/>
                <w:sz w:val="18"/>
                <w:szCs w:val="18"/>
              </w:rPr>
              <w:t>anagement have established and communicated responsibilities and authorities for the effective operation of the QMS.</w:t>
            </w:r>
            <w:r w:rsidRPr="009C2F8C">
              <w:rPr>
                <w:rFonts w:ascii="Tahoma" w:hAnsi="Tahoma" w:cs="Tahoma"/>
                <w:sz w:val="18"/>
                <w:szCs w:val="18"/>
              </w:rPr>
              <w:t xml:space="preserve"> </w:t>
            </w:r>
          </w:p>
        </w:tc>
      </w:tr>
      <w:tr w:rsidR="00DA59ED" w:rsidRPr="00710DD7" w14:paraId="593EBA88" w14:textId="77777777" w:rsidTr="002B251D">
        <w:trPr>
          <w:trHeight w:val="1588"/>
        </w:trPr>
        <w:tc>
          <w:tcPr>
            <w:tcW w:w="10065" w:type="dxa"/>
            <w:tcBorders>
              <w:top w:val="single" w:sz="4" w:space="0" w:color="00A3AE"/>
              <w:left w:val="single" w:sz="4" w:space="0" w:color="00A3AE"/>
              <w:bottom w:val="single" w:sz="4" w:space="0" w:color="00A3AE"/>
              <w:right w:val="single" w:sz="4" w:space="0" w:color="00A3AE"/>
            </w:tcBorders>
          </w:tcPr>
          <w:p w14:paraId="245B2F9F" w14:textId="4096C750" w:rsidR="00DA59ED" w:rsidRPr="00710DD7" w:rsidRDefault="000B1A0C" w:rsidP="000F0892">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15"/>
                  <w:enabled/>
                  <w:calcOnExit w:val="0"/>
                  <w:textInput>
                    <w:default w:val="Click here to type your response"/>
                  </w:textInput>
                </w:ffData>
              </w:fldChar>
            </w:r>
            <w:bookmarkStart w:id="14" w:name="Text15"/>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8157B5">
              <w:rPr>
                <w:rFonts w:ascii="Tahoma" w:hAnsi="Tahoma" w:cs="Tahoma"/>
                <w:color w:val="808080"/>
                <w:sz w:val="18"/>
                <w:szCs w:val="18"/>
              </w:rPr>
              <w:t xml:space="preserve">Quality Procedure </w:t>
            </w:r>
            <w:r w:rsidR="008157B5">
              <w:rPr>
                <w:rFonts w:ascii="Tahoma" w:hAnsi="Tahoma" w:cs="Tahoma"/>
                <w:noProof/>
                <w:color w:val="808080"/>
                <w:sz w:val="18"/>
                <w:szCs w:val="18"/>
              </w:rPr>
              <w:t>QM003 establishes QMS responsibilties and authority.</w:t>
            </w:r>
            <w:r w:rsidR="000F0892">
              <w:rPr>
                <w:rFonts w:ascii="Tahoma" w:hAnsi="Tahoma" w:cs="Tahoma"/>
                <w:noProof/>
                <w:color w:val="808080"/>
                <w:sz w:val="18"/>
                <w:szCs w:val="18"/>
              </w:rPr>
              <w:t xml:space="preserve">  Responsibilities communicated at induction and regular performance reviews conducted with each team member.  Management Reviews conducted quarterly to ensure conformity, outputs and integrity of QMS.</w:t>
            </w:r>
            <w:r>
              <w:rPr>
                <w:rFonts w:ascii="Tahoma" w:hAnsi="Tahoma" w:cs="Tahoma"/>
                <w:color w:val="808080"/>
                <w:sz w:val="18"/>
                <w:szCs w:val="18"/>
              </w:rPr>
              <w:fldChar w:fldCharType="end"/>
            </w:r>
            <w:bookmarkEnd w:id="14"/>
          </w:p>
        </w:tc>
      </w:tr>
    </w:tbl>
    <w:p w14:paraId="5686D017" w14:textId="77777777" w:rsidR="00DE70B2" w:rsidRPr="00DE70B2" w:rsidRDefault="00DE70B2" w:rsidP="00DA59ED">
      <w:pPr>
        <w:pStyle w:val="BSISubtitle"/>
        <w:rPr>
          <w:b w:val="0"/>
          <w:color w:val="FF0000"/>
          <w:sz w:val="32"/>
          <w:szCs w:val="32"/>
        </w:rPr>
      </w:pPr>
    </w:p>
    <w:p w14:paraId="0CE9F6A6" w14:textId="7ED99B93" w:rsidR="00173F6C" w:rsidRPr="00DA59ED" w:rsidRDefault="00982B37" w:rsidP="00DA59ED">
      <w:pPr>
        <w:pStyle w:val="BSISubtitle"/>
        <w:rPr>
          <w:b w:val="0"/>
          <w:color w:val="FF0000"/>
        </w:rPr>
      </w:pPr>
      <w:r>
        <w:rPr>
          <w:b w:val="0"/>
          <w:color w:val="FF0000"/>
        </w:rPr>
        <w:br w:type="page"/>
      </w:r>
      <w:r w:rsidR="00407B8F" w:rsidRPr="00DA59ED">
        <w:rPr>
          <w:b w:val="0"/>
          <w:color w:val="FF0000"/>
        </w:rPr>
        <w:lastRenderedPageBreak/>
        <w:t>Clause 6 - Planning</w:t>
      </w:r>
    </w:p>
    <w:p w14:paraId="06A7EE30" w14:textId="77777777" w:rsidR="005440E1" w:rsidRPr="00DA59ED" w:rsidRDefault="00427FC1" w:rsidP="00DA59ED">
      <w:pPr>
        <w:spacing w:after="120" w:line="240" w:lineRule="exact"/>
        <w:rPr>
          <w:rFonts w:ascii="Tahoma" w:hAnsi="Tahoma" w:cs="Tahoma"/>
          <w:sz w:val="18"/>
          <w:szCs w:val="18"/>
        </w:rPr>
      </w:pPr>
      <w:r w:rsidRPr="00DA59ED">
        <w:rPr>
          <w:rFonts w:ascii="Tahoma" w:hAnsi="Tahoma" w:cs="Tahoma"/>
          <w:sz w:val="18"/>
          <w:szCs w:val="18"/>
        </w:rPr>
        <w:t xml:space="preserve">Planning has always been </w:t>
      </w:r>
      <w:r w:rsidR="00177F66" w:rsidRPr="00DA59ED">
        <w:rPr>
          <w:rFonts w:ascii="Tahoma" w:hAnsi="Tahoma" w:cs="Tahoma"/>
          <w:sz w:val="18"/>
          <w:szCs w:val="18"/>
        </w:rPr>
        <w:t>a familiar element of ISO 9001, but now there is an increased focus on ensuring that it is considered with the ‘context of the organization’ and ‘interested parties’</w:t>
      </w:r>
      <w:r w:rsidRPr="00DA59ED">
        <w:rPr>
          <w:rFonts w:ascii="Tahoma" w:hAnsi="Tahoma" w:cs="Tahoma"/>
          <w:sz w:val="18"/>
          <w:szCs w:val="18"/>
        </w:rPr>
        <w:t xml:space="preserve">. Now there is a requirement to identify risks and opportunities, the impact these may have on the conformity of products and services and how you plan to address these. Finally you will need to consider planning for changes in a systematic manner. </w:t>
      </w:r>
    </w:p>
    <w:p w14:paraId="73695D88" w14:textId="77777777" w:rsidR="00427FC1" w:rsidRPr="00DA59ED" w:rsidRDefault="00427FC1" w:rsidP="005440E1">
      <w:pPr>
        <w:rPr>
          <w:rFonts w:ascii="Tahoma" w:hAnsi="Tahoma" w:cs="Tahoma"/>
          <w:sz w:val="12"/>
          <w:szCs w:val="12"/>
        </w:rPr>
      </w:pPr>
    </w:p>
    <w:tbl>
      <w:tblPr>
        <w:tblW w:w="0" w:type="auto"/>
        <w:tblInd w:w="-34" w:type="dxa"/>
        <w:tblBorders>
          <w:insideV w:val="single" w:sz="4" w:space="0" w:color="auto"/>
        </w:tblBorders>
        <w:tblLook w:val="0000" w:firstRow="0" w:lastRow="0" w:firstColumn="0" w:lastColumn="0" w:noHBand="0" w:noVBand="0"/>
      </w:tblPr>
      <w:tblGrid>
        <w:gridCol w:w="10065"/>
      </w:tblGrid>
      <w:tr w:rsidR="00DA59ED" w:rsidRPr="00964DC7" w14:paraId="556F898B" w14:textId="77777777" w:rsidTr="002B251D">
        <w:trPr>
          <w:trHeight w:val="131"/>
        </w:trPr>
        <w:tc>
          <w:tcPr>
            <w:tcW w:w="10065" w:type="dxa"/>
            <w:tcBorders>
              <w:bottom w:val="single" w:sz="4" w:space="0" w:color="00A3AE"/>
            </w:tcBorders>
          </w:tcPr>
          <w:p w14:paraId="2C363028" w14:textId="77777777" w:rsidR="00DA59ED" w:rsidRPr="009C2F8C" w:rsidRDefault="00DA59ED" w:rsidP="00DA59ED">
            <w:pPr>
              <w:pStyle w:val="BodyText"/>
              <w:spacing w:after="80"/>
              <w:rPr>
                <w:rFonts w:ascii="Tahoma" w:hAnsi="Tahoma" w:cs="Tahoma"/>
                <w:i/>
                <w:sz w:val="18"/>
                <w:szCs w:val="18"/>
              </w:rPr>
            </w:pPr>
            <w:r w:rsidRPr="00DA59ED">
              <w:rPr>
                <w:rFonts w:ascii="Tahoma" w:hAnsi="Tahoma" w:cs="Tahoma"/>
                <w:b/>
                <w:sz w:val="18"/>
                <w:szCs w:val="18"/>
              </w:rPr>
              <w:t>Clause 6.1 – Actions to address risks and opportunities</w:t>
            </w:r>
            <w:r>
              <w:rPr>
                <w:rFonts w:ascii="Tahoma" w:hAnsi="Tahoma" w:cs="Tahoma"/>
                <w:b/>
                <w:sz w:val="18"/>
                <w:szCs w:val="18"/>
              </w:rPr>
              <w:t xml:space="preserve"> </w:t>
            </w:r>
            <w:r w:rsidRPr="009C2F8C">
              <w:rPr>
                <w:rFonts w:ascii="Tahoma" w:hAnsi="Tahoma" w:cs="Tahoma"/>
                <w:b/>
                <w:color w:val="FF0000"/>
                <w:sz w:val="18"/>
                <w:szCs w:val="18"/>
              </w:rPr>
              <w:t xml:space="preserve">– </w:t>
            </w:r>
            <w:r w:rsidRPr="00DA59ED">
              <w:rPr>
                <w:rFonts w:ascii="Tahoma" w:hAnsi="Tahoma" w:cs="Tahoma"/>
                <w:b/>
                <w:color w:val="FF0000"/>
                <w:sz w:val="18"/>
                <w:szCs w:val="18"/>
              </w:rPr>
              <w:t>ENHANCED REQUIREMENT</w:t>
            </w:r>
          </w:p>
          <w:p w14:paraId="35E22AD9" w14:textId="0B355B7B" w:rsidR="00480ECF" w:rsidRPr="00480ECF" w:rsidRDefault="00480ECF" w:rsidP="00480ECF">
            <w:pPr>
              <w:pStyle w:val="BodyText"/>
              <w:spacing w:after="80" w:line="240" w:lineRule="exact"/>
              <w:outlineLvl w:val="0"/>
              <w:rPr>
                <w:rFonts w:ascii="Tahoma" w:hAnsi="Tahoma" w:cs="Tahoma"/>
                <w:sz w:val="18"/>
                <w:szCs w:val="18"/>
              </w:rPr>
            </w:pPr>
            <w:r w:rsidRPr="00480ECF">
              <w:rPr>
                <w:rFonts w:ascii="Tahoma" w:hAnsi="Tahoma" w:cs="Tahoma"/>
                <w:sz w:val="18"/>
                <w:szCs w:val="18"/>
              </w:rPr>
              <w:t>This clause requires you to identify the risks and opportunities that need to be managed. You need to consider the outputs from ‘understanding the context of the organization’ (</w:t>
            </w:r>
            <w:r w:rsidR="003D6D37">
              <w:rPr>
                <w:rFonts w:ascii="Tahoma" w:hAnsi="Tahoma" w:cs="Tahoma"/>
                <w:sz w:val="18"/>
                <w:szCs w:val="18"/>
              </w:rPr>
              <w:t>C</w:t>
            </w:r>
            <w:r w:rsidRPr="00480ECF">
              <w:rPr>
                <w:rFonts w:ascii="Tahoma" w:hAnsi="Tahoma" w:cs="Tahoma"/>
                <w:sz w:val="18"/>
                <w:szCs w:val="18"/>
              </w:rPr>
              <w:t>lause 4.1) and ‘interested parties’ (</w:t>
            </w:r>
            <w:r w:rsidR="003D6D37">
              <w:rPr>
                <w:rFonts w:ascii="Tahoma" w:hAnsi="Tahoma" w:cs="Tahoma"/>
                <w:sz w:val="18"/>
                <w:szCs w:val="18"/>
              </w:rPr>
              <w:t>C</w:t>
            </w:r>
            <w:r w:rsidRPr="00480ECF">
              <w:rPr>
                <w:rFonts w:ascii="Tahoma" w:hAnsi="Tahoma" w:cs="Tahoma"/>
                <w:sz w:val="18"/>
                <w:szCs w:val="18"/>
              </w:rPr>
              <w:t>lause 4.2). The requirements in relation to contingency planning and preventive action from the 2008 version are now addressed within this clause.</w:t>
            </w:r>
          </w:p>
          <w:p w14:paraId="4092A923" w14:textId="77777777" w:rsidR="00DA59ED" w:rsidRPr="00C96F5C" w:rsidRDefault="00480ECF" w:rsidP="00480ECF">
            <w:pPr>
              <w:pStyle w:val="BodyText"/>
              <w:spacing w:after="160" w:line="240" w:lineRule="exact"/>
              <w:outlineLvl w:val="0"/>
              <w:rPr>
                <w:rFonts w:ascii="Tahoma" w:hAnsi="Tahoma" w:cs="Tahoma"/>
                <w:sz w:val="18"/>
                <w:szCs w:val="18"/>
              </w:rPr>
            </w:pPr>
            <w:r w:rsidRPr="00480ECF">
              <w:rPr>
                <w:rFonts w:ascii="Tahoma" w:hAnsi="Tahoma" w:cs="Tahoma"/>
                <w:sz w:val="18"/>
                <w:szCs w:val="18"/>
              </w:rPr>
              <w:t>This is not a risk assessment; it is risk-based thinking. Annex A4 provides</w:t>
            </w:r>
            <w:r>
              <w:rPr>
                <w:rFonts w:ascii="Tahoma" w:hAnsi="Tahoma" w:cs="Tahoma"/>
                <w:sz w:val="18"/>
                <w:szCs w:val="18"/>
              </w:rPr>
              <w:t xml:space="preserve"> more guidance. </w:t>
            </w:r>
            <w:r w:rsidRPr="003D6D37">
              <w:rPr>
                <w:rFonts w:ascii="Tahoma" w:hAnsi="Tahoma" w:cs="Tahoma"/>
                <w:sz w:val="18"/>
                <w:szCs w:val="18"/>
              </w:rPr>
              <w:t xml:space="preserve">Please provide information on how the risks and opportunities have been identified and how actions to address these have </w:t>
            </w:r>
            <w:r w:rsidR="002E408D" w:rsidRPr="003D6D37">
              <w:rPr>
                <w:rFonts w:ascii="Tahoma" w:hAnsi="Tahoma" w:cs="Tahoma"/>
                <w:sz w:val="18"/>
                <w:szCs w:val="18"/>
              </w:rPr>
              <w:t>been managed</w:t>
            </w:r>
            <w:r w:rsidR="00DA59ED" w:rsidRPr="003D6D37">
              <w:rPr>
                <w:rFonts w:ascii="Tahoma" w:hAnsi="Tahoma" w:cs="Tahoma"/>
                <w:sz w:val="18"/>
                <w:szCs w:val="18"/>
              </w:rPr>
              <w:t>.</w:t>
            </w:r>
            <w:r w:rsidR="00DA59ED" w:rsidRPr="009C2F8C">
              <w:rPr>
                <w:rFonts w:ascii="Tahoma" w:hAnsi="Tahoma" w:cs="Tahoma"/>
                <w:sz w:val="18"/>
                <w:szCs w:val="18"/>
              </w:rPr>
              <w:t xml:space="preserve"> </w:t>
            </w:r>
          </w:p>
        </w:tc>
      </w:tr>
      <w:tr w:rsidR="00DA59ED" w:rsidRPr="00710DD7" w14:paraId="190425E0" w14:textId="77777777" w:rsidTr="002B251D">
        <w:trPr>
          <w:trHeight w:val="1701"/>
        </w:trPr>
        <w:tc>
          <w:tcPr>
            <w:tcW w:w="10065" w:type="dxa"/>
            <w:tcBorders>
              <w:top w:val="single" w:sz="4" w:space="0" w:color="00A3AE"/>
              <w:left w:val="single" w:sz="4" w:space="0" w:color="00A3AE"/>
              <w:bottom w:val="single" w:sz="4" w:space="0" w:color="00A3AE"/>
              <w:right w:val="single" w:sz="4" w:space="0" w:color="00A3AE"/>
            </w:tcBorders>
          </w:tcPr>
          <w:p w14:paraId="1A19981C" w14:textId="62ED170D" w:rsidR="002F4064" w:rsidRDefault="00B57D68" w:rsidP="002F4064">
            <w:pPr>
              <w:pStyle w:val="Paragraph"/>
              <w:spacing w:before="60" w:after="0"/>
              <w:rPr>
                <w:rFonts w:ascii="Tahoma" w:hAnsi="Tahoma" w:cs="Tahoma"/>
                <w:noProof/>
                <w:color w:val="808080"/>
                <w:sz w:val="18"/>
                <w:szCs w:val="18"/>
              </w:rPr>
            </w:pPr>
            <w:r>
              <w:rPr>
                <w:rFonts w:ascii="Tahoma" w:hAnsi="Tahoma" w:cs="Tahoma"/>
                <w:color w:val="808080"/>
                <w:sz w:val="18"/>
                <w:szCs w:val="18"/>
              </w:rPr>
              <w:fldChar w:fldCharType="begin">
                <w:ffData>
                  <w:name w:val="Text16"/>
                  <w:enabled/>
                  <w:calcOnExit w:val="0"/>
                  <w:textInput>
                    <w:default w:val="Click here to type your response"/>
                  </w:textInput>
                </w:ffData>
              </w:fldChar>
            </w:r>
            <w:bookmarkStart w:id="15" w:name="Text16"/>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8C10CD">
              <w:rPr>
                <w:rFonts w:ascii="Tahoma" w:hAnsi="Tahoma" w:cs="Tahoma"/>
                <w:noProof/>
                <w:color w:val="808080"/>
                <w:sz w:val="18"/>
                <w:szCs w:val="18"/>
              </w:rPr>
              <w:t xml:space="preserve">Not yet complete.  </w:t>
            </w:r>
            <w:r w:rsidR="002F4064">
              <w:rPr>
                <w:rFonts w:ascii="Tahoma" w:hAnsi="Tahoma" w:cs="Tahoma"/>
                <w:noProof/>
                <w:color w:val="808080"/>
                <w:sz w:val="18"/>
                <w:szCs w:val="18"/>
              </w:rPr>
              <w:t>Once 4.1 &amp; 4.2 completed, a Risk and Opportunity exercise to be completed.</w:t>
            </w:r>
          </w:p>
          <w:p w14:paraId="32FC6D91" w14:textId="0589FBD6" w:rsidR="00DA59ED" w:rsidRPr="00710DD7" w:rsidRDefault="008C10CD" w:rsidP="002F4064">
            <w:pPr>
              <w:pStyle w:val="Paragraph"/>
              <w:spacing w:before="60" w:after="0"/>
              <w:rPr>
                <w:rFonts w:ascii="Tahoma" w:hAnsi="Tahoma" w:cs="Tahoma"/>
                <w:color w:val="808080"/>
                <w:sz w:val="18"/>
                <w:szCs w:val="18"/>
              </w:rPr>
            </w:pPr>
            <w:r>
              <w:rPr>
                <w:rFonts w:ascii="Tahoma" w:hAnsi="Tahoma" w:cs="Tahoma"/>
                <w:noProof/>
                <w:color w:val="808080"/>
                <w:sz w:val="18"/>
                <w:szCs w:val="18"/>
              </w:rPr>
              <w:t xml:space="preserve">A Risk Management procedure </w:t>
            </w:r>
            <w:r w:rsidR="002F4064">
              <w:rPr>
                <w:rFonts w:ascii="Tahoma" w:hAnsi="Tahoma" w:cs="Tahoma"/>
                <w:noProof/>
                <w:color w:val="808080"/>
                <w:sz w:val="18"/>
                <w:szCs w:val="18"/>
              </w:rPr>
              <w:t xml:space="preserve">also </w:t>
            </w:r>
            <w:r>
              <w:rPr>
                <w:rFonts w:ascii="Tahoma" w:hAnsi="Tahoma" w:cs="Tahoma"/>
                <w:noProof/>
                <w:color w:val="808080"/>
                <w:sz w:val="18"/>
                <w:szCs w:val="18"/>
              </w:rPr>
              <w:t>to be created.</w:t>
            </w:r>
            <w:r w:rsidR="00B57D68">
              <w:rPr>
                <w:rFonts w:ascii="Tahoma" w:hAnsi="Tahoma" w:cs="Tahoma"/>
                <w:color w:val="808080"/>
                <w:sz w:val="18"/>
                <w:szCs w:val="18"/>
              </w:rPr>
              <w:fldChar w:fldCharType="end"/>
            </w:r>
            <w:bookmarkEnd w:id="15"/>
          </w:p>
        </w:tc>
      </w:tr>
    </w:tbl>
    <w:p w14:paraId="4F2DBFD1" w14:textId="77777777" w:rsidR="00DA59ED" w:rsidRPr="00B57D68" w:rsidRDefault="00DA59ED" w:rsidP="005440E1">
      <w:pPr>
        <w:rPr>
          <w:rFonts w:ascii="Tahoma" w:hAnsi="Tahoma" w:cs="Tahoma"/>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B57D68" w:rsidRPr="00964DC7" w14:paraId="4D890A40" w14:textId="77777777" w:rsidTr="0016139F">
        <w:trPr>
          <w:trHeight w:val="131"/>
        </w:trPr>
        <w:tc>
          <w:tcPr>
            <w:tcW w:w="10065" w:type="dxa"/>
            <w:tcBorders>
              <w:bottom w:val="single" w:sz="4" w:space="0" w:color="00A3AE"/>
            </w:tcBorders>
          </w:tcPr>
          <w:p w14:paraId="29248CAB" w14:textId="77777777" w:rsidR="00B57D68" w:rsidRPr="009C2F8C" w:rsidRDefault="00B57D68" w:rsidP="00B57D68">
            <w:pPr>
              <w:pStyle w:val="BodyText"/>
              <w:spacing w:after="80"/>
              <w:rPr>
                <w:rFonts w:ascii="Tahoma" w:hAnsi="Tahoma" w:cs="Tahoma"/>
                <w:i/>
                <w:sz w:val="18"/>
                <w:szCs w:val="18"/>
              </w:rPr>
            </w:pPr>
            <w:r w:rsidRPr="00B57D68">
              <w:rPr>
                <w:rFonts w:ascii="Tahoma" w:hAnsi="Tahoma" w:cs="Tahoma"/>
                <w:b/>
                <w:sz w:val="18"/>
                <w:szCs w:val="18"/>
              </w:rPr>
              <w:t>Clause 6.2 – Quality objectives and planning to achieve them</w:t>
            </w:r>
            <w:r>
              <w:rPr>
                <w:rFonts w:ascii="Tahoma" w:hAnsi="Tahoma" w:cs="Tahoma"/>
                <w:b/>
                <w:sz w:val="18"/>
                <w:szCs w:val="18"/>
              </w:rPr>
              <w:t xml:space="preserve"> </w:t>
            </w:r>
            <w:r w:rsidRPr="009C2F8C">
              <w:rPr>
                <w:rFonts w:ascii="Tahoma" w:hAnsi="Tahoma" w:cs="Tahoma"/>
                <w:b/>
                <w:color w:val="FF0000"/>
                <w:sz w:val="18"/>
                <w:szCs w:val="18"/>
              </w:rPr>
              <w:t xml:space="preserve">– </w:t>
            </w:r>
            <w:r w:rsidRPr="00B57D68">
              <w:rPr>
                <w:rFonts w:ascii="Tahoma" w:hAnsi="Tahoma" w:cs="Tahoma"/>
                <w:b/>
                <w:color w:val="FF0000"/>
                <w:sz w:val="18"/>
                <w:szCs w:val="18"/>
              </w:rPr>
              <w:t>OTHER CHANGES</w:t>
            </w:r>
          </w:p>
          <w:p w14:paraId="7A354A7E" w14:textId="440C5B64" w:rsidR="00B57D68" w:rsidRPr="00B57D68" w:rsidRDefault="00B57D68" w:rsidP="00256C38">
            <w:pPr>
              <w:pStyle w:val="BodyText"/>
              <w:spacing w:after="80" w:line="240" w:lineRule="exact"/>
              <w:outlineLvl w:val="0"/>
              <w:rPr>
                <w:rFonts w:ascii="Tahoma" w:hAnsi="Tahoma" w:cs="Tahoma"/>
                <w:sz w:val="18"/>
                <w:szCs w:val="18"/>
              </w:rPr>
            </w:pPr>
            <w:r w:rsidRPr="00B57D68">
              <w:rPr>
                <w:rFonts w:ascii="Tahoma" w:hAnsi="Tahoma" w:cs="Tahoma"/>
                <w:sz w:val="18"/>
                <w:szCs w:val="18"/>
              </w:rPr>
              <w:t xml:space="preserve">This clause retains some of the requirements contained in </w:t>
            </w:r>
            <w:r w:rsidR="00B1601E">
              <w:rPr>
                <w:rFonts w:ascii="Tahoma" w:hAnsi="Tahoma" w:cs="Tahoma"/>
                <w:sz w:val="18"/>
                <w:szCs w:val="18"/>
              </w:rPr>
              <w:t>C</w:t>
            </w:r>
            <w:r w:rsidRPr="00B57D68">
              <w:rPr>
                <w:rFonts w:ascii="Tahoma" w:hAnsi="Tahoma" w:cs="Tahoma"/>
                <w:sz w:val="18"/>
                <w:szCs w:val="18"/>
              </w:rPr>
              <w:t xml:space="preserve">lause 5.4 of the 2008 version but is more specific. Quality objectives need to be consistent with the quality policy, relevant to the conformity of products and services as well as enhancing customer satisfaction. </w:t>
            </w:r>
            <w:r w:rsidR="002E408D" w:rsidRPr="00B57D68">
              <w:rPr>
                <w:rFonts w:ascii="Tahoma" w:hAnsi="Tahoma" w:cs="Tahoma"/>
                <w:sz w:val="18"/>
                <w:szCs w:val="18"/>
              </w:rPr>
              <w:t xml:space="preserve">Once defined, the objectives need to be monitored, communicated and updated as appropriate. </w:t>
            </w:r>
          </w:p>
          <w:p w14:paraId="6977C3D3" w14:textId="3F1BE6A4" w:rsidR="00B57D68" w:rsidRPr="00B57D68" w:rsidRDefault="00B57D68" w:rsidP="00256C38">
            <w:pPr>
              <w:pStyle w:val="BodyText"/>
              <w:spacing w:after="80" w:line="240" w:lineRule="exact"/>
              <w:outlineLvl w:val="0"/>
              <w:rPr>
                <w:rFonts w:ascii="Tahoma" w:hAnsi="Tahoma" w:cs="Tahoma"/>
                <w:sz w:val="18"/>
                <w:szCs w:val="18"/>
              </w:rPr>
            </w:pPr>
            <w:r w:rsidRPr="00B57D68">
              <w:rPr>
                <w:rFonts w:ascii="Tahoma" w:hAnsi="Tahoma" w:cs="Tahoma"/>
                <w:sz w:val="18"/>
                <w:szCs w:val="18"/>
              </w:rPr>
              <w:t xml:space="preserve">Whilst this clause is more specific than previous, there is no fundamental change in the approach. Guidance is contained within the clause </w:t>
            </w:r>
            <w:r w:rsidR="00B1601E">
              <w:rPr>
                <w:rFonts w:ascii="Tahoma" w:hAnsi="Tahoma" w:cs="Tahoma"/>
                <w:sz w:val="18"/>
                <w:szCs w:val="18"/>
              </w:rPr>
              <w:t>contents</w:t>
            </w:r>
            <w:r w:rsidRPr="00B57D68">
              <w:rPr>
                <w:rFonts w:ascii="Tahoma" w:hAnsi="Tahoma" w:cs="Tahoma"/>
                <w:sz w:val="18"/>
                <w:szCs w:val="18"/>
              </w:rPr>
              <w:t>.</w:t>
            </w:r>
          </w:p>
          <w:p w14:paraId="32A05FD4" w14:textId="06C280B6" w:rsidR="00B57D68" w:rsidRPr="00B1601E" w:rsidRDefault="00B57D68" w:rsidP="00B1601E">
            <w:pPr>
              <w:pStyle w:val="BodyText"/>
              <w:spacing w:after="160" w:line="240" w:lineRule="exact"/>
              <w:outlineLvl w:val="0"/>
              <w:rPr>
                <w:rFonts w:ascii="Tahoma" w:hAnsi="Tahoma" w:cs="Tahoma"/>
                <w:sz w:val="18"/>
                <w:szCs w:val="18"/>
              </w:rPr>
            </w:pPr>
            <w:r w:rsidRPr="00B1601E">
              <w:rPr>
                <w:rFonts w:ascii="Tahoma" w:hAnsi="Tahoma" w:cs="Tahoma"/>
                <w:sz w:val="18"/>
                <w:szCs w:val="18"/>
              </w:rPr>
              <w:t>Please provide information on how the organi</w:t>
            </w:r>
            <w:r w:rsidR="00B1601E">
              <w:rPr>
                <w:rFonts w:ascii="Tahoma" w:hAnsi="Tahoma" w:cs="Tahoma"/>
                <w:sz w:val="18"/>
                <w:szCs w:val="18"/>
              </w:rPr>
              <w:t>z</w:t>
            </w:r>
            <w:r w:rsidRPr="00B1601E">
              <w:rPr>
                <w:rFonts w:ascii="Tahoma" w:hAnsi="Tahoma" w:cs="Tahoma"/>
                <w:sz w:val="18"/>
                <w:szCs w:val="18"/>
              </w:rPr>
              <w:t>ation ensures objectives are relevant to the organi</w:t>
            </w:r>
            <w:r w:rsidR="002E408D" w:rsidRPr="00B1601E">
              <w:rPr>
                <w:rFonts w:ascii="Tahoma" w:hAnsi="Tahoma" w:cs="Tahoma"/>
                <w:sz w:val="18"/>
                <w:szCs w:val="18"/>
              </w:rPr>
              <w:t>z</w:t>
            </w:r>
            <w:r w:rsidRPr="00B1601E">
              <w:rPr>
                <w:rFonts w:ascii="Tahoma" w:hAnsi="Tahoma" w:cs="Tahoma"/>
                <w:sz w:val="18"/>
                <w:szCs w:val="18"/>
              </w:rPr>
              <w:t xml:space="preserve">ations policy, how they are communicated and monitored. </w:t>
            </w:r>
          </w:p>
        </w:tc>
      </w:tr>
      <w:tr w:rsidR="00B57D68" w:rsidRPr="00710DD7" w14:paraId="4D3F8544" w14:textId="77777777" w:rsidTr="0016139F">
        <w:trPr>
          <w:trHeight w:val="1701"/>
        </w:trPr>
        <w:tc>
          <w:tcPr>
            <w:tcW w:w="10065" w:type="dxa"/>
            <w:tcBorders>
              <w:top w:val="single" w:sz="4" w:space="0" w:color="00A3AE"/>
              <w:left w:val="single" w:sz="4" w:space="0" w:color="00A3AE"/>
              <w:bottom w:val="single" w:sz="4" w:space="0" w:color="00A3AE"/>
              <w:right w:val="single" w:sz="4" w:space="0" w:color="00A3AE"/>
            </w:tcBorders>
          </w:tcPr>
          <w:p w14:paraId="3AE5476F" w14:textId="77777777" w:rsidR="00F157DA" w:rsidRDefault="00E827AC" w:rsidP="00F157DA">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17"/>
                  <w:enabled/>
                  <w:calcOnExit w:val="0"/>
                  <w:textInput>
                    <w:default w:val="Click here to type your response"/>
                  </w:textInput>
                </w:ffData>
              </w:fldChar>
            </w:r>
            <w:bookmarkStart w:id="16" w:name="Text17"/>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F157DA">
              <w:rPr>
                <w:rFonts w:ascii="Tahoma" w:hAnsi="Tahoma" w:cs="Tahoma"/>
                <w:color w:val="808080"/>
                <w:sz w:val="18"/>
                <w:szCs w:val="18"/>
              </w:rPr>
              <w:t>Quality Objectives are reviewed as part of the Management Review meetings.</w:t>
            </w:r>
          </w:p>
          <w:p w14:paraId="1D5B28F8" w14:textId="5CCC21F3" w:rsidR="00B57D68" w:rsidRPr="00710DD7" w:rsidRDefault="00F157DA" w:rsidP="00F157DA">
            <w:pPr>
              <w:pStyle w:val="Paragraph"/>
              <w:spacing w:before="60" w:after="0"/>
              <w:rPr>
                <w:rFonts w:ascii="Tahoma" w:hAnsi="Tahoma" w:cs="Tahoma"/>
                <w:color w:val="808080"/>
                <w:sz w:val="18"/>
                <w:szCs w:val="18"/>
              </w:rPr>
            </w:pPr>
            <w:r>
              <w:rPr>
                <w:rFonts w:ascii="Tahoma" w:hAnsi="Tahoma" w:cs="Tahoma"/>
                <w:color w:val="808080"/>
                <w:sz w:val="18"/>
                <w:szCs w:val="18"/>
              </w:rPr>
              <w:t>Quality Objectives are published on all noticeboards and are discussed with all employees when updated during their performance review meetings.</w:t>
            </w:r>
            <w:r w:rsidR="00E827AC">
              <w:rPr>
                <w:rFonts w:ascii="Tahoma" w:hAnsi="Tahoma" w:cs="Tahoma"/>
                <w:color w:val="808080"/>
                <w:sz w:val="18"/>
                <w:szCs w:val="18"/>
              </w:rPr>
              <w:fldChar w:fldCharType="end"/>
            </w:r>
            <w:bookmarkEnd w:id="16"/>
          </w:p>
        </w:tc>
      </w:tr>
    </w:tbl>
    <w:p w14:paraId="18E84D02" w14:textId="77777777" w:rsidR="00DA59ED" w:rsidRPr="004D7BC2" w:rsidRDefault="00DA59ED" w:rsidP="005440E1">
      <w:pPr>
        <w:rPr>
          <w:rFonts w:ascii="Tahoma" w:hAnsi="Tahoma" w:cs="Tahoma"/>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4D7BC2" w:rsidRPr="00964DC7" w14:paraId="51F7D5FA" w14:textId="77777777" w:rsidTr="0016139F">
        <w:trPr>
          <w:trHeight w:val="131"/>
        </w:trPr>
        <w:tc>
          <w:tcPr>
            <w:tcW w:w="10065" w:type="dxa"/>
            <w:tcBorders>
              <w:bottom w:val="single" w:sz="4" w:space="0" w:color="00A3AE"/>
            </w:tcBorders>
          </w:tcPr>
          <w:p w14:paraId="22DF0E42" w14:textId="77777777" w:rsidR="004D7BC2" w:rsidRPr="009C2F8C" w:rsidRDefault="004D7BC2" w:rsidP="00256C38">
            <w:pPr>
              <w:pStyle w:val="BodyText"/>
              <w:spacing w:after="80"/>
              <w:rPr>
                <w:rFonts w:ascii="Tahoma" w:hAnsi="Tahoma" w:cs="Tahoma"/>
                <w:i/>
                <w:sz w:val="18"/>
                <w:szCs w:val="18"/>
              </w:rPr>
            </w:pPr>
            <w:r w:rsidRPr="004D7BC2">
              <w:rPr>
                <w:rFonts w:ascii="Tahoma" w:hAnsi="Tahoma" w:cs="Tahoma"/>
                <w:b/>
                <w:sz w:val="18"/>
                <w:szCs w:val="18"/>
              </w:rPr>
              <w:t>Clause 6.3 – Planning of changes</w:t>
            </w:r>
            <w:r>
              <w:rPr>
                <w:rFonts w:ascii="Tahoma" w:hAnsi="Tahoma" w:cs="Tahoma"/>
                <w:b/>
                <w:sz w:val="18"/>
                <w:szCs w:val="18"/>
              </w:rPr>
              <w:t xml:space="preserve"> </w:t>
            </w:r>
            <w:r w:rsidRPr="009C2F8C">
              <w:rPr>
                <w:rFonts w:ascii="Tahoma" w:hAnsi="Tahoma" w:cs="Tahoma"/>
                <w:b/>
                <w:color w:val="FF0000"/>
                <w:sz w:val="18"/>
                <w:szCs w:val="18"/>
              </w:rPr>
              <w:t xml:space="preserve">– </w:t>
            </w:r>
            <w:r w:rsidRPr="004D7BC2">
              <w:rPr>
                <w:rFonts w:ascii="Tahoma" w:hAnsi="Tahoma" w:cs="Tahoma"/>
                <w:b/>
                <w:color w:val="FF0000"/>
                <w:sz w:val="18"/>
                <w:szCs w:val="18"/>
              </w:rPr>
              <w:t>ENHANCED REQUIREMENT</w:t>
            </w:r>
          </w:p>
          <w:p w14:paraId="6232CD38" w14:textId="480CF061" w:rsidR="004D7BC2" w:rsidRPr="00C96F5C" w:rsidRDefault="004D7BC2" w:rsidP="00B1601E">
            <w:pPr>
              <w:pStyle w:val="BodyText"/>
              <w:spacing w:after="160" w:line="240" w:lineRule="exact"/>
              <w:outlineLvl w:val="0"/>
              <w:rPr>
                <w:rFonts w:ascii="Tahoma" w:hAnsi="Tahoma" w:cs="Tahoma"/>
                <w:sz w:val="18"/>
                <w:szCs w:val="18"/>
              </w:rPr>
            </w:pPr>
            <w:r w:rsidRPr="004D7BC2">
              <w:rPr>
                <w:rFonts w:ascii="Tahoma" w:hAnsi="Tahoma" w:cs="Tahoma"/>
                <w:sz w:val="18"/>
                <w:szCs w:val="18"/>
              </w:rPr>
              <w:t xml:space="preserve">There is little change to </w:t>
            </w:r>
            <w:r w:rsidR="00B1601E">
              <w:rPr>
                <w:rFonts w:ascii="Tahoma" w:hAnsi="Tahoma" w:cs="Tahoma"/>
                <w:sz w:val="18"/>
                <w:szCs w:val="18"/>
              </w:rPr>
              <w:t>C</w:t>
            </w:r>
            <w:r w:rsidRPr="004D7BC2">
              <w:rPr>
                <w:rFonts w:ascii="Tahoma" w:hAnsi="Tahoma" w:cs="Tahoma"/>
                <w:sz w:val="18"/>
                <w:szCs w:val="18"/>
              </w:rPr>
              <w:t xml:space="preserve">lause 5.4.2 of ISO 9001:2008 </w:t>
            </w:r>
            <w:r w:rsidR="00B1601E">
              <w:rPr>
                <w:rFonts w:ascii="Tahoma" w:hAnsi="Tahoma" w:cs="Tahoma"/>
                <w:sz w:val="18"/>
                <w:szCs w:val="18"/>
              </w:rPr>
              <w:t xml:space="preserve">in </w:t>
            </w:r>
            <w:r w:rsidRPr="004D7BC2">
              <w:rPr>
                <w:rFonts w:ascii="Tahoma" w:hAnsi="Tahoma" w:cs="Tahoma"/>
                <w:sz w:val="18"/>
                <w:szCs w:val="18"/>
              </w:rPr>
              <w:t>that the integrity of the QMS must be maintained when planning changes. However you now need to consider the purpose of change, why it’s being made, potential consequences and the resources and (</w:t>
            </w:r>
            <w:r w:rsidR="002E408D" w:rsidRPr="004D7BC2">
              <w:rPr>
                <w:rFonts w:ascii="Tahoma" w:hAnsi="Tahoma" w:cs="Tahoma"/>
                <w:sz w:val="18"/>
                <w:szCs w:val="18"/>
              </w:rPr>
              <w:t>re) allocation</w:t>
            </w:r>
            <w:r w:rsidRPr="004D7BC2">
              <w:rPr>
                <w:rFonts w:ascii="Tahoma" w:hAnsi="Tahoma" w:cs="Tahoma"/>
                <w:sz w:val="18"/>
                <w:szCs w:val="18"/>
              </w:rPr>
              <w:t xml:space="preserve"> of responsibilities. </w:t>
            </w:r>
            <w:r w:rsidRPr="00B1601E">
              <w:rPr>
                <w:rFonts w:ascii="Tahoma" w:hAnsi="Tahoma" w:cs="Tahoma"/>
                <w:sz w:val="18"/>
                <w:szCs w:val="18"/>
              </w:rPr>
              <w:t>Please provide information on how the organi</w:t>
            </w:r>
            <w:r w:rsidR="002E408D" w:rsidRPr="00B1601E">
              <w:rPr>
                <w:rFonts w:ascii="Tahoma" w:hAnsi="Tahoma" w:cs="Tahoma"/>
                <w:sz w:val="18"/>
                <w:szCs w:val="18"/>
              </w:rPr>
              <w:t>z</w:t>
            </w:r>
            <w:r w:rsidRPr="00B1601E">
              <w:rPr>
                <w:rFonts w:ascii="Tahoma" w:hAnsi="Tahoma" w:cs="Tahoma"/>
                <w:sz w:val="18"/>
                <w:szCs w:val="18"/>
              </w:rPr>
              <w:t>ation manages and implements change</w:t>
            </w:r>
            <w:r>
              <w:rPr>
                <w:rFonts w:ascii="Tahoma" w:hAnsi="Tahoma" w:cs="Tahoma"/>
                <w:sz w:val="18"/>
                <w:szCs w:val="18"/>
              </w:rPr>
              <w:t>.</w:t>
            </w:r>
            <w:r w:rsidRPr="009C2F8C">
              <w:rPr>
                <w:rFonts w:ascii="Tahoma" w:hAnsi="Tahoma" w:cs="Tahoma"/>
                <w:sz w:val="18"/>
                <w:szCs w:val="18"/>
              </w:rPr>
              <w:t xml:space="preserve"> </w:t>
            </w:r>
          </w:p>
        </w:tc>
      </w:tr>
      <w:tr w:rsidR="004D7BC2" w:rsidRPr="00710DD7" w14:paraId="35AE14D7" w14:textId="77777777" w:rsidTr="0016139F">
        <w:trPr>
          <w:trHeight w:val="1701"/>
        </w:trPr>
        <w:tc>
          <w:tcPr>
            <w:tcW w:w="10065" w:type="dxa"/>
            <w:tcBorders>
              <w:top w:val="single" w:sz="4" w:space="0" w:color="00A3AE"/>
              <w:left w:val="single" w:sz="4" w:space="0" w:color="00A3AE"/>
              <w:bottom w:val="single" w:sz="4" w:space="0" w:color="00A3AE"/>
              <w:right w:val="single" w:sz="4" w:space="0" w:color="00A3AE"/>
            </w:tcBorders>
          </w:tcPr>
          <w:p w14:paraId="3F634610" w14:textId="76A96387" w:rsidR="0014196E" w:rsidRPr="0014196E" w:rsidRDefault="00E827AC" w:rsidP="0014196E">
            <w:pPr>
              <w:pStyle w:val="Paragraph"/>
              <w:spacing w:before="60"/>
              <w:rPr>
                <w:rFonts w:ascii="Tahoma" w:hAnsi="Tahoma" w:cs="Tahoma"/>
                <w:color w:val="808080"/>
                <w:sz w:val="18"/>
                <w:szCs w:val="18"/>
              </w:rPr>
            </w:pPr>
            <w:r>
              <w:rPr>
                <w:rFonts w:ascii="Tahoma" w:hAnsi="Tahoma" w:cs="Tahoma"/>
                <w:color w:val="808080"/>
                <w:sz w:val="18"/>
                <w:szCs w:val="18"/>
              </w:rPr>
              <w:fldChar w:fldCharType="begin">
                <w:ffData>
                  <w:name w:val="Text18"/>
                  <w:enabled/>
                  <w:calcOnExit w:val="0"/>
                  <w:textInput>
                    <w:default w:val="Click here to type your response"/>
                  </w:textInput>
                </w:ffData>
              </w:fldChar>
            </w:r>
            <w:bookmarkStart w:id="17" w:name="Text18"/>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14196E" w:rsidRPr="0014196E">
              <w:rPr>
                <w:rFonts w:ascii="Tahoma" w:hAnsi="Tahoma" w:cs="Tahoma"/>
                <w:color w:val="808080"/>
                <w:sz w:val="18"/>
                <w:szCs w:val="18"/>
              </w:rPr>
              <w:t>Define the specifics of what is to be changed</w:t>
            </w:r>
            <w:r w:rsidR="0014196E">
              <w:rPr>
                <w:rFonts w:ascii="Tahoma" w:hAnsi="Tahoma" w:cs="Tahoma"/>
                <w:color w:val="808080"/>
                <w:sz w:val="18"/>
                <w:szCs w:val="18"/>
              </w:rPr>
              <w:t xml:space="preserve">. </w:t>
            </w:r>
            <w:r w:rsidR="0014196E" w:rsidRPr="0014196E">
              <w:rPr>
                <w:rFonts w:ascii="Tahoma" w:hAnsi="Tahoma" w:cs="Tahoma"/>
                <w:color w:val="808080"/>
                <w:sz w:val="18"/>
                <w:szCs w:val="18"/>
              </w:rPr>
              <w:t>Create a plan (tasks, timeline, responsibilities, authorities, budget, resources, needed information)</w:t>
            </w:r>
            <w:r w:rsidR="0014196E">
              <w:rPr>
                <w:rFonts w:ascii="Tahoma" w:hAnsi="Tahoma" w:cs="Tahoma"/>
                <w:color w:val="808080"/>
                <w:sz w:val="18"/>
                <w:szCs w:val="18"/>
              </w:rPr>
              <w:t xml:space="preserve">. </w:t>
            </w:r>
            <w:r w:rsidR="0014196E" w:rsidRPr="0014196E">
              <w:rPr>
                <w:rFonts w:ascii="Tahoma" w:hAnsi="Tahoma" w:cs="Tahoma"/>
                <w:color w:val="808080"/>
                <w:sz w:val="18"/>
                <w:szCs w:val="18"/>
              </w:rPr>
              <w:t>Engage other people as appropriate in the change process</w:t>
            </w:r>
            <w:r w:rsidR="0014196E">
              <w:rPr>
                <w:rFonts w:ascii="Tahoma" w:hAnsi="Tahoma" w:cs="Tahoma"/>
                <w:color w:val="808080"/>
                <w:sz w:val="18"/>
                <w:szCs w:val="18"/>
              </w:rPr>
              <w:t xml:space="preserve">. </w:t>
            </w:r>
            <w:r w:rsidR="0014196E" w:rsidRPr="0014196E">
              <w:rPr>
                <w:rFonts w:ascii="Tahoma" w:hAnsi="Tahoma" w:cs="Tahoma"/>
                <w:color w:val="808080"/>
                <w:sz w:val="18"/>
                <w:szCs w:val="18"/>
              </w:rPr>
              <w:t>Develop a communication plan (</w:t>
            </w:r>
            <w:r w:rsidR="0014196E">
              <w:rPr>
                <w:rFonts w:ascii="Tahoma" w:hAnsi="Tahoma" w:cs="Tahoma"/>
                <w:color w:val="808080"/>
                <w:sz w:val="18"/>
                <w:szCs w:val="18"/>
              </w:rPr>
              <w:t>team members</w:t>
            </w:r>
            <w:r w:rsidR="0014196E" w:rsidRPr="0014196E">
              <w:rPr>
                <w:rFonts w:ascii="Tahoma" w:hAnsi="Tahoma" w:cs="Tahoma"/>
                <w:color w:val="808080"/>
                <w:sz w:val="18"/>
                <w:szCs w:val="18"/>
              </w:rPr>
              <w:t>, customers, suppliers, interested parties, etc</w:t>
            </w:r>
            <w:r w:rsidR="0014196E">
              <w:rPr>
                <w:rFonts w:ascii="Tahoma" w:hAnsi="Tahoma" w:cs="Tahoma"/>
                <w:color w:val="808080"/>
                <w:sz w:val="18"/>
                <w:szCs w:val="18"/>
              </w:rPr>
              <w:t>.</w:t>
            </w:r>
            <w:r w:rsidR="0014196E" w:rsidRPr="0014196E">
              <w:rPr>
                <w:rFonts w:ascii="Tahoma" w:hAnsi="Tahoma" w:cs="Tahoma"/>
                <w:color w:val="808080"/>
                <w:sz w:val="18"/>
                <w:szCs w:val="18"/>
              </w:rPr>
              <w:t>)</w:t>
            </w:r>
            <w:r w:rsidR="0014196E">
              <w:rPr>
                <w:rFonts w:ascii="Tahoma" w:hAnsi="Tahoma" w:cs="Tahoma"/>
                <w:color w:val="808080"/>
                <w:sz w:val="18"/>
                <w:szCs w:val="18"/>
              </w:rPr>
              <w:t xml:space="preserve">. </w:t>
            </w:r>
            <w:r w:rsidR="0014196E" w:rsidRPr="0014196E">
              <w:rPr>
                <w:rFonts w:ascii="Tahoma" w:hAnsi="Tahoma" w:cs="Tahoma"/>
                <w:color w:val="808080"/>
                <w:sz w:val="18"/>
                <w:szCs w:val="18"/>
              </w:rPr>
              <w:t xml:space="preserve">Use a cross functional team </w:t>
            </w:r>
            <w:r w:rsidR="0014196E">
              <w:rPr>
                <w:rFonts w:ascii="Tahoma" w:hAnsi="Tahoma" w:cs="Tahoma"/>
                <w:color w:val="808080"/>
                <w:sz w:val="18"/>
                <w:szCs w:val="18"/>
              </w:rPr>
              <w:t xml:space="preserve">to </w:t>
            </w:r>
            <w:r w:rsidR="0014196E" w:rsidRPr="0014196E">
              <w:rPr>
                <w:rFonts w:ascii="Tahoma" w:hAnsi="Tahoma" w:cs="Tahoma"/>
                <w:color w:val="808080"/>
                <w:sz w:val="18"/>
                <w:szCs w:val="18"/>
              </w:rPr>
              <w:t>review the plan to provide feedback related to the plan and associated risks</w:t>
            </w:r>
            <w:r w:rsidR="0014196E">
              <w:rPr>
                <w:rFonts w:ascii="Tahoma" w:hAnsi="Tahoma" w:cs="Tahoma"/>
                <w:color w:val="808080"/>
                <w:sz w:val="18"/>
                <w:szCs w:val="18"/>
              </w:rPr>
              <w:t xml:space="preserve">. Conduct training. </w:t>
            </w:r>
            <w:r w:rsidR="0014196E" w:rsidRPr="0014196E">
              <w:rPr>
                <w:rFonts w:ascii="Tahoma" w:hAnsi="Tahoma" w:cs="Tahoma"/>
                <w:color w:val="808080"/>
                <w:sz w:val="18"/>
                <w:szCs w:val="18"/>
              </w:rPr>
              <w:t>Train people</w:t>
            </w:r>
            <w:r w:rsidR="0014196E">
              <w:rPr>
                <w:rFonts w:ascii="Tahoma" w:hAnsi="Tahoma" w:cs="Tahoma"/>
                <w:color w:val="808080"/>
                <w:sz w:val="18"/>
                <w:szCs w:val="18"/>
              </w:rPr>
              <w:t xml:space="preserve">. </w:t>
            </w:r>
            <w:r w:rsidR="0014196E" w:rsidRPr="0014196E">
              <w:rPr>
                <w:rFonts w:ascii="Tahoma" w:hAnsi="Tahoma" w:cs="Tahoma"/>
                <w:color w:val="808080"/>
                <w:sz w:val="18"/>
                <w:szCs w:val="18"/>
              </w:rPr>
              <w:t>Measure the effectiveness</w:t>
            </w:r>
            <w:r w:rsidR="0014196E">
              <w:rPr>
                <w:rFonts w:ascii="Tahoma" w:hAnsi="Tahoma" w:cs="Tahoma"/>
                <w:color w:val="808080"/>
                <w:sz w:val="18"/>
                <w:szCs w:val="18"/>
              </w:rPr>
              <w:t>.</w:t>
            </w:r>
          </w:p>
          <w:p w14:paraId="3C2E8021" w14:textId="496499E3" w:rsidR="00EB6981" w:rsidRDefault="004155A2" w:rsidP="004155A2">
            <w:pPr>
              <w:pStyle w:val="Paragraph"/>
              <w:spacing w:before="60" w:after="0"/>
              <w:rPr>
                <w:rFonts w:ascii="Tahoma" w:hAnsi="Tahoma" w:cs="Tahoma"/>
                <w:noProof/>
                <w:color w:val="808080"/>
                <w:sz w:val="18"/>
                <w:szCs w:val="18"/>
              </w:rPr>
            </w:pPr>
            <w:r>
              <w:rPr>
                <w:rFonts w:ascii="Tahoma" w:hAnsi="Tahoma" w:cs="Tahoma"/>
                <w:noProof/>
                <w:color w:val="808080"/>
                <w:sz w:val="18"/>
                <w:szCs w:val="18"/>
              </w:rPr>
              <w:t>Change Management procedure to be created</w:t>
            </w:r>
            <w:r w:rsidR="0014196E">
              <w:rPr>
                <w:rFonts w:ascii="Tahoma" w:hAnsi="Tahoma" w:cs="Tahoma"/>
                <w:noProof/>
                <w:color w:val="808080"/>
                <w:sz w:val="18"/>
                <w:szCs w:val="18"/>
              </w:rPr>
              <w:t xml:space="preserve"> to formalise this procedure (not yet completed).</w:t>
            </w:r>
          </w:p>
          <w:p w14:paraId="2BD8C298" w14:textId="5EF64B4D" w:rsidR="004D7BC2" w:rsidRPr="00710DD7" w:rsidRDefault="00E827AC" w:rsidP="004155A2">
            <w:pPr>
              <w:pStyle w:val="Paragraph"/>
              <w:spacing w:before="60" w:after="0"/>
              <w:rPr>
                <w:rFonts w:ascii="Tahoma" w:hAnsi="Tahoma" w:cs="Tahoma"/>
                <w:color w:val="808080"/>
                <w:sz w:val="18"/>
                <w:szCs w:val="18"/>
              </w:rPr>
            </w:pPr>
            <w:r>
              <w:rPr>
                <w:rFonts w:ascii="Tahoma" w:hAnsi="Tahoma" w:cs="Tahoma"/>
                <w:color w:val="808080"/>
                <w:sz w:val="18"/>
                <w:szCs w:val="18"/>
              </w:rPr>
              <w:fldChar w:fldCharType="end"/>
            </w:r>
            <w:bookmarkEnd w:id="17"/>
          </w:p>
        </w:tc>
      </w:tr>
    </w:tbl>
    <w:p w14:paraId="72624ADA" w14:textId="77777777" w:rsidR="005440E1" w:rsidRPr="00E16E52" w:rsidRDefault="005440E1" w:rsidP="005440E1">
      <w:pPr>
        <w:rPr>
          <w:rFonts w:ascii="Tahoma" w:hAnsi="Tahoma" w:cs="Tahoma"/>
          <w:sz w:val="20"/>
        </w:rPr>
      </w:pPr>
    </w:p>
    <w:p w14:paraId="3FDE89BA" w14:textId="77777777" w:rsidR="006F2322" w:rsidRPr="00256C38" w:rsidRDefault="006F2322" w:rsidP="00256C38">
      <w:pPr>
        <w:pStyle w:val="BSISubtitle"/>
        <w:rPr>
          <w:b w:val="0"/>
          <w:color w:val="FF0000"/>
        </w:rPr>
      </w:pPr>
      <w:r w:rsidRPr="00256C38">
        <w:rPr>
          <w:b w:val="0"/>
          <w:color w:val="FF0000"/>
        </w:rPr>
        <w:lastRenderedPageBreak/>
        <w:t xml:space="preserve">Clause 7 – Support </w:t>
      </w:r>
    </w:p>
    <w:p w14:paraId="57567A36" w14:textId="77777777" w:rsidR="006F2322" w:rsidRPr="00256C38" w:rsidRDefault="005B57A0" w:rsidP="00256C38">
      <w:pPr>
        <w:pStyle w:val="BodyText2"/>
        <w:spacing w:after="160" w:line="240" w:lineRule="exact"/>
        <w:rPr>
          <w:rFonts w:ascii="Tahoma" w:hAnsi="Tahoma" w:cs="Tahoma"/>
          <w:i w:val="0"/>
          <w:sz w:val="18"/>
          <w:szCs w:val="18"/>
        </w:rPr>
      </w:pPr>
      <w:r w:rsidRPr="00256C38">
        <w:rPr>
          <w:rFonts w:ascii="Tahoma" w:hAnsi="Tahoma" w:cs="Tahoma"/>
          <w:i w:val="0"/>
          <w:sz w:val="18"/>
          <w:szCs w:val="18"/>
        </w:rPr>
        <w:t>Clause 7 ensures that you have the right resources, people and infrastructure required to meet your organizational goals. Organizational knowledge is a new requirement for competence, awareness and communication of the QMS.</w:t>
      </w:r>
      <w:r w:rsidR="00F8674C" w:rsidRPr="00256C38">
        <w:rPr>
          <w:rFonts w:ascii="Tahoma" w:hAnsi="Tahoma" w:cs="Tahoma"/>
          <w:i w:val="0"/>
          <w:sz w:val="18"/>
          <w:szCs w:val="18"/>
        </w:rPr>
        <w:t xml:space="preserve"> A key requirement is to ensure that knowledge is held to ensure conformity of the products or service. </w:t>
      </w:r>
      <w:r w:rsidRPr="00256C38">
        <w:rPr>
          <w:rFonts w:ascii="Tahoma" w:hAnsi="Tahoma" w:cs="Tahoma"/>
          <w:i w:val="0"/>
          <w:sz w:val="18"/>
          <w:szCs w:val="18"/>
        </w:rPr>
        <w:t xml:space="preserve"> </w:t>
      </w:r>
      <w:r w:rsidR="00F8674C" w:rsidRPr="00256C38">
        <w:rPr>
          <w:rFonts w:ascii="Tahoma" w:hAnsi="Tahoma" w:cs="Tahoma"/>
          <w:i w:val="0"/>
          <w:sz w:val="18"/>
          <w:szCs w:val="18"/>
        </w:rPr>
        <w:t>Finally there are the requirements for ‘documented information’ which replaces ‘documents’ and ‘records’ in the 2008 version.</w:t>
      </w:r>
    </w:p>
    <w:p w14:paraId="2B9B5B0F" w14:textId="77777777" w:rsidR="006F2322" w:rsidRPr="00256C38" w:rsidRDefault="006F2322" w:rsidP="005440E1">
      <w:pPr>
        <w:pStyle w:val="BodyText2"/>
        <w:rPr>
          <w:rFonts w:ascii="Tahoma" w:hAnsi="Tahoma" w:cs="Tahoma"/>
          <w:i w:val="0"/>
          <w:sz w:val="12"/>
          <w:szCs w:val="12"/>
        </w:rPr>
      </w:pPr>
    </w:p>
    <w:tbl>
      <w:tblPr>
        <w:tblW w:w="0" w:type="auto"/>
        <w:tblInd w:w="-34" w:type="dxa"/>
        <w:tblBorders>
          <w:insideV w:val="single" w:sz="4" w:space="0" w:color="auto"/>
        </w:tblBorders>
        <w:tblLook w:val="0000" w:firstRow="0" w:lastRow="0" w:firstColumn="0" w:lastColumn="0" w:noHBand="0" w:noVBand="0"/>
      </w:tblPr>
      <w:tblGrid>
        <w:gridCol w:w="10065"/>
      </w:tblGrid>
      <w:tr w:rsidR="00256C38" w:rsidRPr="00964DC7" w14:paraId="04EFEF22" w14:textId="77777777" w:rsidTr="0016139F">
        <w:trPr>
          <w:trHeight w:val="131"/>
        </w:trPr>
        <w:tc>
          <w:tcPr>
            <w:tcW w:w="10065" w:type="dxa"/>
            <w:tcBorders>
              <w:bottom w:val="single" w:sz="4" w:space="0" w:color="00A3AE"/>
            </w:tcBorders>
          </w:tcPr>
          <w:p w14:paraId="02012871" w14:textId="77777777" w:rsidR="00256C38" w:rsidRPr="009C2F8C" w:rsidRDefault="00256C38" w:rsidP="00256C38">
            <w:pPr>
              <w:pStyle w:val="BodyText"/>
              <w:spacing w:after="80"/>
              <w:rPr>
                <w:rFonts w:ascii="Tahoma" w:hAnsi="Tahoma" w:cs="Tahoma"/>
                <w:i/>
                <w:sz w:val="18"/>
                <w:szCs w:val="18"/>
              </w:rPr>
            </w:pPr>
            <w:r w:rsidRPr="00256C38">
              <w:rPr>
                <w:rFonts w:ascii="Tahoma" w:hAnsi="Tahoma" w:cs="Tahoma"/>
                <w:b/>
                <w:sz w:val="18"/>
                <w:szCs w:val="18"/>
              </w:rPr>
              <w:t xml:space="preserve">Clause 7.1 </w:t>
            </w:r>
            <w:r>
              <w:rPr>
                <w:rFonts w:ascii="Tahoma" w:hAnsi="Tahoma" w:cs="Tahoma"/>
                <w:b/>
                <w:sz w:val="18"/>
                <w:szCs w:val="18"/>
              </w:rPr>
              <w:t>–</w:t>
            </w:r>
            <w:r w:rsidRPr="00256C38">
              <w:rPr>
                <w:rFonts w:ascii="Tahoma" w:hAnsi="Tahoma" w:cs="Tahoma"/>
                <w:b/>
                <w:sz w:val="18"/>
                <w:szCs w:val="18"/>
              </w:rPr>
              <w:t xml:space="preserve"> Resources</w:t>
            </w:r>
            <w:r>
              <w:rPr>
                <w:rFonts w:ascii="Tahoma" w:hAnsi="Tahoma" w:cs="Tahoma"/>
                <w:b/>
                <w:sz w:val="18"/>
                <w:szCs w:val="18"/>
              </w:rPr>
              <w:t xml:space="preserve"> </w:t>
            </w:r>
            <w:r w:rsidRPr="009C2F8C">
              <w:rPr>
                <w:rFonts w:ascii="Tahoma" w:hAnsi="Tahoma" w:cs="Tahoma"/>
                <w:b/>
                <w:color w:val="FF0000"/>
                <w:sz w:val="18"/>
                <w:szCs w:val="18"/>
              </w:rPr>
              <w:t xml:space="preserve">– </w:t>
            </w:r>
            <w:r w:rsidRPr="004D7BC2">
              <w:rPr>
                <w:rFonts w:ascii="Tahoma" w:hAnsi="Tahoma" w:cs="Tahoma"/>
                <w:b/>
                <w:color w:val="FF0000"/>
                <w:sz w:val="18"/>
                <w:szCs w:val="18"/>
              </w:rPr>
              <w:t>ENHANCED REQUIREMENT</w:t>
            </w:r>
          </w:p>
          <w:p w14:paraId="0179304D" w14:textId="376DFFE0" w:rsidR="00256C38" w:rsidRPr="00256C38" w:rsidRDefault="00256C38" w:rsidP="00256C38">
            <w:pPr>
              <w:pStyle w:val="BodyText"/>
              <w:spacing w:after="80" w:line="240" w:lineRule="exact"/>
              <w:outlineLvl w:val="0"/>
              <w:rPr>
                <w:rFonts w:ascii="Tahoma" w:hAnsi="Tahoma" w:cs="Tahoma"/>
                <w:sz w:val="18"/>
                <w:szCs w:val="18"/>
              </w:rPr>
            </w:pPr>
            <w:r w:rsidRPr="00256C38">
              <w:rPr>
                <w:rFonts w:ascii="Tahoma" w:hAnsi="Tahoma" w:cs="Tahoma"/>
                <w:sz w:val="18"/>
                <w:szCs w:val="18"/>
              </w:rPr>
              <w:t xml:space="preserve">This clause builds on </w:t>
            </w:r>
            <w:r w:rsidR="00B1601E">
              <w:rPr>
                <w:rFonts w:ascii="Tahoma" w:hAnsi="Tahoma" w:cs="Tahoma"/>
                <w:sz w:val="18"/>
                <w:szCs w:val="18"/>
              </w:rPr>
              <w:t>C</w:t>
            </w:r>
            <w:r w:rsidRPr="00256C38">
              <w:rPr>
                <w:rFonts w:ascii="Tahoma" w:hAnsi="Tahoma" w:cs="Tahoma"/>
                <w:sz w:val="18"/>
                <w:szCs w:val="18"/>
              </w:rPr>
              <w:t xml:space="preserve">lauses 6.1, 6.2, 6.3 and 7.6 from 2008 and splits into 6 sub-clauses. You now need to consider internal and external providers and meet customer and applicable statutory and regulatory requirements. Monitoring and </w:t>
            </w:r>
            <w:r w:rsidR="00B1601E">
              <w:rPr>
                <w:rFonts w:ascii="Tahoma" w:hAnsi="Tahoma" w:cs="Tahoma"/>
                <w:sz w:val="18"/>
                <w:szCs w:val="18"/>
              </w:rPr>
              <w:t>m</w:t>
            </w:r>
            <w:r w:rsidRPr="00256C38">
              <w:rPr>
                <w:rFonts w:ascii="Tahoma" w:hAnsi="Tahoma" w:cs="Tahoma"/>
                <w:sz w:val="18"/>
                <w:szCs w:val="18"/>
              </w:rPr>
              <w:t>easuring equipment has been changed to resource; this could be visual inspection, largely the same requirements as the 2008 standard.</w:t>
            </w:r>
          </w:p>
          <w:p w14:paraId="213EA4C3" w14:textId="77777777" w:rsidR="00256C38" w:rsidRPr="00256C38" w:rsidRDefault="00256C38" w:rsidP="00256C38">
            <w:pPr>
              <w:pStyle w:val="BodyText"/>
              <w:spacing w:after="80" w:line="240" w:lineRule="exact"/>
              <w:outlineLvl w:val="0"/>
              <w:rPr>
                <w:rFonts w:ascii="Tahoma" w:hAnsi="Tahoma" w:cs="Tahoma"/>
                <w:sz w:val="18"/>
                <w:szCs w:val="18"/>
              </w:rPr>
            </w:pPr>
            <w:r w:rsidRPr="00256C38">
              <w:rPr>
                <w:rFonts w:ascii="Tahoma" w:hAnsi="Tahoma" w:cs="Tahoma"/>
                <w:sz w:val="18"/>
                <w:szCs w:val="18"/>
              </w:rPr>
              <w:t xml:space="preserve">A new sub-clause requires you to identify what information you need and how knowledge can be updated and maintained within the organization, for example by addressing succession planning. </w:t>
            </w:r>
          </w:p>
          <w:p w14:paraId="7B438C72" w14:textId="77777777" w:rsidR="00256C38" w:rsidRPr="00256C38" w:rsidRDefault="00256C38" w:rsidP="00256C38">
            <w:pPr>
              <w:pStyle w:val="BodyText"/>
              <w:spacing w:after="80" w:line="240" w:lineRule="exact"/>
              <w:outlineLvl w:val="0"/>
              <w:rPr>
                <w:rFonts w:ascii="Tahoma" w:hAnsi="Tahoma" w:cs="Tahoma"/>
                <w:sz w:val="18"/>
                <w:szCs w:val="18"/>
              </w:rPr>
            </w:pPr>
            <w:r w:rsidRPr="00256C38">
              <w:rPr>
                <w:rFonts w:ascii="Tahoma" w:hAnsi="Tahoma" w:cs="Tahoma"/>
                <w:sz w:val="18"/>
                <w:szCs w:val="18"/>
              </w:rPr>
              <w:t xml:space="preserve">Additional guidance is included within the clause and Annex A7. </w:t>
            </w:r>
          </w:p>
          <w:p w14:paraId="696FE6A3" w14:textId="22B3FD21" w:rsidR="00256C38" w:rsidRPr="00B1601E" w:rsidRDefault="00256C38" w:rsidP="00B1601E">
            <w:pPr>
              <w:pStyle w:val="BodyText"/>
              <w:spacing w:after="160" w:line="240" w:lineRule="exact"/>
              <w:outlineLvl w:val="0"/>
              <w:rPr>
                <w:rFonts w:ascii="Tahoma" w:hAnsi="Tahoma" w:cs="Tahoma"/>
                <w:sz w:val="18"/>
                <w:szCs w:val="18"/>
              </w:rPr>
            </w:pPr>
            <w:r w:rsidRPr="00B1601E">
              <w:rPr>
                <w:rFonts w:ascii="Tahoma" w:hAnsi="Tahoma" w:cs="Tahoma"/>
                <w:sz w:val="18"/>
                <w:szCs w:val="18"/>
              </w:rPr>
              <w:t xml:space="preserve">Please provide information on how internal and external resource requirements are considered for the establishment, implementation and improvement of the </w:t>
            </w:r>
            <w:r w:rsidR="002E408D" w:rsidRPr="00B1601E">
              <w:rPr>
                <w:rFonts w:ascii="Tahoma" w:hAnsi="Tahoma" w:cs="Tahoma"/>
                <w:sz w:val="18"/>
                <w:szCs w:val="18"/>
              </w:rPr>
              <w:t>m</w:t>
            </w:r>
            <w:r w:rsidRPr="00B1601E">
              <w:rPr>
                <w:rFonts w:ascii="Tahoma" w:hAnsi="Tahoma" w:cs="Tahoma"/>
                <w:sz w:val="18"/>
                <w:szCs w:val="18"/>
              </w:rPr>
              <w:t>anagement system</w:t>
            </w:r>
            <w:r w:rsidR="00B1601E" w:rsidRPr="00B1601E">
              <w:rPr>
                <w:rFonts w:ascii="Tahoma" w:hAnsi="Tahoma" w:cs="Tahoma"/>
                <w:sz w:val="18"/>
                <w:szCs w:val="18"/>
              </w:rPr>
              <w:t>.</w:t>
            </w:r>
            <w:r w:rsidR="0093796E" w:rsidRPr="00B1601E">
              <w:rPr>
                <w:rFonts w:ascii="Tahoma" w:hAnsi="Tahoma" w:cs="Tahoma"/>
                <w:sz w:val="18"/>
                <w:szCs w:val="18"/>
              </w:rPr>
              <w:t xml:space="preserve"> </w:t>
            </w:r>
            <w:r w:rsidR="00B1601E" w:rsidRPr="00B1601E">
              <w:rPr>
                <w:rFonts w:ascii="Tahoma" w:hAnsi="Tahoma" w:cs="Tahoma"/>
                <w:sz w:val="18"/>
                <w:szCs w:val="18"/>
              </w:rPr>
              <w:t>Also</w:t>
            </w:r>
            <w:r w:rsidRPr="00B1601E">
              <w:rPr>
                <w:rFonts w:ascii="Tahoma" w:hAnsi="Tahoma" w:cs="Tahoma"/>
                <w:sz w:val="18"/>
                <w:szCs w:val="18"/>
              </w:rPr>
              <w:t xml:space="preserve"> on how knowledge required has been determined for the operation of its processes and ach</w:t>
            </w:r>
            <w:r w:rsidR="0093796E" w:rsidRPr="00B1601E">
              <w:rPr>
                <w:rFonts w:ascii="Tahoma" w:hAnsi="Tahoma" w:cs="Tahoma"/>
                <w:sz w:val="18"/>
                <w:szCs w:val="18"/>
              </w:rPr>
              <w:t>ieve</w:t>
            </w:r>
            <w:r w:rsidRPr="00B1601E">
              <w:rPr>
                <w:rFonts w:ascii="Tahoma" w:hAnsi="Tahoma" w:cs="Tahoma"/>
                <w:sz w:val="18"/>
                <w:szCs w:val="18"/>
              </w:rPr>
              <w:t xml:space="preserve">ment of conformity of products and services. </w:t>
            </w:r>
          </w:p>
        </w:tc>
      </w:tr>
      <w:tr w:rsidR="00256C38" w:rsidRPr="00710DD7" w14:paraId="69981CD1" w14:textId="77777777" w:rsidTr="0016139F">
        <w:trPr>
          <w:trHeight w:val="1474"/>
        </w:trPr>
        <w:tc>
          <w:tcPr>
            <w:tcW w:w="10065" w:type="dxa"/>
            <w:tcBorders>
              <w:top w:val="single" w:sz="4" w:space="0" w:color="00A3AE"/>
              <w:left w:val="single" w:sz="4" w:space="0" w:color="00A3AE"/>
              <w:bottom w:val="single" w:sz="4" w:space="0" w:color="00A3AE"/>
              <w:right w:val="single" w:sz="4" w:space="0" w:color="00A3AE"/>
            </w:tcBorders>
          </w:tcPr>
          <w:p w14:paraId="03B59EC2" w14:textId="626D8F3A" w:rsidR="00256C38" w:rsidRPr="00710DD7" w:rsidRDefault="0093796E" w:rsidP="00FE0A8F">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19"/>
                  <w:enabled/>
                  <w:calcOnExit w:val="0"/>
                  <w:textInput>
                    <w:default w:val="Click here to type your response"/>
                  </w:textInput>
                </w:ffData>
              </w:fldChar>
            </w:r>
            <w:bookmarkStart w:id="18" w:name="Text19"/>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FE0A8F" w:rsidRPr="00FE0A8F">
              <w:rPr>
                <w:rFonts w:ascii="Tahoma" w:hAnsi="Tahoma" w:cs="Tahoma"/>
                <w:noProof/>
                <w:color w:val="808080"/>
                <w:sz w:val="18"/>
                <w:szCs w:val="18"/>
              </w:rPr>
              <w:t>This is typically done through business and quality planning. Having adequate resources is vital to satisfying our customer requirements. We use business planning, quality management planning, planning for QMS processes, and during the planning of any change in QMS to identify and determine the nature of resource needs of each process and plan accordingly.</w:t>
            </w:r>
            <w:r>
              <w:rPr>
                <w:rFonts w:ascii="Tahoma" w:hAnsi="Tahoma" w:cs="Tahoma"/>
                <w:color w:val="808080"/>
                <w:sz w:val="18"/>
                <w:szCs w:val="18"/>
              </w:rPr>
              <w:fldChar w:fldCharType="end"/>
            </w:r>
            <w:bookmarkEnd w:id="18"/>
          </w:p>
        </w:tc>
      </w:tr>
    </w:tbl>
    <w:p w14:paraId="0B965B71" w14:textId="77777777" w:rsidR="00256C38" w:rsidRPr="0093796E" w:rsidRDefault="00256C38" w:rsidP="005440E1">
      <w:pPr>
        <w:pStyle w:val="BodyText2"/>
        <w:rPr>
          <w:rFonts w:ascii="Tahoma" w:hAnsi="Tahoma" w:cs="Tahoma"/>
          <w:i w:val="0"/>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93796E" w:rsidRPr="00964DC7" w14:paraId="12AB0ACC" w14:textId="77777777" w:rsidTr="0016139F">
        <w:trPr>
          <w:trHeight w:val="131"/>
        </w:trPr>
        <w:tc>
          <w:tcPr>
            <w:tcW w:w="10065" w:type="dxa"/>
            <w:tcBorders>
              <w:bottom w:val="single" w:sz="4" w:space="0" w:color="00A3AE"/>
            </w:tcBorders>
          </w:tcPr>
          <w:p w14:paraId="223EA58A" w14:textId="77777777" w:rsidR="0093796E" w:rsidRPr="009C2F8C" w:rsidRDefault="0093796E" w:rsidP="003968AF">
            <w:pPr>
              <w:pStyle w:val="BodyText"/>
              <w:spacing w:after="80"/>
              <w:rPr>
                <w:rFonts w:ascii="Tahoma" w:hAnsi="Tahoma" w:cs="Tahoma"/>
                <w:i/>
                <w:sz w:val="18"/>
                <w:szCs w:val="18"/>
              </w:rPr>
            </w:pPr>
            <w:r w:rsidRPr="0093796E">
              <w:rPr>
                <w:rFonts w:ascii="Tahoma" w:hAnsi="Tahoma" w:cs="Tahoma"/>
                <w:b/>
                <w:sz w:val="18"/>
                <w:szCs w:val="18"/>
              </w:rPr>
              <w:t>Clause 7.2 – Competence</w:t>
            </w:r>
            <w:r>
              <w:rPr>
                <w:rFonts w:ascii="Tahoma" w:hAnsi="Tahoma" w:cs="Tahoma"/>
                <w:b/>
                <w:sz w:val="18"/>
                <w:szCs w:val="18"/>
              </w:rPr>
              <w:t xml:space="preserve"> </w:t>
            </w:r>
            <w:r w:rsidRPr="009C2F8C">
              <w:rPr>
                <w:rFonts w:ascii="Tahoma" w:hAnsi="Tahoma" w:cs="Tahoma"/>
                <w:b/>
                <w:color w:val="FF0000"/>
                <w:sz w:val="18"/>
                <w:szCs w:val="18"/>
              </w:rPr>
              <w:t xml:space="preserve">– </w:t>
            </w:r>
            <w:r w:rsidRPr="0093796E">
              <w:rPr>
                <w:rFonts w:ascii="Tahoma" w:hAnsi="Tahoma" w:cs="Tahoma"/>
                <w:b/>
                <w:color w:val="FF0000"/>
                <w:sz w:val="18"/>
                <w:szCs w:val="18"/>
              </w:rPr>
              <w:t>OTHER CHANGES</w:t>
            </w:r>
          </w:p>
          <w:p w14:paraId="58616E68" w14:textId="2F3D31D8" w:rsidR="0093796E" w:rsidRDefault="0093796E" w:rsidP="0093796E">
            <w:pPr>
              <w:pStyle w:val="BodyText"/>
              <w:spacing w:after="80" w:line="240" w:lineRule="exact"/>
              <w:outlineLvl w:val="0"/>
              <w:rPr>
                <w:rFonts w:ascii="Tahoma" w:hAnsi="Tahoma" w:cs="Tahoma"/>
                <w:sz w:val="18"/>
                <w:szCs w:val="18"/>
              </w:rPr>
            </w:pPr>
            <w:r w:rsidRPr="0093796E">
              <w:rPr>
                <w:rFonts w:ascii="Tahoma" w:hAnsi="Tahoma" w:cs="Tahoma"/>
                <w:sz w:val="18"/>
                <w:szCs w:val="18"/>
              </w:rPr>
              <w:t xml:space="preserve">There are no significant changes within this clause; it’s a combination of </w:t>
            </w:r>
            <w:r w:rsidR="002A3164">
              <w:rPr>
                <w:rFonts w:ascii="Tahoma" w:hAnsi="Tahoma" w:cs="Tahoma"/>
                <w:sz w:val="18"/>
                <w:szCs w:val="18"/>
              </w:rPr>
              <w:t>C</w:t>
            </w:r>
            <w:r w:rsidRPr="0093796E">
              <w:rPr>
                <w:rFonts w:ascii="Tahoma" w:hAnsi="Tahoma" w:cs="Tahoma"/>
                <w:sz w:val="18"/>
                <w:szCs w:val="18"/>
              </w:rPr>
              <w:t xml:space="preserve">lauses 6.2.1 and 6.2.2 from 2008. You will need to determine the competency of people and ensure that these are met and maintained. This applies to any person affecting the organizations quality performance including contractors. Within this clause you are required to retain documented information as evidence of competence. </w:t>
            </w:r>
          </w:p>
          <w:p w14:paraId="2CD56C5E" w14:textId="04ED56E4" w:rsidR="0093796E" w:rsidRPr="002A3164" w:rsidRDefault="0093796E" w:rsidP="00B1601E">
            <w:pPr>
              <w:pStyle w:val="BodyText"/>
              <w:spacing w:after="160" w:line="240" w:lineRule="exact"/>
              <w:outlineLvl w:val="0"/>
              <w:rPr>
                <w:rFonts w:ascii="Tahoma" w:hAnsi="Tahoma" w:cs="Tahoma"/>
                <w:sz w:val="18"/>
                <w:szCs w:val="18"/>
              </w:rPr>
            </w:pPr>
            <w:r w:rsidRPr="002A3164">
              <w:rPr>
                <w:rFonts w:ascii="Tahoma" w:hAnsi="Tahoma" w:cs="Tahoma"/>
                <w:sz w:val="18"/>
                <w:szCs w:val="18"/>
              </w:rPr>
              <w:t>Please provide information on</w:t>
            </w:r>
            <w:r w:rsidR="00B1601E" w:rsidRPr="002A3164">
              <w:rPr>
                <w:rFonts w:ascii="Tahoma" w:hAnsi="Tahoma" w:cs="Tahoma"/>
                <w:sz w:val="18"/>
                <w:szCs w:val="18"/>
              </w:rPr>
              <w:t xml:space="preserve"> </w:t>
            </w:r>
            <w:r w:rsidRPr="002A3164">
              <w:rPr>
                <w:rFonts w:ascii="Tahoma" w:hAnsi="Tahoma" w:cs="Tahoma"/>
                <w:sz w:val="18"/>
                <w:szCs w:val="18"/>
              </w:rPr>
              <w:t xml:space="preserve">those persons who can affect the performance of the QMS are competent on the basis of appropriate education, training, or experience, and how </w:t>
            </w:r>
            <w:r w:rsidR="002E408D" w:rsidRPr="002A3164">
              <w:rPr>
                <w:rFonts w:ascii="Tahoma" w:hAnsi="Tahoma" w:cs="Tahoma"/>
                <w:sz w:val="18"/>
                <w:szCs w:val="18"/>
              </w:rPr>
              <w:t>the information</w:t>
            </w:r>
            <w:r w:rsidRPr="002A3164">
              <w:rPr>
                <w:rFonts w:ascii="Tahoma" w:hAnsi="Tahoma" w:cs="Tahoma"/>
                <w:sz w:val="18"/>
                <w:szCs w:val="18"/>
              </w:rPr>
              <w:t xml:space="preserve"> required for </w:t>
            </w:r>
            <w:r w:rsidR="002E408D" w:rsidRPr="002A3164">
              <w:rPr>
                <w:rFonts w:ascii="Tahoma" w:hAnsi="Tahoma" w:cs="Tahoma"/>
                <w:sz w:val="18"/>
                <w:szCs w:val="18"/>
              </w:rPr>
              <w:t>the effective</w:t>
            </w:r>
            <w:r w:rsidRPr="002A3164">
              <w:rPr>
                <w:rFonts w:ascii="Tahoma" w:hAnsi="Tahoma" w:cs="Tahoma"/>
                <w:sz w:val="18"/>
                <w:szCs w:val="18"/>
              </w:rPr>
              <w:t xml:space="preserve"> implementation and operation of the QMS have been determined. </w:t>
            </w:r>
          </w:p>
        </w:tc>
      </w:tr>
      <w:tr w:rsidR="0093796E" w:rsidRPr="00710DD7" w14:paraId="4C9DA1F4" w14:textId="77777777" w:rsidTr="0016139F">
        <w:trPr>
          <w:trHeight w:val="1531"/>
        </w:trPr>
        <w:tc>
          <w:tcPr>
            <w:tcW w:w="10065" w:type="dxa"/>
            <w:tcBorders>
              <w:top w:val="single" w:sz="4" w:space="0" w:color="00A3AE"/>
              <w:left w:val="single" w:sz="4" w:space="0" w:color="00A3AE"/>
              <w:bottom w:val="single" w:sz="4" w:space="0" w:color="00A3AE"/>
              <w:right w:val="single" w:sz="4" w:space="0" w:color="00A3AE"/>
            </w:tcBorders>
          </w:tcPr>
          <w:p w14:paraId="46C9F3E0" w14:textId="7CED13FB" w:rsidR="0093796E" w:rsidRPr="00710DD7" w:rsidRDefault="0093796E" w:rsidP="00FE0A8F">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20"/>
                  <w:enabled/>
                  <w:calcOnExit w:val="0"/>
                  <w:textInput>
                    <w:default w:val="Click here to type your response"/>
                  </w:textInput>
                </w:ffData>
              </w:fldChar>
            </w:r>
            <w:bookmarkStart w:id="19" w:name="Text20"/>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FE0A8F">
              <w:rPr>
                <w:rFonts w:ascii="Tahoma" w:hAnsi="Tahoma" w:cs="Tahoma"/>
                <w:noProof/>
                <w:color w:val="808080"/>
                <w:sz w:val="18"/>
                <w:szCs w:val="18"/>
              </w:rPr>
              <w:t xml:space="preserve">QM004 - Resources and Training and QM023 - Subcontractor Evaluation procedures </w:t>
            </w:r>
            <w:r w:rsidR="00F209B9">
              <w:rPr>
                <w:rFonts w:ascii="Tahoma" w:hAnsi="Tahoma" w:cs="Tahoma"/>
                <w:noProof/>
                <w:color w:val="808080"/>
                <w:sz w:val="18"/>
                <w:szCs w:val="18"/>
              </w:rPr>
              <w:t xml:space="preserve">cover this area. </w:t>
            </w:r>
            <w:r w:rsidR="00FA442F">
              <w:rPr>
                <w:rFonts w:ascii="Tahoma" w:hAnsi="Tahoma" w:cs="Tahoma"/>
                <w:noProof/>
                <w:color w:val="808080"/>
                <w:sz w:val="18"/>
                <w:szCs w:val="18"/>
              </w:rPr>
              <w:t>QMR009 - Traing Register records training required, completed and is reviewed on an ongoing basis.</w:t>
            </w:r>
            <w:r>
              <w:rPr>
                <w:rFonts w:ascii="Tahoma" w:hAnsi="Tahoma" w:cs="Tahoma"/>
                <w:color w:val="808080"/>
                <w:sz w:val="18"/>
                <w:szCs w:val="18"/>
              </w:rPr>
              <w:fldChar w:fldCharType="end"/>
            </w:r>
            <w:bookmarkEnd w:id="19"/>
          </w:p>
        </w:tc>
      </w:tr>
    </w:tbl>
    <w:p w14:paraId="565AF5B7" w14:textId="77777777" w:rsidR="00256C38" w:rsidRPr="0016139F" w:rsidRDefault="00256C38" w:rsidP="005440E1">
      <w:pPr>
        <w:pStyle w:val="BodyText2"/>
        <w:rPr>
          <w:rFonts w:ascii="Tahoma" w:hAnsi="Tahoma" w:cs="Tahoma"/>
          <w:i w:val="0"/>
          <w:sz w:val="28"/>
          <w:szCs w:val="28"/>
        </w:rPr>
      </w:pPr>
    </w:p>
    <w:tbl>
      <w:tblPr>
        <w:tblW w:w="0" w:type="auto"/>
        <w:tblInd w:w="-34" w:type="dxa"/>
        <w:tblBorders>
          <w:insideV w:val="single" w:sz="4" w:space="0" w:color="auto"/>
        </w:tblBorders>
        <w:tblLook w:val="0000" w:firstRow="0" w:lastRow="0" w:firstColumn="0" w:lastColumn="0" w:noHBand="0" w:noVBand="0"/>
      </w:tblPr>
      <w:tblGrid>
        <w:gridCol w:w="10065"/>
      </w:tblGrid>
      <w:tr w:rsidR="0093796E" w:rsidRPr="00964DC7" w14:paraId="0BD05F9B" w14:textId="77777777" w:rsidTr="0016139F">
        <w:trPr>
          <w:trHeight w:val="131"/>
        </w:trPr>
        <w:tc>
          <w:tcPr>
            <w:tcW w:w="10065" w:type="dxa"/>
            <w:tcBorders>
              <w:bottom w:val="single" w:sz="4" w:space="0" w:color="00A3AE"/>
            </w:tcBorders>
          </w:tcPr>
          <w:p w14:paraId="7A9152C8" w14:textId="77777777" w:rsidR="0093796E" w:rsidRPr="009C2F8C" w:rsidRDefault="0093796E" w:rsidP="003968AF">
            <w:pPr>
              <w:pStyle w:val="BodyText"/>
              <w:spacing w:after="80"/>
              <w:rPr>
                <w:rFonts w:ascii="Tahoma" w:hAnsi="Tahoma" w:cs="Tahoma"/>
                <w:i/>
                <w:sz w:val="18"/>
                <w:szCs w:val="18"/>
              </w:rPr>
            </w:pPr>
            <w:r w:rsidRPr="0093796E">
              <w:rPr>
                <w:rFonts w:ascii="Tahoma" w:hAnsi="Tahoma" w:cs="Tahoma"/>
                <w:b/>
                <w:sz w:val="18"/>
                <w:szCs w:val="18"/>
              </w:rPr>
              <w:t>Clause 7.3 – Awareness</w:t>
            </w:r>
            <w:r w:rsidR="00E16E52">
              <w:rPr>
                <w:rFonts w:ascii="Tahoma" w:hAnsi="Tahoma" w:cs="Tahoma"/>
                <w:b/>
                <w:sz w:val="18"/>
                <w:szCs w:val="18"/>
              </w:rPr>
              <w:t xml:space="preserve"> </w:t>
            </w:r>
            <w:r w:rsidRPr="009C2F8C">
              <w:rPr>
                <w:rFonts w:ascii="Tahoma" w:hAnsi="Tahoma" w:cs="Tahoma"/>
                <w:b/>
                <w:color w:val="FF0000"/>
                <w:sz w:val="18"/>
                <w:szCs w:val="18"/>
              </w:rPr>
              <w:t xml:space="preserve">– </w:t>
            </w:r>
            <w:r w:rsidRPr="0093796E">
              <w:rPr>
                <w:rFonts w:ascii="Tahoma" w:hAnsi="Tahoma" w:cs="Tahoma"/>
                <w:b/>
                <w:color w:val="FF0000"/>
                <w:sz w:val="18"/>
                <w:szCs w:val="18"/>
              </w:rPr>
              <w:t>OTHER CHANGES</w:t>
            </w:r>
          </w:p>
          <w:p w14:paraId="3421B2AD" w14:textId="74B67C3D" w:rsidR="0093796E" w:rsidRPr="00C96F5C" w:rsidRDefault="0093796E" w:rsidP="0093796E">
            <w:pPr>
              <w:pStyle w:val="BodyText"/>
              <w:spacing w:after="160" w:line="240" w:lineRule="exact"/>
              <w:outlineLvl w:val="0"/>
              <w:rPr>
                <w:rFonts w:ascii="Tahoma" w:hAnsi="Tahoma" w:cs="Tahoma"/>
                <w:sz w:val="18"/>
                <w:szCs w:val="18"/>
              </w:rPr>
            </w:pPr>
            <w:r w:rsidRPr="0093796E">
              <w:rPr>
                <w:rFonts w:ascii="Tahoma" w:hAnsi="Tahoma" w:cs="Tahoma"/>
                <w:sz w:val="18"/>
                <w:szCs w:val="18"/>
              </w:rPr>
              <w:t>This clause covers awareness of the quality policy, objectives and the implications of not conforming to the requirements. However there is no fundamental change in approach when taking into account the guidance provided within the clause.</w:t>
            </w:r>
            <w:r w:rsidR="0028053D">
              <w:rPr>
                <w:rFonts w:ascii="Tahoma" w:hAnsi="Tahoma" w:cs="Tahoma"/>
                <w:sz w:val="18"/>
                <w:szCs w:val="18"/>
              </w:rPr>
              <w:t xml:space="preserve"> </w:t>
            </w:r>
            <w:r w:rsidR="0028053D" w:rsidRPr="0028053D">
              <w:rPr>
                <w:rFonts w:ascii="Tahoma" w:hAnsi="Tahoma" w:cs="Tahoma"/>
                <w:sz w:val="18"/>
                <w:szCs w:val="18"/>
              </w:rPr>
              <w:t>Please provide information on how you have raised awareness  of the policy and the QMS requirements.</w:t>
            </w:r>
          </w:p>
        </w:tc>
      </w:tr>
      <w:tr w:rsidR="0093796E" w:rsidRPr="00710DD7" w14:paraId="4C48A7FD" w14:textId="77777777" w:rsidTr="0016139F">
        <w:trPr>
          <w:trHeight w:val="1531"/>
        </w:trPr>
        <w:tc>
          <w:tcPr>
            <w:tcW w:w="10065" w:type="dxa"/>
            <w:tcBorders>
              <w:top w:val="single" w:sz="4" w:space="0" w:color="00A3AE"/>
              <w:left w:val="single" w:sz="4" w:space="0" w:color="00A3AE"/>
              <w:bottom w:val="single" w:sz="4" w:space="0" w:color="00A3AE"/>
              <w:right w:val="single" w:sz="4" w:space="0" w:color="00A3AE"/>
            </w:tcBorders>
          </w:tcPr>
          <w:p w14:paraId="36B1448A" w14:textId="11CC2728" w:rsidR="00FA442F" w:rsidRPr="00FA442F" w:rsidRDefault="00E16E52" w:rsidP="00FA442F">
            <w:pPr>
              <w:pStyle w:val="Paragraph"/>
              <w:spacing w:before="60"/>
              <w:rPr>
                <w:rFonts w:ascii="Tahoma" w:hAnsi="Tahoma" w:cs="Tahoma"/>
                <w:noProof/>
                <w:color w:val="808080"/>
                <w:sz w:val="18"/>
                <w:szCs w:val="18"/>
              </w:rPr>
            </w:pPr>
            <w:r>
              <w:rPr>
                <w:rFonts w:ascii="Tahoma" w:hAnsi="Tahoma" w:cs="Tahoma"/>
                <w:color w:val="808080"/>
                <w:sz w:val="18"/>
                <w:szCs w:val="18"/>
              </w:rPr>
              <w:fldChar w:fldCharType="begin">
                <w:ffData>
                  <w:name w:val="Text21"/>
                  <w:enabled/>
                  <w:calcOnExit w:val="0"/>
                  <w:textInput>
                    <w:default w:val="Click here to type your response"/>
                  </w:textInput>
                </w:ffData>
              </w:fldChar>
            </w:r>
            <w:bookmarkStart w:id="20" w:name="Text21"/>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FA442F">
              <w:rPr>
                <w:rFonts w:ascii="Tahoma" w:hAnsi="Tahoma" w:cs="Tahoma"/>
                <w:color w:val="808080"/>
                <w:sz w:val="18"/>
                <w:szCs w:val="18"/>
              </w:rPr>
              <w:t xml:space="preserve">Quality Policy and </w:t>
            </w:r>
            <w:r w:rsidR="00FA442F" w:rsidRPr="00FA442F">
              <w:rPr>
                <w:rFonts w:ascii="Tahoma" w:hAnsi="Tahoma" w:cs="Tahoma"/>
                <w:noProof/>
                <w:color w:val="808080"/>
                <w:sz w:val="18"/>
                <w:szCs w:val="18"/>
              </w:rPr>
              <w:t>Objectives are published on all noticeboards</w:t>
            </w:r>
            <w:r w:rsidR="00FA442F">
              <w:rPr>
                <w:rFonts w:ascii="Tahoma" w:hAnsi="Tahoma" w:cs="Tahoma"/>
                <w:noProof/>
                <w:color w:val="808080"/>
                <w:sz w:val="18"/>
                <w:szCs w:val="18"/>
              </w:rPr>
              <w:t xml:space="preserve">, published on the company shared server </w:t>
            </w:r>
            <w:r w:rsidR="00FA442F" w:rsidRPr="00FA442F">
              <w:rPr>
                <w:rFonts w:ascii="Tahoma" w:hAnsi="Tahoma" w:cs="Tahoma"/>
                <w:noProof/>
                <w:color w:val="808080"/>
                <w:sz w:val="18"/>
                <w:szCs w:val="18"/>
              </w:rPr>
              <w:t>and are discussed with all employees when updated during their performance review meetings.</w:t>
            </w:r>
          </w:p>
          <w:p w14:paraId="53F07F18" w14:textId="57831E65" w:rsidR="0093796E" w:rsidRPr="00710DD7" w:rsidRDefault="00E16E52" w:rsidP="00FA442F">
            <w:pPr>
              <w:pStyle w:val="Paragraph"/>
              <w:spacing w:before="60" w:after="0"/>
              <w:rPr>
                <w:rFonts w:ascii="Tahoma" w:hAnsi="Tahoma" w:cs="Tahoma"/>
                <w:color w:val="808080"/>
                <w:sz w:val="18"/>
                <w:szCs w:val="18"/>
              </w:rPr>
            </w:pPr>
            <w:r>
              <w:rPr>
                <w:rFonts w:ascii="Tahoma" w:hAnsi="Tahoma" w:cs="Tahoma"/>
                <w:color w:val="808080"/>
                <w:sz w:val="18"/>
                <w:szCs w:val="18"/>
              </w:rPr>
              <w:fldChar w:fldCharType="end"/>
            </w:r>
            <w:bookmarkEnd w:id="20"/>
          </w:p>
        </w:tc>
      </w:tr>
    </w:tbl>
    <w:p w14:paraId="0ABC528D" w14:textId="77777777" w:rsidR="0016139F" w:rsidRPr="00E16E52" w:rsidRDefault="0016139F" w:rsidP="005440E1">
      <w:pPr>
        <w:rPr>
          <w:rFonts w:ascii="Tahoma" w:hAnsi="Tahoma" w:cs="Tahoma"/>
          <w:iCs/>
          <w:sz w:val="20"/>
        </w:rPr>
      </w:pPr>
    </w:p>
    <w:tbl>
      <w:tblPr>
        <w:tblW w:w="0" w:type="auto"/>
        <w:tblInd w:w="-34" w:type="dxa"/>
        <w:tblBorders>
          <w:insideV w:val="single" w:sz="4" w:space="0" w:color="auto"/>
        </w:tblBorders>
        <w:tblLook w:val="0000" w:firstRow="0" w:lastRow="0" w:firstColumn="0" w:lastColumn="0" w:noHBand="0" w:noVBand="0"/>
      </w:tblPr>
      <w:tblGrid>
        <w:gridCol w:w="10065"/>
      </w:tblGrid>
      <w:tr w:rsidR="00E16E52" w:rsidRPr="00964DC7" w14:paraId="5BB1E637" w14:textId="77777777" w:rsidTr="0016139F">
        <w:trPr>
          <w:trHeight w:val="131"/>
        </w:trPr>
        <w:tc>
          <w:tcPr>
            <w:tcW w:w="10065" w:type="dxa"/>
            <w:tcBorders>
              <w:bottom w:val="single" w:sz="4" w:space="0" w:color="00A3AE"/>
            </w:tcBorders>
          </w:tcPr>
          <w:p w14:paraId="29974E42" w14:textId="77777777" w:rsidR="00E16E52" w:rsidRPr="009C2F8C" w:rsidRDefault="00E16E52" w:rsidP="00A97C91">
            <w:pPr>
              <w:pStyle w:val="BodyText"/>
              <w:spacing w:after="80"/>
              <w:rPr>
                <w:rFonts w:ascii="Tahoma" w:hAnsi="Tahoma" w:cs="Tahoma"/>
                <w:i/>
                <w:sz w:val="18"/>
                <w:szCs w:val="18"/>
              </w:rPr>
            </w:pPr>
            <w:r w:rsidRPr="00E16E52">
              <w:rPr>
                <w:rFonts w:ascii="Tahoma" w:hAnsi="Tahoma" w:cs="Tahoma"/>
                <w:b/>
                <w:sz w:val="18"/>
                <w:szCs w:val="18"/>
              </w:rPr>
              <w:lastRenderedPageBreak/>
              <w:t>Clause 7.4 – Communication</w:t>
            </w:r>
            <w:r>
              <w:rPr>
                <w:rFonts w:ascii="Tahoma" w:hAnsi="Tahoma" w:cs="Tahoma"/>
                <w:b/>
                <w:sz w:val="18"/>
                <w:szCs w:val="18"/>
              </w:rPr>
              <w:t xml:space="preserve"> </w:t>
            </w:r>
            <w:r w:rsidRPr="009C2F8C">
              <w:rPr>
                <w:rFonts w:ascii="Tahoma" w:hAnsi="Tahoma" w:cs="Tahoma"/>
                <w:b/>
                <w:color w:val="FF0000"/>
                <w:sz w:val="18"/>
                <w:szCs w:val="18"/>
              </w:rPr>
              <w:t xml:space="preserve">– </w:t>
            </w:r>
            <w:r w:rsidRPr="00E16E52">
              <w:rPr>
                <w:rFonts w:ascii="Tahoma" w:hAnsi="Tahoma" w:cs="Tahoma"/>
                <w:b/>
                <w:color w:val="FF0000"/>
                <w:sz w:val="18"/>
                <w:szCs w:val="18"/>
              </w:rPr>
              <w:t>ENHANCED REQUIREMENT</w:t>
            </w:r>
          </w:p>
          <w:p w14:paraId="2CA1F146" w14:textId="77777777" w:rsidR="00E16E52" w:rsidRPr="00C96F5C" w:rsidRDefault="00E16E52" w:rsidP="00A97C91">
            <w:pPr>
              <w:pStyle w:val="BodyText"/>
              <w:spacing w:after="160" w:line="240" w:lineRule="exact"/>
              <w:outlineLvl w:val="0"/>
              <w:rPr>
                <w:rFonts w:ascii="Tahoma" w:hAnsi="Tahoma" w:cs="Tahoma"/>
                <w:sz w:val="18"/>
                <w:szCs w:val="18"/>
              </w:rPr>
            </w:pPr>
            <w:r w:rsidRPr="00E16E52">
              <w:rPr>
                <w:rFonts w:ascii="Tahoma" w:hAnsi="Tahoma" w:cs="Tahoma"/>
                <w:sz w:val="18"/>
                <w:szCs w:val="18"/>
              </w:rPr>
              <w:t xml:space="preserve">Similar to the requirements within the 2008 version, however this has now been expanded to include both internal and external communications relevant to the quality management system. You will need to think about what you need to communicate, when, to whom and how. </w:t>
            </w:r>
            <w:r w:rsidRPr="002A3164">
              <w:rPr>
                <w:rFonts w:ascii="Tahoma" w:hAnsi="Tahoma" w:cs="Tahoma"/>
                <w:sz w:val="18"/>
                <w:szCs w:val="18"/>
              </w:rPr>
              <w:t>Please provide information on how this is achieved.</w:t>
            </w:r>
          </w:p>
        </w:tc>
      </w:tr>
      <w:tr w:rsidR="00E16E52" w:rsidRPr="00710DD7" w14:paraId="05A97936" w14:textId="77777777" w:rsidTr="0016139F">
        <w:trPr>
          <w:trHeight w:val="1418"/>
        </w:trPr>
        <w:tc>
          <w:tcPr>
            <w:tcW w:w="10065" w:type="dxa"/>
            <w:tcBorders>
              <w:top w:val="single" w:sz="4" w:space="0" w:color="00A3AE"/>
              <w:left w:val="single" w:sz="4" w:space="0" w:color="00A3AE"/>
              <w:bottom w:val="single" w:sz="4" w:space="0" w:color="00A3AE"/>
              <w:right w:val="single" w:sz="4" w:space="0" w:color="00A3AE"/>
            </w:tcBorders>
          </w:tcPr>
          <w:p w14:paraId="52D9B960" w14:textId="1B632F22" w:rsidR="00E16E52" w:rsidRPr="00710DD7" w:rsidRDefault="005D0E27" w:rsidP="00E44CAE">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22"/>
                  <w:enabled/>
                  <w:calcOnExit w:val="0"/>
                  <w:textInput>
                    <w:default w:val="Click here to type your response"/>
                  </w:textInput>
                </w:ffData>
              </w:fldChar>
            </w:r>
            <w:bookmarkStart w:id="21" w:name="Text22"/>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E5030D">
              <w:rPr>
                <w:rFonts w:ascii="Tahoma" w:hAnsi="Tahoma" w:cs="Tahoma"/>
                <w:color w:val="808080"/>
                <w:sz w:val="18"/>
                <w:szCs w:val="18"/>
              </w:rPr>
              <w:t xml:space="preserve">A formalised </w:t>
            </w:r>
            <w:r w:rsidR="00E44CAE">
              <w:rPr>
                <w:rFonts w:ascii="Tahoma" w:hAnsi="Tahoma" w:cs="Tahoma"/>
                <w:noProof/>
                <w:color w:val="808080"/>
                <w:sz w:val="18"/>
                <w:szCs w:val="18"/>
              </w:rPr>
              <w:t xml:space="preserve">Communication Plan for </w:t>
            </w:r>
            <w:r w:rsidR="00E5030D">
              <w:rPr>
                <w:rFonts w:ascii="Tahoma" w:hAnsi="Tahoma" w:cs="Tahoma"/>
                <w:noProof/>
                <w:color w:val="808080"/>
                <w:sz w:val="18"/>
                <w:szCs w:val="18"/>
              </w:rPr>
              <w:t xml:space="preserve">each entity </w:t>
            </w:r>
            <w:r w:rsidR="003315CB">
              <w:rPr>
                <w:rFonts w:ascii="Tahoma" w:hAnsi="Tahoma" w:cs="Tahoma"/>
                <w:noProof/>
                <w:color w:val="808080"/>
                <w:sz w:val="18"/>
                <w:szCs w:val="18"/>
              </w:rPr>
              <w:t xml:space="preserve">is </w:t>
            </w:r>
            <w:r w:rsidR="00E5030D">
              <w:rPr>
                <w:rFonts w:ascii="Tahoma" w:hAnsi="Tahoma" w:cs="Tahoma"/>
                <w:noProof/>
                <w:color w:val="808080"/>
                <w:sz w:val="18"/>
                <w:szCs w:val="18"/>
              </w:rPr>
              <w:t>to completed.</w:t>
            </w:r>
            <w:r>
              <w:rPr>
                <w:rFonts w:ascii="Tahoma" w:hAnsi="Tahoma" w:cs="Tahoma"/>
                <w:color w:val="808080"/>
                <w:sz w:val="18"/>
                <w:szCs w:val="18"/>
              </w:rPr>
              <w:fldChar w:fldCharType="end"/>
            </w:r>
            <w:bookmarkEnd w:id="21"/>
          </w:p>
        </w:tc>
      </w:tr>
    </w:tbl>
    <w:p w14:paraId="519BBE38" w14:textId="77777777" w:rsidR="00E16E52" w:rsidRDefault="00E16E52" w:rsidP="005440E1">
      <w:pPr>
        <w:rPr>
          <w:rFonts w:ascii="Tahoma" w:hAnsi="Tahoma" w:cs="Tahoma"/>
          <w:iCs/>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E16E52" w:rsidRPr="00964DC7" w14:paraId="3D9EE700" w14:textId="77777777" w:rsidTr="0016139F">
        <w:trPr>
          <w:trHeight w:val="131"/>
        </w:trPr>
        <w:tc>
          <w:tcPr>
            <w:tcW w:w="10065" w:type="dxa"/>
            <w:tcBorders>
              <w:bottom w:val="single" w:sz="4" w:space="0" w:color="00A3AE"/>
            </w:tcBorders>
          </w:tcPr>
          <w:p w14:paraId="5EDD4D9F" w14:textId="77777777" w:rsidR="00E16E52" w:rsidRPr="009C2F8C" w:rsidRDefault="00E16E52" w:rsidP="00A97C91">
            <w:pPr>
              <w:pStyle w:val="BodyText"/>
              <w:spacing w:after="80"/>
              <w:rPr>
                <w:rFonts w:ascii="Tahoma" w:hAnsi="Tahoma" w:cs="Tahoma"/>
                <w:i/>
                <w:sz w:val="18"/>
                <w:szCs w:val="18"/>
              </w:rPr>
            </w:pPr>
            <w:r w:rsidRPr="00E16E52">
              <w:rPr>
                <w:rFonts w:ascii="Tahoma" w:hAnsi="Tahoma" w:cs="Tahoma"/>
                <w:b/>
                <w:sz w:val="18"/>
                <w:szCs w:val="18"/>
              </w:rPr>
              <w:t>Clause 7.5 – Documented information</w:t>
            </w:r>
            <w:r>
              <w:rPr>
                <w:rFonts w:ascii="Tahoma" w:hAnsi="Tahoma" w:cs="Tahoma"/>
                <w:b/>
                <w:sz w:val="18"/>
                <w:szCs w:val="18"/>
              </w:rPr>
              <w:t xml:space="preserve"> </w:t>
            </w:r>
            <w:r w:rsidRPr="009C2F8C">
              <w:rPr>
                <w:rFonts w:ascii="Tahoma" w:hAnsi="Tahoma" w:cs="Tahoma"/>
                <w:b/>
                <w:color w:val="FF0000"/>
                <w:sz w:val="18"/>
                <w:szCs w:val="18"/>
              </w:rPr>
              <w:t xml:space="preserve">– </w:t>
            </w:r>
            <w:r w:rsidRPr="00E16E52">
              <w:rPr>
                <w:rFonts w:ascii="Tahoma" w:hAnsi="Tahoma" w:cs="Tahoma"/>
                <w:b/>
                <w:color w:val="FF0000"/>
                <w:sz w:val="18"/>
                <w:szCs w:val="18"/>
              </w:rPr>
              <w:t>OTHER CHANGES</w:t>
            </w:r>
          </w:p>
          <w:p w14:paraId="6AF7C073" w14:textId="74E0E190" w:rsidR="00E16E52" w:rsidRPr="00C96F5C" w:rsidRDefault="00E16E52" w:rsidP="002A3164">
            <w:pPr>
              <w:pStyle w:val="BodyText"/>
              <w:spacing w:after="160" w:line="240" w:lineRule="exact"/>
              <w:outlineLvl w:val="0"/>
              <w:rPr>
                <w:rFonts w:ascii="Tahoma" w:hAnsi="Tahoma" w:cs="Tahoma"/>
                <w:sz w:val="18"/>
                <w:szCs w:val="18"/>
              </w:rPr>
            </w:pPr>
            <w:r w:rsidRPr="00E16E52">
              <w:rPr>
                <w:rFonts w:ascii="Tahoma" w:hAnsi="Tahoma" w:cs="Tahoma"/>
                <w:sz w:val="18"/>
                <w:szCs w:val="18"/>
              </w:rPr>
              <w:t xml:space="preserve">Clause 7 replaces ‘documented procedures’ and ‘records’ from the 2008 version with </w:t>
            </w:r>
            <w:r w:rsidR="002A3164">
              <w:rPr>
                <w:rFonts w:ascii="Tahoma" w:hAnsi="Tahoma" w:cs="Tahoma"/>
                <w:sz w:val="18"/>
                <w:szCs w:val="18"/>
              </w:rPr>
              <w:t>‘</w:t>
            </w:r>
            <w:r w:rsidRPr="00E16E52">
              <w:rPr>
                <w:rFonts w:ascii="Tahoma" w:hAnsi="Tahoma" w:cs="Tahoma"/>
                <w:sz w:val="18"/>
                <w:szCs w:val="18"/>
              </w:rPr>
              <w:t>documented information</w:t>
            </w:r>
            <w:r w:rsidR="002A3164">
              <w:rPr>
                <w:rFonts w:ascii="Tahoma" w:hAnsi="Tahoma" w:cs="Tahoma"/>
                <w:sz w:val="18"/>
                <w:szCs w:val="18"/>
              </w:rPr>
              <w:t>’</w:t>
            </w:r>
            <w:r w:rsidRPr="00E16E52">
              <w:rPr>
                <w:rFonts w:ascii="Tahoma" w:hAnsi="Tahoma" w:cs="Tahoma"/>
                <w:sz w:val="18"/>
                <w:szCs w:val="18"/>
              </w:rPr>
              <w:t xml:space="preserve">. Additional requirements now include the activity to control </w:t>
            </w:r>
            <w:r w:rsidR="002A3164">
              <w:rPr>
                <w:rFonts w:ascii="Tahoma" w:hAnsi="Tahoma" w:cs="Tahoma"/>
                <w:sz w:val="18"/>
                <w:szCs w:val="18"/>
              </w:rPr>
              <w:t>‘</w:t>
            </w:r>
            <w:r w:rsidRPr="00E16E52">
              <w:rPr>
                <w:rFonts w:ascii="Tahoma" w:hAnsi="Tahoma" w:cs="Tahoma"/>
                <w:sz w:val="18"/>
                <w:szCs w:val="18"/>
              </w:rPr>
              <w:t>distribution</w:t>
            </w:r>
            <w:r w:rsidR="002A3164">
              <w:rPr>
                <w:rFonts w:ascii="Tahoma" w:hAnsi="Tahoma" w:cs="Tahoma"/>
                <w:sz w:val="18"/>
                <w:szCs w:val="18"/>
              </w:rPr>
              <w:t>’</w:t>
            </w:r>
            <w:r w:rsidRPr="00E16E52">
              <w:rPr>
                <w:rFonts w:ascii="Tahoma" w:hAnsi="Tahoma" w:cs="Tahoma"/>
                <w:sz w:val="18"/>
                <w:szCs w:val="18"/>
              </w:rPr>
              <w:t xml:space="preserve"> of necessary documented information, especially with regards to permission to view and authority to change. However there is no fundamental change in approach when taking into account the guidance provided within the clause contents of 7.5.3</w:t>
            </w:r>
            <w:r w:rsidRPr="0093796E">
              <w:rPr>
                <w:rFonts w:ascii="Tahoma" w:hAnsi="Tahoma" w:cs="Tahoma"/>
                <w:sz w:val="18"/>
                <w:szCs w:val="18"/>
              </w:rPr>
              <w:t>.</w:t>
            </w:r>
            <w:r w:rsidR="0028053D">
              <w:rPr>
                <w:rFonts w:ascii="Tahoma" w:hAnsi="Tahoma" w:cs="Tahoma"/>
                <w:sz w:val="18"/>
                <w:szCs w:val="18"/>
              </w:rPr>
              <w:t xml:space="preserve"> </w:t>
            </w:r>
            <w:r w:rsidR="0028053D" w:rsidRPr="0028053D">
              <w:rPr>
                <w:rFonts w:ascii="Tahoma" w:hAnsi="Tahoma" w:cs="Tahoma"/>
                <w:sz w:val="18"/>
                <w:szCs w:val="18"/>
              </w:rPr>
              <w:t>Please provide information on how you control the distribution of necessary documentation</w:t>
            </w:r>
          </w:p>
        </w:tc>
      </w:tr>
      <w:tr w:rsidR="00E16E52" w:rsidRPr="00710DD7" w14:paraId="61F4C26E" w14:textId="77777777" w:rsidTr="0016139F">
        <w:trPr>
          <w:trHeight w:val="1985"/>
        </w:trPr>
        <w:tc>
          <w:tcPr>
            <w:tcW w:w="10065" w:type="dxa"/>
            <w:tcBorders>
              <w:top w:val="single" w:sz="4" w:space="0" w:color="00A3AE"/>
              <w:left w:val="single" w:sz="4" w:space="0" w:color="00A3AE"/>
              <w:bottom w:val="single" w:sz="4" w:space="0" w:color="00A3AE"/>
              <w:right w:val="single" w:sz="4" w:space="0" w:color="00A3AE"/>
            </w:tcBorders>
          </w:tcPr>
          <w:p w14:paraId="45F82CB6" w14:textId="0744B7D3" w:rsidR="009B17FD" w:rsidRDefault="00A97C91" w:rsidP="009B17FD">
            <w:pPr>
              <w:pStyle w:val="Paragraph"/>
              <w:spacing w:before="60" w:after="0"/>
              <w:rPr>
                <w:rFonts w:ascii="Tahoma" w:hAnsi="Tahoma" w:cs="Tahoma"/>
                <w:noProof/>
                <w:color w:val="808080"/>
                <w:sz w:val="18"/>
                <w:szCs w:val="18"/>
              </w:rPr>
            </w:pPr>
            <w:r>
              <w:rPr>
                <w:rFonts w:ascii="Tahoma" w:hAnsi="Tahoma" w:cs="Tahoma"/>
                <w:color w:val="808080"/>
                <w:sz w:val="18"/>
                <w:szCs w:val="18"/>
              </w:rPr>
              <w:fldChar w:fldCharType="begin">
                <w:ffData>
                  <w:name w:val="Text23"/>
                  <w:enabled/>
                  <w:calcOnExit w:val="0"/>
                  <w:textInput>
                    <w:default w:val="Click here to type your response"/>
                  </w:textInput>
                </w:ffData>
              </w:fldChar>
            </w:r>
            <w:bookmarkStart w:id="22" w:name="Text23"/>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9B17FD">
              <w:rPr>
                <w:rFonts w:ascii="Tahoma" w:hAnsi="Tahoma" w:cs="Tahoma"/>
                <w:color w:val="808080"/>
                <w:sz w:val="18"/>
                <w:szCs w:val="18"/>
              </w:rPr>
              <w:t>QMS d</w:t>
            </w:r>
            <w:r w:rsidR="00BF1763">
              <w:rPr>
                <w:rFonts w:ascii="Tahoma" w:hAnsi="Tahoma" w:cs="Tahoma"/>
                <w:noProof/>
                <w:color w:val="808080"/>
                <w:sz w:val="18"/>
                <w:szCs w:val="18"/>
              </w:rPr>
              <w:t xml:space="preserve">ocumentation is available </w:t>
            </w:r>
            <w:r w:rsidR="009B17FD">
              <w:rPr>
                <w:rFonts w:ascii="Tahoma" w:hAnsi="Tahoma" w:cs="Tahoma"/>
                <w:noProof/>
                <w:color w:val="808080"/>
                <w:sz w:val="18"/>
                <w:szCs w:val="18"/>
              </w:rPr>
              <w:t>on the companies shared server.  Each employee has a unique login and suitable access rights to their role and responsibility.</w:t>
            </w:r>
          </w:p>
          <w:p w14:paraId="024532D2" w14:textId="546DAE71" w:rsidR="009B17FD" w:rsidRDefault="009B17FD" w:rsidP="009B17FD">
            <w:pPr>
              <w:pStyle w:val="Paragraph"/>
              <w:spacing w:before="60" w:after="0"/>
              <w:rPr>
                <w:rFonts w:ascii="Tahoma" w:hAnsi="Tahoma" w:cs="Tahoma"/>
                <w:noProof/>
                <w:color w:val="808080"/>
                <w:sz w:val="18"/>
                <w:szCs w:val="18"/>
              </w:rPr>
            </w:pPr>
            <w:r>
              <w:rPr>
                <w:rFonts w:ascii="Tahoma" w:hAnsi="Tahoma" w:cs="Tahoma"/>
                <w:noProof/>
                <w:color w:val="808080"/>
                <w:sz w:val="18"/>
                <w:szCs w:val="18"/>
              </w:rPr>
              <w:t>Those procedures that require specific software use, each employee has an unique login with appropriate access rights to carry out that procedure.</w:t>
            </w:r>
          </w:p>
          <w:p w14:paraId="1410C225" w14:textId="4B4659C5" w:rsidR="00E16E52" w:rsidRPr="00710DD7" w:rsidRDefault="009B17FD" w:rsidP="009B17FD">
            <w:pPr>
              <w:pStyle w:val="Paragraph"/>
              <w:spacing w:before="60" w:after="0"/>
              <w:rPr>
                <w:rFonts w:ascii="Tahoma" w:hAnsi="Tahoma" w:cs="Tahoma"/>
                <w:color w:val="808080"/>
                <w:sz w:val="18"/>
                <w:szCs w:val="18"/>
              </w:rPr>
            </w:pPr>
            <w:r>
              <w:rPr>
                <w:rFonts w:ascii="Tahoma" w:hAnsi="Tahoma" w:cs="Tahoma"/>
                <w:color w:val="808080"/>
                <w:sz w:val="18"/>
                <w:szCs w:val="18"/>
              </w:rPr>
              <w:t>The shared server is backed-up daily to ensure no data loss. Software used is supported by a cloud storage solution to ensure data is backed-up and available whenever and wherever.</w:t>
            </w:r>
            <w:r w:rsidR="00A97C91">
              <w:rPr>
                <w:rFonts w:ascii="Tahoma" w:hAnsi="Tahoma" w:cs="Tahoma"/>
                <w:color w:val="808080"/>
                <w:sz w:val="18"/>
                <w:szCs w:val="18"/>
              </w:rPr>
              <w:fldChar w:fldCharType="end"/>
            </w:r>
            <w:bookmarkEnd w:id="22"/>
          </w:p>
        </w:tc>
      </w:tr>
    </w:tbl>
    <w:p w14:paraId="05D3F09F" w14:textId="77777777" w:rsidR="00E16E52" w:rsidRPr="00B71529" w:rsidRDefault="00E16E52" w:rsidP="005440E1">
      <w:pPr>
        <w:rPr>
          <w:rFonts w:ascii="Tahoma" w:hAnsi="Tahoma" w:cs="Tahoma"/>
          <w:iCs/>
          <w:sz w:val="44"/>
          <w:szCs w:val="44"/>
        </w:rPr>
      </w:pPr>
    </w:p>
    <w:p w14:paraId="2EC2C480" w14:textId="77777777" w:rsidR="00C52BD5" w:rsidRPr="00E16E52" w:rsidRDefault="00C3236D" w:rsidP="00E16E52">
      <w:pPr>
        <w:pStyle w:val="BSISubtitle"/>
        <w:rPr>
          <w:b w:val="0"/>
          <w:color w:val="FF0000"/>
        </w:rPr>
      </w:pPr>
      <w:r w:rsidRPr="00E16E52">
        <w:rPr>
          <w:b w:val="0"/>
          <w:color w:val="FF0000"/>
        </w:rPr>
        <w:t>Clause 8 - Operation</w:t>
      </w:r>
    </w:p>
    <w:p w14:paraId="00F939F2" w14:textId="6F7F81FB" w:rsidR="005440E1" w:rsidRPr="00E16E52" w:rsidRDefault="00C3236D" w:rsidP="00E16E52">
      <w:pPr>
        <w:spacing w:after="80" w:line="240" w:lineRule="exact"/>
        <w:rPr>
          <w:rFonts w:ascii="Tahoma" w:hAnsi="Tahoma" w:cs="Tahoma"/>
          <w:iCs/>
          <w:sz w:val="18"/>
          <w:szCs w:val="18"/>
        </w:rPr>
      </w:pPr>
      <w:r w:rsidRPr="00E16E52">
        <w:rPr>
          <w:rFonts w:ascii="Tahoma" w:hAnsi="Tahoma" w:cs="Tahoma"/>
          <w:iCs/>
          <w:sz w:val="18"/>
          <w:szCs w:val="18"/>
        </w:rPr>
        <w:t>This clause deals with the execution of the plans and process that meet the requirements for the provision of products and services</w:t>
      </w:r>
      <w:r w:rsidR="00C05B04" w:rsidRPr="00E16E52">
        <w:rPr>
          <w:rFonts w:ascii="Tahoma" w:hAnsi="Tahoma" w:cs="Tahoma"/>
          <w:iCs/>
          <w:sz w:val="18"/>
          <w:szCs w:val="18"/>
        </w:rPr>
        <w:t xml:space="preserve"> and is the clause that covers most QMS specific requirements</w:t>
      </w:r>
      <w:r w:rsidRPr="00E16E52">
        <w:rPr>
          <w:rFonts w:ascii="Tahoma" w:hAnsi="Tahoma" w:cs="Tahoma"/>
          <w:iCs/>
          <w:sz w:val="18"/>
          <w:szCs w:val="18"/>
        </w:rPr>
        <w:t xml:space="preserve">. The standard acknowledges the trend towards </w:t>
      </w:r>
      <w:r w:rsidR="002A3164">
        <w:rPr>
          <w:rFonts w:ascii="Tahoma" w:hAnsi="Tahoma" w:cs="Tahoma"/>
          <w:iCs/>
          <w:sz w:val="18"/>
          <w:szCs w:val="18"/>
        </w:rPr>
        <w:t xml:space="preserve">a </w:t>
      </w:r>
      <w:r w:rsidRPr="00E16E52">
        <w:rPr>
          <w:rFonts w:ascii="Tahoma" w:hAnsi="Tahoma" w:cs="Tahoma"/>
          <w:iCs/>
          <w:sz w:val="18"/>
          <w:szCs w:val="18"/>
        </w:rPr>
        <w:t xml:space="preserve">greater use of sub-contractors and outsourcing and these must be monitored effectively. </w:t>
      </w:r>
    </w:p>
    <w:p w14:paraId="7430AB6A" w14:textId="77777777" w:rsidR="00C3236D" w:rsidRPr="00E16E52" w:rsidRDefault="00C3236D" w:rsidP="00E16E52">
      <w:pPr>
        <w:spacing w:after="160" w:line="240" w:lineRule="exact"/>
        <w:rPr>
          <w:rFonts w:ascii="Tahoma" w:hAnsi="Tahoma" w:cs="Tahoma"/>
          <w:iCs/>
          <w:sz w:val="18"/>
          <w:szCs w:val="18"/>
        </w:rPr>
      </w:pPr>
      <w:r w:rsidRPr="00E16E52">
        <w:rPr>
          <w:rFonts w:ascii="Tahoma" w:hAnsi="Tahoma" w:cs="Tahoma"/>
          <w:iCs/>
          <w:sz w:val="18"/>
          <w:szCs w:val="18"/>
        </w:rPr>
        <w:t>There is also a new clause covering post-delivery activities such as maintenance programmes or work carried out under warranty.</w:t>
      </w:r>
    </w:p>
    <w:p w14:paraId="0A2CEBB0" w14:textId="77777777" w:rsidR="00C3236D" w:rsidRDefault="00C3236D" w:rsidP="005440E1">
      <w:pPr>
        <w:rPr>
          <w:rFonts w:ascii="Tahoma" w:hAnsi="Tahoma" w:cs="Tahoma"/>
          <w:color w:val="FF0000"/>
          <w:sz w:val="12"/>
          <w:szCs w:val="12"/>
        </w:rPr>
      </w:pPr>
    </w:p>
    <w:tbl>
      <w:tblPr>
        <w:tblW w:w="0" w:type="auto"/>
        <w:tblInd w:w="-34" w:type="dxa"/>
        <w:tblBorders>
          <w:insideV w:val="single" w:sz="4" w:space="0" w:color="auto"/>
        </w:tblBorders>
        <w:tblLook w:val="0000" w:firstRow="0" w:lastRow="0" w:firstColumn="0" w:lastColumn="0" w:noHBand="0" w:noVBand="0"/>
      </w:tblPr>
      <w:tblGrid>
        <w:gridCol w:w="10065"/>
      </w:tblGrid>
      <w:tr w:rsidR="00A97C91" w:rsidRPr="00964DC7" w14:paraId="0F05E6F9" w14:textId="77777777" w:rsidTr="0016139F">
        <w:trPr>
          <w:trHeight w:val="131"/>
        </w:trPr>
        <w:tc>
          <w:tcPr>
            <w:tcW w:w="10065" w:type="dxa"/>
            <w:tcBorders>
              <w:bottom w:val="single" w:sz="4" w:space="0" w:color="00A3AE"/>
            </w:tcBorders>
          </w:tcPr>
          <w:p w14:paraId="785A666C" w14:textId="77777777" w:rsidR="00A97C91" w:rsidRPr="009C2F8C" w:rsidRDefault="00A97C91" w:rsidP="00A97C91">
            <w:pPr>
              <w:pStyle w:val="BodyText"/>
              <w:spacing w:after="80"/>
              <w:rPr>
                <w:rFonts w:ascii="Tahoma" w:hAnsi="Tahoma" w:cs="Tahoma"/>
                <w:i/>
                <w:sz w:val="18"/>
                <w:szCs w:val="18"/>
              </w:rPr>
            </w:pPr>
            <w:r w:rsidRPr="00A97C91">
              <w:rPr>
                <w:rFonts w:ascii="Tahoma" w:hAnsi="Tahoma" w:cs="Tahoma"/>
                <w:b/>
                <w:sz w:val="18"/>
                <w:szCs w:val="18"/>
              </w:rPr>
              <w:t>Clause 8.1 – Operational planning and control</w:t>
            </w:r>
            <w:r>
              <w:rPr>
                <w:rFonts w:ascii="Tahoma" w:hAnsi="Tahoma" w:cs="Tahoma"/>
                <w:b/>
                <w:sz w:val="18"/>
                <w:szCs w:val="18"/>
              </w:rPr>
              <w:t xml:space="preserve"> </w:t>
            </w:r>
            <w:r w:rsidRPr="009C2F8C">
              <w:rPr>
                <w:rFonts w:ascii="Tahoma" w:hAnsi="Tahoma" w:cs="Tahoma"/>
                <w:b/>
                <w:color w:val="FF0000"/>
                <w:sz w:val="18"/>
                <w:szCs w:val="18"/>
              </w:rPr>
              <w:t xml:space="preserve">– </w:t>
            </w:r>
            <w:r w:rsidRPr="00A97C91">
              <w:rPr>
                <w:rFonts w:ascii="Tahoma" w:hAnsi="Tahoma" w:cs="Tahoma"/>
                <w:b/>
                <w:color w:val="FF0000"/>
                <w:sz w:val="18"/>
                <w:szCs w:val="18"/>
              </w:rPr>
              <w:t>ENHANCED REQUIREMENT</w:t>
            </w:r>
          </w:p>
          <w:p w14:paraId="1E6475BF" w14:textId="6A1231B6" w:rsidR="00A97C91" w:rsidRPr="002A3164" w:rsidRDefault="00A97C91" w:rsidP="002A3164">
            <w:pPr>
              <w:pStyle w:val="BodyText"/>
              <w:spacing w:after="160" w:line="240" w:lineRule="exact"/>
              <w:outlineLvl w:val="0"/>
              <w:rPr>
                <w:rFonts w:ascii="Tahoma" w:hAnsi="Tahoma" w:cs="Tahoma"/>
                <w:sz w:val="18"/>
                <w:szCs w:val="18"/>
              </w:rPr>
            </w:pPr>
            <w:r w:rsidRPr="00A97C91">
              <w:rPr>
                <w:rFonts w:ascii="Tahoma" w:hAnsi="Tahoma" w:cs="Tahoma"/>
                <w:sz w:val="18"/>
                <w:szCs w:val="18"/>
              </w:rPr>
              <w:t xml:space="preserve">This clause is comparable with the requirements in Clause 7.1 of the 2008 version but is more specifically defined. </w:t>
            </w:r>
            <w:r w:rsidR="002E408D" w:rsidRPr="00A97C91">
              <w:rPr>
                <w:rFonts w:ascii="Tahoma" w:hAnsi="Tahoma" w:cs="Tahoma"/>
                <w:sz w:val="18"/>
                <w:szCs w:val="18"/>
              </w:rPr>
              <w:t>For example processes needed to meet requirements, need to be planned, implemented and controlled</w:t>
            </w:r>
            <w:r w:rsidR="002E408D">
              <w:rPr>
                <w:rFonts w:ascii="Tahoma" w:hAnsi="Tahoma" w:cs="Tahoma"/>
                <w:sz w:val="18"/>
                <w:szCs w:val="18"/>
              </w:rPr>
              <w:t>,</w:t>
            </w:r>
            <w:r w:rsidR="002E408D" w:rsidRPr="00A97C91">
              <w:rPr>
                <w:rFonts w:ascii="Tahoma" w:hAnsi="Tahoma" w:cs="Tahoma"/>
                <w:sz w:val="18"/>
                <w:szCs w:val="18"/>
              </w:rPr>
              <w:t xml:space="preserve"> as do the actions identified in 6.1. </w:t>
            </w:r>
            <w:r w:rsidRPr="00A97C91">
              <w:rPr>
                <w:rFonts w:ascii="Tahoma" w:hAnsi="Tahoma" w:cs="Tahoma"/>
                <w:sz w:val="18"/>
                <w:szCs w:val="18"/>
              </w:rPr>
              <w:t xml:space="preserve">Requirements in relation to change control and outsourced processes have also been introduced. </w:t>
            </w:r>
            <w:r w:rsidR="002A3164">
              <w:rPr>
                <w:rFonts w:ascii="Tahoma" w:hAnsi="Tahoma" w:cs="Tahoma"/>
                <w:sz w:val="18"/>
                <w:szCs w:val="18"/>
              </w:rPr>
              <w:br/>
            </w:r>
            <w:r w:rsidRPr="002A3164">
              <w:rPr>
                <w:rFonts w:ascii="Tahoma" w:hAnsi="Tahoma" w:cs="Tahoma"/>
                <w:sz w:val="18"/>
                <w:szCs w:val="18"/>
              </w:rPr>
              <w:t>Please provide information on how this is achieved.</w:t>
            </w:r>
          </w:p>
        </w:tc>
      </w:tr>
      <w:tr w:rsidR="00A97C91" w:rsidRPr="00710DD7" w14:paraId="29D88884" w14:textId="77777777" w:rsidTr="0016139F">
        <w:trPr>
          <w:trHeight w:val="1985"/>
        </w:trPr>
        <w:tc>
          <w:tcPr>
            <w:tcW w:w="10065" w:type="dxa"/>
            <w:tcBorders>
              <w:top w:val="single" w:sz="4" w:space="0" w:color="00A3AE"/>
              <w:left w:val="single" w:sz="4" w:space="0" w:color="00A3AE"/>
              <w:bottom w:val="single" w:sz="4" w:space="0" w:color="00A3AE"/>
              <w:right w:val="single" w:sz="4" w:space="0" w:color="00A3AE"/>
            </w:tcBorders>
          </w:tcPr>
          <w:p w14:paraId="58EEFD34" w14:textId="019DB686" w:rsidR="004E3408" w:rsidRDefault="00A97C91" w:rsidP="004E3408">
            <w:pPr>
              <w:pStyle w:val="Paragraph"/>
              <w:spacing w:before="60" w:after="0"/>
              <w:rPr>
                <w:rFonts w:ascii="Tahoma" w:hAnsi="Tahoma" w:cs="Tahoma"/>
                <w:noProof/>
                <w:color w:val="808080"/>
                <w:sz w:val="18"/>
                <w:szCs w:val="18"/>
              </w:rPr>
            </w:pPr>
            <w:r>
              <w:rPr>
                <w:rFonts w:ascii="Tahoma" w:hAnsi="Tahoma" w:cs="Tahoma"/>
                <w:color w:val="808080"/>
                <w:sz w:val="18"/>
                <w:szCs w:val="18"/>
              </w:rPr>
              <w:fldChar w:fldCharType="begin">
                <w:ffData>
                  <w:name w:val="Text24"/>
                  <w:enabled/>
                  <w:calcOnExit w:val="0"/>
                  <w:textInput>
                    <w:default w:val="Click here to type your response"/>
                  </w:textInput>
                </w:ffData>
              </w:fldChar>
            </w:r>
            <w:bookmarkStart w:id="23" w:name="Text24"/>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4E3408">
              <w:rPr>
                <w:rFonts w:ascii="Tahoma" w:hAnsi="Tahoma" w:cs="Tahoma"/>
                <w:noProof/>
                <w:color w:val="808080"/>
                <w:sz w:val="18"/>
                <w:szCs w:val="18"/>
              </w:rPr>
              <w:t xml:space="preserve">Not yet completed. </w:t>
            </w:r>
          </w:p>
          <w:p w14:paraId="707A95FA" w14:textId="5D1BA084" w:rsidR="00A97C91" w:rsidRPr="00710DD7" w:rsidRDefault="004E3408" w:rsidP="00E8266B">
            <w:pPr>
              <w:pStyle w:val="Paragraph"/>
              <w:spacing w:before="60" w:after="0"/>
              <w:rPr>
                <w:rFonts w:ascii="Tahoma" w:hAnsi="Tahoma" w:cs="Tahoma"/>
                <w:color w:val="808080"/>
                <w:sz w:val="18"/>
                <w:szCs w:val="18"/>
              </w:rPr>
            </w:pPr>
            <w:r>
              <w:rPr>
                <w:rFonts w:ascii="Tahoma" w:hAnsi="Tahoma" w:cs="Tahoma"/>
                <w:noProof/>
                <w:color w:val="808080"/>
                <w:sz w:val="18"/>
                <w:szCs w:val="18"/>
              </w:rPr>
              <w:t>Thinking is to c</w:t>
            </w:r>
            <w:r w:rsidRPr="004E3408">
              <w:rPr>
                <w:rFonts w:ascii="Tahoma" w:hAnsi="Tahoma" w:cs="Tahoma"/>
                <w:noProof/>
                <w:color w:val="808080"/>
                <w:sz w:val="18"/>
                <w:szCs w:val="18"/>
              </w:rPr>
              <w:t xml:space="preserve">reate a quality plan for </w:t>
            </w:r>
            <w:r w:rsidR="00E8266B">
              <w:rPr>
                <w:rFonts w:ascii="Tahoma" w:hAnsi="Tahoma" w:cs="Tahoma"/>
                <w:noProof/>
                <w:color w:val="808080"/>
                <w:sz w:val="18"/>
                <w:szCs w:val="18"/>
              </w:rPr>
              <w:t>each</w:t>
            </w:r>
            <w:r w:rsidRPr="004E3408">
              <w:rPr>
                <w:rFonts w:ascii="Tahoma" w:hAnsi="Tahoma" w:cs="Tahoma"/>
                <w:noProof/>
                <w:color w:val="808080"/>
                <w:sz w:val="18"/>
                <w:szCs w:val="18"/>
              </w:rPr>
              <w:t xml:space="preserve"> service to describe how the QMS will be modified and applied to all operations. </w:t>
            </w:r>
            <w:r>
              <w:rPr>
                <w:rFonts w:ascii="Tahoma" w:hAnsi="Tahoma" w:cs="Tahoma"/>
                <w:noProof/>
                <w:color w:val="808080"/>
                <w:sz w:val="18"/>
                <w:szCs w:val="18"/>
              </w:rPr>
              <w:t>The</w:t>
            </w:r>
            <w:r w:rsidRPr="004E3408">
              <w:rPr>
                <w:rFonts w:ascii="Tahoma" w:hAnsi="Tahoma" w:cs="Tahoma"/>
                <w:noProof/>
                <w:color w:val="808080"/>
                <w:sz w:val="18"/>
                <w:szCs w:val="18"/>
              </w:rPr>
              <w:t xml:space="preserve"> plan </w:t>
            </w:r>
            <w:r>
              <w:rPr>
                <w:rFonts w:ascii="Tahoma" w:hAnsi="Tahoma" w:cs="Tahoma"/>
                <w:noProof/>
                <w:color w:val="808080"/>
                <w:sz w:val="18"/>
                <w:szCs w:val="18"/>
              </w:rPr>
              <w:t>would</w:t>
            </w:r>
            <w:r w:rsidRPr="004E3408">
              <w:rPr>
                <w:rFonts w:ascii="Tahoma" w:hAnsi="Tahoma" w:cs="Tahoma"/>
                <w:noProof/>
                <w:color w:val="808080"/>
                <w:sz w:val="18"/>
                <w:szCs w:val="18"/>
              </w:rPr>
              <w:t xml:space="preserve"> include or reference procedures and records </w:t>
            </w:r>
            <w:r>
              <w:rPr>
                <w:rFonts w:ascii="Tahoma" w:hAnsi="Tahoma" w:cs="Tahoma"/>
                <w:noProof/>
                <w:color w:val="808080"/>
                <w:sz w:val="18"/>
                <w:szCs w:val="18"/>
              </w:rPr>
              <w:t xml:space="preserve">that are </w:t>
            </w:r>
            <w:r w:rsidRPr="004E3408">
              <w:rPr>
                <w:rFonts w:ascii="Tahoma" w:hAnsi="Tahoma" w:cs="Tahoma"/>
                <w:noProof/>
                <w:color w:val="808080"/>
                <w:sz w:val="18"/>
                <w:szCs w:val="18"/>
              </w:rPr>
              <w:t>to be maintained and analysed.</w:t>
            </w:r>
            <w:r>
              <w:rPr>
                <w:rFonts w:ascii="Tahoma" w:hAnsi="Tahoma" w:cs="Tahoma"/>
                <w:noProof/>
                <w:color w:val="808080"/>
                <w:sz w:val="18"/>
                <w:szCs w:val="18"/>
              </w:rPr>
              <w:t xml:space="preserve"> </w:t>
            </w:r>
            <w:r w:rsidR="00A97C91">
              <w:rPr>
                <w:rFonts w:ascii="Tahoma" w:hAnsi="Tahoma" w:cs="Tahoma"/>
                <w:color w:val="808080"/>
                <w:sz w:val="18"/>
                <w:szCs w:val="18"/>
              </w:rPr>
              <w:fldChar w:fldCharType="end"/>
            </w:r>
            <w:bookmarkEnd w:id="23"/>
          </w:p>
        </w:tc>
      </w:tr>
    </w:tbl>
    <w:p w14:paraId="72F9EA9F" w14:textId="77777777" w:rsidR="00DE3BD3" w:rsidRDefault="00DE3BD3" w:rsidP="005440E1">
      <w:pPr>
        <w:rPr>
          <w:rFonts w:ascii="Tahoma" w:hAnsi="Tahoma" w:cs="Tahoma"/>
          <w:color w:val="FF0000"/>
          <w:sz w:val="28"/>
          <w:szCs w:val="28"/>
        </w:rPr>
      </w:pPr>
    </w:p>
    <w:p w14:paraId="627BE47B" w14:textId="77777777" w:rsidR="00B71529" w:rsidRPr="0006166F" w:rsidRDefault="00B71529" w:rsidP="005440E1">
      <w:pPr>
        <w:rPr>
          <w:rFonts w:ascii="Tahoma" w:hAnsi="Tahoma" w:cs="Tahoma"/>
          <w:color w:val="FF0000"/>
          <w:sz w:val="28"/>
          <w:szCs w:val="28"/>
        </w:rPr>
      </w:pPr>
    </w:p>
    <w:tbl>
      <w:tblPr>
        <w:tblW w:w="0" w:type="auto"/>
        <w:tblInd w:w="-34" w:type="dxa"/>
        <w:tblBorders>
          <w:insideV w:val="single" w:sz="4" w:space="0" w:color="auto"/>
        </w:tblBorders>
        <w:tblLook w:val="0000" w:firstRow="0" w:lastRow="0" w:firstColumn="0" w:lastColumn="0" w:noHBand="0" w:noVBand="0"/>
      </w:tblPr>
      <w:tblGrid>
        <w:gridCol w:w="10065"/>
      </w:tblGrid>
      <w:tr w:rsidR="00A97C91" w:rsidRPr="00964DC7" w14:paraId="5678B494" w14:textId="77777777" w:rsidTr="0016139F">
        <w:trPr>
          <w:trHeight w:val="131"/>
        </w:trPr>
        <w:tc>
          <w:tcPr>
            <w:tcW w:w="10065" w:type="dxa"/>
            <w:tcBorders>
              <w:bottom w:val="single" w:sz="4" w:space="0" w:color="00A3AE"/>
            </w:tcBorders>
          </w:tcPr>
          <w:p w14:paraId="78AAB837" w14:textId="77777777" w:rsidR="00A97C91" w:rsidRPr="009C2F8C" w:rsidRDefault="00A97C91" w:rsidP="00A97C91">
            <w:pPr>
              <w:pStyle w:val="BodyText"/>
              <w:spacing w:after="80"/>
              <w:rPr>
                <w:rFonts w:ascii="Tahoma" w:hAnsi="Tahoma" w:cs="Tahoma"/>
                <w:i/>
                <w:sz w:val="18"/>
                <w:szCs w:val="18"/>
              </w:rPr>
            </w:pPr>
            <w:r w:rsidRPr="00A97C91">
              <w:rPr>
                <w:rFonts w:ascii="Tahoma" w:hAnsi="Tahoma" w:cs="Tahoma"/>
                <w:b/>
                <w:sz w:val="18"/>
                <w:szCs w:val="18"/>
              </w:rPr>
              <w:t>Clause 8.2 – Requirements for products and services</w:t>
            </w:r>
            <w:r>
              <w:rPr>
                <w:rFonts w:ascii="Tahoma" w:hAnsi="Tahoma" w:cs="Tahoma"/>
                <w:b/>
                <w:sz w:val="18"/>
                <w:szCs w:val="18"/>
              </w:rPr>
              <w:t xml:space="preserve"> </w:t>
            </w:r>
            <w:r w:rsidRPr="009C2F8C">
              <w:rPr>
                <w:rFonts w:ascii="Tahoma" w:hAnsi="Tahoma" w:cs="Tahoma"/>
                <w:b/>
                <w:color w:val="FF0000"/>
                <w:sz w:val="18"/>
                <w:szCs w:val="18"/>
              </w:rPr>
              <w:t xml:space="preserve">– </w:t>
            </w:r>
            <w:r w:rsidRPr="00A97C91">
              <w:rPr>
                <w:rFonts w:ascii="Tahoma" w:hAnsi="Tahoma" w:cs="Tahoma"/>
                <w:b/>
                <w:color w:val="FF0000"/>
                <w:sz w:val="18"/>
                <w:szCs w:val="18"/>
              </w:rPr>
              <w:t>OTHER CHANGES</w:t>
            </w:r>
          </w:p>
          <w:p w14:paraId="270A7008" w14:textId="0FAB0051" w:rsidR="00A97C91" w:rsidRPr="002A3164" w:rsidRDefault="00A97C91" w:rsidP="002A3164">
            <w:pPr>
              <w:pStyle w:val="BodyText"/>
              <w:spacing w:after="160" w:line="240" w:lineRule="exact"/>
              <w:outlineLvl w:val="0"/>
              <w:rPr>
                <w:rFonts w:ascii="Tahoma" w:hAnsi="Tahoma" w:cs="Tahoma"/>
                <w:color w:val="FF0000"/>
                <w:sz w:val="18"/>
                <w:szCs w:val="18"/>
              </w:rPr>
            </w:pPr>
            <w:r w:rsidRPr="00A97C91">
              <w:rPr>
                <w:rFonts w:ascii="Tahoma" w:hAnsi="Tahoma" w:cs="Tahoma"/>
                <w:sz w:val="18"/>
                <w:szCs w:val="18"/>
              </w:rPr>
              <w:lastRenderedPageBreak/>
              <w:t xml:space="preserve">Although these requirements have been enhanced from the previous version, </w:t>
            </w:r>
            <w:r w:rsidR="002A3164">
              <w:rPr>
                <w:rFonts w:ascii="Tahoma" w:hAnsi="Tahoma" w:cs="Tahoma"/>
                <w:sz w:val="18"/>
                <w:szCs w:val="18"/>
              </w:rPr>
              <w:t>C</w:t>
            </w:r>
            <w:r w:rsidRPr="00A97C91">
              <w:rPr>
                <w:rFonts w:ascii="Tahoma" w:hAnsi="Tahoma" w:cs="Tahoma"/>
                <w:sz w:val="18"/>
                <w:szCs w:val="18"/>
              </w:rPr>
              <w:t xml:space="preserve">lause 8.2.1 remains largely unchanged. However, it now requires communication with regards to contingency actions where required and also the treatment of customer property. The requirements </w:t>
            </w:r>
            <w:r w:rsidR="002A3164">
              <w:rPr>
                <w:rFonts w:ascii="Tahoma" w:hAnsi="Tahoma" w:cs="Tahoma"/>
                <w:sz w:val="18"/>
                <w:szCs w:val="18"/>
              </w:rPr>
              <w:t xml:space="preserve">cover communication in Clause </w:t>
            </w:r>
            <w:r w:rsidRPr="00A97C91">
              <w:rPr>
                <w:rFonts w:ascii="Tahoma" w:hAnsi="Tahoma" w:cs="Tahoma"/>
                <w:sz w:val="18"/>
                <w:szCs w:val="18"/>
              </w:rPr>
              <w:t xml:space="preserve">8.2.2 Communication to </w:t>
            </w:r>
            <w:r w:rsidR="002A3164">
              <w:rPr>
                <w:rFonts w:ascii="Tahoma" w:hAnsi="Tahoma" w:cs="Tahoma"/>
                <w:sz w:val="18"/>
                <w:szCs w:val="18"/>
              </w:rPr>
              <w:t>‘</w:t>
            </w:r>
            <w:r w:rsidRPr="00A97C91">
              <w:rPr>
                <w:rFonts w:ascii="Tahoma" w:hAnsi="Tahoma" w:cs="Tahoma"/>
                <w:sz w:val="18"/>
                <w:szCs w:val="18"/>
              </w:rPr>
              <w:t>potential</w:t>
            </w:r>
            <w:r w:rsidR="002A3164">
              <w:rPr>
                <w:rFonts w:ascii="Tahoma" w:hAnsi="Tahoma" w:cs="Tahoma"/>
                <w:sz w:val="18"/>
                <w:szCs w:val="18"/>
              </w:rPr>
              <w:t>’</w:t>
            </w:r>
            <w:r w:rsidRPr="00A97C91">
              <w:rPr>
                <w:rFonts w:ascii="Tahoma" w:hAnsi="Tahoma" w:cs="Tahoma"/>
                <w:sz w:val="18"/>
                <w:szCs w:val="18"/>
              </w:rPr>
              <w:t xml:space="preserve"> customers </w:t>
            </w:r>
            <w:r w:rsidR="002A3164">
              <w:rPr>
                <w:rFonts w:ascii="Tahoma" w:hAnsi="Tahoma" w:cs="Tahoma"/>
                <w:sz w:val="18"/>
                <w:szCs w:val="18"/>
              </w:rPr>
              <w:t>which is</w:t>
            </w:r>
            <w:r w:rsidRPr="00A97C91">
              <w:rPr>
                <w:rFonts w:ascii="Tahoma" w:hAnsi="Tahoma" w:cs="Tahoma"/>
                <w:sz w:val="18"/>
                <w:szCs w:val="18"/>
              </w:rPr>
              <w:t xml:space="preserve"> useful for bringing new offerings or solutions to the market place. It has the ability to meet the defined requirements and substantiate the claims for the products and services it offers.</w:t>
            </w:r>
            <w:r w:rsidR="00DE3BD3" w:rsidRPr="00DE3BD3">
              <w:rPr>
                <w:rFonts w:ascii="Tahoma" w:hAnsi="Tahoma" w:cs="Tahoma"/>
                <w:color w:val="FF0000"/>
                <w:sz w:val="18"/>
                <w:szCs w:val="18"/>
              </w:rPr>
              <w:t xml:space="preserve"> </w:t>
            </w:r>
            <w:r w:rsidRPr="002A3164">
              <w:rPr>
                <w:rFonts w:ascii="Tahoma" w:hAnsi="Tahoma" w:cs="Tahoma"/>
                <w:sz w:val="18"/>
                <w:szCs w:val="18"/>
              </w:rPr>
              <w:t>Please provide information on how this is achieved.</w:t>
            </w:r>
          </w:p>
        </w:tc>
      </w:tr>
      <w:tr w:rsidR="00A97C91" w:rsidRPr="00710DD7" w14:paraId="777FABC1" w14:textId="77777777" w:rsidTr="0016139F">
        <w:trPr>
          <w:trHeight w:val="1985"/>
        </w:trPr>
        <w:tc>
          <w:tcPr>
            <w:tcW w:w="10065" w:type="dxa"/>
            <w:tcBorders>
              <w:top w:val="single" w:sz="4" w:space="0" w:color="00A3AE"/>
              <w:left w:val="single" w:sz="4" w:space="0" w:color="00A3AE"/>
              <w:bottom w:val="single" w:sz="4" w:space="0" w:color="00A3AE"/>
              <w:right w:val="single" w:sz="4" w:space="0" w:color="00A3AE"/>
            </w:tcBorders>
          </w:tcPr>
          <w:p w14:paraId="1D56755A" w14:textId="2C3C4EFB" w:rsidR="0050454C" w:rsidRDefault="00DE3BD3" w:rsidP="0050454C">
            <w:pPr>
              <w:pStyle w:val="Paragraph"/>
              <w:spacing w:before="60" w:after="0"/>
              <w:rPr>
                <w:rFonts w:ascii="Tahoma" w:hAnsi="Tahoma" w:cs="Tahoma"/>
                <w:noProof/>
                <w:color w:val="808080"/>
                <w:sz w:val="18"/>
                <w:szCs w:val="18"/>
              </w:rPr>
            </w:pPr>
            <w:r>
              <w:rPr>
                <w:rFonts w:ascii="Tahoma" w:hAnsi="Tahoma" w:cs="Tahoma"/>
                <w:color w:val="808080"/>
                <w:sz w:val="18"/>
                <w:szCs w:val="18"/>
              </w:rPr>
              <w:lastRenderedPageBreak/>
              <w:fldChar w:fldCharType="begin">
                <w:ffData>
                  <w:name w:val="Text25"/>
                  <w:enabled/>
                  <w:calcOnExit w:val="0"/>
                  <w:textInput>
                    <w:default w:val="Click here to type your response"/>
                  </w:textInput>
                </w:ffData>
              </w:fldChar>
            </w:r>
            <w:bookmarkStart w:id="24" w:name="Text25"/>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006129">
              <w:rPr>
                <w:rFonts w:ascii="Tahoma" w:hAnsi="Tahoma" w:cs="Tahoma"/>
                <w:noProof/>
                <w:color w:val="808080"/>
                <w:sz w:val="18"/>
                <w:szCs w:val="18"/>
              </w:rPr>
              <w:t xml:space="preserve">For clause 8.2.1 </w:t>
            </w:r>
            <w:r w:rsidR="0050454C">
              <w:rPr>
                <w:rFonts w:ascii="Tahoma" w:hAnsi="Tahoma" w:cs="Tahoma"/>
                <w:noProof/>
                <w:color w:val="808080"/>
                <w:sz w:val="18"/>
                <w:szCs w:val="18"/>
              </w:rPr>
              <w:t>requirements are met as part of quality procedure</w:t>
            </w:r>
            <w:r w:rsidR="00507961">
              <w:rPr>
                <w:rFonts w:ascii="Tahoma" w:hAnsi="Tahoma" w:cs="Tahoma"/>
                <w:noProof/>
                <w:color w:val="808080"/>
                <w:sz w:val="18"/>
                <w:szCs w:val="18"/>
              </w:rPr>
              <w:t>s</w:t>
            </w:r>
            <w:r w:rsidR="0050454C">
              <w:rPr>
                <w:rFonts w:ascii="Tahoma" w:hAnsi="Tahoma" w:cs="Tahoma"/>
                <w:noProof/>
                <w:color w:val="808080"/>
                <w:sz w:val="18"/>
                <w:szCs w:val="18"/>
              </w:rPr>
              <w:t xml:space="preserve"> </w:t>
            </w:r>
            <w:r w:rsidR="00006129">
              <w:rPr>
                <w:rFonts w:ascii="Tahoma" w:hAnsi="Tahoma" w:cs="Tahoma"/>
                <w:noProof/>
                <w:color w:val="808080"/>
                <w:sz w:val="18"/>
                <w:szCs w:val="18"/>
              </w:rPr>
              <w:t xml:space="preserve">QM015 </w:t>
            </w:r>
            <w:r w:rsidR="0050454C">
              <w:rPr>
                <w:rFonts w:ascii="Tahoma" w:hAnsi="Tahoma" w:cs="Tahoma"/>
                <w:noProof/>
                <w:color w:val="808080"/>
                <w:sz w:val="18"/>
                <w:szCs w:val="18"/>
              </w:rPr>
              <w:t>- Customer Received Materials</w:t>
            </w:r>
            <w:r w:rsidR="00507961">
              <w:rPr>
                <w:rFonts w:ascii="Tahoma" w:hAnsi="Tahoma" w:cs="Tahoma"/>
                <w:noProof/>
                <w:color w:val="808080"/>
                <w:sz w:val="18"/>
                <w:szCs w:val="18"/>
              </w:rPr>
              <w:t xml:space="preserve"> and QM010 - Site Visits.</w:t>
            </w:r>
          </w:p>
          <w:p w14:paraId="7BCAC455" w14:textId="23AE4654" w:rsidR="00177158" w:rsidRDefault="00177158" w:rsidP="0050454C">
            <w:pPr>
              <w:pStyle w:val="Paragraph"/>
              <w:spacing w:before="60" w:after="0"/>
              <w:rPr>
                <w:rFonts w:ascii="Tahoma" w:hAnsi="Tahoma" w:cs="Tahoma"/>
                <w:noProof/>
                <w:color w:val="808080"/>
                <w:sz w:val="18"/>
                <w:szCs w:val="18"/>
              </w:rPr>
            </w:pPr>
            <w:r>
              <w:rPr>
                <w:rFonts w:ascii="Tahoma" w:hAnsi="Tahoma" w:cs="Tahoma"/>
                <w:noProof/>
                <w:color w:val="808080"/>
                <w:sz w:val="18"/>
                <w:szCs w:val="18"/>
              </w:rPr>
              <w:t xml:space="preserve">For clause 8.2.2 pre-bid briefings or initial fact finding meetings </w:t>
            </w:r>
            <w:r w:rsidR="006F5582">
              <w:rPr>
                <w:rFonts w:ascii="Tahoma" w:hAnsi="Tahoma" w:cs="Tahoma"/>
                <w:noProof/>
                <w:color w:val="808080"/>
                <w:sz w:val="18"/>
                <w:szCs w:val="18"/>
              </w:rPr>
              <w:t xml:space="preserve">are </w:t>
            </w:r>
            <w:r>
              <w:rPr>
                <w:rFonts w:ascii="Tahoma" w:hAnsi="Tahoma" w:cs="Tahoma"/>
                <w:noProof/>
                <w:color w:val="808080"/>
                <w:sz w:val="18"/>
                <w:szCs w:val="18"/>
              </w:rPr>
              <w:t>carried out with existing or potential customers</w:t>
            </w:r>
            <w:r w:rsidR="00946B7A">
              <w:rPr>
                <w:rFonts w:ascii="Tahoma" w:hAnsi="Tahoma" w:cs="Tahoma"/>
                <w:noProof/>
                <w:color w:val="808080"/>
                <w:sz w:val="18"/>
                <w:szCs w:val="18"/>
              </w:rPr>
              <w:t xml:space="preserve"> to </w:t>
            </w:r>
            <w:r w:rsidR="00B53E80">
              <w:rPr>
                <w:rFonts w:ascii="Tahoma" w:hAnsi="Tahoma" w:cs="Tahoma"/>
                <w:noProof/>
                <w:color w:val="808080"/>
                <w:sz w:val="18"/>
                <w:szCs w:val="18"/>
              </w:rPr>
              <w:t>understand scope and spec of any work to be carried out.  Works instructions may also be provided.  Scheme information often used to understand requirements of the service to be offered and spec of materials to be used.</w:t>
            </w:r>
          </w:p>
          <w:p w14:paraId="3441EE20" w14:textId="139E79B1" w:rsidR="00B53E80" w:rsidRDefault="0067557E" w:rsidP="0050454C">
            <w:pPr>
              <w:pStyle w:val="Paragraph"/>
              <w:spacing w:before="60" w:after="0"/>
              <w:rPr>
                <w:rFonts w:ascii="Tahoma" w:hAnsi="Tahoma" w:cs="Tahoma"/>
                <w:noProof/>
                <w:color w:val="808080"/>
                <w:sz w:val="18"/>
                <w:szCs w:val="18"/>
              </w:rPr>
            </w:pPr>
            <w:r>
              <w:rPr>
                <w:rFonts w:ascii="Tahoma" w:hAnsi="Tahoma" w:cs="Tahoma"/>
                <w:noProof/>
                <w:color w:val="808080"/>
                <w:sz w:val="18"/>
                <w:szCs w:val="18"/>
              </w:rPr>
              <w:t>For clause</w:t>
            </w:r>
            <w:r w:rsidR="002B30EB">
              <w:rPr>
                <w:rFonts w:ascii="Tahoma" w:hAnsi="Tahoma" w:cs="Tahoma"/>
                <w:noProof/>
                <w:color w:val="808080"/>
                <w:sz w:val="18"/>
                <w:szCs w:val="18"/>
              </w:rPr>
              <w:t>s</w:t>
            </w:r>
            <w:r>
              <w:rPr>
                <w:rFonts w:ascii="Tahoma" w:hAnsi="Tahoma" w:cs="Tahoma"/>
                <w:noProof/>
                <w:color w:val="808080"/>
                <w:sz w:val="18"/>
                <w:szCs w:val="18"/>
              </w:rPr>
              <w:t xml:space="preserve"> 8.2.3</w:t>
            </w:r>
            <w:r w:rsidR="002B30EB">
              <w:rPr>
                <w:rFonts w:ascii="Tahoma" w:hAnsi="Tahoma" w:cs="Tahoma"/>
                <w:noProof/>
                <w:color w:val="808080"/>
                <w:sz w:val="18"/>
                <w:szCs w:val="18"/>
              </w:rPr>
              <w:t xml:space="preserve"> and 8.2.4,</w:t>
            </w:r>
            <w:r>
              <w:rPr>
                <w:rFonts w:ascii="Tahoma" w:hAnsi="Tahoma" w:cs="Tahoma"/>
                <w:noProof/>
                <w:color w:val="808080"/>
                <w:sz w:val="18"/>
                <w:szCs w:val="18"/>
              </w:rPr>
              <w:t xml:space="preserve"> </w:t>
            </w:r>
            <w:r w:rsidR="002B30EB">
              <w:rPr>
                <w:rFonts w:ascii="Tahoma" w:hAnsi="Tahoma" w:cs="Tahoma"/>
                <w:noProof/>
                <w:color w:val="808080"/>
                <w:sz w:val="18"/>
                <w:szCs w:val="18"/>
              </w:rPr>
              <w:t>QM006 - Customer Enquiry, Purchasing, Orders and Verification procedure and associated records cover this requirement.</w:t>
            </w:r>
          </w:p>
          <w:p w14:paraId="6FB46B27" w14:textId="40EEE187" w:rsidR="00A97C91" w:rsidRPr="00710DD7" w:rsidRDefault="00DE3BD3" w:rsidP="0050454C">
            <w:pPr>
              <w:pStyle w:val="Paragraph"/>
              <w:spacing w:before="60" w:after="0"/>
              <w:rPr>
                <w:rFonts w:ascii="Tahoma" w:hAnsi="Tahoma" w:cs="Tahoma"/>
                <w:color w:val="808080"/>
                <w:sz w:val="18"/>
                <w:szCs w:val="18"/>
              </w:rPr>
            </w:pPr>
            <w:r>
              <w:rPr>
                <w:rFonts w:ascii="Tahoma" w:hAnsi="Tahoma" w:cs="Tahoma"/>
                <w:color w:val="808080"/>
                <w:sz w:val="18"/>
                <w:szCs w:val="18"/>
              </w:rPr>
              <w:fldChar w:fldCharType="end"/>
            </w:r>
            <w:bookmarkEnd w:id="24"/>
          </w:p>
        </w:tc>
      </w:tr>
    </w:tbl>
    <w:p w14:paraId="77ECFD3A" w14:textId="77777777" w:rsidR="005440E1" w:rsidRPr="00DE3BD3" w:rsidRDefault="005440E1" w:rsidP="005440E1">
      <w:pPr>
        <w:rPr>
          <w:rFonts w:ascii="Tahoma" w:hAnsi="Tahoma" w:cs="Tahoma"/>
          <w:b/>
          <w:bCs/>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DE3BD3" w:rsidRPr="00964DC7" w14:paraId="267CB38D" w14:textId="77777777" w:rsidTr="0016139F">
        <w:trPr>
          <w:trHeight w:val="131"/>
        </w:trPr>
        <w:tc>
          <w:tcPr>
            <w:tcW w:w="10065" w:type="dxa"/>
            <w:tcBorders>
              <w:bottom w:val="single" w:sz="4" w:space="0" w:color="00A3AE"/>
            </w:tcBorders>
          </w:tcPr>
          <w:p w14:paraId="59BB8C7C" w14:textId="77777777" w:rsidR="00DE3BD3" w:rsidRPr="009C2F8C" w:rsidRDefault="00DE3BD3" w:rsidP="00DE3BD3">
            <w:pPr>
              <w:pStyle w:val="BodyText"/>
              <w:spacing w:after="80"/>
              <w:rPr>
                <w:rFonts w:ascii="Tahoma" w:hAnsi="Tahoma" w:cs="Tahoma"/>
                <w:i/>
                <w:sz w:val="18"/>
                <w:szCs w:val="18"/>
              </w:rPr>
            </w:pPr>
            <w:r w:rsidRPr="00DE3BD3">
              <w:rPr>
                <w:rFonts w:ascii="Tahoma" w:hAnsi="Tahoma" w:cs="Tahoma"/>
                <w:b/>
                <w:sz w:val="18"/>
                <w:szCs w:val="18"/>
              </w:rPr>
              <w:t>Clause 8.3 – Design and development of products and services</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0B0958FA" w14:textId="77777777" w:rsidR="00DE3BD3" w:rsidRPr="00DE3BD3" w:rsidRDefault="00DE3BD3" w:rsidP="00DE3BD3">
            <w:pPr>
              <w:pStyle w:val="BodyText"/>
              <w:spacing w:after="80" w:line="240" w:lineRule="exact"/>
              <w:outlineLvl w:val="0"/>
              <w:rPr>
                <w:rFonts w:ascii="Tahoma" w:hAnsi="Tahoma" w:cs="Tahoma"/>
                <w:sz w:val="18"/>
                <w:szCs w:val="18"/>
              </w:rPr>
            </w:pPr>
            <w:r w:rsidRPr="00DE3BD3">
              <w:rPr>
                <w:rFonts w:ascii="Tahoma" w:hAnsi="Tahoma" w:cs="Tahoma"/>
                <w:sz w:val="18"/>
                <w:szCs w:val="18"/>
              </w:rPr>
              <w:t xml:space="preserve">This clause requires the organization to establish, implement and maintain a design and development process that is appropriate to ensure the subsequent provision of products and services. Where the detailed requirements of the organization’s products and services are not already established or not defined by the customer or by other interested parties, the organization shall establish, implement and maintain a design and development process. Clause 8.3.3 is more explicit in terms of c) standards or codes of practice that the organization has committed to implement; d) internal and external resource needs for the design and development of products and services; e) the potential consequences of failure due to the nature of the products and services </w:t>
            </w:r>
            <w:r w:rsidRPr="002A3164">
              <w:rPr>
                <w:rFonts w:ascii="Tahoma" w:hAnsi="Tahoma" w:cs="Tahoma"/>
                <w:sz w:val="18"/>
                <w:szCs w:val="18"/>
              </w:rPr>
              <w:t>Please provide information on how this is achieved</w:t>
            </w:r>
            <w:r w:rsidRPr="00DE3BD3">
              <w:rPr>
                <w:rFonts w:ascii="Tahoma" w:hAnsi="Tahoma" w:cs="Tahoma"/>
                <w:sz w:val="18"/>
                <w:szCs w:val="18"/>
              </w:rPr>
              <w:t>.</w:t>
            </w:r>
          </w:p>
          <w:p w14:paraId="00A71FD4" w14:textId="4DB17877" w:rsidR="00DE3BD3" w:rsidRPr="00A97C91" w:rsidRDefault="00DE3BD3" w:rsidP="002A3164">
            <w:pPr>
              <w:pStyle w:val="BodyText"/>
              <w:spacing w:after="160" w:line="240" w:lineRule="exact"/>
              <w:outlineLvl w:val="0"/>
              <w:rPr>
                <w:rFonts w:ascii="Tahoma" w:hAnsi="Tahoma" w:cs="Tahoma"/>
                <w:color w:val="FF0000"/>
                <w:sz w:val="18"/>
                <w:szCs w:val="18"/>
              </w:rPr>
            </w:pPr>
            <w:r w:rsidRPr="00DE3BD3">
              <w:rPr>
                <w:rFonts w:ascii="Tahoma" w:hAnsi="Tahoma" w:cs="Tahoma"/>
                <w:sz w:val="18"/>
                <w:szCs w:val="18"/>
              </w:rPr>
              <w:t xml:space="preserve">Finally </w:t>
            </w:r>
            <w:r w:rsidR="002A3164">
              <w:rPr>
                <w:rFonts w:ascii="Tahoma" w:hAnsi="Tahoma" w:cs="Tahoma"/>
                <w:sz w:val="18"/>
                <w:szCs w:val="18"/>
              </w:rPr>
              <w:t xml:space="preserve">Clause </w:t>
            </w:r>
            <w:r w:rsidRPr="00DE3BD3">
              <w:rPr>
                <w:rFonts w:ascii="Tahoma" w:hAnsi="Tahoma" w:cs="Tahoma"/>
                <w:sz w:val="18"/>
                <w:szCs w:val="18"/>
              </w:rPr>
              <w:t xml:space="preserve">8.3.5 is largely unchanged in relation to </w:t>
            </w:r>
            <w:r w:rsidR="002A3164">
              <w:rPr>
                <w:rFonts w:ascii="Tahoma" w:hAnsi="Tahoma" w:cs="Tahoma"/>
                <w:sz w:val="18"/>
                <w:szCs w:val="18"/>
              </w:rPr>
              <w:t>C</w:t>
            </w:r>
            <w:r w:rsidRPr="00DE3BD3">
              <w:rPr>
                <w:rFonts w:ascii="Tahoma" w:hAnsi="Tahoma" w:cs="Tahoma"/>
                <w:sz w:val="18"/>
                <w:szCs w:val="18"/>
              </w:rPr>
              <w:t>lause 7.3.3 in the 2008 version, but with additional requirements to include or reference monitoring and measuring requirements, and acceptance criteria, as applicable</w:t>
            </w:r>
            <w:r w:rsidR="002A3164">
              <w:rPr>
                <w:rFonts w:ascii="Tahoma" w:hAnsi="Tahoma" w:cs="Tahoma"/>
                <w:sz w:val="18"/>
                <w:szCs w:val="18"/>
              </w:rPr>
              <w:t>.</w:t>
            </w:r>
          </w:p>
        </w:tc>
      </w:tr>
      <w:tr w:rsidR="00DE3BD3" w:rsidRPr="00710DD7" w14:paraId="5409FBE5" w14:textId="77777777" w:rsidTr="0016139F">
        <w:trPr>
          <w:trHeight w:val="1985"/>
        </w:trPr>
        <w:tc>
          <w:tcPr>
            <w:tcW w:w="10065" w:type="dxa"/>
            <w:tcBorders>
              <w:top w:val="single" w:sz="4" w:space="0" w:color="00A3AE"/>
              <w:left w:val="single" w:sz="4" w:space="0" w:color="00A3AE"/>
              <w:bottom w:val="single" w:sz="4" w:space="0" w:color="00A3AE"/>
              <w:right w:val="single" w:sz="4" w:space="0" w:color="00A3AE"/>
            </w:tcBorders>
          </w:tcPr>
          <w:p w14:paraId="1900F028" w14:textId="04158DBD" w:rsidR="00DE3BD3" w:rsidRPr="00710DD7" w:rsidRDefault="00DE3BD3" w:rsidP="0050454C">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26"/>
                  <w:enabled/>
                  <w:calcOnExit w:val="0"/>
                  <w:textInput>
                    <w:default w:val="Click here to type your response"/>
                  </w:textInput>
                </w:ffData>
              </w:fldChar>
            </w:r>
            <w:bookmarkStart w:id="25" w:name="Text26"/>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661F09">
              <w:rPr>
                <w:rFonts w:ascii="Tahoma" w:hAnsi="Tahoma" w:cs="Tahoma"/>
                <w:noProof/>
                <w:color w:val="808080"/>
                <w:sz w:val="18"/>
                <w:szCs w:val="18"/>
              </w:rPr>
              <w:t xml:space="preserve">This is excluded </w:t>
            </w:r>
            <w:r w:rsidR="00661F09" w:rsidRPr="00661F09">
              <w:rPr>
                <w:rFonts w:ascii="Tahoma" w:hAnsi="Tahoma" w:cs="Tahoma"/>
                <w:noProof/>
                <w:color w:val="808080"/>
                <w:sz w:val="18"/>
                <w:szCs w:val="18"/>
              </w:rPr>
              <w:t>as we install a customer supplied product</w:t>
            </w:r>
            <w:r w:rsidR="003D0C27">
              <w:rPr>
                <w:rFonts w:ascii="Tahoma" w:hAnsi="Tahoma" w:cs="Tahoma"/>
                <w:noProof/>
                <w:color w:val="808080"/>
                <w:sz w:val="18"/>
                <w:szCs w:val="18"/>
              </w:rPr>
              <w:t>.</w:t>
            </w:r>
            <w:r>
              <w:rPr>
                <w:rFonts w:ascii="Tahoma" w:hAnsi="Tahoma" w:cs="Tahoma"/>
                <w:color w:val="808080"/>
                <w:sz w:val="18"/>
                <w:szCs w:val="18"/>
              </w:rPr>
              <w:fldChar w:fldCharType="end"/>
            </w:r>
            <w:bookmarkEnd w:id="25"/>
          </w:p>
        </w:tc>
      </w:tr>
    </w:tbl>
    <w:p w14:paraId="1E115BB8" w14:textId="77777777" w:rsidR="00526F9A" w:rsidRPr="00DE3BD3" w:rsidRDefault="00526F9A" w:rsidP="00526F9A">
      <w:pPr>
        <w:rPr>
          <w:rFonts w:ascii="Tahoma" w:hAnsi="Tahoma" w:cs="Tahoma"/>
          <w:i/>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DE3BD3" w:rsidRPr="00964DC7" w14:paraId="0034CCEF" w14:textId="77777777" w:rsidTr="0016139F">
        <w:trPr>
          <w:trHeight w:val="131"/>
        </w:trPr>
        <w:tc>
          <w:tcPr>
            <w:tcW w:w="10065" w:type="dxa"/>
            <w:tcBorders>
              <w:bottom w:val="single" w:sz="4" w:space="0" w:color="00A3AE"/>
            </w:tcBorders>
          </w:tcPr>
          <w:p w14:paraId="1AF863A2" w14:textId="77777777" w:rsidR="00DE3BD3" w:rsidRPr="009C2F8C" w:rsidRDefault="00DE3BD3" w:rsidP="00DE3BD3">
            <w:pPr>
              <w:pStyle w:val="BodyText"/>
              <w:spacing w:after="80"/>
              <w:rPr>
                <w:rFonts w:ascii="Tahoma" w:hAnsi="Tahoma" w:cs="Tahoma"/>
                <w:i/>
                <w:sz w:val="18"/>
                <w:szCs w:val="18"/>
              </w:rPr>
            </w:pPr>
            <w:r w:rsidRPr="00DE3BD3">
              <w:rPr>
                <w:rFonts w:ascii="Tahoma" w:hAnsi="Tahoma" w:cs="Tahoma"/>
                <w:b/>
                <w:sz w:val="18"/>
                <w:szCs w:val="18"/>
              </w:rPr>
              <w:t>Clause 8.4 – Control of externally provided processes, products and service</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461303C2" w14:textId="70998B13" w:rsidR="00DE3BD3" w:rsidRPr="00DE3BD3" w:rsidRDefault="00DE3BD3" w:rsidP="00DE3BD3">
            <w:pPr>
              <w:pStyle w:val="BodyText"/>
              <w:spacing w:after="80" w:line="240" w:lineRule="exact"/>
              <w:outlineLvl w:val="0"/>
              <w:rPr>
                <w:rFonts w:ascii="Tahoma" w:hAnsi="Tahoma" w:cs="Tahoma"/>
                <w:sz w:val="18"/>
                <w:szCs w:val="18"/>
              </w:rPr>
            </w:pPr>
            <w:r w:rsidRPr="00DE3BD3">
              <w:rPr>
                <w:rFonts w:ascii="Tahoma" w:hAnsi="Tahoma" w:cs="Tahoma"/>
                <w:sz w:val="18"/>
                <w:szCs w:val="18"/>
              </w:rPr>
              <w:t xml:space="preserve">This clause is very similar to </w:t>
            </w:r>
            <w:r w:rsidR="003A17F1">
              <w:rPr>
                <w:rFonts w:ascii="Tahoma" w:hAnsi="Tahoma" w:cs="Tahoma"/>
                <w:sz w:val="18"/>
                <w:szCs w:val="18"/>
              </w:rPr>
              <w:t xml:space="preserve">Claues </w:t>
            </w:r>
            <w:r w:rsidR="002E408D" w:rsidRPr="00DE3BD3">
              <w:rPr>
                <w:rFonts w:ascii="Tahoma" w:hAnsi="Tahoma" w:cs="Tahoma"/>
                <w:sz w:val="18"/>
                <w:szCs w:val="18"/>
              </w:rPr>
              <w:t>7.4.1</w:t>
            </w:r>
            <w:r w:rsidR="003A17F1">
              <w:rPr>
                <w:rFonts w:ascii="Tahoma" w:hAnsi="Tahoma" w:cs="Tahoma"/>
                <w:sz w:val="18"/>
                <w:szCs w:val="18"/>
              </w:rPr>
              <w:t>,</w:t>
            </w:r>
            <w:r w:rsidRPr="00DE3BD3">
              <w:rPr>
                <w:rFonts w:ascii="Tahoma" w:hAnsi="Tahoma" w:cs="Tahoma"/>
                <w:sz w:val="18"/>
                <w:szCs w:val="18"/>
              </w:rPr>
              <w:t xml:space="preserve"> 7.4.2 and 7.4.3 of 2008 covering the control of externally provided processes, products and services. You need to ensure personnel are competent and have the necessary qualifications, their interactions with the QMS and control the external provider’s performance. </w:t>
            </w:r>
          </w:p>
          <w:p w14:paraId="6284155F" w14:textId="6719A43B" w:rsidR="00DE3BD3" w:rsidRPr="00A97C91" w:rsidRDefault="00DE3BD3" w:rsidP="0028053D">
            <w:pPr>
              <w:pStyle w:val="BodyText"/>
              <w:spacing w:after="160" w:line="240" w:lineRule="exact"/>
              <w:outlineLvl w:val="0"/>
              <w:rPr>
                <w:rFonts w:ascii="Tahoma" w:hAnsi="Tahoma" w:cs="Tahoma"/>
                <w:color w:val="FF0000"/>
                <w:sz w:val="18"/>
                <w:szCs w:val="18"/>
              </w:rPr>
            </w:pPr>
            <w:r w:rsidRPr="00DE3BD3">
              <w:rPr>
                <w:rFonts w:ascii="Tahoma" w:hAnsi="Tahoma" w:cs="Tahoma"/>
                <w:sz w:val="18"/>
                <w:szCs w:val="18"/>
              </w:rPr>
              <w:t>An additional requirement from the 2008 version is the need to establish specific criteria for monitoring performance of and communicate with external providers</w:t>
            </w:r>
            <w:r w:rsidR="0028053D">
              <w:rPr>
                <w:rFonts w:ascii="Tahoma" w:hAnsi="Tahoma" w:cs="Tahoma"/>
                <w:sz w:val="18"/>
                <w:szCs w:val="18"/>
              </w:rPr>
              <w:t xml:space="preserve">. </w:t>
            </w:r>
            <w:r w:rsidR="0028053D" w:rsidRPr="0028053D">
              <w:rPr>
                <w:rFonts w:ascii="Tahoma" w:hAnsi="Tahoma" w:cs="Tahoma"/>
                <w:sz w:val="18"/>
                <w:szCs w:val="18"/>
              </w:rPr>
              <w:t xml:space="preserve">Please provide information </w:t>
            </w:r>
            <w:r w:rsidR="0028053D">
              <w:rPr>
                <w:rFonts w:ascii="Tahoma" w:hAnsi="Tahoma" w:cs="Tahoma"/>
                <w:sz w:val="18"/>
                <w:szCs w:val="18"/>
              </w:rPr>
              <w:t>to address these</w:t>
            </w:r>
            <w:r w:rsidR="0028053D" w:rsidRPr="0028053D">
              <w:rPr>
                <w:rFonts w:ascii="Tahoma" w:hAnsi="Tahoma" w:cs="Tahoma"/>
                <w:sz w:val="18"/>
                <w:szCs w:val="18"/>
              </w:rPr>
              <w:t xml:space="preserve"> change</w:t>
            </w:r>
            <w:r w:rsidR="0028053D">
              <w:rPr>
                <w:rFonts w:ascii="Tahoma" w:hAnsi="Tahoma" w:cs="Tahoma"/>
                <w:sz w:val="18"/>
                <w:szCs w:val="18"/>
              </w:rPr>
              <w:t>s</w:t>
            </w:r>
            <w:r w:rsidR="0028053D" w:rsidRPr="0028053D">
              <w:rPr>
                <w:rFonts w:ascii="Tahoma" w:hAnsi="Tahoma" w:cs="Tahoma"/>
                <w:sz w:val="18"/>
                <w:szCs w:val="18"/>
              </w:rPr>
              <w:t>.</w:t>
            </w:r>
          </w:p>
        </w:tc>
      </w:tr>
      <w:tr w:rsidR="00DE3BD3" w:rsidRPr="00710DD7" w14:paraId="07F3150E" w14:textId="77777777" w:rsidTr="0016139F">
        <w:trPr>
          <w:trHeight w:val="1701"/>
        </w:trPr>
        <w:tc>
          <w:tcPr>
            <w:tcW w:w="10065" w:type="dxa"/>
            <w:tcBorders>
              <w:top w:val="single" w:sz="4" w:space="0" w:color="00A3AE"/>
              <w:left w:val="single" w:sz="4" w:space="0" w:color="00A3AE"/>
              <w:bottom w:val="single" w:sz="4" w:space="0" w:color="00A3AE"/>
              <w:right w:val="single" w:sz="4" w:space="0" w:color="00A3AE"/>
            </w:tcBorders>
          </w:tcPr>
          <w:p w14:paraId="1D90A091" w14:textId="383B2D09" w:rsidR="00933C7E" w:rsidRDefault="00DE3BD3" w:rsidP="00933C7E">
            <w:pPr>
              <w:pStyle w:val="Paragraph"/>
              <w:spacing w:before="60" w:after="0"/>
              <w:rPr>
                <w:rFonts w:ascii="Tahoma" w:hAnsi="Tahoma" w:cs="Tahoma"/>
                <w:noProof/>
                <w:color w:val="808080"/>
                <w:sz w:val="18"/>
                <w:szCs w:val="18"/>
              </w:rPr>
            </w:pPr>
            <w:r>
              <w:rPr>
                <w:rFonts w:ascii="Tahoma" w:hAnsi="Tahoma" w:cs="Tahoma"/>
                <w:color w:val="808080"/>
                <w:sz w:val="18"/>
                <w:szCs w:val="18"/>
              </w:rPr>
              <w:fldChar w:fldCharType="begin">
                <w:ffData>
                  <w:name w:val="Text27"/>
                  <w:enabled/>
                  <w:calcOnExit w:val="0"/>
                  <w:textInput>
                    <w:default w:val="Click here to type your response"/>
                  </w:textInput>
                </w:ffData>
              </w:fldChar>
            </w:r>
            <w:bookmarkStart w:id="26" w:name="Text27"/>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B0695C">
              <w:rPr>
                <w:rFonts w:ascii="Tahoma" w:hAnsi="Tahoma" w:cs="Tahoma"/>
                <w:noProof/>
                <w:color w:val="808080"/>
                <w:sz w:val="18"/>
                <w:szCs w:val="18"/>
              </w:rPr>
              <w:t>QM023</w:t>
            </w:r>
            <w:r w:rsidR="00933C7E">
              <w:rPr>
                <w:rFonts w:ascii="Tahoma" w:hAnsi="Tahoma" w:cs="Tahoma"/>
                <w:noProof/>
                <w:color w:val="808080"/>
                <w:sz w:val="18"/>
                <w:szCs w:val="18"/>
              </w:rPr>
              <w:t xml:space="preserve"> - Subcontractor Evaluation procedure is completed when using a subcontractor</w:t>
            </w:r>
            <w:r w:rsidR="003315CB">
              <w:rPr>
                <w:rFonts w:ascii="Tahoma" w:hAnsi="Tahoma" w:cs="Tahoma"/>
                <w:noProof/>
                <w:color w:val="808080"/>
                <w:sz w:val="18"/>
                <w:szCs w:val="18"/>
              </w:rPr>
              <w:t xml:space="preserve"> to ensure compentency, insurance etc</w:t>
            </w:r>
            <w:r w:rsidR="00933C7E">
              <w:rPr>
                <w:rFonts w:ascii="Tahoma" w:hAnsi="Tahoma" w:cs="Tahoma"/>
                <w:noProof/>
                <w:color w:val="808080"/>
                <w:sz w:val="18"/>
                <w:szCs w:val="18"/>
              </w:rPr>
              <w:t>.</w:t>
            </w:r>
            <w:r w:rsidR="008153F2">
              <w:rPr>
                <w:rFonts w:ascii="Tahoma" w:hAnsi="Tahoma" w:cs="Tahoma"/>
                <w:noProof/>
                <w:color w:val="808080"/>
                <w:sz w:val="18"/>
                <w:szCs w:val="18"/>
              </w:rPr>
              <w:t xml:space="preserve"> We do not currently use an SLA for each subcontractor but it is our intention to do so to address the monitoring of performance.</w:t>
            </w:r>
          </w:p>
          <w:p w14:paraId="513B8C08" w14:textId="31D033E2" w:rsidR="003315CB" w:rsidRDefault="003315CB" w:rsidP="00933C7E">
            <w:pPr>
              <w:pStyle w:val="Paragraph"/>
              <w:spacing w:before="60" w:after="0"/>
              <w:rPr>
                <w:rFonts w:ascii="Tahoma" w:hAnsi="Tahoma" w:cs="Tahoma"/>
                <w:noProof/>
                <w:color w:val="808080"/>
                <w:sz w:val="18"/>
                <w:szCs w:val="18"/>
              </w:rPr>
            </w:pPr>
            <w:r>
              <w:rPr>
                <w:rFonts w:ascii="Tahoma" w:hAnsi="Tahoma" w:cs="Tahoma"/>
                <w:noProof/>
                <w:color w:val="808080"/>
                <w:sz w:val="18"/>
                <w:szCs w:val="18"/>
              </w:rPr>
              <w:t>Details of works to be carried out are either made verbally or via email instructions.</w:t>
            </w:r>
          </w:p>
          <w:p w14:paraId="1A344E46" w14:textId="63AB93B7" w:rsidR="008153F2" w:rsidRDefault="008153F2" w:rsidP="00933C7E">
            <w:pPr>
              <w:pStyle w:val="Paragraph"/>
              <w:spacing w:before="60" w:after="0"/>
              <w:rPr>
                <w:rFonts w:ascii="Tahoma" w:hAnsi="Tahoma" w:cs="Tahoma"/>
                <w:noProof/>
                <w:color w:val="808080"/>
                <w:sz w:val="18"/>
                <w:szCs w:val="18"/>
              </w:rPr>
            </w:pPr>
          </w:p>
          <w:p w14:paraId="04A6A420" w14:textId="1C09BBEC" w:rsidR="00DE3BD3" w:rsidRPr="00710DD7" w:rsidRDefault="00933C7E" w:rsidP="00933C7E">
            <w:pPr>
              <w:pStyle w:val="Paragraph"/>
              <w:spacing w:before="60" w:after="0"/>
              <w:rPr>
                <w:rFonts w:ascii="Tahoma" w:hAnsi="Tahoma" w:cs="Tahoma"/>
                <w:color w:val="808080"/>
                <w:sz w:val="18"/>
                <w:szCs w:val="18"/>
              </w:rPr>
            </w:pPr>
            <w:r>
              <w:rPr>
                <w:rFonts w:ascii="Tahoma" w:hAnsi="Tahoma" w:cs="Tahoma"/>
                <w:noProof/>
                <w:color w:val="808080"/>
                <w:sz w:val="18"/>
                <w:szCs w:val="18"/>
              </w:rPr>
              <w:t xml:space="preserve"> </w:t>
            </w:r>
            <w:r w:rsidR="00DE3BD3">
              <w:rPr>
                <w:rFonts w:ascii="Tahoma" w:hAnsi="Tahoma" w:cs="Tahoma"/>
                <w:color w:val="808080"/>
                <w:sz w:val="18"/>
                <w:szCs w:val="18"/>
              </w:rPr>
              <w:fldChar w:fldCharType="end"/>
            </w:r>
            <w:bookmarkEnd w:id="26"/>
          </w:p>
        </w:tc>
      </w:tr>
    </w:tbl>
    <w:p w14:paraId="137B6921" w14:textId="77777777" w:rsidR="00A966DD" w:rsidRDefault="00A966DD" w:rsidP="005D2D32">
      <w:pPr>
        <w:rPr>
          <w:rFonts w:ascii="Tahoma" w:hAnsi="Tahoma" w:cs="Tahoma"/>
          <w:i/>
          <w:sz w:val="20"/>
        </w:rPr>
      </w:pPr>
    </w:p>
    <w:p w14:paraId="45F93C84" w14:textId="77777777" w:rsidR="00B71529" w:rsidRDefault="00B71529" w:rsidP="005D2D32">
      <w:pPr>
        <w:rPr>
          <w:rFonts w:ascii="Tahoma" w:hAnsi="Tahoma" w:cs="Tahoma"/>
          <w:i/>
          <w:sz w:val="20"/>
        </w:rPr>
      </w:pPr>
    </w:p>
    <w:p w14:paraId="75B79661" w14:textId="77777777" w:rsidR="0016139F" w:rsidRDefault="0016139F" w:rsidP="005D2D32">
      <w:pPr>
        <w:rPr>
          <w:rFonts w:ascii="Tahoma" w:hAnsi="Tahoma" w:cs="Tahoma"/>
          <w:i/>
          <w:sz w:val="20"/>
        </w:rPr>
      </w:pPr>
    </w:p>
    <w:p w14:paraId="05937B22" w14:textId="77777777" w:rsidR="00B71529" w:rsidRDefault="00B71529" w:rsidP="005D2D32">
      <w:pPr>
        <w:rPr>
          <w:rFonts w:ascii="Tahoma" w:hAnsi="Tahoma" w:cs="Tahoma"/>
          <w:i/>
          <w:sz w:val="20"/>
        </w:rPr>
      </w:pPr>
    </w:p>
    <w:tbl>
      <w:tblPr>
        <w:tblW w:w="0" w:type="auto"/>
        <w:tblInd w:w="-34" w:type="dxa"/>
        <w:tblBorders>
          <w:insideV w:val="single" w:sz="4" w:space="0" w:color="auto"/>
        </w:tblBorders>
        <w:tblLook w:val="0000" w:firstRow="0" w:lastRow="0" w:firstColumn="0" w:lastColumn="0" w:noHBand="0" w:noVBand="0"/>
      </w:tblPr>
      <w:tblGrid>
        <w:gridCol w:w="10065"/>
      </w:tblGrid>
      <w:tr w:rsidR="00DE3BD3" w:rsidRPr="00964DC7" w14:paraId="3720B9FB" w14:textId="77777777" w:rsidTr="0010692E">
        <w:trPr>
          <w:trHeight w:val="131"/>
        </w:trPr>
        <w:tc>
          <w:tcPr>
            <w:tcW w:w="10065" w:type="dxa"/>
            <w:tcBorders>
              <w:bottom w:val="single" w:sz="4" w:space="0" w:color="00A3AE"/>
            </w:tcBorders>
          </w:tcPr>
          <w:p w14:paraId="007CDCA3" w14:textId="77777777" w:rsidR="00DE3BD3" w:rsidRPr="009C2F8C" w:rsidRDefault="00DE3BD3" w:rsidP="00DE3BD3">
            <w:pPr>
              <w:pStyle w:val="BodyText"/>
              <w:spacing w:after="80"/>
              <w:rPr>
                <w:rFonts w:ascii="Tahoma" w:hAnsi="Tahoma" w:cs="Tahoma"/>
                <w:i/>
                <w:sz w:val="18"/>
                <w:szCs w:val="18"/>
              </w:rPr>
            </w:pPr>
            <w:r w:rsidRPr="00DE3BD3">
              <w:rPr>
                <w:rFonts w:ascii="Tahoma" w:hAnsi="Tahoma" w:cs="Tahoma"/>
                <w:b/>
                <w:sz w:val="18"/>
                <w:szCs w:val="18"/>
              </w:rPr>
              <w:t>Clause 8.5 – Production and service provision</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5129198A" w14:textId="50FD00E5" w:rsidR="00DE3BD3" w:rsidRPr="00DE3BD3" w:rsidRDefault="00DE3BD3" w:rsidP="00DE3BD3">
            <w:pPr>
              <w:pStyle w:val="BodyText"/>
              <w:spacing w:after="80" w:line="240" w:lineRule="exact"/>
              <w:outlineLvl w:val="0"/>
              <w:rPr>
                <w:rFonts w:ascii="Tahoma" w:hAnsi="Tahoma" w:cs="Tahoma"/>
                <w:sz w:val="18"/>
                <w:szCs w:val="18"/>
              </w:rPr>
            </w:pPr>
            <w:r w:rsidRPr="00DE3BD3">
              <w:rPr>
                <w:rFonts w:ascii="Tahoma" w:hAnsi="Tahoma" w:cs="Tahoma"/>
                <w:sz w:val="18"/>
                <w:szCs w:val="18"/>
              </w:rPr>
              <w:lastRenderedPageBreak/>
              <w:t xml:space="preserve">Clause 8.5.1 can be aligned to </w:t>
            </w:r>
            <w:r w:rsidR="00783F78">
              <w:rPr>
                <w:rFonts w:ascii="Tahoma" w:hAnsi="Tahoma" w:cs="Tahoma"/>
                <w:sz w:val="18"/>
                <w:szCs w:val="18"/>
              </w:rPr>
              <w:t>a</w:t>
            </w:r>
            <w:r w:rsidRPr="00DE3BD3">
              <w:rPr>
                <w:rFonts w:ascii="Tahoma" w:hAnsi="Tahoma" w:cs="Tahoma"/>
                <w:sz w:val="18"/>
                <w:szCs w:val="18"/>
              </w:rPr>
              <w:t xml:space="preserve"> combination of </w:t>
            </w:r>
            <w:r w:rsidR="00783F78">
              <w:rPr>
                <w:rFonts w:ascii="Tahoma" w:hAnsi="Tahoma" w:cs="Tahoma"/>
                <w:sz w:val="18"/>
                <w:szCs w:val="18"/>
              </w:rPr>
              <w:t xml:space="preserve">Clauses </w:t>
            </w:r>
            <w:r w:rsidRPr="00DE3BD3">
              <w:rPr>
                <w:rFonts w:ascii="Tahoma" w:hAnsi="Tahoma" w:cs="Tahoma"/>
                <w:sz w:val="18"/>
                <w:szCs w:val="18"/>
              </w:rPr>
              <w:t>7.5.1 and 7.5.2 of 2008, and focuses on activities to be performed and achieved results. There are no significant changes to ‘identification and traceability’ (</w:t>
            </w:r>
            <w:r w:rsidR="00783F78">
              <w:rPr>
                <w:rFonts w:ascii="Tahoma" w:hAnsi="Tahoma" w:cs="Tahoma"/>
                <w:sz w:val="18"/>
                <w:szCs w:val="18"/>
              </w:rPr>
              <w:t xml:space="preserve">Clause </w:t>
            </w:r>
            <w:r w:rsidRPr="00DE3BD3">
              <w:rPr>
                <w:rFonts w:ascii="Tahoma" w:hAnsi="Tahoma" w:cs="Tahoma"/>
                <w:sz w:val="18"/>
                <w:szCs w:val="18"/>
              </w:rPr>
              <w:t xml:space="preserve">8.5.2), although it should be noted that process outputs are the results of any activities which are ready for delivery to the organization’s customer or to the next phase in the process.  </w:t>
            </w:r>
          </w:p>
          <w:p w14:paraId="30C5ADCC" w14:textId="68C7269E" w:rsidR="00DE3BD3" w:rsidRPr="00DE3BD3" w:rsidRDefault="00DE3BD3" w:rsidP="00DE3BD3">
            <w:pPr>
              <w:pStyle w:val="BodyText"/>
              <w:spacing w:after="80" w:line="240" w:lineRule="exact"/>
              <w:outlineLvl w:val="0"/>
              <w:rPr>
                <w:rFonts w:ascii="Tahoma" w:hAnsi="Tahoma" w:cs="Tahoma"/>
                <w:sz w:val="18"/>
                <w:szCs w:val="18"/>
              </w:rPr>
            </w:pPr>
            <w:r w:rsidRPr="00DE3BD3">
              <w:rPr>
                <w:rFonts w:ascii="Tahoma" w:hAnsi="Tahoma" w:cs="Tahoma"/>
                <w:sz w:val="18"/>
                <w:szCs w:val="18"/>
              </w:rPr>
              <w:t xml:space="preserve">The requirement of </w:t>
            </w:r>
            <w:r w:rsidR="00783F78">
              <w:rPr>
                <w:rFonts w:ascii="Tahoma" w:hAnsi="Tahoma" w:cs="Tahoma"/>
                <w:sz w:val="18"/>
                <w:szCs w:val="18"/>
              </w:rPr>
              <w:t xml:space="preserve">Clause </w:t>
            </w:r>
            <w:r w:rsidRPr="00DE3BD3">
              <w:rPr>
                <w:rFonts w:ascii="Tahoma" w:hAnsi="Tahoma" w:cs="Tahoma"/>
                <w:sz w:val="18"/>
                <w:szCs w:val="18"/>
              </w:rPr>
              <w:t xml:space="preserve">8.5.3 is enhanced and now covers property belonging to customers and external providers. This must be identified, verified, protected and safeguarded and if damaged, unsuitable or lost must be reported to the customer or external provider. </w:t>
            </w:r>
            <w:r w:rsidR="00D513AF" w:rsidRPr="00D513AF">
              <w:rPr>
                <w:rFonts w:ascii="Tahoma" w:hAnsi="Tahoma" w:cs="Tahoma"/>
                <w:sz w:val="18"/>
                <w:szCs w:val="18"/>
              </w:rPr>
              <w:t>Please provide information how you comply with this change.</w:t>
            </w:r>
          </w:p>
          <w:p w14:paraId="2AA92C99" w14:textId="7AE83324" w:rsidR="00DE3BD3" w:rsidRPr="00A97C91" w:rsidRDefault="00DE3BD3" w:rsidP="00783F78">
            <w:pPr>
              <w:pStyle w:val="BodyText"/>
              <w:spacing w:after="160" w:line="240" w:lineRule="exact"/>
              <w:outlineLvl w:val="0"/>
              <w:rPr>
                <w:rFonts w:ascii="Tahoma" w:hAnsi="Tahoma" w:cs="Tahoma"/>
                <w:color w:val="FF0000"/>
                <w:sz w:val="18"/>
                <w:szCs w:val="18"/>
              </w:rPr>
            </w:pPr>
            <w:r w:rsidRPr="00DE3BD3">
              <w:rPr>
                <w:rFonts w:ascii="Tahoma" w:hAnsi="Tahoma" w:cs="Tahoma"/>
                <w:sz w:val="18"/>
                <w:szCs w:val="18"/>
              </w:rPr>
              <w:t xml:space="preserve">Part of the original </w:t>
            </w:r>
            <w:r w:rsidR="00783F78">
              <w:rPr>
                <w:rFonts w:ascii="Tahoma" w:hAnsi="Tahoma" w:cs="Tahoma"/>
                <w:sz w:val="18"/>
                <w:szCs w:val="18"/>
              </w:rPr>
              <w:t>C</w:t>
            </w:r>
            <w:r w:rsidRPr="00DE3BD3">
              <w:rPr>
                <w:rFonts w:ascii="Tahoma" w:hAnsi="Tahoma" w:cs="Tahoma"/>
                <w:sz w:val="18"/>
                <w:szCs w:val="18"/>
              </w:rPr>
              <w:t>ause 7.5.5 in 2008 is now included within the notes</w:t>
            </w:r>
            <w:r w:rsidR="00783F78">
              <w:rPr>
                <w:rFonts w:ascii="Tahoma" w:hAnsi="Tahoma" w:cs="Tahoma"/>
                <w:sz w:val="18"/>
                <w:szCs w:val="18"/>
              </w:rPr>
              <w:t>.</w:t>
            </w:r>
          </w:p>
        </w:tc>
      </w:tr>
      <w:tr w:rsidR="00DE3BD3" w:rsidRPr="00710DD7" w14:paraId="71C09A72" w14:textId="77777777" w:rsidTr="0010692E">
        <w:trPr>
          <w:trHeight w:val="1701"/>
        </w:trPr>
        <w:tc>
          <w:tcPr>
            <w:tcW w:w="10065" w:type="dxa"/>
            <w:tcBorders>
              <w:top w:val="single" w:sz="4" w:space="0" w:color="00A3AE"/>
              <w:left w:val="single" w:sz="4" w:space="0" w:color="00A3AE"/>
              <w:bottom w:val="single" w:sz="4" w:space="0" w:color="00A3AE"/>
              <w:right w:val="single" w:sz="4" w:space="0" w:color="00A3AE"/>
            </w:tcBorders>
          </w:tcPr>
          <w:p w14:paraId="037D194D" w14:textId="729B2A99" w:rsidR="00052041" w:rsidRDefault="00DE3BD3" w:rsidP="00D85AF0">
            <w:pPr>
              <w:pStyle w:val="Paragraph"/>
              <w:spacing w:before="60" w:after="0"/>
              <w:rPr>
                <w:rFonts w:ascii="Tahoma" w:hAnsi="Tahoma" w:cs="Tahoma"/>
                <w:color w:val="808080"/>
                <w:sz w:val="18"/>
                <w:szCs w:val="18"/>
              </w:rPr>
            </w:pPr>
            <w:r>
              <w:rPr>
                <w:rFonts w:ascii="Tahoma" w:hAnsi="Tahoma" w:cs="Tahoma"/>
                <w:color w:val="808080"/>
                <w:sz w:val="18"/>
                <w:szCs w:val="18"/>
              </w:rPr>
              <w:lastRenderedPageBreak/>
              <w:fldChar w:fldCharType="begin">
                <w:ffData>
                  <w:name w:val="Text28"/>
                  <w:enabled/>
                  <w:calcOnExit w:val="0"/>
                  <w:textInput>
                    <w:default w:val="Click here to type your response"/>
                  </w:textInput>
                </w:ffData>
              </w:fldChar>
            </w:r>
            <w:bookmarkStart w:id="27" w:name="Text28"/>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052041">
              <w:rPr>
                <w:rFonts w:ascii="Tahoma" w:hAnsi="Tahoma" w:cs="Tahoma"/>
                <w:color w:val="808080"/>
                <w:sz w:val="18"/>
                <w:szCs w:val="18"/>
              </w:rPr>
              <w:t xml:space="preserve">QM006 - Customer Enquiry, Purchasing, Orders &amp; Verification </w:t>
            </w:r>
            <w:r w:rsidR="00716563">
              <w:rPr>
                <w:rFonts w:ascii="Tahoma" w:hAnsi="Tahoma" w:cs="Tahoma"/>
                <w:color w:val="808080"/>
                <w:sz w:val="18"/>
                <w:szCs w:val="18"/>
              </w:rPr>
              <w:t>p</w:t>
            </w:r>
            <w:r w:rsidR="005B0C0B">
              <w:rPr>
                <w:rFonts w:ascii="Tahoma" w:hAnsi="Tahoma" w:cs="Tahoma"/>
                <w:color w:val="808080"/>
                <w:sz w:val="18"/>
                <w:szCs w:val="18"/>
              </w:rPr>
              <w:t>rocess covers the steps associated with this clause</w:t>
            </w:r>
            <w:r w:rsidR="008E4A37">
              <w:rPr>
                <w:rFonts w:ascii="Tahoma" w:hAnsi="Tahoma" w:cs="Tahoma"/>
                <w:color w:val="808080"/>
                <w:sz w:val="18"/>
                <w:szCs w:val="18"/>
              </w:rPr>
              <w:t>.</w:t>
            </w:r>
          </w:p>
          <w:p w14:paraId="7D8BA833" w14:textId="71404CC0" w:rsidR="00DE3BD3" w:rsidRPr="00710DD7" w:rsidRDefault="00132A7C" w:rsidP="00D85AF0">
            <w:pPr>
              <w:pStyle w:val="Paragraph"/>
              <w:spacing w:before="60" w:after="0"/>
              <w:rPr>
                <w:rFonts w:ascii="Tahoma" w:hAnsi="Tahoma" w:cs="Tahoma"/>
                <w:color w:val="808080"/>
                <w:sz w:val="18"/>
                <w:szCs w:val="18"/>
              </w:rPr>
            </w:pPr>
            <w:r>
              <w:rPr>
                <w:rFonts w:ascii="Tahoma" w:hAnsi="Tahoma" w:cs="Tahoma"/>
                <w:noProof/>
                <w:color w:val="808080"/>
                <w:sz w:val="18"/>
                <w:szCs w:val="18"/>
              </w:rPr>
              <w:t>QM</w:t>
            </w:r>
            <w:r w:rsidR="00D85AF0">
              <w:rPr>
                <w:rFonts w:ascii="Tahoma" w:hAnsi="Tahoma" w:cs="Tahoma"/>
                <w:noProof/>
                <w:color w:val="808080"/>
                <w:sz w:val="18"/>
                <w:szCs w:val="18"/>
              </w:rPr>
              <w:t xml:space="preserve">015 - Customer Received Materials procedure covers how property belonging to customers </w:t>
            </w:r>
            <w:r w:rsidR="00B9173D">
              <w:rPr>
                <w:rFonts w:ascii="Tahoma" w:hAnsi="Tahoma" w:cs="Tahoma"/>
                <w:noProof/>
                <w:color w:val="808080"/>
                <w:sz w:val="18"/>
                <w:szCs w:val="18"/>
              </w:rPr>
              <w:t xml:space="preserve">are managed. </w:t>
            </w:r>
            <w:r w:rsidR="00DE3BD3">
              <w:rPr>
                <w:rFonts w:ascii="Tahoma" w:hAnsi="Tahoma" w:cs="Tahoma"/>
                <w:color w:val="808080"/>
                <w:sz w:val="18"/>
                <w:szCs w:val="18"/>
              </w:rPr>
              <w:fldChar w:fldCharType="end"/>
            </w:r>
            <w:bookmarkEnd w:id="27"/>
          </w:p>
        </w:tc>
      </w:tr>
    </w:tbl>
    <w:p w14:paraId="04F1F33D" w14:textId="77777777" w:rsidR="00964DC7" w:rsidRPr="00840C5F" w:rsidRDefault="00964DC7" w:rsidP="005D2D32">
      <w:pPr>
        <w:rPr>
          <w:rFonts w:ascii="Tahoma" w:hAnsi="Tahoma" w:cs="Tahoma"/>
          <w:color w:val="000000"/>
          <w:sz w:val="32"/>
          <w:szCs w:val="32"/>
          <w:lang w:eastAsia="en-GB"/>
        </w:rPr>
      </w:pPr>
    </w:p>
    <w:tbl>
      <w:tblPr>
        <w:tblW w:w="0" w:type="auto"/>
        <w:tblInd w:w="-34" w:type="dxa"/>
        <w:tblBorders>
          <w:insideV w:val="single" w:sz="4" w:space="0" w:color="auto"/>
        </w:tblBorders>
        <w:tblLook w:val="0000" w:firstRow="0" w:lastRow="0" w:firstColumn="0" w:lastColumn="0" w:noHBand="0" w:noVBand="0"/>
      </w:tblPr>
      <w:tblGrid>
        <w:gridCol w:w="10065"/>
      </w:tblGrid>
      <w:tr w:rsidR="00840C5F" w:rsidRPr="00964DC7" w14:paraId="2146046D" w14:textId="77777777" w:rsidTr="0010692E">
        <w:trPr>
          <w:trHeight w:val="131"/>
        </w:trPr>
        <w:tc>
          <w:tcPr>
            <w:tcW w:w="10065" w:type="dxa"/>
            <w:tcBorders>
              <w:bottom w:val="single" w:sz="4" w:space="0" w:color="00A3AE"/>
            </w:tcBorders>
          </w:tcPr>
          <w:p w14:paraId="510D2D52" w14:textId="77777777" w:rsidR="00840C5F" w:rsidRPr="009C2F8C" w:rsidRDefault="00840C5F" w:rsidP="00663A99">
            <w:pPr>
              <w:pStyle w:val="BodyText"/>
              <w:spacing w:after="80"/>
              <w:rPr>
                <w:rFonts w:ascii="Tahoma" w:hAnsi="Tahoma" w:cs="Tahoma"/>
                <w:i/>
                <w:sz w:val="18"/>
                <w:szCs w:val="18"/>
              </w:rPr>
            </w:pPr>
            <w:r w:rsidRPr="00840C5F">
              <w:rPr>
                <w:rFonts w:ascii="Tahoma" w:hAnsi="Tahoma" w:cs="Tahoma"/>
                <w:b/>
                <w:sz w:val="18"/>
                <w:szCs w:val="18"/>
              </w:rPr>
              <w:t>Clause 8.6 – Release of products and services</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01908B8B" w14:textId="77777777" w:rsidR="00840C5F" w:rsidRPr="00A97C91" w:rsidRDefault="00840C5F" w:rsidP="00663A99">
            <w:pPr>
              <w:pStyle w:val="BodyText"/>
              <w:spacing w:after="160" w:line="240" w:lineRule="exact"/>
              <w:outlineLvl w:val="0"/>
              <w:rPr>
                <w:rFonts w:ascii="Tahoma" w:hAnsi="Tahoma" w:cs="Tahoma"/>
                <w:color w:val="FF0000"/>
                <w:sz w:val="18"/>
                <w:szCs w:val="18"/>
              </w:rPr>
            </w:pPr>
            <w:r w:rsidRPr="00840C5F">
              <w:rPr>
                <w:rFonts w:ascii="Tahoma" w:hAnsi="Tahoma" w:cs="Tahoma"/>
                <w:sz w:val="18"/>
                <w:szCs w:val="18"/>
              </w:rPr>
              <w:t>This clause largely remains unchanged from the 2008 versions and now covers the arrangements for the release of products and services. You will need to verify that the products and services have met the customer requirements and retain documented information on the release</w:t>
            </w:r>
            <w:r>
              <w:rPr>
                <w:rFonts w:ascii="Tahoma" w:hAnsi="Tahoma" w:cs="Tahoma"/>
                <w:sz w:val="18"/>
                <w:szCs w:val="18"/>
              </w:rPr>
              <w:t>.</w:t>
            </w:r>
          </w:p>
        </w:tc>
      </w:tr>
      <w:tr w:rsidR="00840C5F" w:rsidRPr="00710DD7" w14:paraId="1462D69A" w14:textId="77777777" w:rsidTr="0010692E">
        <w:trPr>
          <w:trHeight w:val="1701"/>
        </w:trPr>
        <w:tc>
          <w:tcPr>
            <w:tcW w:w="10065" w:type="dxa"/>
            <w:tcBorders>
              <w:top w:val="single" w:sz="4" w:space="0" w:color="00A3AE"/>
              <w:left w:val="single" w:sz="4" w:space="0" w:color="00A3AE"/>
              <w:bottom w:val="single" w:sz="4" w:space="0" w:color="00A3AE"/>
              <w:right w:val="single" w:sz="4" w:space="0" w:color="00A3AE"/>
            </w:tcBorders>
          </w:tcPr>
          <w:p w14:paraId="16249488" w14:textId="678697FA" w:rsidR="00840C5F" w:rsidRPr="00710DD7" w:rsidRDefault="00840C5F" w:rsidP="005B1207">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29"/>
                  <w:enabled/>
                  <w:calcOnExit w:val="0"/>
                  <w:textInput>
                    <w:default w:val="Click here to type your response"/>
                  </w:textInput>
                </w:ffData>
              </w:fldChar>
            </w:r>
            <w:bookmarkStart w:id="28" w:name="Text29"/>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5B1207">
              <w:rPr>
                <w:rFonts w:ascii="Tahoma" w:hAnsi="Tahoma" w:cs="Tahoma"/>
                <w:noProof/>
                <w:color w:val="808080"/>
                <w:sz w:val="18"/>
                <w:szCs w:val="18"/>
              </w:rPr>
              <w:t xml:space="preserve">QM010 - Site Visits procedure covers how this is recorded and ensures documentation is provided to the client </w:t>
            </w:r>
            <w:r w:rsidR="00BE178B">
              <w:rPr>
                <w:rFonts w:ascii="Tahoma" w:hAnsi="Tahoma" w:cs="Tahoma"/>
                <w:noProof/>
                <w:color w:val="808080"/>
                <w:sz w:val="18"/>
                <w:szCs w:val="18"/>
              </w:rPr>
              <w:t>of the works carried out.</w:t>
            </w:r>
            <w:r>
              <w:rPr>
                <w:rFonts w:ascii="Tahoma" w:hAnsi="Tahoma" w:cs="Tahoma"/>
                <w:color w:val="808080"/>
                <w:sz w:val="18"/>
                <w:szCs w:val="18"/>
              </w:rPr>
              <w:fldChar w:fldCharType="end"/>
            </w:r>
            <w:bookmarkEnd w:id="28"/>
          </w:p>
        </w:tc>
      </w:tr>
    </w:tbl>
    <w:p w14:paraId="2ECF7BB8" w14:textId="77777777" w:rsidR="005D2D32" w:rsidRPr="00840C5F" w:rsidRDefault="005D2D32" w:rsidP="0005752A">
      <w:pPr>
        <w:rPr>
          <w:rFonts w:ascii="Tahoma" w:hAnsi="Tahoma" w:cs="Tahoma"/>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840C5F" w:rsidRPr="00964DC7" w14:paraId="7D60A469" w14:textId="77777777" w:rsidTr="0010692E">
        <w:trPr>
          <w:trHeight w:val="131"/>
        </w:trPr>
        <w:tc>
          <w:tcPr>
            <w:tcW w:w="10065" w:type="dxa"/>
            <w:tcBorders>
              <w:bottom w:val="single" w:sz="4" w:space="0" w:color="00A3AE"/>
            </w:tcBorders>
          </w:tcPr>
          <w:p w14:paraId="68CA12A7" w14:textId="77777777" w:rsidR="00840C5F" w:rsidRPr="009C2F8C" w:rsidRDefault="00840C5F" w:rsidP="00663A99">
            <w:pPr>
              <w:pStyle w:val="BodyText"/>
              <w:spacing w:after="80"/>
              <w:rPr>
                <w:rFonts w:ascii="Tahoma" w:hAnsi="Tahoma" w:cs="Tahoma"/>
                <w:i/>
                <w:sz w:val="18"/>
                <w:szCs w:val="18"/>
              </w:rPr>
            </w:pPr>
            <w:r w:rsidRPr="00840C5F">
              <w:rPr>
                <w:rFonts w:ascii="Tahoma" w:hAnsi="Tahoma" w:cs="Tahoma"/>
                <w:b/>
                <w:sz w:val="18"/>
                <w:szCs w:val="18"/>
              </w:rPr>
              <w:t>Clause 8.7 – Control of nonconforming output</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2B3A79D5" w14:textId="77777777" w:rsidR="00840C5F" w:rsidRPr="00A97C91" w:rsidRDefault="00840C5F" w:rsidP="00663A99">
            <w:pPr>
              <w:pStyle w:val="BodyText"/>
              <w:spacing w:after="160" w:line="240" w:lineRule="exact"/>
              <w:outlineLvl w:val="0"/>
              <w:rPr>
                <w:rFonts w:ascii="Tahoma" w:hAnsi="Tahoma" w:cs="Tahoma"/>
                <w:color w:val="FF0000"/>
                <w:sz w:val="18"/>
                <w:szCs w:val="18"/>
              </w:rPr>
            </w:pPr>
            <w:r w:rsidRPr="00840C5F">
              <w:rPr>
                <w:rFonts w:ascii="Tahoma" w:hAnsi="Tahoma" w:cs="Tahoma"/>
                <w:sz w:val="18"/>
                <w:szCs w:val="18"/>
              </w:rPr>
              <w:t>Again, largely unchanged other than process outputs and services now included. You are required to ensure that outputs that do not conform to their requirements are identified and controlled. There are no requirements for a procedure but you are required to retain documented information that describes the nonconformity, the actions taken and the concessions obtained</w:t>
            </w:r>
            <w:r>
              <w:rPr>
                <w:rFonts w:ascii="Tahoma" w:hAnsi="Tahoma" w:cs="Tahoma"/>
                <w:sz w:val="18"/>
                <w:szCs w:val="18"/>
              </w:rPr>
              <w:t>.</w:t>
            </w:r>
          </w:p>
        </w:tc>
      </w:tr>
      <w:tr w:rsidR="00840C5F" w:rsidRPr="00710DD7" w14:paraId="5DFFBCBC" w14:textId="77777777" w:rsidTr="0010692E">
        <w:trPr>
          <w:trHeight w:val="1701"/>
        </w:trPr>
        <w:tc>
          <w:tcPr>
            <w:tcW w:w="10065" w:type="dxa"/>
            <w:tcBorders>
              <w:top w:val="single" w:sz="4" w:space="0" w:color="00A3AE"/>
              <w:left w:val="single" w:sz="4" w:space="0" w:color="00A3AE"/>
              <w:bottom w:val="single" w:sz="4" w:space="0" w:color="00A3AE"/>
              <w:right w:val="single" w:sz="4" w:space="0" w:color="00A3AE"/>
            </w:tcBorders>
          </w:tcPr>
          <w:p w14:paraId="5AEA4249" w14:textId="17DBD75E" w:rsidR="008E4A37" w:rsidRDefault="00840C5F" w:rsidP="008E4A37">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30"/>
                  <w:enabled/>
                  <w:calcOnExit w:val="0"/>
                  <w:textInput>
                    <w:default w:val="Click here to type your response"/>
                  </w:textInput>
                </w:ffData>
              </w:fldChar>
            </w:r>
            <w:bookmarkStart w:id="29" w:name="Text30"/>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8E4A37">
              <w:rPr>
                <w:rFonts w:ascii="Tahoma" w:hAnsi="Tahoma" w:cs="Tahoma"/>
                <w:color w:val="808080"/>
                <w:sz w:val="18"/>
                <w:szCs w:val="18"/>
              </w:rPr>
              <w:t>QM019 - Control of Non-conforming products procedure is designed to cover this clause.</w:t>
            </w:r>
          </w:p>
          <w:p w14:paraId="7F904DA5" w14:textId="2D55B718" w:rsidR="00840C5F" w:rsidRPr="00710DD7" w:rsidRDefault="00127FEC" w:rsidP="008E4A37">
            <w:pPr>
              <w:pStyle w:val="Paragraph"/>
              <w:spacing w:before="60" w:after="0"/>
              <w:rPr>
                <w:rFonts w:ascii="Tahoma" w:hAnsi="Tahoma" w:cs="Tahoma"/>
                <w:color w:val="808080"/>
                <w:sz w:val="18"/>
                <w:szCs w:val="18"/>
              </w:rPr>
            </w:pPr>
            <w:r>
              <w:rPr>
                <w:rFonts w:ascii="Tahoma" w:hAnsi="Tahoma" w:cs="Tahoma"/>
                <w:color w:val="808080"/>
                <w:sz w:val="18"/>
                <w:szCs w:val="18"/>
              </w:rPr>
              <w:t xml:space="preserve">The </w:t>
            </w:r>
            <w:r w:rsidRPr="00127FEC">
              <w:rPr>
                <w:rFonts w:ascii="Tahoma" w:hAnsi="Tahoma" w:cs="Tahoma"/>
                <w:noProof/>
                <w:color w:val="808080"/>
                <w:sz w:val="18"/>
                <w:szCs w:val="18"/>
              </w:rPr>
              <w:t>QM010 - Site Visits procedure</w:t>
            </w:r>
            <w:r>
              <w:rPr>
                <w:rFonts w:ascii="Tahoma" w:hAnsi="Tahoma" w:cs="Tahoma"/>
                <w:noProof/>
                <w:color w:val="808080"/>
                <w:sz w:val="18"/>
                <w:szCs w:val="18"/>
              </w:rPr>
              <w:t xml:space="preserve"> and QMF015 Site Visit Report form provides a system to inform the client of any issues and what was done as a result</w:t>
            </w:r>
            <w:r w:rsidRPr="00127FEC">
              <w:rPr>
                <w:rFonts w:ascii="Tahoma" w:hAnsi="Tahoma" w:cs="Tahoma"/>
                <w:noProof/>
                <w:color w:val="808080"/>
                <w:sz w:val="18"/>
                <w:szCs w:val="18"/>
              </w:rPr>
              <w:t>.</w:t>
            </w:r>
            <w:r w:rsidR="00840C5F">
              <w:rPr>
                <w:rFonts w:ascii="Tahoma" w:hAnsi="Tahoma" w:cs="Tahoma"/>
                <w:color w:val="808080"/>
                <w:sz w:val="18"/>
                <w:szCs w:val="18"/>
              </w:rPr>
              <w:fldChar w:fldCharType="end"/>
            </w:r>
            <w:bookmarkEnd w:id="29"/>
          </w:p>
        </w:tc>
      </w:tr>
    </w:tbl>
    <w:p w14:paraId="36F853A3" w14:textId="41935E1C" w:rsidR="00B71529" w:rsidRDefault="00B71529" w:rsidP="005D2D32">
      <w:pPr>
        <w:rPr>
          <w:rFonts w:ascii="Tahoma" w:hAnsi="Tahoma" w:cs="Tahoma"/>
          <w:i/>
          <w:sz w:val="40"/>
          <w:szCs w:val="40"/>
        </w:rPr>
      </w:pPr>
    </w:p>
    <w:p w14:paraId="6FAD57CC" w14:textId="4D8E335C" w:rsidR="00C3236D" w:rsidRPr="00840C5F" w:rsidRDefault="00B71529" w:rsidP="00B71529">
      <w:pPr>
        <w:rPr>
          <w:b/>
          <w:color w:val="FF0000"/>
        </w:rPr>
      </w:pPr>
      <w:r>
        <w:rPr>
          <w:rFonts w:ascii="Tahoma" w:hAnsi="Tahoma" w:cs="Tahoma"/>
          <w:i/>
          <w:sz w:val="40"/>
          <w:szCs w:val="40"/>
        </w:rPr>
        <w:br w:type="page"/>
      </w:r>
      <w:r w:rsidR="00C3236D" w:rsidRPr="00840C5F">
        <w:rPr>
          <w:color w:val="FF0000"/>
        </w:rPr>
        <w:lastRenderedPageBreak/>
        <w:t>Clause</w:t>
      </w:r>
      <w:r w:rsidR="00663A99">
        <w:rPr>
          <w:color w:val="FF0000"/>
        </w:rPr>
        <w:t xml:space="preserve"> 9</w:t>
      </w:r>
      <w:r w:rsidR="00C3236D" w:rsidRPr="00840C5F">
        <w:rPr>
          <w:color w:val="FF0000"/>
        </w:rPr>
        <w:t xml:space="preserve"> – Performance evaluation</w:t>
      </w:r>
    </w:p>
    <w:p w14:paraId="680E272A" w14:textId="7F804974" w:rsidR="00887FB1" w:rsidRPr="00840C5F" w:rsidRDefault="00887FB1" w:rsidP="00840C5F">
      <w:pPr>
        <w:spacing w:after="120" w:line="240" w:lineRule="exact"/>
        <w:rPr>
          <w:rFonts w:ascii="Tahoma" w:hAnsi="Tahoma" w:cs="Tahoma"/>
          <w:sz w:val="18"/>
          <w:szCs w:val="18"/>
        </w:rPr>
      </w:pPr>
      <w:r w:rsidRPr="00840C5F">
        <w:rPr>
          <w:rFonts w:ascii="Tahoma" w:hAnsi="Tahoma" w:cs="Tahoma"/>
          <w:sz w:val="18"/>
          <w:szCs w:val="18"/>
        </w:rPr>
        <w:t xml:space="preserve">Performance evaluation covers many of the areas previously </w:t>
      </w:r>
      <w:r w:rsidR="00483537" w:rsidRPr="00840C5F">
        <w:rPr>
          <w:rFonts w:ascii="Tahoma" w:hAnsi="Tahoma" w:cs="Tahoma"/>
          <w:sz w:val="18"/>
          <w:szCs w:val="18"/>
        </w:rPr>
        <w:t xml:space="preserve">featured in Clause 8 of the 2008 version. Requirements for </w:t>
      </w:r>
      <w:r w:rsidR="007040F8" w:rsidRPr="00840C5F">
        <w:rPr>
          <w:rFonts w:ascii="Tahoma" w:hAnsi="Tahoma" w:cs="Tahoma"/>
          <w:sz w:val="18"/>
          <w:szCs w:val="18"/>
        </w:rPr>
        <w:t>monitoring</w:t>
      </w:r>
      <w:r w:rsidR="00483537" w:rsidRPr="00840C5F">
        <w:rPr>
          <w:rFonts w:ascii="Tahoma" w:hAnsi="Tahoma" w:cs="Tahoma"/>
          <w:sz w:val="18"/>
          <w:szCs w:val="18"/>
        </w:rPr>
        <w:t>, measurement, analysis and evaluation are covered and you’ll need to consider what needs to be measured, methods employed, when data should be analysed and reported on. Documented information that provides evidence of this must now be retained</w:t>
      </w:r>
      <w:r w:rsidR="00783F78">
        <w:rPr>
          <w:rFonts w:ascii="Tahoma" w:hAnsi="Tahoma" w:cs="Tahoma"/>
          <w:sz w:val="18"/>
          <w:szCs w:val="18"/>
        </w:rPr>
        <w:t>.</w:t>
      </w:r>
      <w:r w:rsidR="00483537" w:rsidRPr="00840C5F">
        <w:rPr>
          <w:rFonts w:ascii="Tahoma" w:hAnsi="Tahoma" w:cs="Tahoma"/>
          <w:sz w:val="18"/>
          <w:szCs w:val="18"/>
        </w:rPr>
        <w:t xml:space="preserve"> </w:t>
      </w:r>
    </w:p>
    <w:p w14:paraId="0201726B" w14:textId="77777777" w:rsidR="00C3236D" w:rsidRDefault="00C3236D" w:rsidP="00964DC7">
      <w:pPr>
        <w:rPr>
          <w:rFonts w:ascii="Tahoma" w:hAnsi="Tahoma" w:cs="Tahoma"/>
          <w:sz w:val="16"/>
          <w:szCs w:val="16"/>
        </w:rPr>
      </w:pPr>
    </w:p>
    <w:p w14:paraId="05E77F67" w14:textId="77777777" w:rsidR="00B71529" w:rsidRPr="00663A99" w:rsidRDefault="00B71529" w:rsidP="00964DC7">
      <w:pPr>
        <w:rPr>
          <w:rFonts w:ascii="Tahoma" w:hAnsi="Tahoma" w:cs="Tahoma"/>
          <w:sz w:val="16"/>
          <w:szCs w:val="16"/>
        </w:rPr>
      </w:pPr>
    </w:p>
    <w:tbl>
      <w:tblPr>
        <w:tblW w:w="0" w:type="auto"/>
        <w:tblInd w:w="-34" w:type="dxa"/>
        <w:tblBorders>
          <w:insideV w:val="single" w:sz="4" w:space="0" w:color="auto"/>
        </w:tblBorders>
        <w:tblLook w:val="0000" w:firstRow="0" w:lastRow="0" w:firstColumn="0" w:lastColumn="0" w:noHBand="0" w:noVBand="0"/>
      </w:tblPr>
      <w:tblGrid>
        <w:gridCol w:w="10065"/>
      </w:tblGrid>
      <w:tr w:rsidR="00663A99" w:rsidRPr="00964DC7" w14:paraId="7DE9E7F2" w14:textId="77777777" w:rsidTr="0010692E">
        <w:trPr>
          <w:trHeight w:val="131"/>
        </w:trPr>
        <w:tc>
          <w:tcPr>
            <w:tcW w:w="10065" w:type="dxa"/>
            <w:tcBorders>
              <w:bottom w:val="single" w:sz="4" w:space="0" w:color="00A3AE"/>
            </w:tcBorders>
          </w:tcPr>
          <w:p w14:paraId="0C8F2587" w14:textId="77777777" w:rsidR="00663A99" w:rsidRPr="009C2F8C" w:rsidRDefault="00DA335F" w:rsidP="00663A99">
            <w:pPr>
              <w:pStyle w:val="BodyText"/>
              <w:spacing w:after="80"/>
              <w:rPr>
                <w:rFonts w:ascii="Tahoma" w:hAnsi="Tahoma" w:cs="Tahoma"/>
                <w:i/>
                <w:sz w:val="18"/>
                <w:szCs w:val="18"/>
              </w:rPr>
            </w:pPr>
            <w:r w:rsidRPr="00DA335F">
              <w:rPr>
                <w:rFonts w:ascii="Tahoma" w:hAnsi="Tahoma" w:cs="Tahoma"/>
                <w:b/>
                <w:sz w:val="18"/>
                <w:szCs w:val="18"/>
              </w:rPr>
              <w:t>Clause 9.1 – Monitoring, measurement, analysis and evaluation</w:t>
            </w:r>
            <w:r>
              <w:rPr>
                <w:rFonts w:ascii="Tahoma" w:hAnsi="Tahoma" w:cs="Tahoma"/>
                <w:b/>
                <w:sz w:val="18"/>
                <w:szCs w:val="18"/>
              </w:rPr>
              <w:t xml:space="preserve"> </w:t>
            </w:r>
            <w:r w:rsidR="00663A99" w:rsidRPr="009C2F8C">
              <w:rPr>
                <w:rFonts w:ascii="Tahoma" w:hAnsi="Tahoma" w:cs="Tahoma"/>
                <w:b/>
                <w:color w:val="FF0000"/>
                <w:sz w:val="18"/>
                <w:szCs w:val="18"/>
              </w:rPr>
              <w:t xml:space="preserve">– </w:t>
            </w:r>
            <w:r w:rsidR="00663A99" w:rsidRPr="00DE3BD3">
              <w:rPr>
                <w:rFonts w:ascii="Tahoma" w:hAnsi="Tahoma" w:cs="Tahoma"/>
                <w:b/>
                <w:color w:val="FF0000"/>
                <w:sz w:val="18"/>
                <w:szCs w:val="18"/>
              </w:rPr>
              <w:t>OTHER CHANGES</w:t>
            </w:r>
          </w:p>
          <w:p w14:paraId="6A9F576D" w14:textId="7FF7130E" w:rsidR="00663A99" w:rsidRPr="00A97C91" w:rsidRDefault="00DA335F" w:rsidP="00783F78">
            <w:pPr>
              <w:pStyle w:val="BodyText"/>
              <w:spacing w:after="160" w:line="240" w:lineRule="exact"/>
              <w:outlineLvl w:val="0"/>
              <w:rPr>
                <w:rFonts w:ascii="Tahoma" w:hAnsi="Tahoma" w:cs="Tahoma"/>
                <w:color w:val="FF0000"/>
                <w:sz w:val="18"/>
                <w:szCs w:val="18"/>
              </w:rPr>
            </w:pPr>
            <w:r w:rsidRPr="00DA335F">
              <w:rPr>
                <w:rFonts w:ascii="Tahoma" w:hAnsi="Tahoma" w:cs="Tahoma"/>
                <w:sz w:val="18"/>
                <w:szCs w:val="18"/>
              </w:rPr>
              <w:t xml:space="preserve">The requirements within this clause are now defined more specifically than those in 2008 version. For example you will need to determine when monitoring and measurement shall be performed and when the results will be analysed and evaluated. However, there is no fundamental change in the approach when taking into account </w:t>
            </w:r>
            <w:r w:rsidR="00783F78" w:rsidRPr="00783F78">
              <w:rPr>
                <w:rFonts w:ascii="Tahoma" w:hAnsi="Tahoma" w:cs="Tahoma"/>
                <w:sz w:val="18"/>
                <w:szCs w:val="18"/>
              </w:rPr>
              <w:t>the guidance provided within the clause contents and the Quality Management Principles</w:t>
            </w:r>
            <w:r w:rsidR="00663A99">
              <w:rPr>
                <w:rFonts w:ascii="Tahoma" w:hAnsi="Tahoma" w:cs="Tahoma"/>
                <w:sz w:val="18"/>
                <w:szCs w:val="18"/>
              </w:rPr>
              <w:t>.</w:t>
            </w:r>
          </w:p>
        </w:tc>
      </w:tr>
      <w:tr w:rsidR="00663A99" w:rsidRPr="00710DD7" w14:paraId="30FE468C" w14:textId="77777777" w:rsidTr="0010692E">
        <w:trPr>
          <w:trHeight w:val="1531"/>
        </w:trPr>
        <w:tc>
          <w:tcPr>
            <w:tcW w:w="10065" w:type="dxa"/>
            <w:tcBorders>
              <w:top w:val="single" w:sz="4" w:space="0" w:color="00A3AE"/>
              <w:left w:val="single" w:sz="4" w:space="0" w:color="00A3AE"/>
              <w:bottom w:val="single" w:sz="4" w:space="0" w:color="00A3AE"/>
              <w:right w:val="single" w:sz="4" w:space="0" w:color="00A3AE"/>
            </w:tcBorders>
          </w:tcPr>
          <w:p w14:paraId="72EFA71C" w14:textId="77777777" w:rsidR="004D03F8" w:rsidRDefault="00DA335F" w:rsidP="00981518">
            <w:pPr>
              <w:pStyle w:val="Paragraph"/>
              <w:spacing w:before="60" w:after="0"/>
              <w:rPr>
                <w:rFonts w:ascii="Tahoma" w:hAnsi="Tahoma" w:cs="Tahoma"/>
                <w:noProof/>
                <w:color w:val="808080"/>
                <w:sz w:val="18"/>
                <w:szCs w:val="18"/>
              </w:rPr>
            </w:pPr>
            <w:r>
              <w:rPr>
                <w:rFonts w:ascii="Tahoma" w:hAnsi="Tahoma" w:cs="Tahoma"/>
                <w:color w:val="808080"/>
                <w:sz w:val="18"/>
                <w:szCs w:val="18"/>
              </w:rPr>
              <w:fldChar w:fldCharType="begin">
                <w:ffData>
                  <w:name w:val="Text31"/>
                  <w:enabled/>
                  <w:calcOnExit w:val="0"/>
                  <w:textInput>
                    <w:default w:val="Click here to type your response"/>
                  </w:textInput>
                </w:ffData>
              </w:fldChar>
            </w:r>
            <w:bookmarkStart w:id="30" w:name="Text31"/>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981518">
              <w:rPr>
                <w:rFonts w:ascii="Tahoma" w:hAnsi="Tahoma" w:cs="Tahoma"/>
                <w:noProof/>
                <w:color w:val="808080"/>
                <w:sz w:val="18"/>
                <w:szCs w:val="18"/>
              </w:rPr>
              <w:t>Not yet completed.  Plan is to identify those areas of the business that needs to be recorded e.g. staff training and development, site performance KPI's etc.  Once identified a process to be created for monitoring, measurement, analysis and evaluation.</w:t>
            </w:r>
          </w:p>
          <w:p w14:paraId="11742D65" w14:textId="53CF2AAB" w:rsidR="00663A99" w:rsidRPr="00710DD7" w:rsidRDefault="004D03F8" w:rsidP="004D03F8">
            <w:pPr>
              <w:pStyle w:val="Paragraph"/>
              <w:spacing w:before="60" w:after="0"/>
              <w:rPr>
                <w:rFonts w:ascii="Tahoma" w:hAnsi="Tahoma" w:cs="Tahoma"/>
                <w:color w:val="808080"/>
                <w:sz w:val="18"/>
                <w:szCs w:val="18"/>
              </w:rPr>
            </w:pPr>
            <w:r>
              <w:rPr>
                <w:rFonts w:ascii="Tahoma" w:hAnsi="Tahoma" w:cs="Tahoma"/>
                <w:noProof/>
                <w:color w:val="808080"/>
                <w:sz w:val="18"/>
                <w:szCs w:val="18"/>
              </w:rPr>
              <w:t>Customer satisfaction is now expanded to record informal complimentary emails from satisified clients.</w:t>
            </w:r>
            <w:r w:rsidR="00DA335F">
              <w:rPr>
                <w:rFonts w:ascii="Tahoma" w:hAnsi="Tahoma" w:cs="Tahoma"/>
                <w:color w:val="808080"/>
                <w:sz w:val="18"/>
                <w:szCs w:val="18"/>
              </w:rPr>
              <w:fldChar w:fldCharType="end"/>
            </w:r>
            <w:bookmarkEnd w:id="30"/>
          </w:p>
        </w:tc>
      </w:tr>
    </w:tbl>
    <w:p w14:paraId="25E52DF2" w14:textId="77777777" w:rsidR="00663A99" w:rsidRPr="00663A99" w:rsidRDefault="00663A99" w:rsidP="00964DC7">
      <w:pPr>
        <w:rPr>
          <w:rFonts w:ascii="Tahoma" w:hAnsi="Tahoma" w:cs="Tahoma"/>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D75B24" w:rsidRPr="00964DC7" w14:paraId="7BB998ED" w14:textId="77777777" w:rsidTr="0010692E">
        <w:trPr>
          <w:trHeight w:val="131"/>
        </w:trPr>
        <w:tc>
          <w:tcPr>
            <w:tcW w:w="10065" w:type="dxa"/>
            <w:tcBorders>
              <w:bottom w:val="single" w:sz="4" w:space="0" w:color="00A3AE"/>
            </w:tcBorders>
          </w:tcPr>
          <w:p w14:paraId="64206285" w14:textId="77777777" w:rsidR="00D75B24" w:rsidRPr="009C2F8C" w:rsidRDefault="00D75B24" w:rsidP="00D75B24">
            <w:pPr>
              <w:pStyle w:val="BodyText"/>
              <w:spacing w:after="80"/>
              <w:rPr>
                <w:rFonts w:ascii="Tahoma" w:hAnsi="Tahoma" w:cs="Tahoma"/>
                <w:i/>
                <w:sz w:val="18"/>
                <w:szCs w:val="18"/>
              </w:rPr>
            </w:pPr>
            <w:r w:rsidRPr="00D75B24">
              <w:rPr>
                <w:rFonts w:ascii="Tahoma" w:hAnsi="Tahoma" w:cs="Tahoma"/>
                <w:b/>
                <w:sz w:val="18"/>
                <w:szCs w:val="18"/>
              </w:rPr>
              <w:t>Clause 9.2 – Internal Audit</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49707EB4" w14:textId="6CD1925E" w:rsidR="00D75B24" w:rsidRPr="00A97C91" w:rsidRDefault="00D75B24" w:rsidP="00D513AF">
            <w:pPr>
              <w:pStyle w:val="BodyText"/>
              <w:spacing w:after="160" w:line="240" w:lineRule="exact"/>
              <w:outlineLvl w:val="0"/>
              <w:rPr>
                <w:rFonts w:ascii="Tahoma" w:hAnsi="Tahoma" w:cs="Tahoma"/>
                <w:color w:val="FF0000"/>
                <w:sz w:val="18"/>
                <w:szCs w:val="18"/>
              </w:rPr>
            </w:pPr>
            <w:r w:rsidRPr="00D75B24">
              <w:rPr>
                <w:rFonts w:ascii="Tahoma" w:hAnsi="Tahoma" w:cs="Tahoma"/>
                <w:sz w:val="18"/>
                <w:szCs w:val="18"/>
              </w:rPr>
              <w:t xml:space="preserve">Additional requirements are now specified relating to defining the </w:t>
            </w:r>
            <w:r w:rsidR="006830AE">
              <w:rPr>
                <w:rFonts w:ascii="Tahoma" w:hAnsi="Tahoma" w:cs="Tahoma"/>
                <w:sz w:val="18"/>
                <w:szCs w:val="18"/>
              </w:rPr>
              <w:t>‘</w:t>
            </w:r>
            <w:r w:rsidRPr="00D75B24">
              <w:rPr>
                <w:rFonts w:ascii="Tahoma" w:hAnsi="Tahoma" w:cs="Tahoma"/>
                <w:sz w:val="18"/>
                <w:szCs w:val="18"/>
              </w:rPr>
              <w:t>audit criteria</w:t>
            </w:r>
            <w:r w:rsidR="006830AE">
              <w:rPr>
                <w:rFonts w:ascii="Tahoma" w:hAnsi="Tahoma" w:cs="Tahoma"/>
                <w:sz w:val="18"/>
                <w:szCs w:val="18"/>
              </w:rPr>
              <w:t>’</w:t>
            </w:r>
            <w:r w:rsidRPr="00D75B24">
              <w:rPr>
                <w:rFonts w:ascii="Tahoma" w:hAnsi="Tahoma" w:cs="Tahoma"/>
                <w:sz w:val="18"/>
                <w:szCs w:val="18"/>
              </w:rPr>
              <w:t xml:space="preserve"> and ensuring that the results of the audits are reported to “relevant management”, however there is no fundamental change in approach when taking into account the guidance provided within the clause contents</w:t>
            </w:r>
            <w:r>
              <w:rPr>
                <w:rFonts w:ascii="Tahoma" w:hAnsi="Tahoma" w:cs="Tahoma"/>
                <w:sz w:val="18"/>
                <w:szCs w:val="18"/>
              </w:rPr>
              <w:t>.</w:t>
            </w:r>
            <w:r w:rsidR="00D513AF">
              <w:rPr>
                <w:rFonts w:ascii="Tahoma" w:hAnsi="Tahoma" w:cs="Tahoma"/>
                <w:sz w:val="18"/>
                <w:szCs w:val="18"/>
              </w:rPr>
              <w:t xml:space="preserve"> </w:t>
            </w:r>
            <w:r w:rsidR="00D513AF" w:rsidRPr="00D513AF">
              <w:rPr>
                <w:rFonts w:ascii="Tahoma" w:hAnsi="Tahoma" w:cs="Tahoma"/>
                <w:sz w:val="18"/>
                <w:szCs w:val="18"/>
              </w:rPr>
              <w:t>Please provide information on how your organization addresses internal audit requirements and details of any changes that have had to be made to the existing provision if required</w:t>
            </w:r>
            <w:r w:rsidR="00D513AF">
              <w:rPr>
                <w:rFonts w:ascii="Tahoma" w:hAnsi="Tahoma" w:cs="Tahoma"/>
                <w:sz w:val="18"/>
                <w:szCs w:val="18"/>
              </w:rPr>
              <w:t>.</w:t>
            </w:r>
          </w:p>
        </w:tc>
      </w:tr>
      <w:tr w:rsidR="00D75B24" w:rsidRPr="00710DD7" w14:paraId="4199C3C9" w14:textId="77777777" w:rsidTr="0010692E">
        <w:trPr>
          <w:trHeight w:val="1531"/>
        </w:trPr>
        <w:tc>
          <w:tcPr>
            <w:tcW w:w="10065" w:type="dxa"/>
            <w:tcBorders>
              <w:top w:val="single" w:sz="4" w:space="0" w:color="00A3AE"/>
              <w:left w:val="single" w:sz="4" w:space="0" w:color="00A3AE"/>
              <w:bottom w:val="single" w:sz="4" w:space="0" w:color="00A3AE"/>
              <w:right w:val="single" w:sz="4" w:space="0" w:color="00A3AE"/>
            </w:tcBorders>
          </w:tcPr>
          <w:p w14:paraId="1A2CBEA0" w14:textId="7E602002" w:rsidR="00D75B24" w:rsidRPr="00710DD7" w:rsidRDefault="00D75B24" w:rsidP="00A15540">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32"/>
                  <w:enabled/>
                  <w:calcOnExit w:val="0"/>
                  <w:textInput>
                    <w:default w:val="Click here to type your response"/>
                  </w:textInput>
                </w:ffData>
              </w:fldChar>
            </w:r>
            <w:bookmarkStart w:id="31" w:name="Text32"/>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A15540">
              <w:rPr>
                <w:rFonts w:ascii="Tahoma" w:hAnsi="Tahoma" w:cs="Tahoma"/>
                <w:noProof/>
                <w:color w:val="808080"/>
                <w:sz w:val="18"/>
                <w:szCs w:val="18"/>
              </w:rPr>
              <w:t>QM018 - Internal Audit procedure includes the 'audit criteria' requirement.</w:t>
            </w:r>
            <w:r>
              <w:rPr>
                <w:rFonts w:ascii="Tahoma" w:hAnsi="Tahoma" w:cs="Tahoma"/>
                <w:color w:val="808080"/>
                <w:sz w:val="18"/>
                <w:szCs w:val="18"/>
              </w:rPr>
              <w:fldChar w:fldCharType="end"/>
            </w:r>
            <w:bookmarkEnd w:id="31"/>
          </w:p>
        </w:tc>
      </w:tr>
    </w:tbl>
    <w:p w14:paraId="42F8D0AF" w14:textId="77777777" w:rsidR="00964DC7" w:rsidRPr="00D75B24" w:rsidRDefault="00964DC7" w:rsidP="00964DC7">
      <w:pPr>
        <w:rPr>
          <w:rFonts w:ascii="Tahoma" w:hAnsi="Tahoma" w:cs="Tahoma"/>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D75B24" w:rsidRPr="00964DC7" w14:paraId="4E089D20" w14:textId="77777777" w:rsidTr="0010692E">
        <w:trPr>
          <w:trHeight w:val="131"/>
        </w:trPr>
        <w:tc>
          <w:tcPr>
            <w:tcW w:w="10065" w:type="dxa"/>
            <w:tcBorders>
              <w:bottom w:val="single" w:sz="4" w:space="0" w:color="00A3AE"/>
            </w:tcBorders>
          </w:tcPr>
          <w:p w14:paraId="5E6A9B2B" w14:textId="77777777" w:rsidR="00D75B24" w:rsidRPr="009C2F8C" w:rsidRDefault="00D75B24" w:rsidP="00D75B24">
            <w:pPr>
              <w:pStyle w:val="BodyText"/>
              <w:spacing w:after="80"/>
              <w:rPr>
                <w:rFonts w:ascii="Tahoma" w:hAnsi="Tahoma" w:cs="Tahoma"/>
                <w:i/>
                <w:sz w:val="18"/>
                <w:szCs w:val="18"/>
              </w:rPr>
            </w:pPr>
            <w:r w:rsidRPr="00D75B24">
              <w:rPr>
                <w:rFonts w:ascii="Tahoma" w:hAnsi="Tahoma" w:cs="Tahoma"/>
                <w:b/>
                <w:sz w:val="18"/>
                <w:szCs w:val="18"/>
              </w:rPr>
              <w:t>Clause 9.3 – Management Review</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3ACFB968" w14:textId="2DE65071" w:rsidR="00D75B24" w:rsidRPr="00A97C91" w:rsidRDefault="00D75B24" w:rsidP="006830AE">
            <w:pPr>
              <w:pStyle w:val="BodyText"/>
              <w:spacing w:after="160" w:line="240" w:lineRule="exact"/>
              <w:outlineLvl w:val="0"/>
              <w:rPr>
                <w:rFonts w:ascii="Tahoma" w:hAnsi="Tahoma" w:cs="Tahoma"/>
                <w:color w:val="FF0000"/>
                <w:sz w:val="18"/>
                <w:szCs w:val="18"/>
              </w:rPr>
            </w:pPr>
            <w:r w:rsidRPr="00D75B24">
              <w:rPr>
                <w:rFonts w:ascii="Tahoma" w:hAnsi="Tahoma" w:cs="Tahoma"/>
                <w:sz w:val="18"/>
                <w:szCs w:val="18"/>
              </w:rPr>
              <w:t xml:space="preserve">The management review process contained within </w:t>
            </w:r>
            <w:r w:rsidR="006830AE">
              <w:rPr>
                <w:rFonts w:ascii="Tahoma" w:hAnsi="Tahoma" w:cs="Tahoma"/>
                <w:sz w:val="18"/>
                <w:szCs w:val="18"/>
              </w:rPr>
              <w:t>C</w:t>
            </w:r>
            <w:r w:rsidRPr="00D75B24">
              <w:rPr>
                <w:rFonts w:ascii="Tahoma" w:hAnsi="Tahoma" w:cs="Tahoma"/>
                <w:sz w:val="18"/>
                <w:szCs w:val="18"/>
              </w:rPr>
              <w:t>lause 5.6 of the 2008 version remain, however there are additional requirements including the consideration of changes in external and internal issues that are relevant to the QMS; however there is no fundamental change in approach when taking into account the guidance provided within the clause contents</w:t>
            </w:r>
            <w:r>
              <w:rPr>
                <w:rFonts w:ascii="Tahoma" w:hAnsi="Tahoma" w:cs="Tahoma"/>
                <w:sz w:val="18"/>
                <w:szCs w:val="18"/>
              </w:rPr>
              <w:t>.</w:t>
            </w:r>
            <w:r w:rsidR="00015DBE">
              <w:rPr>
                <w:rFonts w:ascii="Tahoma" w:hAnsi="Tahoma" w:cs="Tahoma"/>
                <w:sz w:val="18"/>
                <w:szCs w:val="18"/>
              </w:rPr>
              <w:t xml:space="preserve"> </w:t>
            </w:r>
            <w:r w:rsidR="00015DBE" w:rsidRPr="00015DBE">
              <w:rPr>
                <w:rFonts w:ascii="Tahoma" w:hAnsi="Tahoma" w:cs="Tahoma"/>
                <w:sz w:val="18"/>
                <w:szCs w:val="18"/>
              </w:rPr>
              <w:t>Please provide information on how your organization addresses these changes</w:t>
            </w:r>
            <w:r w:rsidR="00015DBE">
              <w:rPr>
                <w:rFonts w:ascii="Tahoma" w:hAnsi="Tahoma" w:cs="Tahoma"/>
                <w:sz w:val="18"/>
                <w:szCs w:val="18"/>
              </w:rPr>
              <w:t>.</w:t>
            </w:r>
          </w:p>
        </w:tc>
      </w:tr>
      <w:tr w:rsidR="00D75B24" w:rsidRPr="00710DD7" w14:paraId="5646D3A5" w14:textId="77777777" w:rsidTr="0010692E">
        <w:trPr>
          <w:trHeight w:val="1418"/>
        </w:trPr>
        <w:tc>
          <w:tcPr>
            <w:tcW w:w="10065" w:type="dxa"/>
            <w:tcBorders>
              <w:top w:val="single" w:sz="4" w:space="0" w:color="00A3AE"/>
              <w:left w:val="single" w:sz="4" w:space="0" w:color="00A3AE"/>
              <w:bottom w:val="single" w:sz="4" w:space="0" w:color="00A3AE"/>
              <w:right w:val="single" w:sz="4" w:space="0" w:color="00A3AE"/>
            </w:tcBorders>
          </w:tcPr>
          <w:p w14:paraId="3B80C65E" w14:textId="292F70EF" w:rsidR="00D75B24" w:rsidRPr="00710DD7" w:rsidRDefault="0043448C" w:rsidP="00715911">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33"/>
                  <w:enabled/>
                  <w:calcOnExit w:val="0"/>
                  <w:textInput>
                    <w:default w:val="Click here to type your response"/>
                  </w:textInput>
                </w:ffData>
              </w:fldChar>
            </w:r>
            <w:bookmarkStart w:id="32" w:name="Text33"/>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715911">
              <w:rPr>
                <w:rFonts w:ascii="Tahoma" w:hAnsi="Tahoma" w:cs="Tahoma"/>
                <w:noProof/>
                <w:color w:val="808080"/>
                <w:sz w:val="18"/>
                <w:szCs w:val="18"/>
              </w:rPr>
              <w:t>QM005 - Management Review procedure covers this area, however, as mentioned in clause 4.1 internal and external issues will now be covered at this Management Review meetings.</w:t>
            </w:r>
            <w:r>
              <w:rPr>
                <w:rFonts w:ascii="Tahoma" w:hAnsi="Tahoma" w:cs="Tahoma"/>
                <w:color w:val="808080"/>
                <w:sz w:val="18"/>
                <w:szCs w:val="18"/>
              </w:rPr>
              <w:fldChar w:fldCharType="end"/>
            </w:r>
            <w:bookmarkEnd w:id="32"/>
          </w:p>
        </w:tc>
      </w:tr>
    </w:tbl>
    <w:p w14:paraId="7632566D" w14:textId="6EF52A18" w:rsidR="00B71529" w:rsidRDefault="00B71529" w:rsidP="00964DC7">
      <w:pPr>
        <w:rPr>
          <w:rFonts w:ascii="Tahoma" w:hAnsi="Tahoma" w:cs="Tahoma"/>
          <w:sz w:val="40"/>
          <w:szCs w:val="40"/>
        </w:rPr>
      </w:pPr>
    </w:p>
    <w:p w14:paraId="042A8C9C" w14:textId="4E5CDD51" w:rsidR="00A966DD" w:rsidRPr="00AC1A32" w:rsidRDefault="00B71529" w:rsidP="00B71529">
      <w:pPr>
        <w:rPr>
          <w:b/>
          <w:color w:val="FF0000"/>
        </w:rPr>
      </w:pPr>
      <w:r>
        <w:rPr>
          <w:rFonts w:ascii="Tahoma" w:hAnsi="Tahoma" w:cs="Tahoma"/>
          <w:sz w:val="40"/>
          <w:szCs w:val="40"/>
        </w:rPr>
        <w:br w:type="page"/>
      </w:r>
      <w:r w:rsidR="00C3236D" w:rsidRPr="00AC1A32">
        <w:rPr>
          <w:color w:val="FF0000"/>
        </w:rPr>
        <w:lastRenderedPageBreak/>
        <w:t xml:space="preserve">Clause 10 – Improvement </w:t>
      </w:r>
    </w:p>
    <w:p w14:paraId="6F60FDA2" w14:textId="77777777" w:rsidR="004D47E8" w:rsidRPr="00AC1A32" w:rsidRDefault="004D47E8" w:rsidP="00AC1A32">
      <w:pPr>
        <w:spacing w:after="160" w:line="240" w:lineRule="exact"/>
        <w:rPr>
          <w:rFonts w:ascii="Tahoma" w:hAnsi="Tahoma" w:cs="Tahoma"/>
          <w:sz w:val="18"/>
          <w:szCs w:val="18"/>
        </w:rPr>
      </w:pPr>
      <w:r w:rsidRPr="00AC1A32">
        <w:rPr>
          <w:rFonts w:ascii="Tahoma" w:hAnsi="Tahoma" w:cs="Tahoma"/>
          <w:sz w:val="18"/>
          <w:szCs w:val="18"/>
        </w:rPr>
        <w:t>This clause starts with a new section that organizations should determine and identify opportunities for improvement such as improved processes to enhance customer satisfaction. There is also a need to actively look for opportunities to improve processes, products and services, and the QMS especially with future customer requirements in mind.</w:t>
      </w:r>
    </w:p>
    <w:p w14:paraId="76EF1C32" w14:textId="77777777" w:rsidR="00A966DD" w:rsidRPr="0043448C" w:rsidRDefault="00A966DD" w:rsidP="00526F9A">
      <w:pPr>
        <w:rPr>
          <w:rFonts w:ascii="Tahoma" w:hAnsi="Tahoma" w:cs="Tahoma"/>
          <w:i/>
          <w:sz w:val="12"/>
          <w:szCs w:val="12"/>
        </w:rPr>
      </w:pPr>
    </w:p>
    <w:tbl>
      <w:tblPr>
        <w:tblW w:w="0" w:type="auto"/>
        <w:tblInd w:w="-34" w:type="dxa"/>
        <w:tblBorders>
          <w:insideV w:val="single" w:sz="4" w:space="0" w:color="auto"/>
        </w:tblBorders>
        <w:tblLook w:val="0000" w:firstRow="0" w:lastRow="0" w:firstColumn="0" w:lastColumn="0" w:noHBand="0" w:noVBand="0"/>
      </w:tblPr>
      <w:tblGrid>
        <w:gridCol w:w="10065"/>
      </w:tblGrid>
      <w:tr w:rsidR="0043448C" w:rsidRPr="00964DC7" w14:paraId="3C7EC9CB" w14:textId="77777777" w:rsidTr="0033227F">
        <w:trPr>
          <w:trHeight w:val="131"/>
        </w:trPr>
        <w:tc>
          <w:tcPr>
            <w:tcW w:w="10065" w:type="dxa"/>
            <w:tcBorders>
              <w:bottom w:val="single" w:sz="4" w:space="0" w:color="00A3AE"/>
            </w:tcBorders>
          </w:tcPr>
          <w:p w14:paraId="4E199D2E" w14:textId="77777777" w:rsidR="0043448C" w:rsidRPr="009C2F8C" w:rsidRDefault="0043448C" w:rsidP="0043448C">
            <w:pPr>
              <w:pStyle w:val="BodyText"/>
              <w:spacing w:after="80"/>
              <w:rPr>
                <w:rFonts w:ascii="Tahoma" w:hAnsi="Tahoma" w:cs="Tahoma"/>
                <w:i/>
                <w:sz w:val="18"/>
                <w:szCs w:val="18"/>
              </w:rPr>
            </w:pPr>
            <w:r w:rsidRPr="0043448C">
              <w:rPr>
                <w:rFonts w:ascii="Tahoma" w:hAnsi="Tahoma" w:cs="Tahoma"/>
                <w:b/>
                <w:sz w:val="18"/>
                <w:szCs w:val="18"/>
              </w:rPr>
              <w:t>Clause 10.1 – General</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47AFC0A8" w14:textId="7DBF6B48" w:rsidR="0043448C" w:rsidRPr="00A97C91" w:rsidRDefault="0043448C" w:rsidP="00015DBE">
            <w:pPr>
              <w:pStyle w:val="BodyText"/>
              <w:spacing w:after="160" w:line="240" w:lineRule="exact"/>
              <w:outlineLvl w:val="0"/>
              <w:rPr>
                <w:rFonts w:ascii="Tahoma" w:hAnsi="Tahoma" w:cs="Tahoma"/>
                <w:color w:val="FF0000"/>
                <w:sz w:val="18"/>
                <w:szCs w:val="18"/>
              </w:rPr>
            </w:pPr>
            <w:r w:rsidRPr="0043448C">
              <w:rPr>
                <w:rFonts w:ascii="Tahoma" w:hAnsi="Tahoma" w:cs="Tahoma"/>
                <w:sz w:val="18"/>
                <w:szCs w:val="18"/>
              </w:rPr>
              <w:t>This clause covers the general need for improvement, whether to meet existing and future customer requirements, correcting or reducing undesired effects or improving the performance or effectiveness of the system.</w:t>
            </w:r>
            <w:r w:rsidR="00015DBE">
              <w:rPr>
                <w:rFonts w:ascii="Tahoma" w:hAnsi="Tahoma" w:cs="Tahoma"/>
                <w:sz w:val="18"/>
                <w:szCs w:val="18"/>
              </w:rPr>
              <w:t xml:space="preserve"> </w:t>
            </w:r>
            <w:r w:rsidR="00015DBE" w:rsidRPr="00015DBE">
              <w:rPr>
                <w:rFonts w:ascii="Tahoma" w:hAnsi="Tahoma" w:cs="Tahoma"/>
                <w:sz w:val="18"/>
                <w:szCs w:val="18"/>
              </w:rPr>
              <w:t>Please provide information on how your organization has addressed these changes</w:t>
            </w:r>
          </w:p>
        </w:tc>
      </w:tr>
      <w:tr w:rsidR="0043448C" w:rsidRPr="00710DD7" w14:paraId="764C76B2" w14:textId="77777777" w:rsidTr="0033227F">
        <w:trPr>
          <w:trHeight w:val="1701"/>
        </w:trPr>
        <w:tc>
          <w:tcPr>
            <w:tcW w:w="10065" w:type="dxa"/>
            <w:tcBorders>
              <w:top w:val="single" w:sz="4" w:space="0" w:color="00A3AE"/>
              <w:left w:val="single" w:sz="4" w:space="0" w:color="00A3AE"/>
              <w:bottom w:val="single" w:sz="4" w:space="0" w:color="00A3AE"/>
              <w:right w:val="single" w:sz="4" w:space="0" w:color="00A3AE"/>
            </w:tcBorders>
          </w:tcPr>
          <w:p w14:paraId="5A575D7C" w14:textId="7295DFF8" w:rsidR="008E4A37" w:rsidRDefault="0043448C" w:rsidP="008E4A37">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34"/>
                  <w:enabled/>
                  <w:calcOnExit w:val="0"/>
                  <w:textInput>
                    <w:default w:val="Click here to type your response"/>
                  </w:textInput>
                </w:ffData>
              </w:fldChar>
            </w:r>
            <w:bookmarkStart w:id="33" w:name="Text34"/>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8E4A37">
              <w:rPr>
                <w:rFonts w:ascii="Tahoma" w:hAnsi="Tahoma" w:cs="Tahoma"/>
                <w:color w:val="808080"/>
                <w:sz w:val="18"/>
                <w:szCs w:val="18"/>
              </w:rPr>
              <w:t xml:space="preserve">QM021 - Preventative Actions procedure </w:t>
            </w:r>
            <w:r w:rsidR="00C113F0">
              <w:rPr>
                <w:rFonts w:ascii="Tahoma" w:hAnsi="Tahoma" w:cs="Tahoma"/>
                <w:color w:val="808080"/>
                <w:sz w:val="18"/>
                <w:szCs w:val="18"/>
              </w:rPr>
              <w:t>corrects, prevents and reduces undesired effects.</w:t>
            </w:r>
            <w:bookmarkStart w:id="34" w:name="_GoBack"/>
            <w:bookmarkEnd w:id="34"/>
          </w:p>
          <w:p w14:paraId="671045A3" w14:textId="4C76BA5E" w:rsidR="0043448C" w:rsidRPr="00710DD7" w:rsidRDefault="008E4A37" w:rsidP="008E4A37">
            <w:pPr>
              <w:pStyle w:val="Paragraph"/>
              <w:spacing w:before="60" w:after="0"/>
              <w:rPr>
                <w:rFonts w:ascii="Tahoma" w:hAnsi="Tahoma" w:cs="Tahoma"/>
                <w:color w:val="808080"/>
                <w:sz w:val="18"/>
                <w:szCs w:val="18"/>
              </w:rPr>
            </w:pPr>
            <w:r>
              <w:rPr>
                <w:rFonts w:ascii="Tahoma" w:hAnsi="Tahoma" w:cs="Tahoma"/>
                <w:color w:val="808080"/>
                <w:sz w:val="18"/>
                <w:szCs w:val="18"/>
              </w:rPr>
              <w:t>In addition, q</w:t>
            </w:r>
            <w:r w:rsidR="001D4D0C">
              <w:rPr>
                <w:rFonts w:ascii="Tahoma" w:hAnsi="Tahoma" w:cs="Tahoma"/>
                <w:noProof/>
                <w:color w:val="808080"/>
                <w:sz w:val="18"/>
                <w:szCs w:val="18"/>
              </w:rPr>
              <w:t xml:space="preserve">uarterly 'Business Strategic Away Days' </w:t>
            </w:r>
            <w:r w:rsidR="004F0EC2">
              <w:rPr>
                <w:rFonts w:ascii="Tahoma" w:hAnsi="Tahoma" w:cs="Tahoma"/>
                <w:noProof/>
                <w:color w:val="808080"/>
                <w:sz w:val="18"/>
                <w:szCs w:val="18"/>
              </w:rPr>
              <w:t xml:space="preserve">are to be </w:t>
            </w:r>
            <w:r w:rsidR="001D4D0C">
              <w:rPr>
                <w:rFonts w:ascii="Tahoma" w:hAnsi="Tahoma" w:cs="Tahoma"/>
                <w:noProof/>
                <w:color w:val="808080"/>
                <w:sz w:val="18"/>
                <w:szCs w:val="18"/>
              </w:rPr>
              <w:t>introduced to focus on continual improvement, opportunities, efficiencies and overall strategic direction of the business.</w:t>
            </w:r>
            <w:r w:rsidR="004F0EC2">
              <w:rPr>
                <w:rFonts w:ascii="Tahoma" w:hAnsi="Tahoma" w:cs="Tahoma"/>
                <w:noProof/>
                <w:color w:val="808080"/>
                <w:sz w:val="18"/>
                <w:szCs w:val="18"/>
              </w:rPr>
              <w:t xml:space="preserve">  Discussions to be documented and QMS to be developed following the outputs.</w:t>
            </w:r>
            <w:r w:rsidR="0043448C">
              <w:rPr>
                <w:rFonts w:ascii="Tahoma" w:hAnsi="Tahoma" w:cs="Tahoma"/>
                <w:color w:val="808080"/>
                <w:sz w:val="18"/>
                <w:szCs w:val="18"/>
              </w:rPr>
              <w:fldChar w:fldCharType="end"/>
            </w:r>
            <w:bookmarkEnd w:id="33"/>
          </w:p>
        </w:tc>
      </w:tr>
    </w:tbl>
    <w:p w14:paraId="6E728DDC" w14:textId="77777777" w:rsidR="0043448C" w:rsidRPr="0043448C" w:rsidRDefault="0043448C" w:rsidP="00526F9A">
      <w:pPr>
        <w:rPr>
          <w:rFonts w:ascii="Tahoma" w:hAnsi="Tahoma" w:cs="Tahoma"/>
          <w:i/>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43448C" w:rsidRPr="00964DC7" w14:paraId="4A1733CF" w14:textId="77777777" w:rsidTr="0033227F">
        <w:trPr>
          <w:trHeight w:val="131"/>
        </w:trPr>
        <w:tc>
          <w:tcPr>
            <w:tcW w:w="10065" w:type="dxa"/>
            <w:tcBorders>
              <w:bottom w:val="single" w:sz="4" w:space="0" w:color="00A3AE"/>
            </w:tcBorders>
          </w:tcPr>
          <w:p w14:paraId="3BB93339" w14:textId="77777777" w:rsidR="0043448C" w:rsidRPr="009C2F8C" w:rsidRDefault="0043448C" w:rsidP="0043448C">
            <w:pPr>
              <w:pStyle w:val="BodyText"/>
              <w:spacing w:after="80"/>
              <w:rPr>
                <w:rFonts w:ascii="Tahoma" w:hAnsi="Tahoma" w:cs="Tahoma"/>
                <w:i/>
                <w:sz w:val="18"/>
                <w:szCs w:val="18"/>
              </w:rPr>
            </w:pPr>
            <w:r w:rsidRPr="0043448C">
              <w:rPr>
                <w:rFonts w:ascii="Tahoma" w:hAnsi="Tahoma" w:cs="Tahoma"/>
                <w:b/>
                <w:sz w:val="18"/>
                <w:szCs w:val="18"/>
              </w:rPr>
              <w:t>Clause 10.2 – Nonconformity and corrective action</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4AEEE6C0" w14:textId="5230D5D2" w:rsidR="0043448C" w:rsidRPr="00A97C91" w:rsidRDefault="0043448C" w:rsidP="006830AE">
            <w:pPr>
              <w:pStyle w:val="BodyText"/>
              <w:spacing w:after="160" w:line="240" w:lineRule="exact"/>
              <w:outlineLvl w:val="0"/>
              <w:rPr>
                <w:rFonts w:ascii="Tahoma" w:hAnsi="Tahoma" w:cs="Tahoma"/>
                <w:color w:val="FF0000"/>
                <w:sz w:val="18"/>
                <w:szCs w:val="18"/>
              </w:rPr>
            </w:pPr>
            <w:r w:rsidRPr="0043448C">
              <w:rPr>
                <w:rFonts w:ascii="Tahoma" w:hAnsi="Tahoma" w:cs="Tahoma"/>
                <w:sz w:val="18"/>
                <w:szCs w:val="18"/>
              </w:rPr>
              <w:t xml:space="preserve">There are now additional requirements specified relating to nonconformity management requiring the organization to make changes to the QMS, if necessary.  However there is no fundamental change in approach when taking into account the guidance provided within the clause contents. Note that preventive action requirements are now addressed within </w:t>
            </w:r>
            <w:r w:rsidR="006830AE">
              <w:rPr>
                <w:rFonts w:ascii="Tahoma" w:hAnsi="Tahoma" w:cs="Tahoma"/>
                <w:sz w:val="18"/>
                <w:szCs w:val="18"/>
              </w:rPr>
              <w:br/>
              <w:t>C</w:t>
            </w:r>
            <w:r w:rsidRPr="0043448C">
              <w:rPr>
                <w:rFonts w:ascii="Tahoma" w:hAnsi="Tahoma" w:cs="Tahoma"/>
                <w:sz w:val="18"/>
                <w:szCs w:val="18"/>
              </w:rPr>
              <w:t>ause 6.1</w:t>
            </w:r>
            <w:r>
              <w:rPr>
                <w:rFonts w:ascii="Tahoma" w:hAnsi="Tahoma" w:cs="Tahoma"/>
                <w:sz w:val="18"/>
                <w:szCs w:val="18"/>
              </w:rPr>
              <w:t>.</w:t>
            </w:r>
            <w:r w:rsidR="00015DBE">
              <w:rPr>
                <w:rFonts w:ascii="Tahoma" w:hAnsi="Tahoma" w:cs="Tahoma"/>
                <w:sz w:val="18"/>
                <w:szCs w:val="18"/>
              </w:rPr>
              <w:t xml:space="preserve"> </w:t>
            </w:r>
            <w:r w:rsidR="00015DBE" w:rsidRPr="00015DBE">
              <w:rPr>
                <w:rFonts w:ascii="Tahoma" w:hAnsi="Tahoma" w:cs="Tahoma"/>
                <w:sz w:val="18"/>
                <w:szCs w:val="18"/>
              </w:rPr>
              <w:t>Please provide information on how your organization has addressed these changes</w:t>
            </w:r>
            <w:r w:rsidR="00015DBE">
              <w:rPr>
                <w:rFonts w:ascii="Tahoma" w:hAnsi="Tahoma" w:cs="Tahoma"/>
                <w:sz w:val="18"/>
                <w:szCs w:val="18"/>
              </w:rPr>
              <w:t>.</w:t>
            </w:r>
          </w:p>
        </w:tc>
      </w:tr>
      <w:tr w:rsidR="0043448C" w:rsidRPr="00710DD7" w14:paraId="562D285B" w14:textId="77777777" w:rsidTr="0033227F">
        <w:trPr>
          <w:trHeight w:val="1701"/>
        </w:trPr>
        <w:tc>
          <w:tcPr>
            <w:tcW w:w="10065" w:type="dxa"/>
            <w:tcBorders>
              <w:top w:val="single" w:sz="4" w:space="0" w:color="00A3AE"/>
              <w:left w:val="single" w:sz="4" w:space="0" w:color="00A3AE"/>
              <w:bottom w:val="single" w:sz="4" w:space="0" w:color="00A3AE"/>
              <w:right w:val="single" w:sz="4" w:space="0" w:color="00A3AE"/>
            </w:tcBorders>
          </w:tcPr>
          <w:p w14:paraId="772B60CA" w14:textId="29103138" w:rsidR="0043448C" w:rsidRPr="00710DD7" w:rsidRDefault="0043448C" w:rsidP="00777F50">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35"/>
                  <w:enabled/>
                  <w:calcOnExit w:val="0"/>
                  <w:textInput>
                    <w:default w:val="Click here to type your response"/>
                  </w:textInput>
                </w:ffData>
              </w:fldChar>
            </w:r>
            <w:bookmarkStart w:id="35" w:name="Text35"/>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114E32">
              <w:rPr>
                <w:rFonts w:ascii="Tahoma" w:hAnsi="Tahoma" w:cs="Tahoma"/>
                <w:noProof/>
                <w:color w:val="808080"/>
                <w:sz w:val="18"/>
                <w:szCs w:val="18"/>
              </w:rPr>
              <w:t>QM</w:t>
            </w:r>
            <w:r w:rsidR="00777F50">
              <w:rPr>
                <w:rFonts w:ascii="Tahoma" w:hAnsi="Tahoma" w:cs="Tahoma"/>
                <w:noProof/>
                <w:color w:val="808080"/>
                <w:sz w:val="18"/>
                <w:szCs w:val="18"/>
              </w:rPr>
              <w:t>019 - Control of Non-conforming Products and QM020 - Corrective Actions procedures adress this area.  Management Reviews cover all Corrective Actions and as such, if the QMS requires changes to be made then it will be addressed during the review meeting.</w:t>
            </w:r>
            <w:r>
              <w:rPr>
                <w:rFonts w:ascii="Tahoma" w:hAnsi="Tahoma" w:cs="Tahoma"/>
                <w:color w:val="808080"/>
                <w:sz w:val="18"/>
                <w:szCs w:val="18"/>
              </w:rPr>
              <w:fldChar w:fldCharType="end"/>
            </w:r>
            <w:bookmarkEnd w:id="35"/>
          </w:p>
        </w:tc>
      </w:tr>
    </w:tbl>
    <w:p w14:paraId="1D721862" w14:textId="77777777" w:rsidR="00964DC7" w:rsidRDefault="00964DC7" w:rsidP="00964DC7">
      <w:pPr>
        <w:rPr>
          <w:rFonts w:ascii="Tahoma" w:hAnsi="Tahoma" w:cs="Tahoma"/>
          <w:sz w:val="32"/>
          <w:szCs w:val="32"/>
        </w:rPr>
      </w:pPr>
    </w:p>
    <w:tbl>
      <w:tblPr>
        <w:tblW w:w="0" w:type="auto"/>
        <w:tblInd w:w="-34" w:type="dxa"/>
        <w:tblBorders>
          <w:insideV w:val="single" w:sz="4" w:space="0" w:color="auto"/>
        </w:tblBorders>
        <w:tblLook w:val="0000" w:firstRow="0" w:lastRow="0" w:firstColumn="0" w:lastColumn="0" w:noHBand="0" w:noVBand="0"/>
      </w:tblPr>
      <w:tblGrid>
        <w:gridCol w:w="10065"/>
      </w:tblGrid>
      <w:tr w:rsidR="008524AB" w:rsidRPr="00964DC7" w14:paraId="284E78D0" w14:textId="77777777" w:rsidTr="0033227F">
        <w:trPr>
          <w:trHeight w:val="131"/>
        </w:trPr>
        <w:tc>
          <w:tcPr>
            <w:tcW w:w="10065" w:type="dxa"/>
            <w:tcBorders>
              <w:bottom w:val="single" w:sz="4" w:space="0" w:color="00A3AE"/>
            </w:tcBorders>
          </w:tcPr>
          <w:p w14:paraId="3D1E1B9A" w14:textId="77777777" w:rsidR="008524AB" w:rsidRPr="009C2F8C" w:rsidRDefault="008524AB" w:rsidP="008524AB">
            <w:pPr>
              <w:pStyle w:val="BodyText"/>
              <w:spacing w:after="80"/>
              <w:rPr>
                <w:rFonts w:ascii="Tahoma" w:hAnsi="Tahoma" w:cs="Tahoma"/>
                <w:i/>
                <w:sz w:val="18"/>
                <w:szCs w:val="18"/>
              </w:rPr>
            </w:pPr>
            <w:r w:rsidRPr="008524AB">
              <w:rPr>
                <w:rFonts w:ascii="Tahoma" w:hAnsi="Tahoma" w:cs="Tahoma"/>
                <w:b/>
                <w:sz w:val="18"/>
                <w:szCs w:val="18"/>
              </w:rPr>
              <w:t>Clause 10.3 – Continual Improvement</w:t>
            </w:r>
            <w:r>
              <w:rPr>
                <w:rFonts w:ascii="Tahoma" w:hAnsi="Tahoma" w:cs="Tahoma"/>
                <w:b/>
                <w:sz w:val="18"/>
                <w:szCs w:val="18"/>
              </w:rPr>
              <w:t xml:space="preserve"> </w:t>
            </w:r>
            <w:r w:rsidRPr="009C2F8C">
              <w:rPr>
                <w:rFonts w:ascii="Tahoma" w:hAnsi="Tahoma" w:cs="Tahoma"/>
                <w:b/>
                <w:color w:val="FF0000"/>
                <w:sz w:val="18"/>
                <w:szCs w:val="18"/>
              </w:rPr>
              <w:t xml:space="preserve">– </w:t>
            </w:r>
            <w:r w:rsidRPr="00DE3BD3">
              <w:rPr>
                <w:rFonts w:ascii="Tahoma" w:hAnsi="Tahoma" w:cs="Tahoma"/>
                <w:b/>
                <w:color w:val="FF0000"/>
                <w:sz w:val="18"/>
                <w:szCs w:val="18"/>
              </w:rPr>
              <w:t>OTHER CHANGES</w:t>
            </w:r>
          </w:p>
          <w:p w14:paraId="4715BF08" w14:textId="2DCBA6C6" w:rsidR="008524AB" w:rsidRPr="00A97C91" w:rsidRDefault="008524AB" w:rsidP="00015DBE">
            <w:pPr>
              <w:pStyle w:val="BodyText"/>
              <w:spacing w:after="160" w:line="240" w:lineRule="exact"/>
              <w:outlineLvl w:val="0"/>
              <w:rPr>
                <w:rFonts w:ascii="Tahoma" w:hAnsi="Tahoma" w:cs="Tahoma"/>
                <w:color w:val="FF0000"/>
                <w:sz w:val="18"/>
                <w:szCs w:val="18"/>
              </w:rPr>
            </w:pPr>
            <w:r w:rsidRPr="008524AB">
              <w:rPr>
                <w:rFonts w:ascii="Tahoma" w:hAnsi="Tahoma" w:cs="Tahoma"/>
                <w:sz w:val="18"/>
                <w:szCs w:val="18"/>
              </w:rPr>
              <w:t>Finally, there are additional requirements specifically related to continually improving the ‘suitability’ and ‘adequacy’ of the QMS and not just the ‘effectiveness’. Notes within the clause provide further guidance.</w:t>
            </w:r>
            <w:r w:rsidR="00015DBE">
              <w:rPr>
                <w:rFonts w:ascii="Tahoma" w:hAnsi="Tahoma" w:cs="Tahoma"/>
                <w:sz w:val="18"/>
                <w:szCs w:val="18"/>
              </w:rPr>
              <w:t xml:space="preserve"> </w:t>
            </w:r>
            <w:r w:rsidR="00015DBE" w:rsidRPr="00015DBE">
              <w:rPr>
                <w:rFonts w:ascii="Tahoma" w:hAnsi="Tahoma" w:cs="Tahoma"/>
                <w:sz w:val="18"/>
                <w:szCs w:val="18"/>
              </w:rPr>
              <w:t>Please provide information on the process for determining the suitability and adequacy to address this clause</w:t>
            </w:r>
            <w:r w:rsidR="00015DBE">
              <w:rPr>
                <w:rFonts w:ascii="Tahoma" w:hAnsi="Tahoma" w:cs="Tahoma"/>
                <w:sz w:val="18"/>
                <w:szCs w:val="18"/>
              </w:rPr>
              <w:t>.</w:t>
            </w:r>
          </w:p>
        </w:tc>
      </w:tr>
      <w:tr w:rsidR="008524AB" w:rsidRPr="00710DD7" w14:paraId="1DB3599D" w14:textId="77777777" w:rsidTr="0033227F">
        <w:trPr>
          <w:trHeight w:val="1701"/>
        </w:trPr>
        <w:tc>
          <w:tcPr>
            <w:tcW w:w="10065" w:type="dxa"/>
            <w:tcBorders>
              <w:top w:val="single" w:sz="4" w:space="0" w:color="00A3AE"/>
              <w:left w:val="single" w:sz="4" w:space="0" w:color="00A3AE"/>
              <w:bottom w:val="single" w:sz="4" w:space="0" w:color="00A3AE"/>
              <w:right w:val="single" w:sz="4" w:space="0" w:color="00A3AE"/>
            </w:tcBorders>
          </w:tcPr>
          <w:p w14:paraId="657D9468" w14:textId="44098C9C" w:rsidR="008524AB" w:rsidRPr="00710DD7" w:rsidRDefault="008524AB" w:rsidP="00CF0417">
            <w:pPr>
              <w:pStyle w:val="Paragraph"/>
              <w:spacing w:before="60" w:after="0"/>
              <w:rPr>
                <w:rFonts w:ascii="Tahoma" w:hAnsi="Tahoma" w:cs="Tahoma"/>
                <w:color w:val="808080"/>
                <w:sz w:val="18"/>
                <w:szCs w:val="18"/>
              </w:rPr>
            </w:pPr>
            <w:r>
              <w:rPr>
                <w:rFonts w:ascii="Tahoma" w:hAnsi="Tahoma" w:cs="Tahoma"/>
                <w:color w:val="808080"/>
                <w:sz w:val="18"/>
                <w:szCs w:val="18"/>
              </w:rPr>
              <w:fldChar w:fldCharType="begin">
                <w:ffData>
                  <w:name w:val="Text36"/>
                  <w:enabled/>
                  <w:calcOnExit w:val="0"/>
                  <w:textInput>
                    <w:default w:val="Click here to type your response"/>
                  </w:textInput>
                </w:ffData>
              </w:fldChar>
            </w:r>
            <w:bookmarkStart w:id="36" w:name="Text36"/>
            <w:r>
              <w:rPr>
                <w:rFonts w:ascii="Tahoma" w:hAnsi="Tahoma" w:cs="Tahoma"/>
                <w:color w:val="808080"/>
                <w:sz w:val="18"/>
                <w:szCs w:val="18"/>
              </w:rPr>
              <w:instrText xml:space="preserve"> FORMTEXT </w:instrText>
            </w:r>
            <w:r>
              <w:rPr>
                <w:rFonts w:ascii="Tahoma" w:hAnsi="Tahoma" w:cs="Tahoma"/>
                <w:color w:val="808080"/>
                <w:sz w:val="18"/>
                <w:szCs w:val="18"/>
              </w:rPr>
            </w:r>
            <w:r>
              <w:rPr>
                <w:rFonts w:ascii="Tahoma" w:hAnsi="Tahoma" w:cs="Tahoma"/>
                <w:color w:val="808080"/>
                <w:sz w:val="18"/>
                <w:szCs w:val="18"/>
              </w:rPr>
              <w:fldChar w:fldCharType="separate"/>
            </w:r>
            <w:r w:rsidR="003C5894">
              <w:rPr>
                <w:rFonts w:ascii="Tahoma" w:hAnsi="Tahoma" w:cs="Tahoma"/>
                <w:color w:val="808080"/>
                <w:sz w:val="18"/>
                <w:szCs w:val="18"/>
              </w:rPr>
              <w:t xml:space="preserve">The scope of the </w:t>
            </w:r>
            <w:r w:rsidR="003C5894">
              <w:rPr>
                <w:rFonts w:ascii="Tahoma" w:hAnsi="Tahoma" w:cs="Tahoma"/>
                <w:noProof/>
                <w:color w:val="808080"/>
                <w:sz w:val="18"/>
                <w:szCs w:val="18"/>
              </w:rPr>
              <w:t>Management Review meetings to be widened to ensure measured outputs such as audits</w:t>
            </w:r>
            <w:r w:rsidR="00CF0417">
              <w:rPr>
                <w:rFonts w:ascii="Tahoma" w:hAnsi="Tahoma" w:cs="Tahoma"/>
                <w:noProof/>
                <w:color w:val="808080"/>
                <w:sz w:val="18"/>
                <w:szCs w:val="18"/>
              </w:rPr>
              <w:t xml:space="preserve"> and other KPI's are reviewed to ensure the suitability and adequacy of the QMS is continually improved with actionable tasks.</w:t>
            </w:r>
            <w:r>
              <w:rPr>
                <w:rFonts w:ascii="Tahoma" w:hAnsi="Tahoma" w:cs="Tahoma"/>
                <w:color w:val="808080"/>
                <w:sz w:val="18"/>
                <w:szCs w:val="18"/>
              </w:rPr>
              <w:fldChar w:fldCharType="end"/>
            </w:r>
            <w:bookmarkEnd w:id="36"/>
          </w:p>
        </w:tc>
      </w:tr>
    </w:tbl>
    <w:p w14:paraId="04818ADF" w14:textId="2C51DC7E" w:rsidR="008524AB" w:rsidRDefault="00640509" w:rsidP="00964DC7">
      <w:pPr>
        <w:rPr>
          <w:rFonts w:ascii="Tahoma" w:hAnsi="Tahoma" w:cs="Tahoma"/>
          <w:sz w:val="32"/>
          <w:szCs w:val="32"/>
        </w:rPr>
      </w:pPr>
      <w:r>
        <w:rPr>
          <w:noProof/>
          <w:lang w:eastAsia="en-GB"/>
        </w:rPr>
        <mc:AlternateContent>
          <mc:Choice Requires="wps">
            <w:drawing>
              <wp:anchor distT="0" distB="0" distL="114300" distR="114300" simplePos="0" relativeHeight="251659264" behindDoc="1" locked="0" layoutInCell="1" allowOverlap="1" wp14:anchorId="2946ED98" wp14:editId="66036BF7">
                <wp:simplePos x="0" y="0"/>
                <wp:positionH relativeFrom="column">
                  <wp:posOffset>6578600</wp:posOffset>
                </wp:positionH>
                <wp:positionV relativeFrom="page">
                  <wp:posOffset>8703945</wp:posOffset>
                </wp:positionV>
                <wp:extent cx="342900" cy="1715135"/>
                <wp:effectExtent l="0" t="0" r="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E728" w14:textId="2874B799" w:rsidR="00777F50" w:rsidRPr="007042D4" w:rsidRDefault="00777F50" w:rsidP="00EC6294">
                            <w:pPr>
                              <w:pStyle w:val="BSINote"/>
                              <w:rPr>
                                <w:sz w:val="12"/>
                                <w:szCs w:val="12"/>
                                <w:lang w:val="nl-NL"/>
                              </w:rPr>
                            </w:pPr>
                            <w:r w:rsidRPr="007042D4">
                              <w:rPr>
                                <w:i w:val="0"/>
                                <w:sz w:val="12"/>
                                <w:szCs w:val="12"/>
                                <w:lang w:val="nl-NL"/>
                              </w:rPr>
                              <w:t>© BSI Group  BSI/UK/</w:t>
                            </w:r>
                            <w:r>
                              <w:rPr>
                                <w:i w:val="0"/>
                                <w:sz w:val="12"/>
                                <w:szCs w:val="12"/>
                                <w:lang w:val="nl-NL"/>
                              </w:rPr>
                              <w:t>684</w:t>
                            </w:r>
                            <w:r w:rsidRPr="007042D4">
                              <w:rPr>
                                <w:i w:val="0"/>
                                <w:sz w:val="12"/>
                                <w:szCs w:val="12"/>
                                <w:lang w:val="nl-NL"/>
                              </w:rPr>
                              <w:t>/SC/0</w:t>
                            </w:r>
                            <w:r>
                              <w:rPr>
                                <w:i w:val="0"/>
                                <w:sz w:val="12"/>
                                <w:szCs w:val="12"/>
                                <w:lang w:val="nl-NL"/>
                              </w:rPr>
                              <w:t>9</w:t>
                            </w:r>
                            <w:r w:rsidRPr="007042D4">
                              <w:rPr>
                                <w:i w:val="0"/>
                                <w:sz w:val="12"/>
                                <w:szCs w:val="12"/>
                                <w:lang w:val="nl-NL"/>
                              </w:rPr>
                              <w:t>15/en/BLD</w:t>
                            </w:r>
                          </w:p>
                        </w:txbxContent>
                      </wps:txbx>
                      <wps:bodyPr rot="0" vert="vert"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6ED98" id="_x0000_t202" coordsize="21600,21600" o:spt="202" path="m0,0l0,21600,21600,21600,21600,0xe">
                <v:stroke joinstyle="miter"/>
                <v:path gradientshapeok="t" o:connecttype="rect"/>
              </v:shapetype>
              <v:shape id="Text Box 30" o:spid="_x0000_s1026" type="#_x0000_t202" style="position:absolute;margin-left:518pt;margin-top:685.35pt;width:27pt;height:13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" filled="f" stroked="f">
                <v:textbox style="layout-flow:vertical" inset=",7.2pt,,7.2pt">
                  <w:txbxContent>
                    <w:p w14:paraId="7944E728" w14:textId="2874B799" w:rsidR="00777F50" w:rsidRPr="007042D4" w:rsidRDefault="00777F50" w:rsidP="00EC6294">
                      <w:pPr>
                        <w:pStyle w:val="BSINote"/>
                        <w:rPr>
                          <w:sz w:val="12"/>
                          <w:szCs w:val="12"/>
                          <w:lang w:val="nl-NL"/>
                        </w:rPr>
                      </w:pPr>
                      <w:r w:rsidRPr="007042D4">
                        <w:rPr>
                          <w:i w:val="0"/>
                          <w:sz w:val="12"/>
                          <w:szCs w:val="12"/>
                          <w:lang w:val="nl-NL"/>
                        </w:rPr>
                        <w:t>© BSI Group  BSI/UK/</w:t>
                      </w:r>
                      <w:r>
                        <w:rPr>
                          <w:i w:val="0"/>
                          <w:sz w:val="12"/>
                          <w:szCs w:val="12"/>
                          <w:lang w:val="nl-NL"/>
                        </w:rPr>
                        <w:t>684</w:t>
                      </w:r>
                      <w:r w:rsidRPr="007042D4">
                        <w:rPr>
                          <w:i w:val="0"/>
                          <w:sz w:val="12"/>
                          <w:szCs w:val="12"/>
                          <w:lang w:val="nl-NL"/>
                        </w:rPr>
                        <w:t>/SC/0</w:t>
                      </w:r>
                      <w:r>
                        <w:rPr>
                          <w:i w:val="0"/>
                          <w:sz w:val="12"/>
                          <w:szCs w:val="12"/>
                          <w:lang w:val="nl-NL"/>
                        </w:rPr>
                        <w:t>9</w:t>
                      </w:r>
                      <w:r w:rsidRPr="007042D4">
                        <w:rPr>
                          <w:i w:val="0"/>
                          <w:sz w:val="12"/>
                          <w:szCs w:val="12"/>
                          <w:lang w:val="nl-NL"/>
                        </w:rPr>
                        <w:t>15/en/BLD</w:t>
                      </w:r>
                    </w:p>
                  </w:txbxContent>
                </v:textbox>
                <w10:wrap anchory="page"/>
              </v:shape>
            </w:pict>
          </mc:Fallback>
        </mc:AlternateContent>
      </w:r>
    </w:p>
    <w:sectPr w:rsidR="008524AB" w:rsidSect="0016139F">
      <w:headerReference w:type="default" r:id="rId13"/>
      <w:footerReference w:type="default" r:id="rId14"/>
      <w:footerReference w:type="first" r:id="rId15"/>
      <w:pgSz w:w="11900" w:h="16820" w:code="9"/>
      <w:pgMar w:top="568" w:right="985" w:bottom="709" w:left="993" w:header="426" w:footer="113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24728" w14:textId="77777777" w:rsidR="001622A2" w:rsidRDefault="001622A2" w:rsidP="00832B22">
      <w:r>
        <w:separator/>
      </w:r>
    </w:p>
  </w:endnote>
  <w:endnote w:type="continuationSeparator" w:id="0">
    <w:p w14:paraId="122B7A41" w14:textId="77777777" w:rsidR="001622A2" w:rsidRDefault="001622A2" w:rsidP="0083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SIGesta-Light">
    <w:altName w:val="BSI Gesta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936A6" w14:textId="2248D5C3" w:rsidR="00777F50" w:rsidRDefault="00777F50" w:rsidP="00294B89">
    <w:r>
      <w:rPr>
        <w:noProof/>
        <w:lang w:eastAsia="en-GB"/>
      </w:rPr>
      <w:drawing>
        <wp:anchor distT="0" distB="0" distL="114300" distR="114300" simplePos="0" relativeHeight="251658752" behindDoc="0" locked="0" layoutInCell="1" allowOverlap="1" wp14:anchorId="76D134DD" wp14:editId="4831319B">
          <wp:simplePos x="0" y="0"/>
          <wp:positionH relativeFrom="column">
            <wp:posOffset>4343400</wp:posOffset>
          </wp:positionH>
          <wp:positionV relativeFrom="page">
            <wp:posOffset>10124440</wp:posOffset>
          </wp:positionV>
          <wp:extent cx="2204720" cy="172085"/>
          <wp:effectExtent l="0" t="0" r="5080" b="0"/>
          <wp:wrapNone/>
          <wp:docPr id="5" name="Picture 56" descr="Description: Strapline Black and Red Dots CMY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Strapline Black and Red Dots CMYK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4720" cy="17208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704" behindDoc="0" locked="0" layoutInCell="1" allowOverlap="1" wp14:anchorId="7DBAC2B9" wp14:editId="231C5E54">
          <wp:simplePos x="0" y="0"/>
          <wp:positionH relativeFrom="column">
            <wp:posOffset>-570865</wp:posOffset>
          </wp:positionH>
          <wp:positionV relativeFrom="page">
            <wp:posOffset>9324340</wp:posOffset>
          </wp:positionV>
          <wp:extent cx="1600200" cy="1465580"/>
          <wp:effectExtent l="0" t="0" r="0" b="0"/>
          <wp:wrapNone/>
          <wp:docPr id="4" name="Picture 53" descr="Description: BSI Core Logo Black and Red Dot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BSI Core Logo Black and Red Dot CMYK"/>
                  <pic:cNvPicPr>
                    <a:picLocks noChangeAspect="1" noChangeArrowheads="1"/>
                  </pic:cNvPicPr>
                </pic:nvPicPr>
                <pic:blipFill>
                  <a:blip r:embed="rId2">
                    <a:extLst>
                      <a:ext uri="{28A0092B-C50C-407E-A947-70E740481C1C}">
                        <a14:useLocalDpi xmlns:a14="http://schemas.microsoft.com/office/drawing/2010/main" val="0"/>
                      </a:ext>
                    </a:extLst>
                  </a:blip>
                  <a:srcRect l="-21623" t="-21611" b="-22610"/>
                  <a:stretch>
                    <a:fillRect/>
                  </a:stretch>
                </pic:blipFill>
                <pic:spPr bwMode="auto">
                  <a:xfrm>
                    <a:off x="0" y="0"/>
                    <a:ext cx="1600200" cy="14655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680" behindDoc="0" locked="0" layoutInCell="1" allowOverlap="1" wp14:anchorId="3E1955CF" wp14:editId="0C8F305F">
          <wp:simplePos x="0" y="0"/>
          <wp:positionH relativeFrom="column">
            <wp:posOffset>4343400</wp:posOffset>
          </wp:positionH>
          <wp:positionV relativeFrom="page">
            <wp:posOffset>10124440</wp:posOffset>
          </wp:positionV>
          <wp:extent cx="2204720" cy="172085"/>
          <wp:effectExtent l="0" t="0" r="5080" b="0"/>
          <wp:wrapNone/>
          <wp:docPr id="3" name="Picture 42" descr="Description: Strapline Black and Red Dots CMY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Strapline Black and Red Dots CMYK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4720" cy="172085"/>
                  </a:xfrm>
                  <a:prstGeom prst="rect">
                    <a:avLst/>
                  </a:prstGeom>
                  <a:noFill/>
                </pic:spPr>
              </pic:pic>
            </a:graphicData>
          </a:graphic>
          <wp14:sizeRelH relativeFrom="page">
            <wp14:pctWidth>0</wp14:pctWidth>
          </wp14:sizeRelH>
          <wp14:sizeRelV relativeFrom="page">
            <wp14:pctHeight>0</wp14:pctHeight>
          </wp14:sizeRelV>
        </wp:anchor>
      </w:drawing>
    </w:r>
    <w:r>
      <w:rPr>
        <w:sz w:val="20"/>
      </w:rPr>
      <w:t xml:space="preserve"> </w:t>
    </w:r>
  </w:p>
  <w:p w14:paraId="38623C6C" w14:textId="77777777" w:rsidR="00777F50" w:rsidRPr="00FA3A60" w:rsidRDefault="00777F50" w:rsidP="00294B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DE161" w14:textId="14451AB0" w:rsidR="00777F50" w:rsidRDefault="00777F50">
    <w:pPr>
      <w:pStyle w:val="Footer"/>
    </w:pPr>
    <w:r>
      <w:rPr>
        <w:noProof/>
        <w:lang w:val="en-GB"/>
      </w:rPr>
      <w:drawing>
        <wp:anchor distT="0" distB="0" distL="114300" distR="114300" simplePos="0" relativeHeight="251659776" behindDoc="0" locked="0" layoutInCell="1" allowOverlap="1" wp14:anchorId="2F720893" wp14:editId="757E95C8">
          <wp:simplePos x="0" y="0"/>
          <wp:positionH relativeFrom="column">
            <wp:posOffset>4114800</wp:posOffset>
          </wp:positionH>
          <wp:positionV relativeFrom="page">
            <wp:posOffset>10165715</wp:posOffset>
          </wp:positionV>
          <wp:extent cx="2204720" cy="172085"/>
          <wp:effectExtent l="0" t="0" r="5080" b="0"/>
          <wp:wrapThrough wrapText="bothSides">
            <wp:wrapPolygon edited="0">
              <wp:start x="2986" y="0"/>
              <wp:lineTo x="0" y="0"/>
              <wp:lineTo x="0" y="16738"/>
              <wp:lineTo x="5412" y="19129"/>
              <wp:lineTo x="6719" y="19129"/>
              <wp:lineTo x="21463" y="16738"/>
              <wp:lineTo x="21463" y="0"/>
              <wp:lineTo x="2986" y="0"/>
            </wp:wrapPolygon>
          </wp:wrapThrough>
          <wp:docPr id="2" name="Picture 57" descr="Description: Strapline Black and Red Dots CMY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Strapline Black and Red Dots CMYK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4720" cy="1720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7728" behindDoc="0" locked="0" layoutInCell="1" allowOverlap="1" wp14:anchorId="13550CAF" wp14:editId="3815899A">
          <wp:simplePos x="0" y="0"/>
          <wp:positionH relativeFrom="column">
            <wp:posOffset>-570865</wp:posOffset>
          </wp:positionH>
          <wp:positionV relativeFrom="page">
            <wp:posOffset>9365615</wp:posOffset>
          </wp:positionV>
          <wp:extent cx="1600200" cy="1465580"/>
          <wp:effectExtent l="0" t="0" r="0" b="0"/>
          <wp:wrapNone/>
          <wp:docPr id="1" name="Picture 55" descr="Description: BSI Core Logo Black and Red Dot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BSI Core Logo Black and Red Dot CMYK"/>
                  <pic:cNvPicPr>
                    <a:picLocks noChangeAspect="1" noChangeArrowheads="1"/>
                  </pic:cNvPicPr>
                </pic:nvPicPr>
                <pic:blipFill>
                  <a:blip r:embed="rId2">
                    <a:extLst>
                      <a:ext uri="{28A0092B-C50C-407E-A947-70E740481C1C}">
                        <a14:useLocalDpi xmlns:a14="http://schemas.microsoft.com/office/drawing/2010/main" val="0"/>
                      </a:ext>
                    </a:extLst>
                  </a:blip>
                  <a:srcRect l="-21631" t="-21587" b="-22585"/>
                  <a:stretch>
                    <a:fillRect/>
                  </a:stretch>
                </pic:blipFill>
                <pic:spPr bwMode="auto">
                  <a:xfrm>
                    <a:off x="0" y="0"/>
                    <a:ext cx="1600200" cy="14655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B04E3" w14:textId="77777777" w:rsidR="001622A2" w:rsidRDefault="001622A2" w:rsidP="00832B22">
      <w:r>
        <w:separator/>
      </w:r>
    </w:p>
  </w:footnote>
  <w:footnote w:type="continuationSeparator" w:id="0">
    <w:p w14:paraId="6A237792" w14:textId="77777777" w:rsidR="001622A2" w:rsidRDefault="001622A2" w:rsidP="00832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5906C" w14:textId="77777777" w:rsidR="00777F50" w:rsidRDefault="00777F50" w:rsidP="007D0FBA">
    <w:pPr>
      <w:ind w:hanging="142"/>
    </w:pPr>
  </w:p>
  <w:tbl>
    <w:tblPr>
      <w:tblW w:w="5000" w:type="pct"/>
      <w:jc w:val="right"/>
      <w:tblLook w:val="01E0" w:firstRow="1" w:lastRow="1" w:firstColumn="1" w:lastColumn="1" w:noHBand="0" w:noVBand="0"/>
    </w:tblPr>
    <w:tblGrid>
      <w:gridCol w:w="8384"/>
      <w:gridCol w:w="1754"/>
    </w:tblGrid>
    <w:tr w:rsidR="00777F50" w:rsidRPr="0074124C" w14:paraId="5137AFC9" w14:textId="77777777" w:rsidTr="00013D1B">
      <w:trPr>
        <w:jc w:val="right"/>
      </w:trPr>
      <w:tc>
        <w:tcPr>
          <w:tcW w:w="4135" w:type="pct"/>
        </w:tcPr>
        <w:p w14:paraId="7CC26549" w14:textId="5EA0A78C" w:rsidR="00777F50" w:rsidRPr="00013D1B" w:rsidRDefault="00777F50" w:rsidP="00715311">
          <w:pPr>
            <w:pStyle w:val="Header"/>
            <w:rPr>
              <w:sz w:val="16"/>
              <w:szCs w:val="16"/>
            </w:rPr>
          </w:pPr>
          <w:r w:rsidRPr="00013D1B">
            <w:rPr>
              <w:sz w:val="16"/>
              <w:szCs w:val="16"/>
            </w:rPr>
            <w:t xml:space="preserve">ISO 9001:2015 </w:t>
          </w:r>
          <w:r>
            <w:rPr>
              <w:sz w:val="16"/>
              <w:szCs w:val="16"/>
            </w:rPr>
            <w:t>Readiness Review – PF476 Revision 3 (March 2016)</w:t>
          </w:r>
        </w:p>
      </w:tc>
      <w:tc>
        <w:tcPr>
          <w:tcW w:w="865" w:type="pct"/>
        </w:tcPr>
        <w:p w14:paraId="48B48AA5" w14:textId="77777777" w:rsidR="00777F50" w:rsidRPr="00013D1B" w:rsidRDefault="00777F50" w:rsidP="00013D1B">
          <w:pPr>
            <w:pStyle w:val="Header"/>
            <w:jc w:val="right"/>
            <w:rPr>
              <w:sz w:val="16"/>
              <w:szCs w:val="16"/>
            </w:rPr>
          </w:pPr>
          <w:r w:rsidRPr="00013D1B">
            <w:rPr>
              <w:sz w:val="16"/>
              <w:szCs w:val="16"/>
            </w:rPr>
            <w:t xml:space="preserve">Page </w:t>
          </w:r>
          <w:r w:rsidRPr="00013D1B">
            <w:rPr>
              <w:sz w:val="16"/>
              <w:szCs w:val="16"/>
            </w:rPr>
            <w:fldChar w:fldCharType="begin"/>
          </w:r>
          <w:r w:rsidRPr="00013D1B">
            <w:rPr>
              <w:sz w:val="16"/>
              <w:szCs w:val="16"/>
            </w:rPr>
            <w:instrText xml:space="preserve"> PAGE   \* MERGEFORMAT </w:instrText>
          </w:r>
          <w:r w:rsidRPr="00013D1B">
            <w:rPr>
              <w:sz w:val="16"/>
              <w:szCs w:val="16"/>
            </w:rPr>
            <w:fldChar w:fldCharType="separate"/>
          </w:r>
          <w:r w:rsidR="00C113F0">
            <w:rPr>
              <w:noProof/>
              <w:sz w:val="16"/>
              <w:szCs w:val="16"/>
            </w:rPr>
            <w:t>10</w:t>
          </w:r>
          <w:r w:rsidRPr="00013D1B">
            <w:rPr>
              <w:sz w:val="16"/>
              <w:szCs w:val="16"/>
            </w:rPr>
            <w:fldChar w:fldCharType="end"/>
          </w:r>
          <w:r w:rsidRPr="00013D1B">
            <w:rPr>
              <w:sz w:val="16"/>
              <w:szCs w:val="16"/>
            </w:rPr>
            <w:t xml:space="preserve"> of </w:t>
          </w:r>
          <w:r w:rsidRPr="00013D1B">
            <w:rPr>
              <w:sz w:val="16"/>
              <w:szCs w:val="16"/>
            </w:rPr>
            <w:fldChar w:fldCharType="begin"/>
          </w:r>
          <w:r w:rsidRPr="00013D1B">
            <w:rPr>
              <w:sz w:val="16"/>
              <w:szCs w:val="16"/>
            </w:rPr>
            <w:instrText xml:space="preserve"> NUMPAGES   \* MERGEFORMAT </w:instrText>
          </w:r>
          <w:r w:rsidRPr="00013D1B">
            <w:rPr>
              <w:sz w:val="16"/>
              <w:szCs w:val="16"/>
            </w:rPr>
            <w:fldChar w:fldCharType="separate"/>
          </w:r>
          <w:r w:rsidR="00C113F0">
            <w:rPr>
              <w:noProof/>
              <w:sz w:val="16"/>
              <w:szCs w:val="16"/>
            </w:rPr>
            <w:t>10</w:t>
          </w:r>
          <w:r w:rsidRPr="00013D1B">
            <w:rPr>
              <w:sz w:val="16"/>
              <w:szCs w:val="16"/>
            </w:rPr>
            <w:fldChar w:fldCharType="end"/>
          </w:r>
        </w:p>
      </w:tc>
    </w:tr>
  </w:tbl>
  <w:p w14:paraId="605F95AC" w14:textId="77777777" w:rsidR="00777F50" w:rsidRPr="0074124C" w:rsidRDefault="00777F50" w:rsidP="0074124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2C3"/>
    <w:multiLevelType w:val="hybridMultilevel"/>
    <w:tmpl w:val="C6D8F7FA"/>
    <w:lvl w:ilvl="0" w:tplc="155CECC2">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8E2D12"/>
    <w:multiLevelType w:val="hybridMultilevel"/>
    <w:tmpl w:val="A78AD790"/>
    <w:lvl w:ilvl="0" w:tplc="6F4E8832">
      <w:start w:val="1"/>
      <w:numFmt w:val="bullet"/>
      <w:lvlText w:val=""/>
      <w:lvlJc w:val="left"/>
      <w:pPr>
        <w:ind w:left="720" w:hanging="360"/>
      </w:pPr>
      <w:rPr>
        <w:rFonts w:ascii="Symbol" w:hAnsi="Symbol" w:hint="default"/>
        <w:color w:val="00A3A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3441B9"/>
    <w:multiLevelType w:val="multilevel"/>
    <w:tmpl w:val="2B44328A"/>
    <w:lvl w:ilvl="0">
      <w:start w:val="1"/>
      <w:numFmt w:val="decimal"/>
      <w:pStyle w:val="Heading1"/>
      <w:lvlText w:val="%1"/>
      <w:lvlJc w:val="left"/>
      <w:pPr>
        <w:tabs>
          <w:tab w:val="num" w:pos="144"/>
        </w:tabs>
        <w:ind w:left="432" w:hanging="432"/>
      </w:pPr>
      <w:rPr>
        <w:rFonts w:hint="default"/>
        <w:color w:val="FF0000"/>
      </w:rPr>
    </w:lvl>
    <w:lvl w:ilvl="1">
      <w:start w:val="1"/>
      <w:numFmt w:val="decimal"/>
      <w:pStyle w:val="Heading2"/>
      <w:lvlText w:val="%1.%2"/>
      <w:lvlJc w:val="left"/>
      <w:pPr>
        <w:ind w:left="576" w:hanging="576"/>
      </w:pPr>
      <w:rPr>
        <w:rFonts w:hint="default"/>
        <w:color w:val="FF0000"/>
      </w:rPr>
    </w:lvl>
    <w:lvl w:ilvl="2">
      <w:start w:val="1"/>
      <w:numFmt w:val="decimal"/>
      <w:pStyle w:val="Heading3"/>
      <w:lvlText w:val="%1.%2.%3"/>
      <w:lvlJc w:val="left"/>
      <w:pPr>
        <w:ind w:left="720" w:hanging="720"/>
      </w:pPr>
      <w:rPr>
        <w:rFonts w:hint="default"/>
        <w:color w:val="FF0000"/>
      </w:rPr>
    </w:lvl>
    <w:lvl w:ilvl="3">
      <w:start w:val="1"/>
      <w:numFmt w:val="decimal"/>
      <w:pStyle w:val="Heading4"/>
      <w:lvlText w:val="%1.%2.%3.%4"/>
      <w:lvlJc w:val="left"/>
      <w:pPr>
        <w:ind w:left="864" w:hanging="864"/>
      </w:pPr>
      <w:rPr>
        <w:rFonts w:hint="default"/>
        <w:color w:val="FF0000"/>
      </w:rPr>
    </w:lvl>
    <w:lvl w:ilvl="4">
      <w:start w:val="1"/>
      <w:numFmt w:val="decimal"/>
      <w:pStyle w:val="Heading5"/>
      <w:lvlText w:val="%1.%2.%3.%4.%5"/>
      <w:lvlJc w:val="left"/>
      <w:pPr>
        <w:ind w:left="1008" w:hanging="1008"/>
      </w:pPr>
      <w:rPr>
        <w:rFonts w:hint="default"/>
        <w:color w:val="FF0000"/>
      </w:rPr>
    </w:lvl>
    <w:lvl w:ilvl="5">
      <w:start w:val="1"/>
      <w:numFmt w:val="decimal"/>
      <w:pStyle w:val="Heading6"/>
      <w:lvlText w:val="%1.%2.%3.%4.%5.%6"/>
      <w:lvlJc w:val="left"/>
      <w:pPr>
        <w:ind w:left="1152" w:hanging="1152"/>
      </w:pPr>
      <w:rPr>
        <w:rFonts w:hint="default"/>
        <w:color w:val="FF0000"/>
      </w:rPr>
    </w:lvl>
    <w:lvl w:ilvl="6">
      <w:start w:val="1"/>
      <w:numFmt w:val="decimal"/>
      <w:pStyle w:val="Heading7"/>
      <w:lvlText w:val="%1.%2.%3.%4.%5.%6.%7"/>
      <w:lvlJc w:val="left"/>
      <w:pPr>
        <w:ind w:left="1296" w:hanging="1296"/>
      </w:pPr>
      <w:rPr>
        <w:rFonts w:hint="default"/>
        <w:color w:val="FF0000"/>
      </w:rPr>
    </w:lvl>
    <w:lvl w:ilvl="7">
      <w:start w:val="1"/>
      <w:numFmt w:val="decimal"/>
      <w:pStyle w:val="Heading8"/>
      <w:lvlText w:val="%1.%2.%3.%4.%5.%6.%7.%8"/>
      <w:lvlJc w:val="left"/>
      <w:pPr>
        <w:ind w:left="1440" w:hanging="1440"/>
      </w:pPr>
      <w:rPr>
        <w:rFonts w:hint="default"/>
        <w:color w:val="FF0000"/>
      </w:rPr>
    </w:lvl>
    <w:lvl w:ilvl="8">
      <w:start w:val="1"/>
      <w:numFmt w:val="decimal"/>
      <w:pStyle w:val="Heading9"/>
      <w:lvlText w:val="%1.%2.%3.%4.%5.%6.%7.%8.%9"/>
      <w:lvlJc w:val="left"/>
      <w:pPr>
        <w:ind w:left="1584" w:hanging="1584"/>
      </w:pPr>
      <w:rPr>
        <w:rFonts w:hint="default"/>
        <w:color w:val="FF0000"/>
      </w:rPr>
    </w:lvl>
  </w:abstractNum>
  <w:abstractNum w:abstractNumId="3">
    <w:nsid w:val="0BB26648"/>
    <w:multiLevelType w:val="hybridMultilevel"/>
    <w:tmpl w:val="4210BECC"/>
    <w:lvl w:ilvl="0" w:tplc="60C4B804">
      <w:start w:val="1"/>
      <w:numFmt w:val="bullet"/>
      <w:pStyle w:val="ListBullet2"/>
      <w:lvlText w:val=""/>
      <w:lvlJc w:val="left"/>
      <w:pPr>
        <w:ind w:left="1434" w:hanging="360"/>
      </w:pPr>
      <w:rPr>
        <w:rFonts w:ascii="Symbol" w:hAnsi="Symbol" w:hint="default"/>
        <w:color w:val="FF0000"/>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4">
    <w:nsid w:val="163E76DA"/>
    <w:multiLevelType w:val="hybridMultilevel"/>
    <w:tmpl w:val="E934FD8E"/>
    <w:lvl w:ilvl="0" w:tplc="BC2094CC">
      <w:start w:val="1"/>
      <w:numFmt w:val="lowerLetter"/>
      <w:pStyle w:val="BSISublist"/>
      <w:lvlText w:val="%1)"/>
      <w:lvlJc w:val="left"/>
      <w:pPr>
        <w:ind w:left="720" w:hanging="360"/>
      </w:pPr>
      <w:rPr>
        <w:rFonts w:hint="default"/>
        <w:color w:val="FF000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25DB0E42"/>
    <w:multiLevelType w:val="hybridMultilevel"/>
    <w:tmpl w:val="63B20B4A"/>
    <w:lvl w:ilvl="0" w:tplc="6F4E8832">
      <w:start w:val="1"/>
      <w:numFmt w:val="bullet"/>
      <w:lvlText w:val=""/>
      <w:lvlJc w:val="left"/>
      <w:pPr>
        <w:ind w:left="720" w:hanging="360"/>
      </w:pPr>
      <w:rPr>
        <w:rFonts w:ascii="Symbol" w:hAnsi="Symbol" w:hint="default"/>
        <w:color w:val="00A3A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0C1EB2"/>
    <w:multiLevelType w:val="hybridMultilevel"/>
    <w:tmpl w:val="A65230DE"/>
    <w:lvl w:ilvl="0" w:tplc="6F4E8832">
      <w:start w:val="1"/>
      <w:numFmt w:val="bullet"/>
      <w:lvlText w:val=""/>
      <w:lvlJc w:val="left"/>
      <w:pPr>
        <w:ind w:left="720" w:hanging="360"/>
      </w:pPr>
      <w:rPr>
        <w:rFonts w:ascii="Symbol" w:hAnsi="Symbol" w:hint="default"/>
        <w:color w:val="00A3A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F1649C"/>
    <w:multiLevelType w:val="hybridMultilevel"/>
    <w:tmpl w:val="269ED9CA"/>
    <w:lvl w:ilvl="0" w:tplc="5D08766C">
      <w:start w:val="1"/>
      <w:numFmt w:val="bullet"/>
      <w:pStyle w:val="ListBullet3"/>
      <w:lvlText w:val=""/>
      <w:lvlJc w:val="left"/>
      <w:pPr>
        <w:ind w:left="1786" w:hanging="360"/>
      </w:pPr>
      <w:rPr>
        <w:rFonts w:ascii="Symbol" w:hAnsi="Symbol" w:hint="default"/>
        <w:color w:val="FF0000"/>
      </w:rPr>
    </w:lvl>
    <w:lvl w:ilvl="1" w:tplc="08090003" w:tentative="1">
      <w:start w:val="1"/>
      <w:numFmt w:val="bullet"/>
      <w:lvlText w:val="o"/>
      <w:lvlJc w:val="left"/>
      <w:pPr>
        <w:ind w:left="2506" w:hanging="360"/>
      </w:pPr>
      <w:rPr>
        <w:rFonts w:ascii="Courier New" w:hAnsi="Courier New" w:cs="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cs="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cs="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8">
    <w:nsid w:val="5D29456C"/>
    <w:multiLevelType w:val="multilevel"/>
    <w:tmpl w:val="C6D8F7FA"/>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93A7BDA"/>
    <w:multiLevelType w:val="hybridMultilevel"/>
    <w:tmpl w:val="5AFCDB08"/>
    <w:lvl w:ilvl="0" w:tplc="6F4E8832">
      <w:start w:val="1"/>
      <w:numFmt w:val="bullet"/>
      <w:lvlText w:val=""/>
      <w:lvlJc w:val="left"/>
      <w:pPr>
        <w:ind w:left="720" w:hanging="360"/>
      </w:pPr>
      <w:rPr>
        <w:rFonts w:ascii="Symbol" w:hAnsi="Symbol" w:hint="default"/>
        <w:color w:val="00A3A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B66827"/>
    <w:multiLevelType w:val="multilevel"/>
    <w:tmpl w:val="A98281E8"/>
    <w:lvl w:ilvl="0">
      <w:start w:val="1"/>
      <w:numFmt w:val="bullet"/>
      <w:pStyle w:val="ListBullet"/>
      <w:lvlText w:val=""/>
      <w:lvlJc w:val="left"/>
      <w:pPr>
        <w:ind w:left="717" w:hanging="360"/>
      </w:pPr>
      <w:rPr>
        <w:rFonts w:ascii="Symbol" w:hAnsi="Symbol" w:hint="default"/>
        <w:color w:val="FF0000"/>
      </w:rPr>
    </w:lvl>
    <w:lvl w:ilvl="1">
      <w:start w:val="1"/>
      <w:numFmt w:val="bullet"/>
      <w:lvlText w:val=""/>
      <w:lvlJc w:val="left"/>
      <w:pPr>
        <w:tabs>
          <w:tab w:val="num" w:pos="1060"/>
        </w:tabs>
        <w:ind w:left="1060" w:hanging="346"/>
      </w:pPr>
      <w:rPr>
        <w:rFonts w:ascii="Symbol" w:hAnsi="Symbol" w:hint="default"/>
      </w:rPr>
    </w:lvl>
    <w:lvl w:ilvl="2">
      <w:start w:val="1"/>
      <w:numFmt w:val="bullet"/>
      <w:lvlText w:val=""/>
      <w:lvlJc w:val="left"/>
      <w:pPr>
        <w:tabs>
          <w:tab w:val="num" w:pos="1349"/>
        </w:tabs>
        <w:ind w:left="1349" w:hanging="289"/>
      </w:pPr>
      <w:rPr>
        <w:rFonts w:ascii="Symbol" w:hAnsi="Symbol" w:hint="default"/>
      </w:rPr>
    </w:lvl>
    <w:lvl w:ilvl="3">
      <w:start w:val="1"/>
      <w:numFmt w:val="bullet"/>
      <w:pStyle w:val="ListBullet4"/>
      <w:lvlText w:val=""/>
      <w:lvlJc w:val="left"/>
      <w:pPr>
        <w:tabs>
          <w:tab w:val="num" w:pos="1701"/>
        </w:tabs>
        <w:ind w:left="1701" w:hanging="352"/>
      </w:pPr>
      <w:rPr>
        <w:rFonts w:ascii="Symbol" w:hAnsi="Symbol" w:hint="default"/>
      </w:rPr>
    </w:lvl>
    <w:lvl w:ilvl="4">
      <w:start w:val="1"/>
      <w:numFmt w:val="bullet"/>
      <w:pStyle w:val="ListBullet5"/>
      <w:lvlText w:val=""/>
      <w:lvlJc w:val="left"/>
      <w:pPr>
        <w:tabs>
          <w:tab w:val="num" w:pos="2058"/>
        </w:tabs>
        <w:ind w:left="2058" w:hanging="357"/>
      </w:pPr>
      <w:rPr>
        <w:rFonts w:ascii="Symbol" w:hAnsi="Symbol" w:hint="default"/>
      </w:rPr>
    </w:lvl>
    <w:lvl w:ilvl="5">
      <w:start w:val="1"/>
      <w:numFmt w:val="bullet"/>
      <w:lvlText w:val=""/>
      <w:lvlJc w:val="left"/>
      <w:pPr>
        <w:tabs>
          <w:tab w:val="num" w:pos="2160"/>
        </w:tabs>
        <w:ind w:left="2160" w:hanging="102"/>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0"/>
  </w:num>
  <w:num w:numId="2">
    <w:abstractNumId w:val="4"/>
  </w:num>
  <w:num w:numId="3">
    <w:abstractNumId w:val="3"/>
  </w:num>
  <w:num w:numId="4">
    <w:abstractNumId w:val="7"/>
  </w:num>
  <w:num w:numId="5">
    <w:abstractNumId w:val="2"/>
  </w:num>
  <w:num w:numId="6">
    <w:abstractNumId w:val="0"/>
  </w:num>
  <w:num w:numId="7">
    <w:abstractNumId w:val="1"/>
  </w:num>
  <w:num w:numId="8">
    <w:abstractNumId w:val="5"/>
  </w:num>
  <w:num w:numId="9">
    <w:abstractNumId w:val="6"/>
  </w:num>
  <w:num w:numId="10">
    <w:abstractNumId w:val="8"/>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ocumentProtection w:edit="forms" w:enforcement="1"/>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9F"/>
    <w:rsid w:val="00000870"/>
    <w:rsid w:val="00000EF0"/>
    <w:rsid w:val="00004FF8"/>
    <w:rsid w:val="00006129"/>
    <w:rsid w:val="000102F1"/>
    <w:rsid w:val="00010971"/>
    <w:rsid w:val="00011001"/>
    <w:rsid w:val="00013D1B"/>
    <w:rsid w:val="00014F40"/>
    <w:rsid w:val="00015DBE"/>
    <w:rsid w:val="00016802"/>
    <w:rsid w:val="000175CE"/>
    <w:rsid w:val="000215EB"/>
    <w:rsid w:val="000236C2"/>
    <w:rsid w:val="000370A6"/>
    <w:rsid w:val="00044164"/>
    <w:rsid w:val="0005129A"/>
    <w:rsid w:val="00052041"/>
    <w:rsid w:val="0005752A"/>
    <w:rsid w:val="0006166F"/>
    <w:rsid w:val="000630FC"/>
    <w:rsid w:val="0006571C"/>
    <w:rsid w:val="00067B9E"/>
    <w:rsid w:val="00074DB7"/>
    <w:rsid w:val="000826C4"/>
    <w:rsid w:val="00083102"/>
    <w:rsid w:val="00091242"/>
    <w:rsid w:val="00096418"/>
    <w:rsid w:val="000A18A2"/>
    <w:rsid w:val="000A19F4"/>
    <w:rsid w:val="000A31DD"/>
    <w:rsid w:val="000B1A0C"/>
    <w:rsid w:val="000B2423"/>
    <w:rsid w:val="000B3718"/>
    <w:rsid w:val="000B6E74"/>
    <w:rsid w:val="000C6A39"/>
    <w:rsid w:val="000C720C"/>
    <w:rsid w:val="000D0382"/>
    <w:rsid w:val="000E62F7"/>
    <w:rsid w:val="000F0892"/>
    <w:rsid w:val="000F30B9"/>
    <w:rsid w:val="000F481F"/>
    <w:rsid w:val="000F69E1"/>
    <w:rsid w:val="0010599F"/>
    <w:rsid w:val="00105BF0"/>
    <w:rsid w:val="0010692E"/>
    <w:rsid w:val="00110D30"/>
    <w:rsid w:val="00114E32"/>
    <w:rsid w:val="00116EA2"/>
    <w:rsid w:val="0011710A"/>
    <w:rsid w:val="001216D8"/>
    <w:rsid w:val="00122AFB"/>
    <w:rsid w:val="00122D59"/>
    <w:rsid w:val="00123D0C"/>
    <w:rsid w:val="00124D57"/>
    <w:rsid w:val="00127947"/>
    <w:rsid w:val="00127FEC"/>
    <w:rsid w:val="00132A7C"/>
    <w:rsid w:val="00135799"/>
    <w:rsid w:val="00140D63"/>
    <w:rsid w:val="0014196E"/>
    <w:rsid w:val="001443D1"/>
    <w:rsid w:val="00145D10"/>
    <w:rsid w:val="00150626"/>
    <w:rsid w:val="00153F1D"/>
    <w:rsid w:val="0016139F"/>
    <w:rsid w:val="001622A2"/>
    <w:rsid w:val="0017250A"/>
    <w:rsid w:val="00173F6C"/>
    <w:rsid w:val="00177158"/>
    <w:rsid w:val="00177F66"/>
    <w:rsid w:val="00185635"/>
    <w:rsid w:val="00197FA3"/>
    <w:rsid w:val="001A1026"/>
    <w:rsid w:val="001A5B20"/>
    <w:rsid w:val="001A77B7"/>
    <w:rsid w:val="001A7845"/>
    <w:rsid w:val="001B562F"/>
    <w:rsid w:val="001C1290"/>
    <w:rsid w:val="001C7319"/>
    <w:rsid w:val="001D2690"/>
    <w:rsid w:val="001D4897"/>
    <w:rsid w:val="001D4D0C"/>
    <w:rsid w:val="001D60E0"/>
    <w:rsid w:val="001E1A8C"/>
    <w:rsid w:val="001E402E"/>
    <w:rsid w:val="001E51A2"/>
    <w:rsid w:val="001F785A"/>
    <w:rsid w:val="0020186D"/>
    <w:rsid w:val="002132F5"/>
    <w:rsid w:val="002137F2"/>
    <w:rsid w:val="00221725"/>
    <w:rsid w:val="00226127"/>
    <w:rsid w:val="00230854"/>
    <w:rsid w:val="00254372"/>
    <w:rsid w:val="00256C38"/>
    <w:rsid w:val="002621FB"/>
    <w:rsid w:val="002709D9"/>
    <w:rsid w:val="00271A9A"/>
    <w:rsid w:val="002754C6"/>
    <w:rsid w:val="00275B10"/>
    <w:rsid w:val="0028053D"/>
    <w:rsid w:val="00283451"/>
    <w:rsid w:val="0028608D"/>
    <w:rsid w:val="0029152B"/>
    <w:rsid w:val="002920B5"/>
    <w:rsid w:val="00294B89"/>
    <w:rsid w:val="002977A8"/>
    <w:rsid w:val="002A3164"/>
    <w:rsid w:val="002A762D"/>
    <w:rsid w:val="002B251D"/>
    <w:rsid w:val="002B30EB"/>
    <w:rsid w:val="002C5DA3"/>
    <w:rsid w:val="002C628B"/>
    <w:rsid w:val="002C6B4E"/>
    <w:rsid w:val="002C70F6"/>
    <w:rsid w:val="002C74D9"/>
    <w:rsid w:val="002D0775"/>
    <w:rsid w:val="002D2894"/>
    <w:rsid w:val="002D2E44"/>
    <w:rsid w:val="002D316C"/>
    <w:rsid w:val="002D32C2"/>
    <w:rsid w:val="002D50B1"/>
    <w:rsid w:val="002D538D"/>
    <w:rsid w:val="002E0AD2"/>
    <w:rsid w:val="002E3CF2"/>
    <w:rsid w:val="002E408D"/>
    <w:rsid w:val="002F386C"/>
    <w:rsid w:val="002F4064"/>
    <w:rsid w:val="002F5483"/>
    <w:rsid w:val="00317A0F"/>
    <w:rsid w:val="003315CB"/>
    <w:rsid w:val="003317EC"/>
    <w:rsid w:val="00331D67"/>
    <w:rsid w:val="0033227F"/>
    <w:rsid w:val="0033762F"/>
    <w:rsid w:val="00344724"/>
    <w:rsid w:val="0035275A"/>
    <w:rsid w:val="00366669"/>
    <w:rsid w:val="0037320D"/>
    <w:rsid w:val="00374073"/>
    <w:rsid w:val="0037474F"/>
    <w:rsid w:val="00374F76"/>
    <w:rsid w:val="00392BF6"/>
    <w:rsid w:val="003962AE"/>
    <w:rsid w:val="003968AF"/>
    <w:rsid w:val="003A17F1"/>
    <w:rsid w:val="003A5FC0"/>
    <w:rsid w:val="003C0723"/>
    <w:rsid w:val="003C5894"/>
    <w:rsid w:val="003D0097"/>
    <w:rsid w:val="003D0C27"/>
    <w:rsid w:val="003D1279"/>
    <w:rsid w:val="003D6D37"/>
    <w:rsid w:val="003D7E9B"/>
    <w:rsid w:val="003E289E"/>
    <w:rsid w:val="003E7413"/>
    <w:rsid w:val="003F0439"/>
    <w:rsid w:val="003F29D4"/>
    <w:rsid w:val="00407B8F"/>
    <w:rsid w:val="00410DEF"/>
    <w:rsid w:val="00410F80"/>
    <w:rsid w:val="004155A2"/>
    <w:rsid w:val="004176DA"/>
    <w:rsid w:val="00417C7B"/>
    <w:rsid w:val="00424C58"/>
    <w:rsid w:val="00427FC1"/>
    <w:rsid w:val="0043448C"/>
    <w:rsid w:val="004373F7"/>
    <w:rsid w:val="00442755"/>
    <w:rsid w:val="00447ED2"/>
    <w:rsid w:val="00451066"/>
    <w:rsid w:val="00455687"/>
    <w:rsid w:val="00480529"/>
    <w:rsid w:val="00480ECF"/>
    <w:rsid w:val="00483537"/>
    <w:rsid w:val="00483C16"/>
    <w:rsid w:val="004853D2"/>
    <w:rsid w:val="00486E0C"/>
    <w:rsid w:val="00496BCA"/>
    <w:rsid w:val="0049784B"/>
    <w:rsid w:val="00497C23"/>
    <w:rsid w:val="004A2CD9"/>
    <w:rsid w:val="004A389F"/>
    <w:rsid w:val="004A4BB9"/>
    <w:rsid w:val="004A5E8C"/>
    <w:rsid w:val="004B1BC1"/>
    <w:rsid w:val="004D03F8"/>
    <w:rsid w:val="004D1B5B"/>
    <w:rsid w:val="004D22DF"/>
    <w:rsid w:val="004D47E8"/>
    <w:rsid w:val="004D615F"/>
    <w:rsid w:val="004D62AA"/>
    <w:rsid w:val="004D62B3"/>
    <w:rsid w:val="004D6395"/>
    <w:rsid w:val="004D6BD2"/>
    <w:rsid w:val="004D7BC2"/>
    <w:rsid w:val="004D7CF5"/>
    <w:rsid w:val="004E0A1F"/>
    <w:rsid w:val="004E3408"/>
    <w:rsid w:val="004E4E41"/>
    <w:rsid w:val="004E7D52"/>
    <w:rsid w:val="004F06BA"/>
    <w:rsid w:val="004F0EC2"/>
    <w:rsid w:val="004F1D4D"/>
    <w:rsid w:val="00501B32"/>
    <w:rsid w:val="0050454C"/>
    <w:rsid w:val="00507961"/>
    <w:rsid w:val="00513DB3"/>
    <w:rsid w:val="005148FC"/>
    <w:rsid w:val="00526F9A"/>
    <w:rsid w:val="00531A77"/>
    <w:rsid w:val="005336CB"/>
    <w:rsid w:val="00537167"/>
    <w:rsid w:val="005409C0"/>
    <w:rsid w:val="00543B20"/>
    <w:rsid w:val="005440E1"/>
    <w:rsid w:val="00551F96"/>
    <w:rsid w:val="0055448D"/>
    <w:rsid w:val="00555A60"/>
    <w:rsid w:val="00556E5C"/>
    <w:rsid w:val="0055771D"/>
    <w:rsid w:val="005663CB"/>
    <w:rsid w:val="00576DE7"/>
    <w:rsid w:val="00577294"/>
    <w:rsid w:val="00583442"/>
    <w:rsid w:val="00584751"/>
    <w:rsid w:val="00587F2E"/>
    <w:rsid w:val="00591103"/>
    <w:rsid w:val="00592C3C"/>
    <w:rsid w:val="005B0C0B"/>
    <w:rsid w:val="005B1207"/>
    <w:rsid w:val="005B4B68"/>
    <w:rsid w:val="005B5357"/>
    <w:rsid w:val="005B57A0"/>
    <w:rsid w:val="005C64DE"/>
    <w:rsid w:val="005D0E27"/>
    <w:rsid w:val="005D2D32"/>
    <w:rsid w:val="005D75EE"/>
    <w:rsid w:val="005E051B"/>
    <w:rsid w:val="005E74C2"/>
    <w:rsid w:val="005F1379"/>
    <w:rsid w:val="00605A8A"/>
    <w:rsid w:val="00606C1E"/>
    <w:rsid w:val="00616F5C"/>
    <w:rsid w:val="00632DEA"/>
    <w:rsid w:val="00640509"/>
    <w:rsid w:val="00642F2D"/>
    <w:rsid w:val="00644447"/>
    <w:rsid w:val="00661F09"/>
    <w:rsid w:val="00662DA2"/>
    <w:rsid w:val="00663A99"/>
    <w:rsid w:val="0067557E"/>
    <w:rsid w:val="006830AE"/>
    <w:rsid w:val="00683F6C"/>
    <w:rsid w:val="00684FAB"/>
    <w:rsid w:val="00695FCB"/>
    <w:rsid w:val="00697AE7"/>
    <w:rsid w:val="006A132E"/>
    <w:rsid w:val="006A3009"/>
    <w:rsid w:val="006B14DA"/>
    <w:rsid w:val="006B5C61"/>
    <w:rsid w:val="006B6204"/>
    <w:rsid w:val="006D3AEA"/>
    <w:rsid w:val="006E2D2B"/>
    <w:rsid w:val="006E5AED"/>
    <w:rsid w:val="006F2322"/>
    <w:rsid w:val="006F4545"/>
    <w:rsid w:val="006F5582"/>
    <w:rsid w:val="006F63C5"/>
    <w:rsid w:val="006F650F"/>
    <w:rsid w:val="006F7EDD"/>
    <w:rsid w:val="007040F8"/>
    <w:rsid w:val="007042D4"/>
    <w:rsid w:val="00706AA9"/>
    <w:rsid w:val="00710DD7"/>
    <w:rsid w:val="00710F6F"/>
    <w:rsid w:val="00715311"/>
    <w:rsid w:val="00715911"/>
    <w:rsid w:val="00716563"/>
    <w:rsid w:val="00720495"/>
    <w:rsid w:val="00720D29"/>
    <w:rsid w:val="00725303"/>
    <w:rsid w:val="0072575A"/>
    <w:rsid w:val="007343D7"/>
    <w:rsid w:val="00735C7E"/>
    <w:rsid w:val="0074124C"/>
    <w:rsid w:val="00742158"/>
    <w:rsid w:val="0076010A"/>
    <w:rsid w:val="00764293"/>
    <w:rsid w:val="007674FC"/>
    <w:rsid w:val="00775616"/>
    <w:rsid w:val="007776C1"/>
    <w:rsid w:val="00777F50"/>
    <w:rsid w:val="00780441"/>
    <w:rsid w:val="00783F78"/>
    <w:rsid w:val="00786640"/>
    <w:rsid w:val="007876E2"/>
    <w:rsid w:val="007A4152"/>
    <w:rsid w:val="007C72F0"/>
    <w:rsid w:val="007D0472"/>
    <w:rsid w:val="007D09D2"/>
    <w:rsid w:val="007D0FBA"/>
    <w:rsid w:val="007D4056"/>
    <w:rsid w:val="007E283D"/>
    <w:rsid w:val="007E47FA"/>
    <w:rsid w:val="007F6B4F"/>
    <w:rsid w:val="00806716"/>
    <w:rsid w:val="00811818"/>
    <w:rsid w:val="008142C5"/>
    <w:rsid w:val="008153F2"/>
    <w:rsid w:val="008157B5"/>
    <w:rsid w:val="008227D6"/>
    <w:rsid w:val="008265B2"/>
    <w:rsid w:val="00826CC6"/>
    <w:rsid w:val="00832B22"/>
    <w:rsid w:val="00834E87"/>
    <w:rsid w:val="00840C5F"/>
    <w:rsid w:val="00851F73"/>
    <w:rsid w:val="008524AB"/>
    <w:rsid w:val="008576D2"/>
    <w:rsid w:val="008718D3"/>
    <w:rsid w:val="00887FB1"/>
    <w:rsid w:val="008904CA"/>
    <w:rsid w:val="00893CF4"/>
    <w:rsid w:val="008B308B"/>
    <w:rsid w:val="008B57F1"/>
    <w:rsid w:val="008B680A"/>
    <w:rsid w:val="008C08F6"/>
    <w:rsid w:val="008C10CD"/>
    <w:rsid w:val="008C1745"/>
    <w:rsid w:val="008E066B"/>
    <w:rsid w:val="008E0FEE"/>
    <w:rsid w:val="008E4A37"/>
    <w:rsid w:val="008E6901"/>
    <w:rsid w:val="008F3353"/>
    <w:rsid w:val="008F3884"/>
    <w:rsid w:val="008F6D3B"/>
    <w:rsid w:val="00911518"/>
    <w:rsid w:val="00912A66"/>
    <w:rsid w:val="009154FF"/>
    <w:rsid w:val="00924D9B"/>
    <w:rsid w:val="009324CA"/>
    <w:rsid w:val="00933BB9"/>
    <w:rsid w:val="00933C7E"/>
    <w:rsid w:val="0093796E"/>
    <w:rsid w:val="0094306A"/>
    <w:rsid w:val="00946B7A"/>
    <w:rsid w:val="00957BD1"/>
    <w:rsid w:val="00961B7E"/>
    <w:rsid w:val="009623A3"/>
    <w:rsid w:val="00964DC7"/>
    <w:rsid w:val="00966B95"/>
    <w:rsid w:val="009746B0"/>
    <w:rsid w:val="00975B57"/>
    <w:rsid w:val="009760E4"/>
    <w:rsid w:val="00980C9D"/>
    <w:rsid w:val="00981518"/>
    <w:rsid w:val="00982B37"/>
    <w:rsid w:val="00994007"/>
    <w:rsid w:val="00996ED7"/>
    <w:rsid w:val="0099774A"/>
    <w:rsid w:val="009A0B1A"/>
    <w:rsid w:val="009A5E27"/>
    <w:rsid w:val="009B11F7"/>
    <w:rsid w:val="009B17FD"/>
    <w:rsid w:val="009B361B"/>
    <w:rsid w:val="009B5D14"/>
    <w:rsid w:val="009B67E5"/>
    <w:rsid w:val="009C2F8C"/>
    <w:rsid w:val="009C319F"/>
    <w:rsid w:val="009C39C3"/>
    <w:rsid w:val="009C3A46"/>
    <w:rsid w:val="009D077E"/>
    <w:rsid w:val="009D64C6"/>
    <w:rsid w:val="009E3EBB"/>
    <w:rsid w:val="009E426C"/>
    <w:rsid w:val="009E5D79"/>
    <w:rsid w:val="009F0279"/>
    <w:rsid w:val="009F37A4"/>
    <w:rsid w:val="009F3E35"/>
    <w:rsid w:val="00A11897"/>
    <w:rsid w:val="00A1450C"/>
    <w:rsid w:val="00A15540"/>
    <w:rsid w:val="00A24676"/>
    <w:rsid w:val="00A47622"/>
    <w:rsid w:val="00A565A6"/>
    <w:rsid w:val="00A620EA"/>
    <w:rsid w:val="00A62E55"/>
    <w:rsid w:val="00A65D00"/>
    <w:rsid w:val="00A6685E"/>
    <w:rsid w:val="00A81334"/>
    <w:rsid w:val="00A814AE"/>
    <w:rsid w:val="00A817E2"/>
    <w:rsid w:val="00A82473"/>
    <w:rsid w:val="00A865FB"/>
    <w:rsid w:val="00A9089A"/>
    <w:rsid w:val="00A915A1"/>
    <w:rsid w:val="00A91D8A"/>
    <w:rsid w:val="00A966DD"/>
    <w:rsid w:val="00A97C91"/>
    <w:rsid w:val="00AA2D8B"/>
    <w:rsid w:val="00AA3E7F"/>
    <w:rsid w:val="00AC1A32"/>
    <w:rsid w:val="00AC62F7"/>
    <w:rsid w:val="00AD3195"/>
    <w:rsid w:val="00AD6ADA"/>
    <w:rsid w:val="00AE00BC"/>
    <w:rsid w:val="00AE5132"/>
    <w:rsid w:val="00AF5151"/>
    <w:rsid w:val="00AF7632"/>
    <w:rsid w:val="00B00312"/>
    <w:rsid w:val="00B0695C"/>
    <w:rsid w:val="00B07F63"/>
    <w:rsid w:val="00B13BCD"/>
    <w:rsid w:val="00B1601E"/>
    <w:rsid w:val="00B16497"/>
    <w:rsid w:val="00B16F4C"/>
    <w:rsid w:val="00B17D62"/>
    <w:rsid w:val="00B300F7"/>
    <w:rsid w:val="00B367E8"/>
    <w:rsid w:val="00B41446"/>
    <w:rsid w:val="00B42A77"/>
    <w:rsid w:val="00B43ABA"/>
    <w:rsid w:val="00B471A8"/>
    <w:rsid w:val="00B51E5B"/>
    <w:rsid w:val="00B53019"/>
    <w:rsid w:val="00B53E80"/>
    <w:rsid w:val="00B54402"/>
    <w:rsid w:val="00B57D68"/>
    <w:rsid w:val="00B71529"/>
    <w:rsid w:val="00B7296F"/>
    <w:rsid w:val="00B74BC3"/>
    <w:rsid w:val="00B763D0"/>
    <w:rsid w:val="00B9173D"/>
    <w:rsid w:val="00B96126"/>
    <w:rsid w:val="00BB6841"/>
    <w:rsid w:val="00BB7E2D"/>
    <w:rsid w:val="00BE178B"/>
    <w:rsid w:val="00BF1763"/>
    <w:rsid w:val="00BF6DF6"/>
    <w:rsid w:val="00BF71F9"/>
    <w:rsid w:val="00C05B04"/>
    <w:rsid w:val="00C05D2C"/>
    <w:rsid w:val="00C113F0"/>
    <w:rsid w:val="00C13A6C"/>
    <w:rsid w:val="00C13C7D"/>
    <w:rsid w:val="00C20331"/>
    <w:rsid w:val="00C20D65"/>
    <w:rsid w:val="00C20E78"/>
    <w:rsid w:val="00C25258"/>
    <w:rsid w:val="00C3236D"/>
    <w:rsid w:val="00C34953"/>
    <w:rsid w:val="00C349CC"/>
    <w:rsid w:val="00C35C57"/>
    <w:rsid w:val="00C3709D"/>
    <w:rsid w:val="00C4269E"/>
    <w:rsid w:val="00C450A3"/>
    <w:rsid w:val="00C50DB8"/>
    <w:rsid w:val="00C52BD5"/>
    <w:rsid w:val="00C5414E"/>
    <w:rsid w:val="00C639A2"/>
    <w:rsid w:val="00C6413B"/>
    <w:rsid w:val="00C64B9D"/>
    <w:rsid w:val="00C65E74"/>
    <w:rsid w:val="00C71C41"/>
    <w:rsid w:val="00C829E7"/>
    <w:rsid w:val="00C856CD"/>
    <w:rsid w:val="00C90046"/>
    <w:rsid w:val="00C92D97"/>
    <w:rsid w:val="00C96F5C"/>
    <w:rsid w:val="00CA1BB4"/>
    <w:rsid w:val="00CB2231"/>
    <w:rsid w:val="00CB2D14"/>
    <w:rsid w:val="00CB36C3"/>
    <w:rsid w:val="00CB42D8"/>
    <w:rsid w:val="00CB49D9"/>
    <w:rsid w:val="00CC0646"/>
    <w:rsid w:val="00CC7FFA"/>
    <w:rsid w:val="00CD3FA3"/>
    <w:rsid w:val="00CD52F5"/>
    <w:rsid w:val="00CD6A12"/>
    <w:rsid w:val="00CE0CD3"/>
    <w:rsid w:val="00CE1416"/>
    <w:rsid w:val="00CE3A0B"/>
    <w:rsid w:val="00CE7307"/>
    <w:rsid w:val="00CF0417"/>
    <w:rsid w:val="00CF6422"/>
    <w:rsid w:val="00D00ABB"/>
    <w:rsid w:val="00D05B07"/>
    <w:rsid w:val="00D06690"/>
    <w:rsid w:val="00D30B82"/>
    <w:rsid w:val="00D30F7B"/>
    <w:rsid w:val="00D40336"/>
    <w:rsid w:val="00D40532"/>
    <w:rsid w:val="00D46902"/>
    <w:rsid w:val="00D5014E"/>
    <w:rsid w:val="00D50232"/>
    <w:rsid w:val="00D513AF"/>
    <w:rsid w:val="00D51F29"/>
    <w:rsid w:val="00D539B5"/>
    <w:rsid w:val="00D5479D"/>
    <w:rsid w:val="00D66CFA"/>
    <w:rsid w:val="00D75B24"/>
    <w:rsid w:val="00D77B4A"/>
    <w:rsid w:val="00D82C09"/>
    <w:rsid w:val="00D83437"/>
    <w:rsid w:val="00D85AF0"/>
    <w:rsid w:val="00D9337A"/>
    <w:rsid w:val="00DA335F"/>
    <w:rsid w:val="00DA57E9"/>
    <w:rsid w:val="00DA59ED"/>
    <w:rsid w:val="00DB5E42"/>
    <w:rsid w:val="00DC298E"/>
    <w:rsid w:val="00DD24C7"/>
    <w:rsid w:val="00DE0A2C"/>
    <w:rsid w:val="00DE3735"/>
    <w:rsid w:val="00DE3BD3"/>
    <w:rsid w:val="00DE70B2"/>
    <w:rsid w:val="00DF342A"/>
    <w:rsid w:val="00DF63DB"/>
    <w:rsid w:val="00E00BCD"/>
    <w:rsid w:val="00E011D6"/>
    <w:rsid w:val="00E02A92"/>
    <w:rsid w:val="00E02B18"/>
    <w:rsid w:val="00E16E52"/>
    <w:rsid w:val="00E1752E"/>
    <w:rsid w:val="00E223E8"/>
    <w:rsid w:val="00E31F73"/>
    <w:rsid w:val="00E34CA7"/>
    <w:rsid w:val="00E36F23"/>
    <w:rsid w:val="00E4219F"/>
    <w:rsid w:val="00E44CAE"/>
    <w:rsid w:val="00E450EC"/>
    <w:rsid w:val="00E5030D"/>
    <w:rsid w:val="00E51D64"/>
    <w:rsid w:val="00E56FED"/>
    <w:rsid w:val="00E70E6C"/>
    <w:rsid w:val="00E71E18"/>
    <w:rsid w:val="00E7324B"/>
    <w:rsid w:val="00E762BC"/>
    <w:rsid w:val="00E76B01"/>
    <w:rsid w:val="00E8266B"/>
    <w:rsid w:val="00E827AC"/>
    <w:rsid w:val="00E831E0"/>
    <w:rsid w:val="00E848ED"/>
    <w:rsid w:val="00E94822"/>
    <w:rsid w:val="00EA16CE"/>
    <w:rsid w:val="00EA33B9"/>
    <w:rsid w:val="00EB6730"/>
    <w:rsid w:val="00EB6981"/>
    <w:rsid w:val="00EC36BD"/>
    <w:rsid w:val="00EC6294"/>
    <w:rsid w:val="00EC752F"/>
    <w:rsid w:val="00EE4F50"/>
    <w:rsid w:val="00EE696D"/>
    <w:rsid w:val="00EF2FA2"/>
    <w:rsid w:val="00F01936"/>
    <w:rsid w:val="00F03508"/>
    <w:rsid w:val="00F06C9B"/>
    <w:rsid w:val="00F117C9"/>
    <w:rsid w:val="00F11963"/>
    <w:rsid w:val="00F125DD"/>
    <w:rsid w:val="00F157DA"/>
    <w:rsid w:val="00F209B9"/>
    <w:rsid w:val="00F21803"/>
    <w:rsid w:val="00F24755"/>
    <w:rsid w:val="00F263AA"/>
    <w:rsid w:val="00F267F8"/>
    <w:rsid w:val="00F26CCA"/>
    <w:rsid w:val="00F40ACF"/>
    <w:rsid w:val="00F41358"/>
    <w:rsid w:val="00F424DF"/>
    <w:rsid w:val="00F43560"/>
    <w:rsid w:val="00F4655B"/>
    <w:rsid w:val="00F50557"/>
    <w:rsid w:val="00F52F4F"/>
    <w:rsid w:val="00F5530C"/>
    <w:rsid w:val="00F64ABD"/>
    <w:rsid w:val="00F7172B"/>
    <w:rsid w:val="00F71C3E"/>
    <w:rsid w:val="00F75FBC"/>
    <w:rsid w:val="00F80CF0"/>
    <w:rsid w:val="00F81ADA"/>
    <w:rsid w:val="00F8674C"/>
    <w:rsid w:val="00F86F4E"/>
    <w:rsid w:val="00F8762C"/>
    <w:rsid w:val="00F936DB"/>
    <w:rsid w:val="00F97EBF"/>
    <w:rsid w:val="00FA2DF8"/>
    <w:rsid w:val="00FA442F"/>
    <w:rsid w:val="00FA51D3"/>
    <w:rsid w:val="00FD1809"/>
    <w:rsid w:val="00FE0A8F"/>
    <w:rsid w:val="00FE159B"/>
    <w:rsid w:val="00FF4DB5"/>
    <w:rsid w:val="00FF55DF"/>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EADE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qFormat="1"/>
    <w:lsdException w:name="List Number" w:semiHidden="1" w:unhideWhenUsed="1"/>
    <w:lsdException w:name="List 2" w:semiHidden="1"/>
    <w:lsdException w:name="List 3" w:semiHidden="1"/>
    <w:lsdException w:name="List 4" w:semiHidden="1"/>
    <w:lsdException w:name="List 5" w:semiHidden="1"/>
    <w:lsdException w:name="List Bullet 2" w:qFormat="1"/>
    <w:lsdException w:name="List Bullet 3" w:qFormat="1"/>
    <w:lsdException w:name="List Number 2" w:semiHidden="1"/>
    <w:lsdException w:name="List Number 3" w:semiHidden="1"/>
    <w:lsdException w:name="List Number 4" w:semiHidden="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BSI Normal"/>
    <w:qFormat/>
    <w:rsid w:val="00537167"/>
    <w:rPr>
      <w:rFonts w:ascii="Arial" w:hAnsi="Arial"/>
      <w:sz w:val="24"/>
      <w:lang w:eastAsia="en-US"/>
    </w:rPr>
  </w:style>
  <w:style w:type="paragraph" w:styleId="Heading1">
    <w:name w:val="heading 1"/>
    <w:aliases w:val="BSI 1st Level paragraph"/>
    <w:basedOn w:val="BSI111111"/>
    <w:next w:val="Normal"/>
    <w:qFormat/>
    <w:rsid w:val="00F4655B"/>
    <w:pPr>
      <w:numPr>
        <w:numId w:val="5"/>
      </w:numPr>
      <w:tabs>
        <w:tab w:val="clear" w:pos="144"/>
      </w:tabs>
      <w:outlineLvl w:val="0"/>
    </w:pPr>
    <w:rPr>
      <w:b/>
      <w:sz w:val="24"/>
      <w:szCs w:val="24"/>
    </w:rPr>
  </w:style>
  <w:style w:type="paragraph" w:styleId="Heading2">
    <w:name w:val="heading 2"/>
    <w:aliases w:val="BSI 2nd Level paragraph"/>
    <w:basedOn w:val="Normal"/>
    <w:next w:val="Normal"/>
    <w:qFormat/>
    <w:rsid w:val="00FE159B"/>
    <w:pPr>
      <w:keepNext/>
      <w:numPr>
        <w:ilvl w:val="1"/>
        <w:numId w:val="5"/>
      </w:numPr>
      <w:spacing w:before="240" w:after="120"/>
      <w:outlineLvl w:val="1"/>
    </w:pPr>
    <w:rPr>
      <w:rFonts w:ascii="Tahoma" w:hAnsi="Tahoma" w:cs="Arial"/>
      <w:b/>
      <w:bCs/>
      <w:iCs/>
      <w:sz w:val="22"/>
      <w:szCs w:val="28"/>
      <w:lang w:eastAsia="en-GB"/>
    </w:rPr>
  </w:style>
  <w:style w:type="paragraph" w:styleId="Heading3">
    <w:name w:val="heading 3"/>
    <w:aliases w:val="BSI 3rd Level paragraph"/>
    <w:basedOn w:val="Normal"/>
    <w:next w:val="Normal"/>
    <w:qFormat/>
    <w:rsid w:val="00451066"/>
    <w:pPr>
      <w:keepNext/>
      <w:numPr>
        <w:ilvl w:val="2"/>
        <w:numId w:val="5"/>
      </w:numPr>
      <w:spacing w:before="240" w:after="120"/>
      <w:outlineLvl w:val="2"/>
    </w:pPr>
    <w:rPr>
      <w:rFonts w:ascii="Tahoma" w:hAnsi="Tahoma" w:cs="Arial"/>
      <w:bCs/>
      <w:sz w:val="22"/>
      <w:szCs w:val="26"/>
      <w:lang w:eastAsia="en-GB"/>
    </w:rPr>
  </w:style>
  <w:style w:type="paragraph" w:styleId="Heading4">
    <w:name w:val="heading 4"/>
    <w:aliases w:val="BSI 4th Level paragraph"/>
    <w:basedOn w:val="Heading3"/>
    <w:next w:val="Normal"/>
    <w:qFormat/>
    <w:rsid w:val="00CF6422"/>
    <w:pPr>
      <w:numPr>
        <w:ilvl w:val="3"/>
      </w:numPr>
      <w:outlineLvl w:val="3"/>
    </w:pPr>
  </w:style>
  <w:style w:type="paragraph" w:styleId="Heading5">
    <w:name w:val="heading 5"/>
    <w:aliases w:val="BSI 5th Level paragraph"/>
    <w:basedOn w:val="Heading4"/>
    <w:next w:val="Normal"/>
    <w:qFormat/>
    <w:rsid w:val="00CF6422"/>
    <w:pPr>
      <w:numPr>
        <w:ilvl w:val="4"/>
      </w:numPr>
      <w:outlineLvl w:val="4"/>
    </w:pPr>
  </w:style>
  <w:style w:type="paragraph" w:styleId="Heading6">
    <w:name w:val="heading 6"/>
    <w:aliases w:val="BSI 6th Level paragraph"/>
    <w:basedOn w:val="Heading5"/>
    <w:next w:val="Normal"/>
    <w:qFormat/>
    <w:rsid w:val="00CF6422"/>
    <w:pPr>
      <w:numPr>
        <w:ilvl w:val="5"/>
      </w:numPr>
      <w:outlineLvl w:val="5"/>
    </w:pPr>
  </w:style>
  <w:style w:type="paragraph" w:styleId="Heading7">
    <w:name w:val="heading 7"/>
    <w:aliases w:val="BSI 7th Level paragraph"/>
    <w:basedOn w:val="Heading6"/>
    <w:next w:val="Normal"/>
    <w:qFormat/>
    <w:rsid w:val="00CF6422"/>
    <w:pPr>
      <w:numPr>
        <w:ilvl w:val="6"/>
      </w:numPr>
      <w:outlineLvl w:val="6"/>
    </w:pPr>
  </w:style>
  <w:style w:type="paragraph" w:styleId="Heading8">
    <w:name w:val="heading 8"/>
    <w:aliases w:val="BSI 8th Level paragraph"/>
    <w:basedOn w:val="Heading7"/>
    <w:next w:val="Normal"/>
    <w:qFormat/>
    <w:rsid w:val="00CF6422"/>
    <w:pPr>
      <w:numPr>
        <w:ilvl w:val="7"/>
      </w:numPr>
      <w:outlineLvl w:val="7"/>
    </w:pPr>
  </w:style>
  <w:style w:type="paragraph" w:styleId="Heading9">
    <w:name w:val="heading 9"/>
    <w:aliases w:val="BSI 9th Level paragraph"/>
    <w:basedOn w:val="Heading8"/>
    <w:next w:val="Normal"/>
    <w:qFormat/>
    <w:rsid w:val="00CF642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SICoverTitle">
    <w:name w:val="BSI Cover Title"/>
    <w:basedOn w:val="Normal"/>
    <w:next w:val="Normal"/>
    <w:qFormat/>
    <w:rsid w:val="00D5479D"/>
    <w:pPr>
      <w:spacing w:before="3120" w:after="120"/>
    </w:pPr>
    <w:rPr>
      <w:rFonts w:ascii="Tahoma" w:hAnsi="Tahoma"/>
      <w:sz w:val="80"/>
      <w:szCs w:val="22"/>
      <w:lang w:eastAsia="en-GB"/>
    </w:rPr>
  </w:style>
  <w:style w:type="paragraph" w:customStyle="1" w:styleId="BSIPolicySubtitle">
    <w:name w:val="BSI Policy Subtitle"/>
    <w:basedOn w:val="Normal"/>
    <w:next w:val="Normal"/>
    <w:qFormat/>
    <w:rsid w:val="00780441"/>
    <w:pPr>
      <w:spacing w:after="240"/>
    </w:pPr>
    <w:rPr>
      <w:rFonts w:ascii="Tahoma" w:hAnsi="Tahoma"/>
      <w:sz w:val="40"/>
      <w:szCs w:val="22"/>
      <w:lang w:eastAsia="en-GB"/>
    </w:rPr>
  </w:style>
  <w:style w:type="paragraph" w:customStyle="1" w:styleId="BSITitle">
    <w:name w:val="BSI Title"/>
    <w:basedOn w:val="Normal"/>
    <w:next w:val="Normal"/>
    <w:qFormat/>
    <w:rsid w:val="004D6BD2"/>
    <w:pPr>
      <w:spacing w:after="240"/>
    </w:pPr>
    <w:rPr>
      <w:rFonts w:ascii="Tahoma" w:hAnsi="Tahoma"/>
      <w:sz w:val="48"/>
      <w:szCs w:val="22"/>
      <w:lang w:eastAsia="en-GB"/>
    </w:rPr>
  </w:style>
  <w:style w:type="paragraph" w:customStyle="1" w:styleId="BSISubtitle">
    <w:name w:val="BSI Subtitle"/>
    <w:basedOn w:val="Normal"/>
    <w:next w:val="Normal"/>
    <w:qFormat/>
    <w:rsid w:val="00F40ACF"/>
    <w:pPr>
      <w:spacing w:after="120"/>
    </w:pPr>
    <w:rPr>
      <w:rFonts w:ascii="Tahoma" w:hAnsi="Tahoma"/>
      <w:b/>
      <w:szCs w:val="22"/>
      <w:lang w:eastAsia="en-GB"/>
    </w:rPr>
  </w:style>
  <w:style w:type="paragraph" w:styleId="ListBullet">
    <w:name w:val="List Bullet"/>
    <w:aliases w:val="BSI Bullet 1"/>
    <w:basedOn w:val="Normal"/>
    <w:qFormat/>
    <w:rsid w:val="003E7413"/>
    <w:pPr>
      <w:numPr>
        <w:numId w:val="1"/>
      </w:numPr>
      <w:spacing w:after="120"/>
    </w:pPr>
    <w:rPr>
      <w:rFonts w:ascii="Tahoma" w:hAnsi="Tahoma"/>
      <w:sz w:val="22"/>
      <w:szCs w:val="22"/>
      <w:lang w:eastAsia="en-GB"/>
    </w:rPr>
  </w:style>
  <w:style w:type="paragraph" w:styleId="ListBullet2">
    <w:name w:val="List Bullet 2"/>
    <w:aliases w:val="BSI Bullet 2"/>
    <w:basedOn w:val="Normal"/>
    <w:qFormat/>
    <w:rsid w:val="003E7413"/>
    <w:pPr>
      <w:numPr>
        <w:numId w:val="3"/>
      </w:numPr>
      <w:spacing w:after="120"/>
      <w:ind w:left="1080"/>
    </w:pPr>
    <w:rPr>
      <w:rFonts w:ascii="Tahoma" w:hAnsi="Tahoma"/>
      <w:sz w:val="22"/>
      <w:szCs w:val="22"/>
      <w:lang w:eastAsia="en-GB"/>
    </w:rPr>
  </w:style>
  <w:style w:type="paragraph" w:styleId="ListBullet3">
    <w:name w:val="List Bullet 3"/>
    <w:aliases w:val="BSI Bullet 3"/>
    <w:basedOn w:val="Normal"/>
    <w:qFormat/>
    <w:rsid w:val="003E7413"/>
    <w:pPr>
      <w:numPr>
        <w:numId w:val="4"/>
      </w:numPr>
      <w:spacing w:after="120"/>
      <w:ind w:left="1426"/>
    </w:pPr>
    <w:rPr>
      <w:rFonts w:ascii="Tahoma" w:hAnsi="Tahoma"/>
      <w:sz w:val="22"/>
      <w:szCs w:val="22"/>
      <w:lang w:eastAsia="en-GB"/>
    </w:rPr>
  </w:style>
  <w:style w:type="paragraph" w:styleId="ListBullet4">
    <w:name w:val="List Bullet 4"/>
    <w:aliases w:val="BSI Bullet 4"/>
    <w:basedOn w:val="Normal"/>
    <w:semiHidden/>
    <w:rsid w:val="00B17D62"/>
    <w:pPr>
      <w:numPr>
        <w:ilvl w:val="3"/>
        <w:numId w:val="1"/>
      </w:numPr>
      <w:spacing w:after="120"/>
    </w:pPr>
    <w:rPr>
      <w:rFonts w:ascii="Tahoma" w:hAnsi="Tahoma"/>
      <w:sz w:val="22"/>
      <w:szCs w:val="22"/>
      <w:lang w:eastAsia="en-GB"/>
    </w:rPr>
  </w:style>
  <w:style w:type="paragraph" w:styleId="ListBullet5">
    <w:name w:val="List Bullet 5"/>
    <w:aliases w:val="BSI Bullet 5"/>
    <w:basedOn w:val="Normal"/>
    <w:semiHidden/>
    <w:rsid w:val="00B17D62"/>
    <w:pPr>
      <w:numPr>
        <w:ilvl w:val="4"/>
        <w:numId w:val="1"/>
      </w:numPr>
      <w:spacing w:after="120"/>
    </w:pPr>
    <w:rPr>
      <w:rFonts w:ascii="Tahoma" w:hAnsi="Tahoma"/>
      <w:sz w:val="22"/>
      <w:szCs w:val="22"/>
      <w:lang w:eastAsia="en-GB"/>
    </w:rPr>
  </w:style>
  <w:style w:type="table" w:customStyle="1" w:styleId="BSITable">
    <w:name w:val="BSI Table"/>
    <w:basedOn w:val="TableNormal"/>
    <w:rsid w:val="001F785A"/>
    <w:rPr>
      <w:rFonts w:ascii="Tahoma" w:hAnsi="Tahoma"/>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BSIGesta-Light" w:hAnsi="BSIGesta-Light"/>
        <w:b/>
        <w:sz w:val="22"/>
      </w:rPr>
      <w:tblPr/>
      <w:tcPr>
        <w:shd w:val="clear" w:color="auto" w:fill="C0C0C0"/>
      </w:tcPr>
    </w:tblStylePr>
    <w:tblStylePr w:type="band2Horz">
      <w:tblPr/>
      <w:tcPr>
        <w:shd w:val="clear" w:color="auto" w:fill="F3F3F3"/>
      </w:tcPr>
    </w:tblStylePr>
  </w:style>
  <w:style w:type="table" w:styleId="TableGrid">
    <w:name w:val="Table Grid"/>
    <w:basedOn w:val="TableNormal"/>
    <w:semiHidden/>
    <w:rsid w:val="001F7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SISublist">
    <w:name w:val="BSI Sublist"/>
    <w:basedOn w:val="Normal"/>
    <w:qFormat/>
    <w:rsid w:val="00451066"/>
    <w:pPr>
      <w:numPr>
        <w:numId w:val="2"/>
      </w:numPr>
      <w:spacing w:after="120"/>
    </w:pPr>
    <w:rPr>
      <w:rFonts w:ascii="Tahoma" w:hAnsi="Tahoma"/>
      <w:sz w:val="22"/>
      <w:szCs w:val="22"/>
      <w:lang w:eastAsia="en-GB"/>
    </w:rPr>
  </w:style>
  <w:style w:type="paragraph" w:customStyle="1" w:styleId="BSINote">
    <w:name w:val="BSI Note"/>
    <w:basedOn w:val="BSISublist"/>
    <w:next w:val="Normal"/>
    <w:qFormat/>
    <w:rsid w:val="008F3353"/>
    <w:pPr>
      <w:numPr>
        <w:numId w:val="0"/>
      </w:numPr>
    </w:pPr>
    <w:rPr>
      <w:i/>
    </w:rPr>
  </w:style>
  <w:style w:type="character" w:styleId="Hyperlink">
    <w:name w:val="Hyperlink"/>
    <w:uiPriority w:val="99"/>
    <w:rsid w:val="00832B22"/>
    <w:rPr>
      <w:color w:val="auto"/>
      <w:u w:val="single"/>
    </w:rPr>
  </w:style>
  <w:style w:type="paragraph" w:customStyle="1" w:styleId="BSITableContents">
    <w:name w:val="BSI TableContents"/>
    <w:basedOn w:val="Normal"/>
    <w:next w:val="Normal"/>
    <w:semiHidden/>
    <w:rsid w:val="00F40ACF"/>
    <w:pPr>
      <w:spacing w:after="240"/>
    </w:pPr>
    <w:rPr>
      <w:rFonts w:ascii="Tahoma" w:hAnsi="Tahoma"/>
      <w:b/>
      <w:szCs w:val="22"/>
      <w:lang w:eastAsia="en-GB"/>
    </w:rPr>
  </w:style>
  <w:style w:type="paragraph" w:styleId="Header">
    <w:name w:val="header"/>
    <w:basedOn w:val="Normal"/>
    <w:semiHidden/>
    <w:rsid w:val="00C3709D"/>
    <w:pPr>
      <w:tabs>
        <w:tab w:val="center" w:pos="5069"/>
        <w:tab w:val="right" w:pos="10144"/>
      </w:tabs>
      <w:spacing w:after="120"/>
    </w:pPr>
    <w:rPr>
      <w:rFonts w:ascii="Tahoma" w:hAnsi="Tahoma"/>
      <w:sz w:val="22"/>
      <w:szCs w:val="22"/>
      <w:lang w:eastAsia="en-GB"/>
    </w:rPr>
  </w:style>
  <w:style w:type="paragraph" w:styleId="Footer">
    <w:name w:val="footer"/>
    <w:basedOn w:val="Normal"/>
    <w:link w:val="FooterChar"/>
    <w:semiHidden/>
    <w:rsid w:val="002F5483"/>
    <w:pPr>
      <w:tabs>
        <w:tab w:val="center" w:pos="5058"/>
        <w:tab w:val="right" w:pos="10144"/>
      </w:tabs>
      <w:spacing w:after="120"/>
    </w:pPr>
    <w:rPr>
      <w:rFonts w:ascii="Tahoma" w:hAnsi="Tahoma"/>
      <w:sz w:val="22"/>
      <w:szCs w:val="22"/>
      <w:lang w:val="x-none" w:eastAsia="en-GB"/>
    </w:rPr>
  </w:style>
  <w:style w:type="paragraph" w:customStyle="1" w:styleId="BSIHeader">
    <w:name w:val="BSI Header"/>
    <w:basedOn w:val="Normal"/>
    <w:qFormat/>
    <w:rsid w:val="00D83437"/>
    <w:pPr>
      <w:spacing w:after="120"/>
    </w:pPr>
    <w:rPr>
      <w:rFonts w:ascii="Tahoma" w:hAnsi="Tahoma"/>
      <w:b/>
      <w:color w:val="FF0000"/>
      <w:sz w:val="28"/>
      <w:szCs w:val="22"/>
      <w:lang w:eastAsia="en-GB"/>
    </w:rPr>
  </w:style>
  <w:style w:type="paragraph" w:customStyle="1" w:styleId="BSI111111">
    <w:name w:val="BSI 1 / 1.1 / 1.1.1"/>
    <w:basedOn w:val="Normal"/>
    <w:qFormat/>
    <w:rsid w:val="003E7413"/>
    <w:pPr>
      <w:spacing w:after="120"/>
    </w:pPr>
    <w:rPr>
      <w:rFonts w:ascii="Tahoma" w:hAnsi="Tahoma"/>
      <w:sz w:val="22"/>
      <w:szCs w:val="22"/>
      <w:lang w:eastAsia="en-GB"/>
    </w:rPr>
  </w:style>
  <w:style w:type="paragraph" w:styleId="TOC1">
    <w:name w:val="toc 1"/>
    <w:basedOn w:val="Normal"/>
    <w:next w:val="Normal"/>
    <w:uiPriority w:val="39"/>
    <w:qFormat/>
    <w:rsid w:val="00F40ACF"/>
    <w:pPr>
      <w:spacing w:after="120"/>
    </w:pPr>
    <w:rPr>
      <w:rFonts w:ascii="Tahoma" w:hAnsi="Tahoma"/>
      <w:b/>
      <w:sz w:val="22"/>
      <w:szCs w:val="22"/>
      <w:lang w:eastAsia="en-GB"/>
    </w:rPr>
  </w:style>
  <w:style w:type="paragraph" w:styleId="TOC2">
    <w:name w:val="toc 2"/>
    <w:basedOn w:val="Normal"/>
    <w:next w:val="Normal"/>
    <w:uiPriority w:val="39"/>
    <w:qFormat/>
    <w:rsid w:val="0006571C"/>
    <w:pPr>
      <w:tabs>
        <w:tab w:val="left" w:pos="980"/>
        <w:tab w:val="right" w:leader="dot" w:pos="10170"/>
      </w:tabs>
      <w:spacing w:after="120"/>
      <w:ind w:left="220"/>
    </w:pPr>
    <w:rPr>
      <w:rFonts w:ascii="Tahoma" w:hAnsi="Tahoma"/>
      <w:noProof/>
      <w:sz w:val="22"/>
      <w:szCs w:val="22"/>
      <w:lang w:eastAsia="en-GB"/>
    </w:rPr>
  </w:style>
  <w:style w:type="paragraph" w:styleId="TOC3">
    <w:name w:val="toc 3"/>
    <w:basedOn w:val="Normal"/>
    <w:next w:val="Normal"/>
    <w:uiPriority w:val="39"/>
    <w:qFormat/>
    <w:rsid w:val="00F40ACF"/>
    <w:pPr>
      <w:spacing w:after="120"/>
      <w:ind w:left="440"/>
    </w:pPr>
    <w:rPr>
      <w:rFonts w:ascii="Tahoma" w:hAnsi="Tahoma"/>
      <w:sz w:val="22"/>
      <w:szCs w:val="22"/>
      <w:lang w:eastAsia="en-GB"/>
    </w:rPr>
  </w:style>
  <w:style w:type="character" w:customStyle="1" w:styleId="FooterChar">
    <w:name w:val="Footer Char"/>
    <w:link w:val="Footer"/>
    <w:semiHidden/>
    <w:rsid w:val="008E0FEE"/>
    <w:rPr>
      <w:rFonts w:ascii="Tahoma" w:hAnsi="Tahoma"/>
      <w:sz w:val="22"/>
      <w:szCs w:val="22"/>
      <w:lang w:eastAsia="en-GB"/>
    </w:rPr>
  </w:style>
  <w:style w:type="character" w:styleId="Emphasis">
    <w:name w:val="Emphasis"/>
    <w:qFormat/>
    <w:rsid w:val="00DD24C7"/>
    <w:rPr>
      <w:rFonts w:ascii="Tahoma" w:hAnsi="Tahoma"/>
      <w:i/>
      <w:iCs/>
    </w:rPr>
  </w:style>
  <w:style w:type="character" w:styleId="Strong">
    <w:name w:val="Strong"/>
    <w:qFormat/>
    <w:rsid w:val="00DD24C7"/>
    <w:rPr>
      <w:rFonts w:ascii="Tahoma" w:hAnsi="Tahoma"/>
      <w:b/>
      <w:bCs/>
    </w:rPr>
  </w:style>
  <w:style w:type="paragraph" w:styleId="Subtitle">
    <w:name w:val="Subtitle"/>
    <w:basedOn w:val="Normal"/>
    <w:next w:val="Normal"/>
    <w:link w:val="SubtitleChar"/>
    <w:qFormat/>
    <w:rsid w:val="008F3353"/>
    <w:pPr>
      <w:spacing w:after="60"/>
      <w:outlineLvl w:val="1"/>
    </w:pPr>
    <w:rPr>
      <w:rFonts w:ascii="Tahoma" w:hAnsi="Tahoma"/>
      <w:szCs w:val="24"/>
      <w:lang w:eastAsia="en-GB"/>
    </w:rPr>
  </w:style>
  <w:style w:type="character" w:customStyle="1" w:styleId="SubtitleChar">
    <w:name w:val="Subtitle Char"/>
    <w:link w:val="Subtitle"/>
    <w:rsid w:val="008F3353"/>
    <w:rPr>
      <w:rFonts w:ascii="Tahoma" w:hAnsi="Tahoma"/>
      <w:sz w:val="24"/>
      <w:szCs w:val="24"/>
    </w:rPr>
  </w:style>
  <w:style w:type="paragraph" w:styleId="Title">
    <w:name w:val="Title"/>
    <w:basedOn w:val="Normal"/>
    <w:next w:val="Normal"/>
    <w:link w:val="TitleChar"/>
    <w:qFormat/>
    <w:rsid w:val="008F3353"/>
    <w:pPr>
      <w:spacing w:before="240" w:after="60"/>
      <w:jc w:val="center"/>
      <w:outlineLvl w:val="0"/>
    </w:pPr>
    <w:rPr>
      <w:rFonts w:ascii="Tahoma" w:hAnsi="Tahoma"/>
      <w:b/>
      <w:bCs/>
      <w:kern w:val="28"/>
      <w:sz w:val="32"/>
      <w:szCs w:val="32"/>
      <w:lang w:eastAsia="en-GB"/>
    </w:rPr>
  </w:style>
  <w:style w:type="character" w:customStyle="1" w:styleId="TitleChar">
    <w:name w:val="Title Char"/>
    <w:link w:val="Title"/>
    <w:rsid w:val="008F3353"/>
    <w:rPr>
      <w:rFonts w:ascii="Tahoma" w:hAnsi="Tahoma"/>
      <w:b/>
      <w:bCs/>
      <w:kern w:val="28"/>
      <w:sz w:val="32"/>
      <w:szCs w:val="32"/>
    </w:rPr>
  </w:style>
  <w:style w:type="paragraph" w:styleId="NoSpacing">
    <w:name w:val="No Spacing"/>
    <w:uiPriority w:val="1"/>
    <w:qFormat/>
    <w:rsid w:val="00DD24C7"/>
    <w:rPr>
      <w:rFonts w:ascii="Tahoma" w:hAnsi="Tahoma"/>
      <w:sz w:val="22"/>
      <w:szCs w:val="22"/>
    </w:rPr>
  </w:style>
  <w:style w:type="character" w:styleId="SubtleEmphasis">
    <w:name w:val="Subtle Emphasis"/>
    <w:uiPriority w:val="19"/>
    <w:qFormat/>
    <w:rsid w:val="00DD24C7"/>
    <w:rPr>
      <w:i/>
      <w:iCs/>
      <w:color w:val="808080"/>
    </w:rPr>
  </w:style>
  <w:style w:type="character" w:styleId="IntenseEmphasis">
    <w:name w:val="Intense Emphasis"/>
    <w:uiPriority w:val="21"/>
    <w:qFormat/>
    <w:rsid w:val="00DD24C7"/>
    <w:rPr>
      <w:b/>
      <w:bCs/>
      <w:i/>
      <w:iCs/>
      <w:color w:val="4F81BD"/>
    </w:rPr>
  </w:style>
  <w:style w:type="paragraph" w:styleId="Quote">
    <w:name w:val="Quote"/>
    <w:basedOn w:val="Normal"/>
    <w:next w:val="Normal"/>
    <w:link w:val="QuoteChar"/>
    <w:uiPriority w:val="29"/>
    <w:qFormat/>
    <w:rsid w:val="00DD24C7"/>
    <w:pPr>
      <w:spacing w:after="120"/>
    </w:pPr>
    <w:rPr>
      <w:rFonts w:ascii="Tahoma" w:hAnsi="Tahoma"/>
      <w:i/>
      <w:iCs/>
      <w:color w:val="000000"/>
      <w:sz w:val="22"/>
      <w:szCs w:val="22"/>
      <w:lang w:eastAsia="en-GB"/>
    </w:rPr>
  </w:style>
  <w:style w:type="character" w:customStyle="1" w:styleId="QuoteChar">
    <w:name w:val="Quote Char"/>
    <w:link w:val="Quote"/>
    <w:uiPriority w:val="29"/>
    <w:rsid w:val="00DD24C7"/>
    <w:rPr>
      <w:rFonts w:ascii="Tahoma" w:hAnsi="Tahoma"/>
      <w:i/>
      <w:iCs/>
      <w:color w:val="000000"/>
      <w:sz w:val="22"/>
      <w:szCs w:val="22"/>
    </w:rPr>
  </w:style>
  <w:style w:type="paragraph" w:styleId="IntenseQuote">
    <w:name w:val="Intense Quote"/>
    <w:basedOn w:val="Normal"/>
    <w:next w:val="Normal"/>
    <w:link w:val="IntenseQuoteChar"/>
    <w:uiPriority w:val="30"/>
    <w:qFormat/>
    <w:rsid w:val="00DD24C7"/>
    <w:pPr>
      <w:pBdr>
        <w:bottom w:val="single" w:sz="4" w:space="4" w:color="4F81BD"/>
      </w:pBdr>
      <w:spacing w:before="200" w:after="280"/>
      <w:ind w:left="936" w:right="936"/>
    </w:pPr>
    <w:rPr>
      <w:rFonts w:ascii="Tahoma" w:hAnsi="Tahoma"/>
      <w:b/>
      <w:bCs/>
      <w:i/>
      <w:iCs/>
      <w:color w:val="4F81BD"/>
      <w:sz w:val="22"/>
      <w:szCs w:val="22"/>
      <w:lang w:eastAsia="en-GB"/>
    </w:rPr>
  </w:style>
  <w:style w:type="character" w:customStyle="1" w:styleId="IntenseQuoteChar">
    <w:name w:val="Intense Quote Char"/>
    <w:link w:val="IntenseQuote"/>
    <w:uiPriority w:val="30"/>
    <w:rsid w:val="00DD24C7"/>
    <w:rPr>
      <w:rFonts w:ascii="Tahoma" w:hAnsi="Tahoma"/>
      <w:b/>
      <w:bCs/>
      <w:i/>
      <w:iCs/>
      <w:color w:val="4F81BD"/>
      <w:sz w:val="22"/>
      <w:szCs w:val="22"/>
    </w:rPr>
  </w:style>
  <w:style w:type="character" w:styleId="SubtleReference">
    <w:name w:val="Subtle Reference"/>
    <w:uiPriority w:val="31"/>
    <w:qFormat/>
    <w:rsid w:val="00DD24C7"/>
    <w:rPr>
      <w:smallCaps/>
      <w:color w:val="C0504D"/>
      <w:u w:val="single"/>
    </w:rPr>
  </w:style>
  <w:style w:type="character" w:styleId="IntenseReference">
    <w:name w:val="Intense Reference"/>
    <w:uiPriority w:val="32"/>
    <w:qFormat/>
    <w:rsid w:val="00DD24C7"/>
    <w:rPr>
      <w:b/>
      <w:bCs/>
      <w:smallCaps/>
      <w:color w:val="C0504D"/>
      <w:spacing w:val="5"/>
      <w:u w:val="single"/>
    </w:rPr>
  </w:style>
  <w:style w:type="character" w:styleId="BookTitle">
    <w:name w:val="Book Title"/>
    <w:uiPriority w:val="33"/>
    <w:qFormat/>
    <w:rsid w:val="00DD24C7"/>
    <w:rPr>
      <w:b/>
      <w:bCs/>
      <w:smallCaps/>
      <w:spacing w:val="5"/>
    </w:rPr>
  </w:style>
  <w:style w:type="paragraph" w:styleId="ListParagraph">
    <w:name w:val="List Paragraph"/>
    <w:basedOn w:val="Normal"/>
    <w:uiPriority w:val="34"/>
    <w:qFormat/>
    <w:rsid w:val="00DD24C7"/>
    <w:pPr>
      <w:spacing w:after="120"/>
      <w:ind w:left="720"/>
    </w:pPr>
    <w:rPr>
      <w:rFonts w:ascii="Tahoma" w:hAnsi="Tahoma"/>
      <w:sz w:val="22"/>
      <w:szCs w:val="22"/>
      <w:lang w:eastAsia="en-GB"/>
    </w:rPr>
  </w:style>
  <w:style w:type="paragraph" w:styleId="TOCHeading">
    <w:name w:val="TOC Heading"/>
    <w:basedOn w:val="Heading1"/>
    <w:next w:val="Normal"/>
    <w:uiPriority w:val="39"/>
    <w:semiHidden/>
    <w:unhideWhenUsed/>
    <w:qFormat/>
    <w:rsid w:val="008B57F1"/>
    <w:pPr>
      <w:keepNext/>
      <w:keepLines/>
      <w:numPr>
        <w:numId w:val="0"/>
      </w:numPr>
      <w:spacing w:before="480" w:after="0" w:line="276" w:lineRule="auto"/>
      <w:outlineLvl w:val="9"/>
    </w:pPr>
    <w:rPr>
      <w:rFonts w:ascii="Cambria" w:hAnsi="Cambria"/>
      <w:bCs/>
      <w:color w:val="365F91"/>
      <w:sz w:val="28"/>
      <w:szCs w:val="28"/>
      <w:lang w:val="en-US" w:eastAsia="en-US"/>
    </w:rPr>
  </w:style>
  <w:style w:type="paragraph" w:styleId="BalloonText">
    <w:name w:val="Balloon Text"/>
    <w:basedOn w:val="Normal"/>
    <w:link w:val="BalloonTextChar"/>
    <w:semiHidden/>
    <w:rsid w:val="008B57F1"/>
    <w:rPr>
      <w:rFonts w:ascii="Tahoma" w:hAnsi="Tahoma" w:cs="Tahoma"/>
      <w:sz w:val="16"/>
      <w:szCs w:val="16"/>
      <w:lang w:eastAsia="en-GB"/>
    </w:rPr>
  </w:style>
  <w:style w:type="character" w:customStyle="1" w:styleId="BalloonTextChar">
    <w:name w:val="Balloon Text Char"/>
    <w:link w:val="BalloonText"/>
    <w:semiHidden/>
    <w:rsid w:val="008B57F1"/>
    <w:rPr>
      <w:rFonts w:ascii="Tahoma" w:hAnsi="Tahoma" w:cs="Tahoma"/>
      <w:sz w:val="16"/>
      <w:szCs w:val="16"/>
    </w:rPr>
  </w:style>
  <w:style w:type="paragraph" w:customStyle="1" w:styleId="Heading2b">
    <w:name w:val="Heading 2(b)"/>
    <w:basedOn w:val="Heading2"/>
    <w:rsid w:val="00537167"/>
    <w:pPr>
      <w:numPr>
        <w:ilvl w:val="0"/>
        <w:numId w:val="0"/>
      </w:numPr>
      <w:spacing w:before="120" w:after="240"/>
      <w:outlineLvl w:val="9"/>
    </w:pPr>
    <w:rPr>
      <w:rFonts w:ascii="Times New Roman" w:hAnsi="Times New Roman" w:cs="Times New Roman"/>
      <w:bCs w:val="0"/>
      <w:iCs w:val="0"/>
      <w:smallCaps/>
      <w:sz w:val="24"/>
      <w:szCs w:val="20"/>
      <w:lang w:eastAsia="en-US"/>
    </w:rPr>
  </w:style>
  <w:style w:type="paragraph" w:styleId="BodyText">
    <w:name w:val="Body Text"/>
    <w:basedOn w:val="Normal"/>
    <w:link w:val="BodyTextChar"/>
    <w:rsid w:val="005440E1"/>
    <w:rPr>
      <w:sz w:val="22"/>
    </w:rPr>
  </w:style>
  <w:style w:type="character" w:customStyle="1" w:styleId="BodyTextChar">
    <w:name w:val="Body Text Char"/>
    <w:link w:val="BodyText"/>
    <w:rsid w:val="005440E1"/>
    <w:rPr>
      <w:rFonts w:ascii="Arial" w:hAnsi="Arial"/>
      <w:sz w:val="22"/>
      <w:lang w:eastAsia="en-US"/>
    </w:rPr>
  </w:style>
  <w:style w:type="paragraph" w:styleId="BodyText2">
    <w:name w:val="Body Text 2"/>
    <w:basedOn w:val="Normal"/>
    <w:link w:val="BodyText2Char"/>
    <w:rsid w:val="005440E1"/>
    <w:rPr>
      <w:i/>
      <w:iCs/>
      <w:sz w:val="22"/>
    </w:rPr>
  </w:style>
  <w:style w:type="character" w:customStyle="1" w:styleId="BodyText2Char">
    <w:name w:val="Body Text 2 Char"/>
    <w:link w:val="BodyText2"/>
    <w:rsid w:val="005440E1"/>
    <w:rPr>
      <w:rFonts w:ascii="Arial" w:hAnsi="Arial"/>
      <w:i/>
      <w:iCs/>
      <w:sz w:val="22"/>
      <w:lang w:eastAsia="en-US"/>
    </w:rPr>
  </w:style>
  <w:style w:type="paragraph" w:customStyle="1" w:styleId="Paragraph">
    <w:name w:val="Paragraph"/>
    <w:basedOn w:val="BodyText"/>
    <w:link w:val="ParagraphChar"/>
    <w:rsid w:val="005440E1"/>
    <w:pPr>
      <w:spacing w:after="120"/>
    </w:pPr>
  </w:style>
  <w:style w:type="character" w:customStyle="1" w:styleId="ParagraphChar">
    <w:name w:val="Paragraph Char"/>
    <w:link w:val="Paragraph"/>
    <w:rsid w:val="005440E1"/>
    <w:rPr>
      <w:rFonts w:ascii="Arial" w:hAnsi="Arial"/>
      <w:sz w:val="22"/>
      <w:lang w:eastAsia="en-US"/>
    </w:rPr>
  </w:style>
  <w:style w:type="paragraph" w:customStyle="1" w:styleId="Listmultilevel">
    <w:name w:val="List multilevel"/>
    <w:basedOn w:val="Paragraph"/>
    <w:rsid w:val="005440E1"/>
  </w:style>
  <w:style w:type="paragraph" w:customStyle="1" w:styleId="CommentaryText">
    <w:name w:val="CommentaryText"/>
    <w:basedOn w:val="Paragraph"/>
    <w:next w:val="Paragraph"/>
    <w:link w:val="CommentaryTextChar"/>
    <w:rsid w:val="005440E1"/>
    <w:rPr>
      <w:i/>
      <w:sz w:val="19"/>
      <w:lang w:val="x-none" w:eastAsia="x-none"/>
    </w:rPr>
  </w:style>
  <w:style w:type="character" w:customStyle="1" w:styleId="CommentaryTextChar">
    <w:name w:val="CommentaryText Char"/>
    <w:link w:val="CommentaryText"/>
    <w:rsid w:val="005440E1"/>
    <w:rPr>
      <w:rFonts w:ascii="Arial" w:hAnsi="Arial"/>
      <w:i/>
      <w:sz w:val="19"/>
    </w:rPr>
  </w:style>
  <w:style w:type="character" w:styleId="CommentReference">
    <w:name w:val="annotation reference"/>
    <w:semiHidden/>
    <w:rsid w:val="00F75FBC"/>
    <w:rPr>
      <w:sz w:val="16"/>
      <w:szCs w:val="16"/>
    </w:rPr>
  </w:style>
  <w:style w:type="paragraph" w:styleId="CommentText">
    <w:name w:val="annotation text"/>
    <w:basedOn w:val="Normal"/>
    <w:link w:val="CommentTextChar"/>
    <w:semiHidden/>
    <w:rsid w:val="00417C7B"/>
    <w:rPr>
      <w:sz w:val="20"/>
    </w:rPr>
  </w:style>
  <w:style w:type="character" w:customStyle="1" w:styleId="CommentTextChar">
    <w:name w:val="Comment Text Char"/>
    <w:link w:val="CommentText"/>
    <w:semiHidden/>
    <w:rsid w:val="00417C7B"/>
    <w:rPr>
      <w:rFonts w:ascii="Arial" w:hAnsi="Arial"/>
      <w:lang w:eastAsia="en-US"/>
    </w:rPr>
  </w:style>
  <w:style w:type="paragraph" w:styleId="CommentSubject">
    <w:name w:val="annotation subject"/>
    <w:basedOn w:val="CommentText"/>
    <w:next w:val="CommentText"/>
    <w:link w:val="CommentSubjectChar"/>
    <w:semiHidden/>
    <w:rsid w:val="00417C7B"/>
    <w:rPr>
      <w:b/>
      <w:bCs/>
    </w:rPr>
  </w:style>
  <w:style w:type="character" w:customStyle="1" w:styleId="CommentSubjectChar">
    <w:name w:val="Comment Subject Char"/>
    <w:link w:val="CommentSubject"/>
    <w:semiHidden/>
    <w:rsid w:val="00417C7B"/>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347">
      <w:bodyDiv w:val="1"/>
      <w:marLeft w:val="0"/>
      <w:marRight w:val="0"/>
      <w:marTop w:val="0"/>
      <w:marBottom w:val="0"/>
      <w:divBdr>
        <w:top w:val="none" w:sz="0" w:space="0" w:color="auto"/>
        <w:left w:val="none" w:sz="0" w:space="0" w:color="auto"/>
        <w:bottom w:val="none" w:sz="0" w:space="0" w:color="auto"/>
        <w:right w:val="none" w:sz="0" w:space="0" w:color="auto"/>
      </w:divBdr>
    </w:div>
    <w:div w:id="268052650">
      <w:bodyDiv w:val="1"/>
      <w:marLeft w:val="0"/>
      <w:marRight w:val="0"/>
      <w:marTop w:val="0"/>
      <w:marBottom w:val="0"/>
      <w:divBdr>
        <w:top w:val="none" w:sz="0" w:space="0" w:color="auto"/>
        <w:left w:val="none" w:sz="0" w:space="0" w:color="auto"/>
        <w:bottom w:val="none" w:sz="0" w:space="0" w:color="auto"/>
        <w:right w:val="none" w:sz="0" w:space="0" w:color="auto"/>
      </w:divBdr>
    </w:div>
    <w:div w:id="540829733">
      <w:bodyDiv w:val="1"/>
      <w:marLeft w:val="0"/>
      <w:marRight w:val="0"/>
      <w:marTop w:val="0"/>
      <w:marBottom w:val="0"/>
      <w:divBdr>
        <w:top w:val="none" w:sz="0" w:space="0" w:color="auto"/>
        <w:left w:val="none" w:sz="0" w:space="0" w:color="auto"/>
        <w:bottom w:val="none" w:sz="0" w:space="0" w:color="auto"/>
        <w:right w:val="none" w:sz="0" w:space="0" w:color="auto"/>
      </w:divBdr>
    </w:div>
    <w:div w:id="922682061">
      <w:bodyDiv w:val="1"/>
      <w:marLeft w:val="0"/>
      <w:marRight w:val="0"/>
      <w:marTop w:val="0"/>
      <w:marBottom w:val="0"/>
      <w:divBdr>
        <w:top w:val="none" w:sz="0" w:space="0" w:color="auto"/>
        <w:left w:val="none" w:sz="0" w:space="0" w:color="auto"/>
        <w:bottom w:val="none" w:sz="0" w:space="0" w:color="auto"/>
        <w:right w:val="none" w:sz="0" w:space="0" w:color="auto"/>
      </w:divBdr>
    </w:div>
    <w:div w:id="936058780">
      <w:bodyDiv w:val="1"/>
      <w:marLeft w:val="0"/>
      <w:marRight w:val="0"/>
      <w:marTop w:val="0"/>
      <w:marBottom w:val="0"/>
      <w:divBdr>
        <w:top w:val="none" w:sz="0" w:space="0" w:color="auto"/>
        <w:left w:val="none" w:sz="0" w:space="0" w:color="auto"/>
        <w:bottom w:val="none" w:sz="0" w:space="0" w:color="auto"/>
        <w:right w:val="none" w:sz="0" w:space="0" w:color="auto"/>
      </w:divBdr>
    </w:div>
    <w:div w:id="1002666192">
      <w:bodyDiv w:val="1"/>
      <w:marLeft w:val="0"/>
      <w:marRight w:val="0"/>
      <w:marTop w:val="0"/>
      <w:marBottom w:val="0"/>
      <w:divBdr>
        <w:top w:val="none" w:sz="0" w:space="0" w:color="auto"/>
        <w:left w:val="none" w:sz="0" w:space="0" w:color="auto"/>
        <w:bottom w:val="none" w:sz="0" w:space="0" w:color="auto"/>
        <w:right w:val="none" w:sz="0" w:space="0" w:color="auto"/>
      </w:divBdr>
    </w:div>
    <w:div w:id="1419523133">
      <w:bodyDiv w:val="1"/>
      <w:marLeft w:val="0"/>
      <w:marRight w:val="0"/>
      <w:marTop w:val="0"/>
      <w:marBottom w:val="0"/>
      <w:divBdr>
        <w:top w:val="none" w:sz="0" w:space="0" w:color="auto"/>
        <w:left w:val="none" w:sz="0" w:space="0" w:color="auto"/>
        <w:bottom w:val="none" w:sz="0" w:space="0" w:color="auto"/>
        <w:right w:val="none" w:sz="0" w:space="0" w:color="auto"/>
      </w:divBdr>
    </w:div>
    <w:div w:id="1545866718">
      <w:bodyDiv w:val="1"/>
      <w:marLeft w:val="0"/>
      <w:marRight w:val="0"/>
      <w:marTop w:val="0"/>
      <w:marBottom w:val="0"/>
      <w:divBdr>
        <w:top w:val="none" w:sz="0" w:space="0" w:color="auto"/>
        <w:left w:val="none" w:sz="0" w:space="0" w:color="auto"/>
        <w:bottom w:val="none" w:sz="0" w:space="0" w:color="auto"/>
        <w:right w:val="none" w:sz="0" w:space="0" w:color="auto"/>
      </w:divBdr>
    </w:div>
    <w:div w:id="1663199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 Id="rId2"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 Id="rId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0A05EF2-A00F-411B-8A49-1C6AAC17FC48}">
  <ds:schemaRefs>
    <ds:schemaRef ds:uri="http://schemas.microsoft.com/sharepoint/v3/contenttype/forms"/>
  </ds:schemaRefs>
</ds:datastoreItem>
</file>

<file path=customXml/itemProps2.xml><?xml version="1.0" encoding="utf-8"?>
<ds:datastoreItem xmlns:ds="http://schemas.openxmlformats.org/officeDocument/2006/customXml" ds:itemID="{ECD918D8-0E3E-4DF4-8421-F1668A40C80B}">
  <ds:schemaRefs>
    <ds:schemaRef ds:uri="http://schemas.microsoft.com/office/2006/metadata/properties"/>
    <ds:schemaRef ds:uri="http://schemas.microsoft.com/office/infopath/2007/PartnerControls"/>
    <ds:schemaRef ds:uri="282a67c1-873c-4f15-b5cc-88b14a3966b2"/>
    <ds:schemaRef ds:uri="213d8107-9628-45f4-8a68-620863218161"/>
  </ds:schemaRefs>
</ds:datastoreItem>
</file>

<file path=customXml/itemProps3.xml><?xml version="1.0" encoding="utf-8"?>
<ds:datastoreItem xmlns:ds="http://schemas.openxmlformats.org/officeDocument/2006/customXml" ds:itemID="{D4673AEC-1E7C-48DA-86D0-54D5D8F498DA}"/>
</file>

<file path=customXml/itemProps4.xml><?xml version="1.0" encoding="utf-8"?>
<ds:datastoreItem xmlns:ds="http://schemas.openxmlformats.org/officeDocument/2006/customXml" ds:itemID="{A37D23AC-2DD0-8040-AEB2-C9E6A3C6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4379</Words>
  <Characters>24966</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ISO 9001 2015 Readiness Review</vt:lpstr>
    </vt:vector>
  </TitlesOfParts>
  <Company>British Standards Institution</Company>
  <LinksUpToDate>false</LinksUpToDate>
  <CharactersWithSpaces>29287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 2015 Readiness Review</dc:title>
  <dc:creator>CraneM</dc:creator>
  <cp:keywords>QMS</cp:keywords>
  <cp:lastModifiedBy>Lee Payne</cp:lastModifiedBy>
  <cp:revision>12</cp:revision>
  <cp:lastPrinted>2015-07-15T18:15:00Z</cp:lastPrinted>
  <dcterms:created xsi:type="dcterms:W3CDTF">2017-05-05T16:04:00Z</dcterms:created>
  <dcterms:modified xsi:type="dcterms:W3CDTF">2017-05-08T12:49:00Z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TaxKeyword">
    <vt:lpwstr>162;#QMS|bb42e51b-ca35-45d1-b83b-cb867f5fd07e</vt:lpwstr>
  </property>
  <property fmtid="{D5CDD505-2E9C-101B-9397-08002B2CF9AE}" pid="4" name="BS_RelevantLocations">
    <vt:lpwstr>36;#Global|78edfd7a-1ab1-4d64-a46d-feea40b588c6</vt:lpwstr>
  </property>
  <property fmtid="{D5CDD505-2E9C-101B-9397-08002B2CF9AE}" pid="5" name="BS_Product">
    <vt:lpwstr>1281;#ISO 9001|f6ab245d-8951-4d70-8346-ff5a1d052254</vt:lpwstr>
  </property>
  <property fmtid="{D5CDD505-2E9C-101B-9397-08002B2CF9AE}" pid="6" name="BS_LatestComment">
    <vt:lpwstr>Minor amendment to wording</vt:lpwstr>
  </property>
</Properties>
</file>