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0F82" w14:textId="77777777" w:rsidR="00641B48" w:rsidRDefault="006464CA">
      <w:pPr>
        <w:spacing w:after="0" w:line="259" w:lineRule="auto"/>
        <w:ind w:left="16" w:firstLine="0"/>
      </w:pPr>
      <w:r>
        <w:rPr>
          <w:color w:val="007D8A"/>
          <w:sz w:val="72"/>
        </w:rPr>
        <w:t xml:space="preserve"> </w:t>
      </w:r>
    </w:p>
    <w:p w14:paraId="3405DFF8" w14:textId="77777777" w:rsidR="00641B48" w:rsidRDefault="006464CA">
      <w:pPr>
        <w:spacing w:after="94" w:line="259" w:lineRule="auto"/>
        <w:ind w:left="0" w:right="1049" w:firstLine="0"/>
        <w:jc w:val="right"/>
      </w:pPr>
      <w:r>
        <w:rPr>
          <w:color w:val="007D8A"/>
          <w:sz w:val="60"/>
        </w:rPr>
        <w:t xml:space="preserve">NHSS 8 Assessment Report </w:t>
      </w:r>
    </w:p>
    <w:p w14:paraId="606DFCBE" w14:textId="77777777" w:rsidR="00641B48" w:rsidRDefault="006464CA">
      <w:pPr>
        <w:spacing w:after="0" w:line="259" w:lineRule="auto"/>
        <w:ind w:left="16" w:firstLine="0"/>
      </w:pPr>
      <w:r>
        <w:rPr>
          <w:color w:val="007D8A"/>
          <w:sz w:val="72"/>
        </w:rPr>
        <w:t xml:space="preserve"> </w:t>
      </w:r>
    </w:p>
    <w:p w14:paraId="7685E215" w14:textId="77777777" w:rsidR="00641B48" w:rsidRDefault="006464CA">
      <w:pPr>
        <w:spacing w:after="0" w:line="259" w:lineRule="auto"/>
        <w:ind w:left="16" w:firstLine="0"/>
      </w:pPr>
      <w:r>
        <w:rPr>
          <w:noProof/>
        </w:rPr>
        <w:drawing>
          <wp:anchor distT="0" distB="0" distL="114300" distR="114300" simplePos="0" relativeHeight="251658240" behindDoc="0" locked="0" layoutInCell="1" allowOverlap="0" wp14:anchorId="6E6B9B2F" wp14:editId="312D4500">
            <wp:simplePos x="0" y="0"/>
            <wp:positionH relativeFrom="page">
              <wp:posOffset>6057900</wp:posOffset>
            </wp:positionH>
            <wp:positionV relativeFrom="page">
              <wp:posOffset>420625</wp:posOffset>
            </wp:positionV>
            <wp:extent cx="655320" cy="719328"/>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655320" cy="719328"/>
                    </a:xfrm>
                    <a:prstGeom prst="rect">
                      <a:avLst/>
                    </a:prstGeom>
                  </pic:spPr>
                </pic:pic>
              </a:graphicData>
            </a:graphic>
          </wp:anchor>
        </w:drawing>
      </w:r>
      <w:r>
        <w:rPr>
          <w:color w:val="007D8A"/>
          <w:sz w:val="72"/>
        </w:rPr>
        <w:t xml:space="preserve"> </w:t>
      </w:r>
    </w:p>
    <w:p w14:paraId="093F3066" w14:textId="77777777" w:rsidR="00641B48" w:rsidRDefault="006464CA">
      <w:pPr>
        <w:spacing w:after="0" w:line="259" w:lineRule="auto"/>
        <w:ind w:left="16" w:firstLine="0"/>
      </w:pPr>
      <w:r>
        <w:rPr>
          <w:color w:val="007D8A"/>
          <w:sz w:val="60"/>
        </w:rPr>
        <w:t xml:space="preserve">INFRATEC-UK Ltd </w:t>
      </w:r>
    </w:p>
    <w:p w14:paraId="58307AC4" w14:textId="77777777" w:rsidR="00641B48" w:rsidRDefault="006464CA">
      <w:pPr>
        <w:spacing w:after="0" w:line="259" w:lineRule="auto"/>
        <w:ind w:left="16" w:firstLine="0"/>
      </w:pPr>
      <w:r>
        <w:rPr>
          <w:color w:val="7F7F7F"/>
          <w:sz w:val="48"/>
        </w:rPr>
        <w:t xml:space="preserve"> </w:t>
      </w:r>
    </w:p>
    <w:p w14:paraId="56E29681" w14:textId="77777777" w:rsidR="00641B48" w:rsidRDefault="006464CA">
      <w:pPr>
        <w:spacing w:after="0" w:line="259" w:lineRule="auto"/>
        <w:ind w:left="16" w:firstLine="0"/>
      </w:pPr>
      <w:r>
        <w:rPr>
          <w:color w:val="7F7F7F"/>
          <w:sz w:val="48"/>
        </w:rPr>
        <w:t xml:space="preserve"> </w:t>
      </w:r>
    </w:p>
    <w:p w14:paraId="4DB4C2E1" w14:textId="77777777" w:rsidR="00641B48" w:rsidRDefault="006464CA">
      <w:pPr>
        <w:tabs>
          <w:tab w:val="center" w:pos="5767"/>
        </w:tabs>
        <w:spacing w:after="36"/>
        <w:ind w:left="0" w:firstLine="0"/>
      </w:pPr>
      <w:r>
        <w:rPr>
          <w:color w:val="007D8A"/>
        </w:rPr>
        <w:t xml:space="preserve">Assessment dates </w:t>
      </w:r>
      <w:r>
        <w:rPr>
          <w:color w:val="007D8A"/>
        </w:rPr>
        <w:tab/>
      </w:r>
      <w:r>
        <w:t xml:space="preserve">24/07/2023 to 24/07/2023 (Please refer to Appendix for details) </w:t>
      </w:r>
    </w:p>
    <w:p w14:paraId="2AA520C9" w14:textId="77777777" w:rsidR="00641B48" w:rsidRDefault="006464CA">
      <w:pPr>
        <w:tabs>
          <w:tab w:val="center" w:pos="3657"/>
        </w:tabs>
        <w:spacing w:after="33" w:line="259" w:lineRule="auto"/>
        <w:ind w:left="0" w:firstLine="0"/>
      </w:pPr>
      <w:r>
        <w:rPr>
          <w:color w:val="007D8A"/>
        </w:rPr>
        <w:t>Assessment Location(s)</w:t>
      </w:r>
      <w:r>
        <w:t xml:space="preserve"> </w:t>
      </w:r>
      <w:r>
        <w:tab/>
        <w:t xml:space="preserve">Middlesbrough (000) </w:t>
      </w:r>
    </w:p>
    <w:p w14:paraId="1BE779D7" w14:textId="77777777" w:rsidR="00641B48" w:rsidRDefault="006464CA">
      <w:pPr>
        <w:tabs>
          <w:tab w:val="center" w:pos="3254"/>
        </w:tabs>
        <w:spacing w:after="33" w:line="259" w:lineRule="auto"/>
        <w:ind w:left="0" w:firstLine="0"/>
      </w:pPr>
      <w:r>
        <w:rPr>
          <w:color w:val="007D8A"/>
        </w:rPr>
        <w:t xml:space="preserve">Report author </w:t>
      </w:r>
      <w:r>
        <w:rPr>
          <w:color w:val="007D8A"/>
        </w:rPr>
        <w:tab/>
      </w:r>
      <w:r>
        <w:t xml:space="preserve">Mark Stubbs </w:t>
      </w:r>
    </w:p>
    <w:p w14:paraId="1A39F723" w14:textId="77777777" w:rsidR="00641B48" w:rsidRDefault="006464CA">
      <w:pPr>
        <w:tabs>
          <w:tab w:val="center" w:pos="3385"/>
        </w:tabs>
        <w:spacing w:after="33" w:line="259" w:lineRule="auto"/>
        <w:ind w:left="0" w:firstLine="0"/>
      </w:pPr>
      <w:r>
        <w:rPr>
          <w:color w:val="007D8A"/>
        </w:rPr>
        <w:t>Assessment Standard(s)</w:t>
      </w:r>
      <w:r>
        <w:t xml:space="preserve"> </w:t>
      </w:r>
      <w:r>
        <w:tab/>
      </w:r>
      <w:r>
        <w:t xml:space="preserve">ISO 9001:2015 </w:t>
      </w:r>
    </w:p>
    <w:p w14:paraId="3CCABEE0" w14:textId="77777777" w:rsidR="00641B48" w:rsidRDefault="006464CA">
      <w:pPr>
        <w:spacing w:after="224" w:line="259" w:lineRule="auto"/>
        <w:ind w:left="16" w:firstLine="0"/>
      </w:pPr>
      <w:r>
        <w:rPr>
          <w:color w:val="1F497D"/>
          <w:sz w:val="24"/>
        </w:rPr>
        <w:t xml:space="preserve"> </w:t>
      </w:r>
    </w:p>
    <w:p w14:paraId="490963F4" w14:textId="77777777" w:rsidR="00641B48" w:rsidRDefault="006464CA">
      <w:pPr>
        <w:spacing w:after="0" w:line="259" w:lineRule="auto"/>
        <w:ind w:left="5603" w:firstLine="0"/>
      </w:pPr>
      <w:r>
        <w:rPr>
          <w:noProof/>
        </w:rPr>
        <w:drawing>
          <wp:inline distT="0" distB="0" distL="0" distR="0" wp14:anchorId="30BCCC45" wp14:editId="55F5408B">
            <wp:extent cx="2627377" cy="25146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2627377" cy="2514600"/>
                    </a:xfrm>
                    <a:prstGeom prst="rect">
                      <a:avLst/>
                    </a:prstGeom>
                  </pic:spPr>
                </pic:pic>
              </a:graphicData>
            </a:graphic>
          </wp:inline>
        </w:drawing>
      </w:r>
    </w:p>
    <w:sdt>
      <w:sdtPr>
        <w:id w:val="-1778936553"/>
        <w:docPartObj>
          <w:docPartGallery w:val="Table of Contents"/>
        </w:docPartObj>
      </w:sdtPr>
      <w:sdtEndPr/>
      <w:sdtContent>
        <w:p w14:paraId="084C538C" w14:textId="77777777" w:rsidR="00641B48" w:rsidRDefault="006464CA">
          <w:pPr>
            <w:spacing w:after="0" w:line="259" w:lineRule="auto"/>
            <w:ind w:left="0" w:right="43" w:firstLine="0"/>
            <w:jc w:val="center"/>
          </w:pPr>
          <w:r>
            <w:rPr>
              <w:color w:val="642B1F"/>
              <w:sz w:val="28"/>
            </w:rPr>
            <w:t xml:space="preserve">Table of contents </w:t>
          </w:r>
        </w:p>
        <w:p w14:paraId="732DD568" w14:textId="77777777" w:rsidR="00641B48" w:rsidRDefault="006464CA">
          <w:pPr>
            <w:spacing w:after="228" w:line="259" w:lineRule="auto"/>
            <w:ind w:left="0" w:right="41" w:firstLine="0"/>
            <w:jc w:val="center"/>
          </w:pPr>
          <w:r>
            <w:rPr>
              <w:sz w:val="2"/>
            </w:rPr>
            <w:t xml:space="preserve"> </w:t>
          </w:r>
        </w:p>
        <w:p w14:paraId="4060F5C9" w14:textId="77777777" w:rsidR="00641B48" w:rsidRDefault="006464CA">
          <w:pPr>
            <w:pStyle w:val="TOC1"/>
            <w:tabs>
              <w:tab w:val="right" w:leader="dot" w:pos="10256"/>
            </w:tabs>
          </w:pPr>
          <w:r>
            <w:fldChar w:fldCharType="begin"/>
          </w:r>
          <w:r>
            <w:instrText xml:space="preserve"> TOC \o "1-2" \h \z \u </w:instrText>
          </w:r>
          <w:r>
            <w:fldChar w:fldCharType="separate"/>
          </w:r>
          <w:hyperlink w:anchor="_Toc41298">
            <w:r>
              <w:t>Executive summary</w:t>
            </w:r>
            <w:r>
              <w:tab/>
            </w:r>
            <w:r>
              <w:fldChar w:fldCharType="begin"/>
            </w:r>
            <w:r>
              <w:instrText>PAGEREF _Toc41298 \h</w:instrText>
            </w:r>
            <w:r>
              <w:fldChar w:fldCharType="separate"/>
            </w:r>
            <w:r>
              <w:t xml:space="preserve">3 </w:t>
            </w:r>
            <w:r>
              <w:fldChar w:fldCharType="end"/>
            </w:r>
          </w:hyperlink>
        </w:p>
        <w:p w14:paraId="62C1F55C" w14:textId="77777777" w:rsidR="00641B48" w:rsidRDefault="006464CA">
          <w:pPr>
            <w:pStyle w:val="TOC1"/>
            <w:tabs>
              <w:tab w:val="right" w:leader="dot" w:pos="10256"/>
            </w:tabs>
          </w:pPr>
          <w:hyperlink w:anchor="_Toc41299">
            <w:r>
              <w:t>Changes in the organization since last assessment</w:t>
            </w:r>
            <w:r>
              <w:tab/>
            </w:r>
            <w:r>
              <w:fldChar w:fldCharType="begin"/>
            </w:r>
            <w:r>
              <w:instrText>PAGEREF _Toc41299 \h</w:instrText>
            </w:r>
            <w:r>
              <w:fldChar w:fldCharType="separate"/>
            </w:r>
            <w:r>
              <w:t xml:space="preserve">3 </w:t>
            </w:r>
            <w:r>
              <w:fldChar w:fldCharType="end"/>
            </w:r>
          </w:hyperlink>
        </w:p>
        <w:p w14:paraId="45EEC65A" w14:textId="77777777" w:rsidR="00641B48" w:rsidRDefault="006464CA">
          <w:pPr>
            <w:pStyle w:val="TOC1"/>
            <w:tabs>
              <w:tab w:val="right" w:leader="dot" w:pos="10256"/>
            </w:tabs>
          </w:pPr>
          <w:hyperlink w:anchor="_Toc41300">
            <w:r>
              <w:t>NCR summary graphs</w:t>
            </w:r>
            <w:r>
              <w:tab/>
            </w:r>
            <w:r>
              <w:fldChar w:fldCharType="begin"/>
            </w:r>
            <w:r>
              <w:instrText>PAGEREF _Toc41300 \h</w:instrText>
            </w:r>
            <w:r>
              <w:fldChar w:fldCharType="separate"/>
            </w:r>
            <w:r>
              <w:t xml:space="preserve">4 </w:t>
            </w:r>
            <w:r>
              <w:fldChar w:fldCharType="end"/>
            </w:r>
          </w:hyperlink>
        </w:p>
        <w:p w14:paraId="743C552A" w14:textId="77777777" w:rsidR="00641B48" w:rsidRDefault="006464CA">
          <w:pPr>
            <w:pStyle w:val="TOC1"/>
            <w:tabs>
              <w:tab w:val="right" w:leader="dot" w:pos="10256"/>
            </w:tabs>
          </w:pPr>
          <w:hyperlink w:anchor="_Toc41301">
            <w:r>
              <w:t>Your next steps</w:t>
            </w:r>
            <w:r>
              <w:tab/>
            </w:r>
            <w:r>
              <w:fldChar w:fldCharType="begin"/>
            </w:r>
            <w:r>
              <w:instrText>PAGEREF _Toc41301 \h</w:instrText>
            </w:r>
            <w:r>
              <w:fldChar w:fldCharType="separate"/>
            </w:r>
            <w:r>
              <w:t xml:space="preserve">5 </w:t>
            </w:r>
            <w:r>
              <w:fldChar w:fldCharType="end"/>
            </w:r>
          </w:hyperlink>
        </w:p>
        <w:p w14:paraId="499C30BB" w14:textId="77777777" w:rsidR="00641B48" w:rsidRDefault="006464CA">
          <w:pPr>
            <w:pStyle w:val="TOC2"/>
            <w:tabs>
              <w:tab w:val="right" w:leader="dot" w:pos="10256"/>
            </w:tabs>
          </w:pPr>
          <w:hyperlink w:anchor="_Toc41302">
            <w:r>
              <w:t>NCR close out process</w:t>
            </w:r>
            <w:r>
              <w:tab/>
            </w:r>
            <w:r>
              <w:fldChar w:fldCharType="begin"/>
            </w:r>
            <w:r>
              <w:instrText>PAGEREF _Toc41302 \h</w:instrText>
            </w:r>
            <w:r>
              <w:fldChar w:fldCharType="separate"/>
            </w:r>
            <w:r>
              <w:t xml:space="preserve">5 </w:t>
            </w:r>
            <w:r>
              <w:fldChar w:fldCharType="end"/>
            </w:r>
          </w:hyperlink>
        </w:p>
        <w:p w14:paraId="0806552C" w14:textId="77777777" w:rsidR="00641B48" w:rsidRDefault="006464CA">
          <w:pPr>
            <w:pStyle w:val="TOC1"/>
            <w:tabs>
              <w:tab w:val="right" w:leader="dot" w:pos="10256"/>
            </w:tabs>
          </w:pPr>
          <w:hyperlink w:anchor="_Toc41303">
            <w:r>
              <w:t>Assessment objective, scope and criteria</w:t>
            </w:r>
            <w:r>
              <w:tab/>
            </w:r>
            <w:r>
              <w:fldChar w:fldCharType="begin"/>
            </w:r>
            <w:r>
              <w:instrText>PAGEREF _Toc41303 \h</w:instrText>
            </w:r>
            <w:r>
              <w:fldChar w:fldCharType="separate"/>
            </w:r>
            <w:r>
              <w:t xml:space="preserve">6 </w:t>
            </w:r>
            <w:r>
              <w:fldChar w:fldCharType="end"/>
            </w:r>
          </w:hyperlink>
        </w:p>
        <w:p w14:paraId="75FE2749" w14:textId="77777777" w:rsidR="00641B48" w:rsidRDefault="006464CA">
          <w:pPr>
            <w:pStyle w:val="TOC1"/>
            <w:tabs>
              <w:tab w:val="right" w:leader="dot" w:pos="10256"/>
            </w:tabs>
          </w:pPr>
          <w:hyperlink w:anchor="_Toc41304">
            <w:r>
              <w:t>Statutory and regulatory requirements</w:t>
            </w:r>
            <w:r>
              <w:tab/>
            </w:r>
            <w:r>
              <w:fldChar w:fldCharType="begin"/>
            </w:r>
            <w:r>
              <w:instrText>PAGEREF _Toc41304 \h</w:instrText>
            </w:r>
            <w:r>
              <w:fldChar w:fldCharType="separate"/>
            </w:r>
            <w:r>
              <w:t xml:space="preserve">6 </w:t>
            </w:r>
            <w:r>
              <w:fldChar w:fldCharType="end"/>
            </w:r>
          </w:hyperlink>
        </w:p>
        <w:p w14:paraId="32362577" w14:textId="77777777" w:rsidR="00641B48" w:rsidRDefault="006464CA">
          <w:pPr>
            <w:pStyle w:val="TOC1"/>
            <w:tabs>
              <w:tab w:val="right" w:leader="dot" w:pos="10256"/>
            </w:tabs>
          </w:pPr>
          <w:hyperlink w:anchor="_Toc41305">
            <w:r>
              <w:t>Assessment participants</w:t>
            </w:r>
            <w:r>
              <w:tab/>
            </w:r>
            <w:r>
              <w:fldChar w:fldCharType="begin"/>
            </w:r>
            <w:r>
              <w:instrText>PAGEREF _Toc41305 \h</w:instrText>
            </w:r>
            <w:r>
              <w:fldChar w:fldCharType="separate"/>
            </w:r>
            <w:r>
              <w:t xml:space="preserve">6 </w:t>
            </w:r>
            <w:r>
              <w:fldChar w:fldCharType="end"/>
            </w:r>
          </w:hyperlink>
        </w:p>
        <w:p w14:paraId="62480924" w14:textId="77777777" w:rsidR="00641B48" w:rsidRDefault="006464CA">
          <w:pPr>
            <w:pStyle w:val="TOC1"/>
            <w:tabs>
              <w:tab w:val="right" w:leader="dot" w:pos="10256"/>
            </w:tabs>
          </w:pPr>
          <w:hyperlink w:anchor="_Toc41306">
            <w:r>
              <w:t>Assessment conclusion</w:t>
            </w:r>
            <w:r>
              <w:tab/>
            </w:r>
            <w:r>
              <w:fldChar w:fldCharType="begin"/>
            </w:r>
            <w:r>
              <w:instrText>PAGEREF _Toc41306 \h</w:instrText>
            </w:r>
            <w:r>
              <w:fldChar w:fldCharType="separate"/>
            </w:r>
            <w:r>
              <w:t xml:space="preserve">6 </w:t>
            </w:r>
            <w:r>
              <w:fldChar w:fldCharType="end"/>
            </w:r>
          </w:hyperlink>
        </w:p>
        <w:p w14:paraId="00938BCA" w14:textId="77777777" w:rsidR="00641B48" w:rsidRDefault="006464CA">
          <w:pPr>
            <w:pStyle w:val="TOC1"/>
            <w:tabs>
              <w:tab w:val="right" w:leader="dot" w:pos="10256"/>
            </w:tabs>
          </w:pPr>
          <w:hyperlink w:anchor="_Toc41307">
            <w:r>
              <w:t>Findings from previous assessments</w:t>
            </w:r>
            <w:r>
              <w:tab/>
            </w:r>
            <w:r>
              <w:fldChar w:fldCharType="begin"/>
            </w:r>
            <w:r>
              <w:instrText>PAGEREF _Toc41307 \h</w:instrText>
            </w:r>
            <w:r>
              <w:fldChar w:fldCharType="separate"/>
            </w:r>
            <w:r>
              <w:t xml:space="preserve">7 </w:t>
            </w:r>
            <w:r>
              <w:fldChar w:fldCharType="end"/>
            </w:r>
          </w:hyperlink>
        </w:p>
        <w:p w14:paraId="37667277" w14:textId="77777777" w:rsidR="00641B48" w:rsidRDefault="006464CA">
          <w:pPr>
            <w:pStyle w:val="TOC1"/>
            <w:tabs>
              <w:tab w:val="right" w:leader="dot" w:pos="10256"/>
            </w:tabs>
          </w:pPr>
          <w:hyperlink w:anchor="_Toc41308">
            <w:r>
              <w:t>Findings from this assessment</w:t>
            </w:r>
            <w:r>
              <w:tab/>
            </w:r>
            <w:r>
              <w:fldChar w:fldCharType="begin"/>
            </w:r>
            <w:r>
              <w:instrText>PAGEREF _Toc41308 \h</w:instrText>
            </w:r>
            <w:r>
              <w:fldChar w:fldCharType="separate"/>
            </w:r>
            <w:r>
              <w:t xml:space="preserve">8 </w:t>
            </w:r>
            <w:r>
              <w:fldChar w:fldCharType="end"/>
            </w:r>
          </w:hyperlink>
        </w:p>
        <w:p w14:paraId="70420DE7" w14:textId="77777777" w:rsidR="00641B48" w:rsidRDefault="006464CA">
          <w:pPr>
            <w:pStyle w:val="TOC2"/>
            <w:tabs>
              <w:tab w:val="right" w:leader="dot" w:pos="10256"/>
            </w:tabs>
          </w:pPr>
          <w:hyperlink w:anchor="_Toc41309">
            <w:r>
              <w:t>Opening Meeting:</w:t>
            </w:r>
            <w:r>
              <w:tab/>
            </w:r>
            <w:r>
              <w:fldChar w:fldCharType="begin"/>
            </w:r>
            <w:r>
              <w:instrText>PAGER</w:instrText>
            </w:r>
            <w:r>
              <w:instrText>EF _Toc41309 \h</w:instrText>
            </w:r>
            <w:r>
              <w:fldChar w:fldCharType="separate"/>
            </w:r>
            <w:r>
              <w:t xml:space="preserve">8 </w:t>
            </w:r>
            <w:r>
              <w:fldChar w:fldCharType="end"/>
            </w:r>
          </w:hyperlink>
        </w:p>
        <w:p w14:paraId="311C57F2" w14:textId="77777777" w:rsidR="00641B48" w:rsidRDefault="006464CA">
          <w:pPr>
            <w:pStyle w:val="TOC2"/>
            <w:tabs>
              <w:tab w:val="right" w:leader="dot" w:pos="10256"/>
            </w:tabs>
          </w:pPr>
          <w:hyperlink w:anchor="_Toc41310">
            <w:r>
              <w:t>Context of the Organisation:</w:t>
            </w:r>
            <w:r>
              <w:tab/>
            </w:r>
            <w:r>
              <w:fldChar w:fldCharType="begin"/>
            </w:r>
            <w:r>
              <w:instrText>PAGEREF _Toc41310 \h</w:instrText>
            </w:r>
            <w:r>
              <w:fldChar w:fldCharType="separate"/>
            </w:r>
            <w:r>
              <w:t xml:space="preserve">8 </w:t>
            </w:r>
            <w:r>
              <w:fldChar w:fldCharType="end"/>
            </w:r>
          </w:hyperlink>
        </w:p>
        <w:p w14:paraId="2766B0AA" w14:textId="77777777" w:rsidR="00641B48" w:rsidRDefault="006464CA">
          <w:pPr>
            <w:pStyle w:val="TOC2"/>
            <w:tabs>
              <w:tab w:val="right" w:leader="dot" w:pos="10256"/>
            </w:tabs>
          </w:pPr>
          <w:hyperlink w:anchor="_Toc41311">
            <w:r>
              <w:t>Leadership:</w:t>
            </w:r>
            <w:r>
              <w:tab/>
            </w:r>
            <w:r>
              <w:fldChar w:fldCharType="begin"/>
            </w:r>
            <w:r>
              <w:instrText>PAGEREF _Toc41311 \h</w:instrText>
            </w:r>
            <w:r>
              <w:fldChar w:fldCharType="separate"/>
            </w:r>
            <w:r>
              <w:t xml:space="preserve">9 </w:t>
            </w:r>
            <w:r>
              <w:fldChar w:fldCharType="end"/>
            </w:r>
          </w:hyperlink>
        </w:p>
        <w:p w14:paraId="299423C1" w14:textId="77777777" w:rsidR="00641B48" w:rsidRDefault="006464CA">
          <w:pPr>
            <w:pStyle w:val="TOC2"/>
            <w:tabs>
              <w:tab w:val="right" w:leader="dot" w:pos="10256"/>
            </w:tabs>
          </w:pPr>
          <w:hyperlink w:anchor="_Toc41312">
            <w:r>
              <w:t>Planning:</w:t>
            </w:r>
            <w:r>
              <w:tab/>
            </w:r>
            <w:r>
              <w:fldChar w:fldCharType="begin"/>
            </w:r>
            <w:r>
              <w:instrText>PAGEREF _Toc41312 \h</w:instrText>
            </w:r>
            <w:r>
              <w:fldChar w:fldCharType="separate"/>
            </w:r>
            <w:r>
              <w:t xml:space="preserve">10 </w:t>
            </w:r>
            <w:r>
              <w:fldChar w:fldCharType="end"/>
            </w:r>
          </w:hyperlink>
        </w:p>
        <w:p w14:paraId="332C6D38" w14:textId="77777777" w:rsidR="00641B48" w:rsidRDefault="006464CA">
          <w:pPr>
            <w:pStyle w:val="TOC2"/>
            <w:tabs>
              <w:tab w:val="right" w:leader="dot" w:pos="10256"/>
            </w:tabs>
          </w:pPr>
          <w:hyperlink w:anchor="_Toc41313">
            <w:r>
              <w:t>Support:</w:t>
            </w:r>
            <w:r>
              <w:tab/>
            </w:r>
            <w:r>
              <w:fldChar w:fldCharType="begin"/>
            </w:r>
            <w:r>
              <w:instrText>PAGEREF _Toc41313 \h</w:instrText>
            </w:r>
            <w:r>
              <w:fldChar w:fldCharType="separate"/>
            </w:r>
            <w:r>
              <w:t xml:space="preserve">11 </w:t>
            </w:r>
            <w:r>
              <w:fldChar w:fldCharType="end"/>
            </w:r>
          </w:hyperlink>
        </w:p>
        <w:p w14:paraId="4A66C978" w14:textId="77777777" w:rsidR="00641B48" w:rsidRDefault="006464CA">
          <w:pPr>
            <w:pStyle w:val="TOC2"/>
            <w:tabs>
              <w:tab w:val="right" w:leader="dot" w:pos="10256"/>
            </w:tabs>
          </w:pPr>
          <w:hyperlink w:anchor="_Toc41314">
            <w:r>
              <w:t>Operation:</w:t>
            </w:r>
            <w:r>
              <w:tab/>
            </w:r>
            <w:r>
              <w:fldChar w:fldCharType="begin"/>
            </w:r>
            <w:r>
              <w:instrText>PAGEREF _Toc41314 \h</w:instrText>
            </w:r>
            <w:r>
              <w:fldChar w:fldCharType="separate"/>
            </w:r>
            <w:r>
              <w:t xml:space="preserve">12 </w:t>
            </w:r>
            <w:r>
              <w:fldChar w:fldCharType="end"/>
            </w:r>
          </w:hyperlink>
        </w:p>
        <w:p w14:paraId="644BEF69" w14:textId="77777777" w:rsidR="00641B48" w:rsidRDefault="006464CA">
          <w:pPr>
            <w:pStyle w:val="TOC2"/>
            <w:tabs>
              <w:tab w:val="right" w:leader="dot" w:pos="10256"/>
            </w:tabs>
          </w:pPr>
          <w:hyperlink w:anchor="_Toc41315">
            <w:r>
              <w:t>Performance Evaluation:</w:t>
            </w:r>
            <w:r>
              <w:tab/>
            </w:r>
            <w:r>
              <w:fldChar w:fldCharType="begin"/>
            </w:r>
            <w:r>
              <w:instrText>PAGEREF _Toc41315 \h</w:instrText>
            </w:r>
            <w:r>
              <w:fldChar w:fldCharType="separate"/>
            </w:r>
            <w:r>
              <w:t xml:space="preserve">13 </w:t>
            </w:r>
            <w:r>
              <w:fldChar w:fldCharType="end"/>
            </w:r>
          </w:hyperlink>
        </w:p>
        <w:p w14:paraId="502C81C9" w14:textId="77777777" w:rsidR="00641B48" w:rsidRDefault="006464CA">
          <w:pPr>
            <w:pStyle w:val="TOC2"/>
            <w:tabs>
              <w:tab w:val="right" w:leader="dot" w:pos="10256"/>
            </w:tabs>
          </w:pPr>
          <w:hyperlink w:anchor="_Toc41316">
            <w:r>
              <w:t>Improvement:</w:t>
            </w:r>
            <w:r>
              <w:tab/>
            </w:r>
            <w:r>
              <w:fldChar w:fldCharType="begin"/>
            </w:r>
            <w:r>
              <w:instrText>PAGEREF _Toc41316 \h</w:instrText>
            </w:r>
            <w:r>
              <w:fldChar w:fldCharType="separate"/>
            </w:r>
            <w:r>
              <w:t xml:space="preserve">14 </w:t>
            </w:r>
            <w:r>
              <w:fldChar w:fldCharType="end"/>
            </w:r>
          </w:hyperlink>
        </w:p>
        <w:p w14:paraId="567BD269" w14:textId="77777777" w:rsidR="00641B48" w:rsidRDefault="006464CA">
          <w:pPr>
            <w:pStyle w:val="TOC1"/>
            <w:tabs>
              <w:tab w:val="right" w:leader="dot" w:pos="10256"/>
            </w:tabs>
          </w:pPr>
          <w:hyperlink w:anchor="_Toc41317">
            <w:r>
              <w:t>Minor (3) nonconformities arising from this assessment</w:t>
            </w:r>
            <w:r>
              <w:tab/>
            </w:r>
            <w:r>
              <w:fldChar w:fldCharType="begin"/>
            </w:r>
            <w:r>
              <w:instrText>PAGEREF _Toc41317 \h</w:instrText>
            </w:r>
            <w:r>
              <w:fldChar w:fldCharType="separate"/>
            </w:r>
            <w:r>
              <w:t xml:space="preserve">15 </w:t>
            </w:r>
            <w:r>
              <w:fldChar w:fldCharType="end"/>
            </w:r>
          </w:hyperlink>
        </w:p>
        <w:p w14:paraId="6743F08A" w14:textId="77777777" w:rsidR="00641B48" w:rsidRDefault="006464CA">
          <w:pPr>
            <w:pStyle w:val="TOC1"/>
            <w:tabs>
              <w:tab w:val="right" w:leader="dot" w:pos="10256"/>
            </w:tabs>
          </w:pPr>
          <w:hyperlink w:anchor="_Toc41318">
            <w:r>
              <w:t>Next visit objectives, scope and criteria</w:t>
            </w:r>
            <w:r>
              <w:tab/>
            </w:r>
            <w:r>
              <w:fldChar w:fldCharType="begin"/>
            </w:r>
            <w:r>
              <w:instrText>PAGEREF _Toc41318 \h</w:instrText>
            </w:r>
            <w:r>
              <w:fldChar w:fldCharType="separate"/>
            </w:r>
            <w:r>
              <w:t xml:space="preserve">17 </w:t>
            </w:r>
            <w:r>
              <w:fldChar w:fldCharType="end"/>
            </w:r>
          </w:hyperlink>
        </w:p>
        <w:p w14:paraId="346FDBA4" w14:textId="77777777" w:rsidR="00641B48" w:rsidRDefault="006464CA">
          <w:pPr>
            <w:pStyle w:val="TOC1"/>
            <w:tabs>
              <w:tab w:val="right" w:leader="dot" w:pos="10256"/>
            </w:tabs>
          </w:pPr>
          <w:hyperlink w:anchor="_Toc41319">
            <w:r>
              <w:t>Next visit plan 9001</w:t>
            </w:r>
            <w:r>
              <w:tab/>
            </w:r>
            <w:r>
              <w:fldChar w:fldCharType="begin"/>
            </w:r>
            <w:r>
              <w:instrText xml:space="preserve">PAGEREF </w:instrText>
            </w:r>
            <w:r>
              <w:instrText>_Toc41319 \h</w:instrText>
            </w:r>
            <w:r>
              <w:fldChar w:fldCharType="separate"/>
            </w:r>
            <w:r>
              <w:t xml:space="preserve">19 </w:t>
            </w:r>
            <w:r>
              <w:fldChar w:fldCharType="end"/>
            </w:r>
          </w:hyperlink>
        </w:p>
        <w:p w14:paraId="4249DF92" w14:textId="77777777" w:rsidR="00641B48" w:rsidRDefault="006464CA">
          <w:pPr>
            <w:pStyle w:val="TOC1"/>
            <w:tabs>
              <w:tab w:val="right" w:leader="dot" w:pos="10256"/>
            </w:tabs>
          </w:pPr>
          <w:hyperlink w:anchor="_Toc41320">
            <w:r>
              <w:t>Appendix: Your certification structure &amp; ongoing assessment programme</w:t>
            </w:r>
            <w:r>
              <w:tab/>
            </w:r>
            <w:r>
              <w:fldChar w:fldCharType="begin"/>
            </w:r>
            <w:r>
              <w:instrText>PAGEREF _Toc41320 \h</w:instrText>
            </w:r>
            <w:r>
              <w:fldChar w:fldCharType="separate"/>
            </w:r>
            <w:r>
              <w:t xml:space="preserve">19 </w:t>
            </w:r>
            <w:r>
              <w:fldChar w:fldCharType="end"/>
            </w:r>
          </w:hyperlink>
        </w:p>
        <w:p w14:paraId="2712B856" w14:textId="77777777" w:rsidR="00641B48" w:rsidRDefault="006464CA">
          <w:pPr>
            <w:pStyle w:val="TOC2"/>
            <w:tabs>
              <w:tab w:val="right" w:leader="dot" w:pos="10256"/>
            </w:tabs>
          </w:pPr>
          <w:hyperlink w:anchor="_Toc41321">
            <w:r>
              <w:t>Scope of certification</w:t>
            </w:r>
            <w:r>
              <w:tab/>
            </w:r>
            <w:r>
              <w:fldChar w:fldCharType="begin"/>
            </w:r>
            <w:r>
              <w:instrText>PAGEREF _Toc41321 \h</w:instrText>
            </w:r>
            <w:r>
              <w:fldChar w:fldCharType="separate"/>
            </w:r>
            <w:r>
              <w:t xml:space="preserve">19 </w:t>
            </w:r>
            <w:r>
              <w:fldChar w:fldCharType="end"/>
            </w:r>
          </w:hyperlink>
        </w:p>
        <w:p w14:paraId="14367BFC" w14:textId="77777777" w:rsidR="00641B48" w:rsidRDefault="006464CA">
          <w:pPr>
            <w:pStyle w:val="TOC2"/>
            <w:tabs>
              <w:tab w:val="right" w:leader="dot" w:pos="10256"/>
            </w:tabs>
          </w:pPr>
          <w:hyperlink w:anchor="_Toc41322">
            <w:r>
              <w:t>Assessed location(s)</w:t>
            </w:r>
            <w:r>
              <w:tab/>
            </w:r>
            <w:r>
              <w:fldChar w:fldCharType="begin"/>
            </w:r>
            <w:r>
              <w:instrText>PAGEREF _Toc41322 \h</w:instrText>
            </w:r>
            <w:r>
              <w:fldChar w:fldCharType="separate"/>
            </w:r>
            <w:r>
              <w:t xml:space="preserve">19 </w:t>
            </w:r>
            <w:r>
              <w:fldChar w:fldCharType="end"/>
            </w:r>
          </w:hyperlink>
        </w:p>
        <w:p w14:paraId="093F23A1" w14:textId="77777777" w:rsidR="00641B48" w:rsidRDefault="006464CA">
          <w:pPr>
            <w:pStyle w:val="TOC2"/>
            <w:tabs>
              <w:tab w:val="right" w:leader="dot" w:pos="10256"/>
            </w:tabs>
          </w:pPr>
          <w:hyperlink w:anchor="_Toc41323">
            <w:r>
              <w:t>Certification assessment programme</w:t>
            </w:r>
            <w:r>
              <w:tab/>
            </w:r>
            <w:r>
              <w:fldChar w:fldCharType="begin"/>
            </w:r>
            <w:r>
              <w:instrText>PAGEREF _Toc41323 \h</w:instrText>
            </w:r>
            <w:r>
              <w:fldChar w:fldCharType="separate"/>
            </w:r>
            <w:r>
              <w:t xml:space="preserve">20 </w:t>
            </w:r>
            <w:r>
              <w:fldChar w:fldCharType="end"/>
            </w:r>
          </w:hyperlink>
        </w:p>
        <w:p w14:paraId="564689FD" w14:textId="77777777" w:rsidR="00641B48" w:rsidRDefault="006464CA">
          <w:pPr>
            <w:pStyle w:val="TOC2"/>
            <w:tabs>
              <w:tab w:val="right" w:leader="dot" w:pos="10256"/>
            </w:tabs>
          </w:pPr>
          <w:hyperlink w:anchor="_Toc41324">
            <w:r>
              <w:t>Justified exclusions / non applicable clauses</w:t>
            </w:r>
            <w:r>
              <w:tab/>
            </w:r>
            <w:r>
              <w:fldChar w:fldCharType="begin"/>
            </w:r>
            <w:r>
              <w:instrText>PAGEREF _Toc41324 \h</w:instrText>
            </w:r>
            <w:r>
              <w:fldChar w:fldCharType="separate"/>
            </w:r>
            <w:r>
              <w:t xml:space="preserve">21 </w:t>
            </w:r>
            <w:r>
              <w:fldChar w:fldCharType="end"/>
            </w:r>
          </w:hyperlink>
        </w:p>
        <w:p w14:paraId="6B289915" w14:textId="77777777" w:rsidR="00641B48" w:rsidRDefault="006464CA">
          <w:pPr>
            <w:pStyle w:val="TOC2"/>
            <w:tabs>
              <w:tab w:val="right" w:leader="dot" w:pos="10256"/>
            </w:tabs>
          </w:pPr>
          <w:hyperlink w:anchor="_Toc41325">
            <w:r>
              <w:t>Expected outcomes for accredited certification</w:t>
            </w:r>
            <w:r>
              <w:tab/>
            </w:r>
            <w:r>
              <w:fldChar w:fldCharType="begin"/>
            </w:r>
            <w:r>
              <w:instrText>PAGEREF _Toc41325 \h</w:instrText>
            </w:r>
            <w:r>
              <w:fldChar w:fldCharType="separate"/>
            </w:r>
            <w:r>
              <w:t xml:space="preserve">22 </w:t>
            </w:r>
            <w:r>
              <w:fldChar w:fldCharType="end"/>
            </w:r>
          </w:hyperlink>
        </w:p>
        <w:p w14:paraId="0F85A33B" w14:textId="77777777" w:rsidR="00641B48" w:rsidRDefault="006464CA">
          <w:pPr>
            <w:pStyle w:val="TOC2"/>
            <w:tabs>
              <w:tab w:val="right" w:leader="dot" w:pos="10256"/>
            </w:tabs>
          </w:pPr>
          <w:hyperlink w:anchor="_Toc41326">
            <w:r>
              <w:t>Definitions of findings:</w:t>
            </w:r>
            <w:r>
              <w:tab/>
            </w:r>
            <w:r>
              <w:fldChar w:fldCharType="begin"/>
            </w:r>
            <w:r>
              <w:instrText>PAGEREF _Toc41326 \h</w:instrText>
            </w:r>
            <w:r>
              <w:fldChar w:fldCharType="separate"/>
            </w:r>
            <w:r>
              <w:t xml:space="preserve">23 </w:t>
            </w:r>
            <w:r>
              <w:fldChar w:fldCharType="end"/>
            </w:r>
          </w:hyperlink>
        </w:p>
        <w:p w14:paraId="14D3D7CB" w14:textId="77777777" w:rsidR="00641B48" w:rsidRDefault="006464CA">
          <w:pPr>
            <w:pStyle w:val="TOC2"/>
            <w:tabs>
              <w:tab w:val="right" w:leader="dot" w:pos="10256"/>
            </w:tabs>
          </w:pPr>
          <w:hyperlink w:anchor="_Toc41327">
            <w:r>
              <w:t>How to contact BSI</w:t>
            </w:r>
            <w:r>
              <w:tab/>
            </w:r>
            <w:r>
              <w:fldChar w:fldCharType="begin"/>
            </w:r>
            <w:r>
              <w:instrText>PAGEREF _Toc41327 \h</w:instrText>
            </w:r>
            <w:r>
              <w:fldChar w:fldCharType="separate"/>
            </w:r>
            <w:r>
              <w:t xml:space="preserve">23 </w:t>
            </w:r>
            <w:r>
              <w:fldChar w:fldCharType="end"/>
            </w:r>
          </w:hyperlink>
        </w:p>
        <w:p w14:paraId="1E0A338E" w14:textId="77777777" w:rsidR="00641B48" w:rsidRDefault="006464CA">
          <w:pPr>
            <w:pStyle w:val="TOC2"/>
            <w:tabs>
              <w:tab w:val="right" w:leader="dot" w:pos="10256"/>
            </w:tabs>
          </w:pPr>
          <w:hyperlink w:anchor="_Toc41328">
            <w:r>
              <w:t>Notes</w:t>
            </w:r>
            <w:r>
              <w:tab/>
            </w:r>
            <w:r>
              <w:fldChar w:fldCharType="begin"/>
            </w:r>
            <w:r>
              <w:instrText>PAGEREF _Toc41328 \h</w:instrText>
            </w:r>
            <w:r>
              <w:fldChar w:fldCharType="separate"/>
            </w:r>
            <w:r>
              <w:t xml:space="preserve">23 </w:t>
            </w:r>
            <w:r>
              <w:fldChar w:fldCharType="end"/>
            </w:r>
          </w:hyperlink>
        </w:p>
        <w:p w14:paraId="086899E5" w14:textId="77777777" w:rsidR="00641B48" w:rsidRDefault="006464CA">
          <w:pPr>
            <w:pStyle w:val="TOC2"/>
            <w:tabs>
              <w:tab w:val="right" w:leader="dot" w:pos="10256"/>
            </w:tabs>
          </w:pPr>
          <w:hyperlink w:anchor="_Toc41329">
            <w:r>
              <w:t>Regulatory compliance</w:t>
            </w:r>
            <w:r>
              <w:tab/>
            </w:r>
            <w:r>
              <w:fldChar w:fldCharType="begin"/>
            </w:r>
            <w:r>
              <w:instrText>PAGEREF _Toc41329 \h</w:instrText>
            </w:r>
            <w:r>
              <w:fldChar w:fldCharType="separate"/>
            </w:r>
            <w:r>
              <w:t xml:space="preserve">24 </w:t>
            </w:r>
            <w:r>
              <w:tab/>
              <w:t xml:space="preserve"> </w:t>
            </w:r>
            <w:r>
              <w:fldChar w:fldCharType="end"/>
            </w:r>
          </w:hyperlink>
        </w:p>
        <w:p w14:paraId="2FE4885C" w14:textId="77777777" w:rsidR="00641B48" w:rsidRDefault="006464CA">
          <w:r>
            <w:fldChar w:fldCharType="end"/>
          </w:r>
        </w:p>
      </w:sdtContent>
    </w:sdt>
    <w:p w14:paraId="6D5004AA" w14:textId="77777777" w:rsidR="00641B48" w:rsidRDefault="006464CA">
      <w:pPr>
        <w:spacing w:after="350" w:line="259" w:lineRule="auto"/>
        <w:ind w:left="16" w:firstLine="0"/>
      </w:pPr>
      <w:r>
        <w:rPr>
          <w:sz w:val="2"/>
        </w:rPr>
        <w:t xml:space="preserve"> </w:t>
      </w:r>
    </w:p>
    <w:p w14:paraId="31CFE665" w14:textId="77777777" w:rsidR="00641B48" w:rsidRDefault="006464CA">
      <w:pPr>
        <w:pStyle w:val="Heading1"/>
        <w:ind w:left="11"/>
      </w:pPr>
      <w:bookmarkStart w:id="0" w:name="_Toc41298"/>
      <w:r>
        <w:t xml:space="preserve">Executive summary </w:t>
      </w:r>
      <w:bookmarkEnd w:id="0"/>
    </w:p>
    <w:p w14:paraId="0FC67541" w14:textId="77777777" w:rsidR="00641B48" w:rsidRDefault="006464CA">
      <w:pPr>
        <w:ind w:left="11" w:right="51"/>
      </w:pPr>
      <w:r>
        <w:t xml:space="preserve">This assessment was changed to a Stage 1 as the client has not yet implemented the requirements of the scheme. However, the intent was clearly demonstrated through the IMS documentation. A positive recommendation </w:t>
      </w:r>
      <w:r>
        <w:t xml:space="preserve">cannot be made until the Stage Two has been completed. </w:t>
      </w:r>
    </w:p>
    <w:p w14:paraId="4B8CF9CE" w14:textId="77777777" w:rsidR="00641B48" w:rsidRDefault="006464CA">
      <w:pPr>
        <w:spacing w:after="0" w:line="259" w:lineRule="auto"/>
        <w:ind w:left="16" w:firstLine="0"/>
      </w:pPr>
      <w:r>
        <w:t xml:space="preserve"> </w:t>
      </w:r>
    </w:p>
    <w:p w14:paraId="7A5840B4" w14:textId="77777777" w:rsidR="00641B48" w:rsidRDefault="006464CA">
      <w:pPr>
        <w:ind w:left="11" w:right="51"/>
      </w:pPr>
      <w:r>
        <w:t>This remote audit has been conducted using Information and Communication Technologies via MS Teams. The planned audit objectives have been achieved, there were no connectivity issues which adversely</w:t>
      </w:r>
      <w:r>
        <w:t xml:space="preserve"> affected the audit. </w:t>
      </w:r>
    </w:p>
    <w:p w14:paraId="26B736AC" w14:textId="77777777" w:rsidR="00641B48" w:rsidRDefault="006464CA">
      <w:pPr>
        <w:spacing w:after="0" w:line="259" w:lineRule="auto"/>
        <w:ind w:left="16" w:firstLine="0"/>
      </w:pPr>
      <w:r>
        <w:t xml:space="preserve"> </w:t>
      </w:r>
    </w:p>
    <w:p w14:paraId="5DB932EF" w14:textId="77777777" w:rsidR="00641B48" w:rsidRDefault="006464CA">
      <w:pPr>
        <w:ind w:left="11" w:right="51"/>
      </w:pPr>
      <w:r>
        <w:t>INFRATEC UK aims for the Quality management system is to enhance customer satisfaction, improvement of the system and conformity to customer and applicable statutory and regulatory requirements. There is a particular focus on certif</w:t>
      </w:r>
      <w:r>
        <w:t xml:space="preserve">ication NHSS 8. This was demonstrated in this assessment through discussions with the management team and development of the IMS documentation. </w:t>
      </w:r>
    </w:p>
    <w:p w14:paraId="24E3DB7C" w14:textId="77777777" w:rsidR="00641B48" w:rsidRDefault="006464CA">
      <w:pPr>
        <w:spacing w:after="0" w:line="259" w:lineRule="auto"/>
        <w:ind w:left="16" w:firstLine="0"/>
      </w:pPr>
      <w:r>
        <w:t xml:space="preserve"> </w:t>
      </w:r>
    </w:p>
    <w:p w14:paraId="5467E3A9" w14:textId="77777777" w:rsidR="00641B48" w:rsidRDefault="006464CA">
      <w:pPr>
        <w:ind w:left="11" w:right="51"/>
      </w:pPr>
      <w:r>
        <w:t xml:space="preserve">There were some requirements not being met and nonconformities identified in the following areas: </w:t>
      </w:r>
    </w:p>
    <w:p w14:paraId="3095AC67" w14:textId="77777777" w:rsidR="00641B48" w:rsidRDefault="006464CA">
      <w:pPr>
        <w:spacing w:after="0" w:line="259" w:lineRule="auto"/>
        <w:ind w:left="16" w:firstLine="0"/>
      </w:pPr>
      <w:r>
        <w:t xml:space="preserve"> </w:t>
      </w:r>
    </w:p>
    <w:p w14:paraId="7903B55E" w14:textId="77777777" w:rsidR="00641B48" w:rsidRDefault="006464CA">
      <w:pPr>
        <w:numPr>
          <w:ilvl w:val="0"/>
          <w:numId w:val="1"/>
        </w:numPr>
        <w:ind w:left="258" w:right="51" w:hanging="257"/>
      </w:pPr>
      <w:r>
        <w:t xml:space="preserve">Internal Audit </w:t>
      </w:r>
    </w:p>
    <w:p w14:paraId="1E51E211" w14:textId="77777777" w:rsidR="00641B48" w:rsidRDefault="006464CA">
      <w:pPr>
        <w:numPr>
          <w:ilvl w:val="0"/>
          <w:numId w:val="1"/>
        </w:numPr>
        <w:ind w:left="258" w:right="51" w:hanging="257"/>
      </w:pPr>
      <w:r>
        <w:t xml:space="preserve">Management Review </w:t>
      </w:r>
    </w:p>
    <w:p w14:paraId="465A7706" w14:textId="77777777" w:rsidR="00641B48" w:rsidRDefault="006464CA">
      <w:pPr>
        <w:numPr>
          <w:ilvl w:val="0"/>
          <w:numId w:val="1"/>
        </w:numPr>
        <w:ind w:left="258" w:right="51" w:hanging="257"/>
      </w:pPr>
      <w:r>
        <w:t xml:space="preserve">Complaints </w:t>
      </w:r>
    </w:p>
    <w:p w14:paraId="1794FAA6" w14:textId="77777777" w:rsidR="00641B48" w:rsidRDefault="006464CA">
      <w:pPr>
        <w:spacing w:after="45" w:line="259" w:lineRule="auto"/>
        <w:ind w:left="16" w:firstLine="0"/>
      </w:pPr>
      <w:r>
        <w:t xml:space="preserve"> </w:t>
      </w:r>
    </w:p>
    <w:p w14:paraId="49606122" w14:textId="77777777" w:rsidR="00641B48" w:rsidRDefault="006464CA">
      <w:pPr>
        <w:spacing w:after="50"/>
        <w:ind w:left="11" w:right="51"/>
      </w:pPr>
      <w:r>
        <w:t xml:space="preserve">Please submit a corrective action plan through the Portal to address the minor nonconformities.  </w:t>
      </w:r>
    </w:p>
    <w:p w14:paraId="117B4359" w14:textId="77777777" w:rsidR="00641B48" w:rsidRDefault="006464CA">
      <w:pPr>
        <w:spacing w:after="0" w:line="259" w:lineRule="auto"/>
        <w:ind w:left="16" w:firstLine="0"/>
      </w:pPr>
      <w:r>
        <w:t xml:space="preserve"> </w:t>
      </w:r>
    </w:p>
    <w:p w14:paraId="40D379AF" w14:textId="77777777" w:rsidR="00641B48" w:rsidRDefault="006464CA">
      <w:pPr>
        <w:ind w:left="11" w:right="51"/>
      </w:pPr>
      <w:r>
        <w:lastRenderedPageBreak/>
        <w:t>There were some opportunities for improvement noted and recorded in this report. This could be a weakness i</w:t>
      </w:r>
      <w:r>
        <w:t xml:space="preserve">n the management system which may lead to nonconformity in the future, or an area that could enhance performance. </w:t>
      </w:r>
    </w:p>
    <w:p w14:paraId="0BF00BF0" w14:textId="77777777" w:rsidR="00641B48" w:rsidRDefault="006464CA">
      <w:pPr>
        <w:spacing w:after="0" w:line="259" w:lineRule="auto"/>
        <w:ind w:left="16" w:firstLine="0"/>
      </w:pPr>
      <w:r>
        <w:t xml:space="preserve"> </w:t>
      </w:r>
    </w:p>
    <w:p w14:paraId="1306B61B" w14:textId="77777777" w:rsidR="00641B48" w:rsidRDefault="006464CA">
      <w:pPr>
        <w:ind w:left="11" w:right="51"/>
      </w:pPr>
      <w:r>
        <w:t xml:space="preserve">The following areas of the organisations activities and process were considered by the assessor to areas of strength: </w:t>
      </w:r>
    </w:p>
    <w:p w14:paraId="0384DAF7" w14:textId="77777777" w:rsidR="00641B48" w:rsidRDefault="006464CA">
      <w:pPr>
        <w:spacing w:after="0" w:line="259" w:lineRule="auto"/>
        <w:ind w:left="16" w:firstLine="0"/>
      </w:pPr>
      <w:r>
        <w:t xml:space="preserve"> </w:t>
      </w:r>
    </w:p>
    <w:p w14:paraId="1AD0EF34" w14:textId="77777777" w:rsidR="00641B48" w:rsidRDefault="006464CA">
      <w:pPr>
        <w:numPr>
          <w:ilvl w:val="0"/>
          <w:numId w:val="2"/>
        </w:numPr>
        <w:ind w:left="258" w:right="51" w:hanging="257"/>
      </w:pPr>
      <w:r>
        <w:t>Structure of the m</w:t>
      </w:r>
      <w:r>
        <w:t xml:space="preserve">anagement system to clearly address the requirements of the NHSS 8 and 9001. </w:t>
      </w:r>
    </w:p>
    <w:p w14:paraId="5C755D94" w14:textId="77777777" w:rsidR="00641B48" w:rsidRDefault="006464CA">
      <w:pPr>
        <w:numPr>
          <w:ilvl w:val="0"/>
          <w:numId w:val="2"/>
        </w:numPr>
        <w:ind w:left="258" w:right="51" w:hanging="257"/>
      </w:pPr>
      <w:r>
        <w:t>Technology based systems (</w:t>
      </w:r>
      <w:proofErr w:type="spellStart"/>
      <w:r>
        <w:t>Airtable</w:t>
      </w:r>
      <w:proofErr w:type="spellEnd"/>
      <w:r>
        <w:t xml:space="preserve">). </w:t>
      </w:r>
    </w:p>
    <w:p w14:paraId="1D93DFBE" w14:textId="77777777" w:rsidR="00641B48" w:rsidRDefault="006464CA">
      <w:pPr>
        <w:numPr>
          <w:ilvl w:val="0"/>
          <w:numId w:val="2"/>
        </w:numPr>
        <w:ind w:left="258" w:right="51" w:hanging="257"/>
      </w:pPr>
      <w:r>
        <w:t xml:space="preserve">Detailed awareness of the competence requirements. </w:t>
      </w:r>
    </w:p>
    <w:p w14:paraId="4CFB41DB" w14:textId="77777777" w:rsidR="00641B48" w:rsidRDefault="006464CA">
      <w:pPr>
        <w:numPr>
          <w:ilvl w:val="0"/>
          <w:numId w:val="2"/>
        </w:numPr>
        <w:ind w:left="258" w:right="51" w:hanging="257"/>
      </w:pPr>
      <w:r>
        <w:t xml:space="preserve">Commitment to improvement. </w:t>
      </w:r>
    </w:p>
    <w:p w14:paraId="5E1A537C" w14:textId="77777777" w:rsidR="00641B48" w:rsidRDefault="006464CA">
      <w:pPr>
        <w:numPr>
          <w:ilvl w:val="0"/>
          <w:numId w:val="2"/>
        </w:numPr>
        <w:ind w:left="258" w:right="51" w:hanging="257"/>
      </w:pPr>
      <w:r>
        <w:t xml:space="preserve">Positive and engaged with the assessment process. </w:t>
      </w:r>
    </w:p>
    <w:p w14:paraId="3301AF96" w14:textId="77777777" w:rsidR="00641B48" w:rsidRDefault="006464CA">
      <w:pPr>
        <w:spacing w:after="196" w:line="259" w:lineRule="auto"/>
        <w:ind w:left="16" w:firstLine="0"/>
      </w:pPr>
      <w:r>
        <w:t xml:space="preserve"> </w:t>
      </w:r>
    </w:p>
    <w:p w14:paraId="62B9EAC7" w14:textId="77777777" w:rsidR="00641B48" w:rsidRDefault="006464CA">
      <w:pPr>
        <w:pStyle w:val="Heading1"/>
        <w:ind w:left="11"/>
      </w:pPr>
      <w:bookmarkStart w:id="1" w:name="_Toc41299"/>
      <w:r>
        <w:t>Changes</w:t>
      </w:r>
      <w:r>
        <w:t xml:space="preserve"> in the organization since last assessment </w:t>
      </w:r>
      <w:bookmarkEnd w:id="1"/>
    </w:p>
    <w:p w14:paraId="1170B39B" w14:textId="77777777" w:rsidR="00641B48" w:rsidRDefault="006464CA">
      <w:pPr>
        <w:spacing w:after="43" w:line="259" w:lineRule="auto"/>
        <w:ind w:left="16" w:firstLine="0"/>
      </w:pPr>
      <w:r>
        <w:t xml:space="preserve"> </w:t>
      </w:r>
    </w:p>
    <w:p w14:paraId="2BA6F696" w14:textId="77777777" w:rsidR="00641B48" w:rsidRDefault="006464CA">
      <w:pPr>
        <w:spacing w:after="55"/>
        <w:ind w:left="11" w:right="51"/>
      </w:pPr>
      <w:r>
        <w:t xml:space="preserve">There is no significant change of the organization structure and key personnel involved in the audited management system. </w:t>
      </w:r>
    </w:p>
    <w:p w14:paraId="3F4E9197" w14:textId="77777777" w:rsidR="00641B48" w:rsidRDefault="006464CA">
      <w:pPr>
        <w:spacing w:after="43" w:line="259" w:lineRule="auto"/>
        <w:ind w:left="16" w:firstLine="0"/>
      </w:pPr>
      <w:r>
        <w:t xml:space="preserve"> </w:t>
      </w:r>
    </w:p>
    <w:p w14:paraId="44341111" w14:textId="77777777" w:rsidR="00641B48" w:rsidRDefault="006464CA">
      <w:pPr>
        <w:spacing w:after="55"/>
        <w:ind w:left="11" w:right="51"/>
      </w:pPr>
      <w:r>
        <w:t>No change in relation to the audited organization’s activities, products or services covered by the scope of certification was iden</w:t>
      </w:r>
      <w:r>
        <w:t xml:space="preserve">tified. </w:t>
      </w:r>
    </w:p>
    <w:p w14:paraId="1C7F9065" w14:textId="77777777" w:rsidR="00641B48" w:rsidRDefault="006464CA">
      <w:pPr>
        <w:spacing w:after="43" w:line="259" w:lineRule="auto"/>
        <w:ind w:left="16" w:firstLine="0"/>
      </w:pPr>
      <w:r>
        <w:t xml:space="preserve"> </w:t>
      </w:r>
    </w:p>
    <w:p w14:paraId="64D336A6" w14:textId="77777777" w:rsidR="00641B48" w:rsidRDefault="006464CA">
      <w:pPr>
        <w:spacing w:after="55"/>
        <w:ind w:left="11" w:right="51"/>
      </w:pPr>
      <w:r>
        <w:t xml:space="preserve">There was no change to the reference or normative documents which is related to the scope of certification. </w:t>
      </w:r>
    </w:p>
    <w:p w14:paraId="15E474D8" w14:textId="77777777" w:rsidR="00641B48" w:rsidRDefault="006464CA">
      <w:pPr>
        <w:spacing w:after="0" w:line="259" w:lineRule="auto"/>
        <w:ind w:left="16" w:firstLine="0"/>
      </w:pPr>
      <w:r>
        <w:t xml:space="preserve"> </w:t>
      </w:r>
    </w:p>
    <w:p w14:paraId="78634394" w14:textId="77777777" w:rsidR="00641B48" w:rsidRDefault="006464CA">
      <w:pPr>
        <w:pStyle w:val="Heading1"/>
        <w:ind w:left="11"/>
      </w:pPr>
      <w:bookmarkStart w:id="2" w:name="_Toc41300"/>
      <w:r>
        <w:t xml:space="preserve">NCR summary graphs </w:t>
      </w:r>
      <w:bookmarkEnd w:id="2"/>
    </w:p>
    <w:p w14:paraId="13247F0D" w14:textId="77777777" w:rsidR="00641B48" w:rsidRDefault="006464CA">
      <w:pPr>
        <w:spacing w:after="55" w:line="259" w:lineRule="auto"/>
        <w:ind w:left="16" w:firstLine="0"/>
      </w:pPr>
      <w:r>
        <w:t xml:space="preserve"> </w:t>
      </w:r>
    </w:p>
    <w:p w14:paraId="7A2AD9FB" w14:textId="77777777" w:rsidR="00641B48" w:rsidRDefault="006464CA">
      <w:pPr>
        <w:spacing w:after="0" w:line="259" w:lineRule="auto"/>
        <w:ind w:left="11"/>
      </w:pPr>
      <w:r>
        <w:t xml:space="preserve">Areas of the standard(s) where BSI recorded findings. </w:t>
      </w:r>
    </w:p>
    <w:p w14:paraId="58F95E3B" w14:textId="77777777" w:rsidR="00641B48" w:rsidRDefault="006464CA">
      <w:pPr>
        <w:spacing w:after="189" w:line="259" w:lineRule="auto"/>
        <w:ind w:left="0" w:firstLine="0"/>
        <w:jc w:val="right"/>
      </w:pPr>
      <w:r>
        <w:rPr>
          <w:noProof/>
        </w:rPr>
        <w:drawing>
          <wp:inline distT="0" distB="0" distL="0" distR="0" wp14:anchorId="3CB9E74B" wp14:editId="42EAF712">
            <wp:extent cx="6464808" cy="2897124"/>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9"/>
                    <a:stretch>
                      <a:fillRect/>
                    </a:stretch>
                  </pic:blipFill>
                  <pic:spPr>
                    <a:xfrm>
                      <a:off x="0" y="0"/>
                      <a:ext cx="6464808" cy="2897124"/>
                    </a:xfrm>
                    <a:prstGeom prst="rect">
                      <a:avLst/>
                    </a:prstGeom>
                  </pic:spPr>
                </pic:pic>
              </a:graphicData>
            </a:graphic>
          </wp:inline>
        </w:drawing>
      </w:r>
      <w:r>
        <w:rPr>
          <w:color w:val="007D8A"/>
          <w:sz w:val="24"/>
        </w:rPr>
        <w:t xml:space="preserve"> </w:t>
      </w:r>
    </w:p>
    <w:p w14:paraId="71A0D493" w14:textId="77777777" w:rsidR="00641B48" w:rsidRDefault="006464CA">
      <w:pPr>
        <w:spacing w:after="55" w:line="259" w:lineRule="auto"/>
        <w:ind w:left="16" w:firstLine="0"/>
      </w:pPr>
      <w:r>
        <w:t xml:space="preserve"> </w:t>
      </w:r>
    </w:p>
    <w:p w14:paraId="4207EEC2" w14:textId="77777777" w:rsidR="00641B48" w:rsidRDefault="006464CA">
      <w:pPr>
        <w:spacing w:after="0" w:line="259" w:lineRule="auto"/>
        <w:ind w:left="11"/>
      </w:pPr>
      <w:r>
        <w:t xml:space="preserve">Which standard(s) BSI recorded findings against </w:t>
      </w:r>
    </w:p>
    <w:p w14:paraId="455F5CEC" w14:textId="77777777" w:rsidR="00641B48" w:rsidRDefault="006464CA">
      <w:pPr>
        <w:spacing w:after="187" w:line="259" w:lineRule="auto"/>
        <w:ind w:left="0" w:firstLine="0"/>
        <w:jc w:val="right"/>
      </w:pPr>
      <w:r>
        <w:rPr>
          <w:noProof/>
        </w:rPr>
        <w:lastRenderedPageBreak/>
        <w:drawing>
          <wp:inline distT="0" distB="0" distL="0" distR="0" wp14:anchorId="4B154AAD" wp14:editId="0ADEA039">
            <wp:extent cx="6464808" cy="2897124"/>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0"/>
                    <a:stretch>
                      <a:fillRect/>
                    </a:stretch>
                  </pic:blipFill>
                  <pic:spPr>
                    <a:xfrm>
                      <a:off x="0" y="0"/>
                      <a:ext cx="6464808" cy="2897124"/>
                    </a:xfrm>
                    <a:prstGeom prst="rect">
                      <a:avLst/>
                    </a:prstGeom>
                  </pic:spPr>
                </pic:pic>
              </a:graphicData>
            </a:graphic>
          </wp:inline>
        </w:drawing>
      </w:r>
      <w:r>
        <w:rPr>
          <w:color w:val="007D8A"/>
          <w:sz w:val="24"/>
        </w:rPr>
        <w:t xml:space="preserve"> </w:t>
      </w:r>
    </w:p>
    <w:p w14:paraId="767C9868" w14:textId="77777777" w:rsidR="00641B48" w:rsidRDefault="006464CA">
      <w:pPr>
        <w:spacing w:after="0" w:line="259" w:lineRule="auto"/>
        <w:ind w:left="16" w:firstLine="0"/>
      </w:pPr>
      <w:r>
        <w:t xml:space="preserve"> </w:t>
      </w:r>
    </w:p>
    <w:p w14:paraId="24EFC359" w14:textId="77777777" w:rsidR="00641B48" w:rsidRDefault="006464CA">
      <w:pPr>
        <w:spacing w:after="0" w:line="259" w:lineRule="auto"/>
        <w:ind w:left="11"/>
      </w:pPr>
      <w:r>
        <w:t xml:space="preserve">Where BSI recorded findings </w:t>
      </w:r>
    </w:p>
    <w:p w14:paraId="1D25E0A9" w14:textId="77777777" w:rsidR="00641B48" w:rsidRDefault="006464CA">
      <w:pPr>
        <w:spacing w:after="189" w:line="259" w:lineRule="auto"/>
        <w:ind w:left="0" w:firstLine="0"/>
        <w:jc w:val="right"/>
      </w:pPr>
      <w:r>
        <w:rPr>
          <w:noProof/>
        </w:rPr>
        <w:drawing>
          <wp:inline distT="0" distB="0" distL="0" distR="0" wp14:anchorId="19B5683A" wp14:editId="5F6C316A">
            <wp:extent cx="6464808" cy="2897124"/>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1"/>
                    <a:stretch>
                      <a:fillRect/>
                    </a:stretch>
                  </pic:blipFill>
                  <pic:spPr>
                    <a:xfrm>
                      <a:off x="0" y="0"/>
                      <a:ext cx="6464808" cy="2897124"/>
                    </a:xfrm>
                    <a:prstGeom prst="rect">
                      <a:avLst/>
                    </a:prstGeom>
                  </pic:spPr>
                </pic:pic>
              </a:graphicData>
            </a:graphic>
          </wp:inline>
        </w:drawing>
      </w:r>
      <w:r>
        <w:rPr>
          <w:color w:val="007D8A"/>
          <w:sz w:val="24"/>
        </w:rPr>
        <w:t xml:space="preserve"> </w:t>
      </w:r>
    </w:p>
    <w:p w14:paraId="51287721" w14:textId="77777777" w:rsidR="00641B48" w:rsidRDefault="006464CA">
      <w:pPr>
        <w:spacing w:after="196" w:line="259" w:lineRule="auto"/>
        <w:ind w:left="16" w:firstLine="0"/>
      </w:pPr>
      <w:r>
        <w:t xml:space="preserve"> </w:t>
      </w:r>
    </w:p>
    <w:p w14:paraId="186F0E9F" w14:textId="77777777" w:rsidR="00641B48" w:rsidRDefault="006464CA">
      <w:pPr>
        <w:pStyle w:val="Heading1"/>
        <w:ind w:left="11"/>
      </w:pPr>
      <w:bookmarkStart w:id="3" w:name="_Toc41301"/>
      <w:r>
        <w:t xml:space="preserve">Your next steps </w:t>
      </w:r>
      <w:bookmarkEnd w:id="3"/>
    </w:p>
    <w:p w14:paraId="7790B73C" w14:textId="77777777" w:rsidR="00641B48" w:rsidRDefault="006464CA">
      <w:pPr>
        <w:spacing w:after="115" w:line="259" w:lineRule="auto"/>
        <w:ind w:left="16" w:firstLine="0"/>
      </w:pPr>
      <w:r>
        <w:t xml:space="preserve"> </w:t>
      </w:r>
    </w:p>
    <w:p w14:paraId="05D271F6" w14:textId="77777777" w:rsidR="00641B48" w:rsidRDefault="006464CA">
      <w:pPr>
        <w:pStyle w:val="Heading2"/>
        <w:ind w:left="11"/>
      </w:pPr>
      <w:bookmarkStart w:id="4" w:name="_Toc41302"/>
      <w:r>
        <w:t xml:space="preserve">NCR close out process. </w:t>
      </w:r>
      <w:bookmarkEnd w:id="4"/>
    </w:p>
    <w:p w14:paraId="756A92E7" w14:textId="77777777" w:rsidR="00641B48" w:rsidRDefault="006464CA">
      <w:pPr>
        <w:spacing w:after="43" w:line="259" w:lineRule="auto"/>
        <w:ind w:left="16" w:firstLine="0"/>
      </w:pPr>
      <w:r>
        <w:t xml:space="preserve"> </w:t>
      </w:r>
    </w:p>
    <w:p w14:paraId="14928C06" w14:textId="77777777" w:rsidR="00641B48" w:rsidRDefault="006464CA">
      <w:pPr>
        <w:spacing w:after="50"/>
        <w:ind w:left="11" w:right="51"/>
      </w:pPr>
      <w:r>
        <w:t xml:space="preserve">Corrective actions with respect to minor nonconformities raised previously have not been implemented. </w:t>
      </w:r>
    </w:p>
    <w:p w14:paraId="55128F6E" w14:textId="77777777" w:rsidR="00641B48" w:rsidRDefault="006464CA">
      <w:pPr>
        <w:spacing w:after="45" w:line="259" w:lineRule="auto"/>
        <w:ind w:left="16" w:firstLine="0"/>
      </w:pPr>
      <w:r>
        <w:t xml:space="preserve"> </w:t>
      </w:r>
    </w:p>
    <w:p w14:paraId="44155337" w14:textId="77777777" w:rsidR="00641B48" w:rsidRDefault="006464CA">
      <w:pPr>
        <w:ind w:left="11" w:right="51"/>
      </w:pPr>
      <w:r>
        <w:t xml:space="preserve">3 minor nonconformities requiring attention were identified. These, along with other findings, are contained within subsequent sections of the report. </w:t>
      </w:r>
    </w:p>
    <w:p w14:paraId="0126402C" w14:textId="77777777" w:rsidR="00641B48" w:rsidRDefault="006464CA">
      <w:pPr>
        <w:spacing w:after="45" w:line="259" w:lineRule="auto"/>
        <w:ind w:left="16" w:firstLine="0"/>
      </w:pPr>
      <w:r>
        <w:lastRenderedPageBreak/>
        <w:t xml:space="preserve"> </w:t>
      </w:r>
    </w:p>
    <w:p w14:paraId="33788DA2" w14:textId="77777777" w:rsidR="00641B48" w:rsidRDefault="006464CA">
      <w:pPr>
        <w:spacing w:after="53"/>
        <w:ind w:left="11" w:right="51"/>
      </w:pPr>
      <w:r>
        <w:t xml:space="preserve">A minor nonconformity relates to a single identified lapse, which </w:t>
      </w:r>
      <w:proofErr w:type="gramStart"/>
      <w:r>
        <w:t>in itself would</w:t>
      </w:r>
      <w:proofErr w:type="gramEnd"/>
      <w:r>
        <w:t xml:space="preserve"> not indicate a breakdown in the management system's ability to effectively control the processes for which it was intended. It is necessary to investigate the underlying c</w:t>
      </w:r>
      <w:r>
        <w:t xml:space="preserve">ause of any issue to determine corrective action. Please submit a corrective action plan through the Portal to address the minor nonconformities. The proposed action will be reviewed for effective implementation at the next assessment. </w:t>
      </w:r>
    </w:p>
    <w:p w14:paraId="32DE5BCA" w14:textId="77777777" w:rsidR="00641B48" w:rsidRDefault="006464CA">
      <w:pPr>
        <w:spacing w:after="45" w:line="259" w:lineRule="auto"/>
        <w:ind w:left="16" w:firstLine="0"/>
      </w:pPr>
      <w:r>
        <w:t xml:space="preserve"> </w:t>
      </w:r>
    </w:p>
    <w:p w14:paraId="177434DB" w14:textId="77777777" w:rsidR="00641B48" w:rsidRDefault="006464CA">
      <w:pPr>
        <w:ind w:left="11" w:right="51"/>
      </w:pPr>
      <w:r>
        <w:t>Please refer to A</w:t>
      </w:r>
      <w:r>
        <w:t xml:space="preserve">ssessment Conclusion and Recommendation section for the required submission and the defined timeline. </w:t>
      </w:r>
    </w:p>
    <w:p w14:paraId="601C76EF" w14:textId="77777777" w:rsidR="00641B48" w:rsidRDefault="006464CA">
      <w:pPr>
        <w:pStyle w:val="Heading1"/>
        <w:ind w:left="11"/>
      </w:pPr>
      <w:bookmarkStart w:id="5" w:name="_Toc41303"/>
      <w:r>
        <w:t xml:space="preserve">Assessment objective, scope and criteria </w:t>
      </w:r>
      <w:bookmarkEnd w:id="5"/>
    </w:p>
    <w:p w14:paraId="3F0B87F4" w14:textId="77777777" w:rsidR="00641B48" w:rsidRDefault="006464CA">
      <w:pPr>
        <w:ind w:left="11" w:right="51"/>
      </w:pPr>
      <w:r>
        <w:t>The objective of the assessment was to conduct a certification assessment to ensure the elements of the propose</w:t>
      </w:r>
      <w:r>
        <w:t xml:space="preserve">d scope of registration and the requirements of the management standard are effectively addressed by the organization's management system and to confirm the forward strategic plan. </w:t>
      </w:r>
    </w:p>
    <w:p w14:paraId="386B649F" w14:textId="77777777" w:rsidR="00641B48" w:rsidRDefault="006464CA">
      <w:pPr>
        <w:spacing w:after="43" w:line="259" w:lineRule="auto"/>
        <w:ind w:left="16" w:firstLine="0"/>
      </w:pPr>
      <w:r>
        <w:t xml:space="preserve"> </w:t>
      </w:r>
    </w:p>
    <w:p w14:paraId="0AFFFE75" w14:textId="77777777" w:rsidR="00641B48" w:rsidRDefault="006464CA">
      <w:pPr>
        <w:spacing w:after="52"/>
        <w:ind w:left="11" w:right="51"/>
      </w:pPr>
      <w:r>
        <w:t xml:space="preserve">The scope of the assessment is the documented management system with relation to the requirements of NHSS 8 and the defined assessment plan provided in terms of locations and areas of the system and organization to be assessed. </w:t>
      </w:r>
    </w:p>
    <w:p w14:paraId="19D1880D" w14:textId="77777777" w:rsidR="00641B48" w:rsidRDefault="006464CA">
      <w:pPr>
        <w:spacing w:after="43" w:line="259" w:lineRule="auto"/>
        <w:ind w:left="16" w:firstLine="0"/>
      </w:pPr>
      <w:r>
        <w:t xml:space="preserve"> </w:t>
      </w:r>
    </w:p>
    <w:p w14:paraId="165D2162" w14:textId="77777777" w:rsidR="00641B48" w:rsidRDefault="006464CA">
      <w:pPr>
        <w:spacing w:after="53"/>
        <w:ind w:left="11" w:right="51"/>
      </w:pPr>
      <w:r>
        <w:t>NHSS 8 and samples from t</w:t>
      </w:r>
      <w:r>
        <w:t xml:space="preserve">he management system documentation. </w:t>
      </w:r>
    </w:p>
    <w:p w14:paraId="0DD66B18" w14:textId="77777777" w:rsidR="00641B48" w:rsidRDefault="006464CA">
      <w:pPr>
        <w:spacing w:after="194" w:line="259" w:lineRule="auto"/>
        <w:ind w:left="16" w:firstLine="0"/>
      </w:pPr>
      <w:r>
        <w:t xml:space="preserve"> </w:t>
      </w:r>
    </w:p>
    <w:p w14:paraId="75D73DEC" w14:textId="77777777" w:rsidR="00641B48" w:rsidRDefault="006464CA">
      <w:pPr>
        <w:pStyle w:val="Heading1"/>
        <w:ind w:left="11"/>
      </w:pPr>
      <w:bookmarkStart w:id="6" w:name="_Toc41304"/>
      <w:r>
        <w:t xml:space="preserve">Statutory and regulatory requirements </w:t>
      </w:r>
      <w:bookmarkEnd w:id="6"/>
    </w:p>
    <w:p w14:paraId="5D6F8E81" w14:textId="77777777" w:rsidR="00641B48" w:rsidRDefault="006464CA">
      <w:pPr>
        <w:spacing w:after="204"/>
        <w:ind w:left="11" w:right="51"/>
      </w:pPr>
      <w:r>
        <w:t xml:space="preserve">Effective based on samples seen in the management system documentation. </w:t>
      </w:r>
    </w:p>
    <w:p w14:paraId="1BBAC9CD" w14:textId="77777777" w:rsidR="00641B48" w:rsidRDefault="006464CA">
      <w:pPr>
        <w:spacing w:after="0" w:line="259" w:lineRule="auto"/>
        <w:ind w:left="16" w:firstLine="0"/>
      </w:pPr>
      <w:r>
        <w:rPr>
          <w:color w:val="943634"/>
          <w:sz w:val="36"/>
        </w:rPr>
        <w:t xml:space="preserve"> </w:t>
      </w:r>
    </w:p>
    <w:p w14:paraId="67DC7644" w14:textId="77777777" w:rsidR="00641B48" w:rsidRDefault="006464CA">
      <w:pPr>
        <w:pStyle w:val="Heading1"/>
        <w:ind w:left="11"/>
      </w:pPr>
      <w:bookmarkStart w:id="7" w:name="_Toc41305"/>
      <w:r>
        <w:t xml:space="preserve">Assessment participants </w:t>
      </w:r>
      <w:bookmarkEnd w:id="7"/>
    </w:p>
    <w:p w14:paraId="0FB202C5" w14:textId="77777777" w:rsidR="00641B48" w:rsidRDefault="006464CA">
      <w:pPr>
        <w:spacing w:after="0" w:line="259" w:lineRule="auto"/>
        <w:ind w:left="16" w:firstLine="0"/>
      </w:pPr>
      <w:r>
        <w:t xml:space="preserve"> </w:t>
      </w:r>
    </w:p>
    <w:tbl>
      <w:tblPr>
        <w:tblStyle w:val="TableGrid"/>
        <w:tblW w:w="9920" w:type="dxa"/>
        <w:tblInd w:w="17" w:type="dxa"/>
        <w:tblCellMar>
          <w:top w:w="56" w:type="dxa"/>
          <w:left w:w="115" w:type="dxa"/>
          <w:bottom w:w="0" w:type="dxa"/>
          <w:right w:w="115" w:type="dxa"/>
        </w:tblCellMar>
        <w:tblLook w:val="04A0" w:firstRow="1" w:lastRow="0" w:firstColumn="1" w:lastColumn="0" w:noHBand="0" w:noVBand="1"/>
      </w:tblPr>
      <w:tblGrid>
        <w:gridCol w:w="2399"/>
        <w:gridCol w:w="2129"/>
        <w:gridCol w:w="1826"/>
        <w:gridCol w:w="1674"/>
        <w:gridCol w:w="1892"/>
      </w:tblGrid>
      <w:tr w:rsidR="00641B48" w14:paraId="784637CF" w14:textId="77777777">
        <w:trPr>
          <w:trHeight w:val="538"/>
        </w:trPr>
        <w:tc>
          <w:tcPr>
            <w:tcW w:w="2399"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3B2100E8" w14:textId="77777777" w:rsidR="00641B48" w:rsidRDefault="006464CA">
            <w:pPr>
              <w:spacing w:after="0" w:line="259" w:lineRule="auto"/>
              <w:ind w:left="0" w:right="1" w:firstLine="0"/>
              <w:jc w:val="center"/>
            </w:pPr>
            <w:r>
              <w:t xml:space="preserve">Name </w:t>
            </w:r>
          </w:p>
        </w:tc>
        <w:tc>
          <w:tcPr>
            <w:tcW w:w="2129"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7C2C86BD" w14:textId="77777777" w:rsidR="00641B48" w:rsidRDefault="006464CA">
            <w:pPr>
              <w:spacing w:after="0" w:line="259" w:lineRule="auto"/>
              <w:ind w:left="2" w:firstLine="0"/>
              <w:jc w:val="center"/>
            </w:pPr>
            <w:r>
              <w:t xml:space="preserve">Position </w:t>
            </w:r>
          </w:p>
        </w:tc>
        <w:tc>
          <w:tcPr>
            <w:tcW w:w="1826" w:type="dxa"/>
            <w:tcBorders>
              <w:top w:val="single" w:sz="4" w:space="0" w:color="000000"/>
              <w:left w:val="single" w:sz="4" w:space="0" w:color="000000"/>
              <w:bottom w:val="single" w:sz="4" w:space="0" w:color="000000"/>
              <w:right w:val="single" w:sz="4" w:space="0" w:color="000000"/>
            </w:tcBorders>
            <w:shd w:val="clear" w:color="auto" w:fill="B3E3E6"/>
          </w:tcPr>
          <w:p w14:paraId="533A0548" w14:textId="77777777" w:rsidR="00641B48" w:rsidRDefault="006464CA">
            <w:pPr>
              <w:spacing w:after="0" w:line="259" w:lineRule="auto"/>
              <w:ind w:left="0" w:firstLine="0"/>
              <w:jc w:val="center"/>
            </w:pPr>
            <w:r>
              <w:t xml:space="preserve">Opening meeting </w:t>
            </w:r>
          </w:p>
        </w:tc>
        <w:tc>
          <w:tcPr>
            <w:tcW w:w="1674" w:type="dxa"/>
            <w:tcBorders>
              <w:top w:val="single" w:sz="4" w:space="0" w:color="000000"/>
              <w:left w:val="single" w:sz="4" w:space="0" w:color="000000"/>
              <w:bottom w:val="single" w:sz="4" w:space="0" w:color="000000"/>
              <w:right w:val="single" w:sz="4" w:space="0" w:color="000000"/>
            </w:tcBorders>
            <w:shd w:val="clear" w:color="auto" w:fill="B3E3E6"/>
          </w:tcPr>
          <w:p w14:paraId="73E98879" w14:textId="77777777" w:rsidR="00641B48" w:rsidRDefault="006464CA">
            <w:pPr>
              <w:spacing w:after="0" w:line="259" w:lineRule="auto"/>
              <w:ind w:left="0" w:firstLine="0"/>
              <w:jc w:val="center"/>
            </w:pPr>
            <w:r>
              <w:t xml:space="preserve">Closing meeting </w:t>
            </w:r>
          </w:p>
        </w:tc>
        <w:tc>
          <w:tcPr>
            <w:tcW w:w="1892" w:type="dxa"/>
            <w:tcBorders>
              <w:top w:val="single" w:sz="4" w:space="0" w:color="000000"/>
              <w:left w:val="single" w:sz="4" w:space="0" w:color="000000"/>
              <w:bottom w:val="single" w:sz="4" w:space="0" w:color="000000"/>
              <w:right w:val="single" w:sz="4" w:space="0" w:color="000000"/>
            </w:tcBorders>
            <w:shd w:val="clear" w:color="auto" w:fill="B3E3E6"/>
          </w:tcPr>
          <w:p w14:paraId="61258AAF" w14:textId="77777777" w:rsidR="00641B48" w:rsidRDefault="006464CA">
            <w:pPr>
              <w:spacing w:after="0" w:line="259" w:lineRule="auto"/>
              <w:ind w:left="0" w:firstLine="0"/>
              <w:jc w:val="center"/>
            </w:pPr>
            <w:r>
              <w:t xml:space="preserve">Interviewed (processes) </w:t>
            </w:r>
          </w:p>
        </w:tc>
      </w:tr>
      <w:tr w:rsidR="00641B48" w14:paraId="1E02F327" w14:textId="77777777">
        <w:trPr>
          <w:trHeight w:val="544"/>
        </w:trPr>
        <w:tc>
          <w:tcPr>
            <w:tcW w:w="2399" w:type="dxa"/>
            <w:tcBorders>
              <w:top w:val="single" w:sz="4" w:space="0" w:color="000000"/>
              <w:left w:val="single" w:sz="4" w:space="0" w:color="000000"/>
              <w:bottom w:val="single" w:sz="4" w:space="0" w:color="000000"/>
              <w:right w:val="single" w:sz="4" w:space="0" w:color="000000"/>
            </w:tcBorders>
            <w:vAlign w:val="center"/>
          </w:tcPr>
          <w:p w14:paraId="38D7F10B" w14:textId="77777777" w:rsidR="00641B48" w:rsidRDefault="006464CA">
            <w:pPr>
              <w:spacing w:after="0" w:line="259" w:lineRule="auto"/>
              <w:ind w:left="2" w:firstLine="0"/>
              <w:jc w:val="center"/>
            </w:pPr>
            <w:r>
              <w:t xml:space="preserve">Lee Payne </w:t>
            </w:r>
          </w:p>
        </w:tc>
        <w:tc>
          <w:tcPr>
            <w:tcW w:w="2129" w:type="dxa"/>
            <w:tcBorders>
              <w:top w:val="single" w:sz="4" w:space="0" w:color="000000"/>
              <w:left w:val="single" w:sz="4" w:space="0" w:color="000000"/>
              <w:bottom w:val="single" w:sz="4" w:space="0" w:color="000000"/>
              <w:right w:val="single" w:sz="4" w:space="0" w:color="000000"/>
            </w:tcBorders>
          </w:tcPr>
          <w:p w14:paraId="4F46FBC0" w14:textId="77777777" w:rsidR="00641B48" w:rsidRDefault="006464CA">
            <w:pPr>
              <w:spacing w:after="0" w:line="259" w:lineRule="auto"/>
              <w:ind w:left="0" w:firstLine="0"/>
              <w:jc w:val="center"/>
            </w:pPr>
            <w:r>
              <w:t xml:space="preserve">Commercial Manager </w:t>
            </w:r>
          </w:p>
        </w:tc>
        <w:tc>
          <w:tcPr>
            <w:tcW w:w="1826" w:type="dxa"/>
            <w:tcBorders>
              <w:top w:val="single" w:sz="4" w:space="0" w:color="000000"/>
              <w:left w:val="single" w:sz="4" w:space="0" w:color="000000"/>
              <w:bottom w:val="single" w:sz="4" w:space="0" w:color="000000"/>
              <w:right w:val="single" w:sz="4" w:space="0" w:color="000000"/>
            </w:tcBorders>
            <w:vAlign w:val="center"/>
          </w:tcPr>
          <w:p w14:paraId="7134DCE6" w14:textId="77777777" w:rsidR="00641B48" w:rsidRDefault="006464CA">
            <w:pPr>
              <w:spacing w:after="0" w:line="259" w:lineRule="auto"/>
              <w:ind w:left="1" w:firstLine="0"/>
              <w:jc w:val="center"/>
            </w:pPr>
            <w:r>
              <w:t xml:space="preserve">X </w:t>
            </w:r>
          </w:p>
        </w:tc>
        <w:tc>
          <w:tcPr>
            <w:tcW w:w="1674" w:type="dxa"/>
            <w:tcBorders>
              <w:top w:val="single" w:sz="4" w:space="0" w:color="000000"/>
              <w:left w:val="single" w:sz="4" w:space="0" w:color="000000"/>
              <w:bottom w:val="single" w:sz="4" w:space="0" w:color="000000"/>
              <w:right w:val="single" w:sz="4" w:space="0" w:color="000000"/>
            </w:tcBorders>
            <w:vAlign w:val="center"/>
          </w:tcPr>
          <w:p w14:paraId="140B4FD4" w14:textId="77777777" w:rsidR="00641B48" w:rsidRDefault="006464CA">
            <w:pPr>
              <w:spacing w:after="0" w:line="259" w:lineRule="auto"/>
              <w:ind w:left="0" w:firstLine="0"/>
              <w:jc w:val="center"/>
            </w:pPr>
            <w:r>
              <w:t xml:space="preserve">X </w:t>
            </w:r>
          </w:p>
        </w:tc>
        <w:tc>
          <w:tcPr>
            <w:tcW w:w="1892" w:type="dxa"/>
            <w:tcBorders>
              <w:top w:val="single" w:sz="4" w:space="0" w:color="000000"/>
              <w:left w:val="single" w:sz="4" w:space="0" w:color="000000"/>
              <w:bottom w:val="single" w:sz="4" w:space="0" w:color="000000"/>
              <w:right w:val="single" w:sz="4" w:space="0" w:color="000000"/>
            </w:tcBorders>
            <w:vAlign w:val="center"/>
          </w:tcPr>
          <w:p w14:paraId="11023DA1" w14:textId="77777777" w:rsidR="00641B48" w:rsidRDefault="006464CA">
            <w:pPr>
              <w:spacing w:after="0" w:line="259" w:lineRule="auto"/>
              <w:ind w:left="4" w:firstLine="0"/>
              <w:jc w:val="center"/>
            </w:pPr>
            <w:r>
              <w:t xml:space="preserve">X </w:t>
            </w:r>
          </w:p>
        </w:tc>
      </w:tr>
      <w:tr w:rsidR="00641B48" w14:paraId="52F3B88A" w14:textId="77777777">
        <w:trPr>
          <w:trHeight w:val="276"/>
        </w:trPr>
        <w:tc>
          <w:tcPr>
            <w:tcW w:w="2399" w:type="dxa"/>
            <w:tcBorders>
              <w:top w:val="single" w:sz="4" w:space="0" w:color="000000"/>
              <w:left w:val="single" w:sz="4" w:space="0" w:color="000000"/>
              <w:bottom w:val="single" w:sz="4" w:space="0" w:color="000000"/>
              <w:right w:val="single" w:sz="4" w:space="0" w:color="000000"/>
            </w:tcBorders>
          </w:tcPr>
          <w:p w14:paraId="7236D257" w14:textId="77777777" w:rsidR="00641B48" w:rsidRDefault="006464CA">
            <w:pPr>
              <w:spacing w:after="0" w:line="259" w:lineRule="auto"/>
              <w:ind w:left="0" w:right="1" w:firstLine="0"/>
              <w:jc w:val="center"/>
            </w:pPr>
            <w:r>
              <w:t xml:space="preserve">Paul Lamb </w:t>
            </w:r>
          </w:p>
        </w:tc>
        <w:tc>
          <w:tcPr>
            <w:tcW w:w="2129" w:type="dxa"/>
            <w:tcBorders>
              <w:top w:val="single" w:sz="4" w:space="0" w:color="000000"/>
              <w:left w:val="single" w:sz="4" w:space="0" w:color="000000"/>
              <w:bottom w:val="single" w:sz="4" w:space="0" w:color="000000"/>
              <w:right w:val="single" w:sz="4" w:space="0" w:color="000000"/>
            </w:tcBorders>
          </w:tcPr>
          <w:p w14:paraId="3C305622" w14:textId="77777777" w:rsidR="00641B48" w:rsidRDefault="006464CA">
            <w:pPr>
              <w:spacing w:after="0" w:line="259" w:lineRule="auto"/>
              <w:ind w:left="2" w:firstLine="0"/>
              <w:jc w:val="center"/>
            </w:pPr>
            <w:r>
              <w:t xml:space="preserve">HSQE Consultant </w:t>
            </w:r>
          </w:p>
        </w:tc>
        <w:tc>
          <w:tcPr>
            <w:tcW w:w="1826" w:type="dxa"/>
            <w:tcBorders>
              <w:top w:val="single" w:sz="4" w:space="0" w:color="000000"/>
              <w:left w:val="single" w:sz="4" w:space="0" w:color="000000"/>
              <w:bottom w:val="single" w:sz="4" w:space="0" w:color="000000"/>
              <w:right w:val="single" w:sz="4" w:space="0" w:color="000000"/>
            </w:tcBorders>
          </w:tcPr>
          <w:p w14:paraId="25651A04" w14:textId="77777777" w:rsidR="00641B48" w:rsidRDefault="006464CA">
            <w:pPr>
              <w:spacing w:after="0" w:line="259" w:lineRule="auto"/>
              <w:ind w:left="1" w:firstLine="0"/>
              <w:jc w:val="center"/>
            </w:pPr>
            <w:r>
              <w:t xml:space="preserve">X </w:t>
            </w:r>
          </w:p>
        </w:tc>
        <w:tc>
          <w:tcPr>
            <w:tcW w:w="1674" w:type="dxa"/>
            <w:tcBorders>
              <w:top w:val="single" w:sz="4" w:space="0" w:color="000000"/>
              <w:left w:val="single" w:sz="4" w:space="0" w:color="000000"/>
              <w:bottom w:val="single" w:sz="4" w:space="0" w:color="000000"/>
              <w:right w:val="single" w:sz="4" w:space="0" w:color="000000"/>
            </w:tcBorders>
          </w:tcPr>
          <w:p w14:paraId="32A3BFC1" w14:textId="77777777" w:rsidR="00641B48" w:rsidRDefault="006464CA">
            <w:pPr>
              <w:spacing w:after="0" w:line="259" w:lineRule="auto"/>
              <w:ind w:left="0" w:firstLine="0"/>
              <w:jc w:val="center"/>
            </w:pPr>
            <w:r>
              <w:t xml:space="preserve">X </w:t>
            </w:r>
          </w:p>
        </w:tc>
        <w:tc>
          <w:tcPr>
            <w:tcW w:w="1892" w:type="dxa"/>
            <w:tcBorders>
              <w:top w:val="single" w:sz="4" w:space="0" w:color="000000"/>
              <w:left w:val="single" w:sz="4" w:space="0" w:color="000000"/>
              <w:bottom w:val="single" w:sz="4" w:space="0" w:color="000000"/>
              <w:right w:val="single" w:sz="4" w:space="0" w:color="000000"/>
            </w:tcBorders>
          </w:tcPr>
          <w:p w14:paraId="4F0020B6" w14:textId="77777777" w:rsidR="00641B48" w:rsidRDefault="006464CA">
            <w:pPr>
              <w:spacing w:after="0" w:line="259" w:lineRule="auto"/>
              <w:ind w:left="4" w:firstLine="0"/>
              <w:jc w:val="center"/>
            </w:pPr>
            <w:r>
              <w:t xml:space="preserve">X </w:t>
            </w:r>
          </w:p>
        </w:tc>
      </w:tr>
    </w:tbl>
    <w:p w14:paraId="6AFB587A" w14:textId="77777777" w:rsidR="00641B48" w:rsidRDefault="006464CA">
      <w:pPr>
        <w:spacing w:after="194" w:line="259" w:lineRule="auto"/>
        <w:ind w:left="16" w:firstLine="0"/>
      </w:pPr>
      <w:r>
        <w:t xml:space="preserve"> </w:t>
      </w:r>
    </w:p>
    <w:p w14:paraId="477E3210" w14:textId="77777777" w:rsidR="00641B48" w:rsidRDefault="006464CA">
      <w:pPr>
        <w:pStyle w:val="Heading1"/>
        <w:ind w:left="11"/>
      </w:pPr>
      <w:bookmarkStart w:id="8" w:name="_Toc41306"/>
      <w:r>
        <w:t xml:space="preserve">Assessment conclusion </w:t>
      </w:r>
      <w:bookmarkEnd w:id="8"/>
    </w:p>
    <w:p w14:paraId="4F535F76" w14:textId="77777777" w:rsidR="00641B48" w:rsidRDefault="006464CA">
      <w:pPr>
        <w:spacing w:after="74" w:line="259" w:lineRule="auto"/>
        <w:ind w:left="16" w:firstLine="0"/>
      </w:pPr>
      <w:r>
        <w:t xml:space="preserve"> </w:t>
      </w:r>
    </w:p>
    <w:p w14:paraId="4C820EED" w14:textId="77777777" w:rsidR="00641B48" w:rsidRDefault="006464CA">
      <w:pPr>
        <w:spacing w:after="7" w:line="255" w:lineRule="auto"/>
        <w:ind w:left="11" w:right="19"/>
      </w:pPr>
      <w:r>
        <w:rPr>
          <w:sz w:val="24"/>
        </w:rPr>
        <w:t xml:space="preserve">BSI assessment team </w:t>
      </w:r>
    </w:p>
    <w:p w14:paraId="34838ADE" w14:textId="77777777" w:rsidR="00641B48" w:rsidRDefault="006464CA">
      <w:pPr>
        <w:spacing w:after="0" w:line="259" w:lineRule="auto"/>
        <w:ind w:left="16" w:firstLine="0"/>
      </w:pPr>
      <w:r>
        <w:t xml:space="preserve"> </w:t>
      </w:r>
    </w:p>
    <w:tbl>
      <w:tblPr>
        <w:tblStyle w:val="TableGrid"/>
        <w:tblW w:w="9920" w:type="dxa"/>
        <w:tblInd w:w="22" w:type="dxa"/>
        <w:tblCellMar>
          <w:top w:w="53" w:type="dxa"/>
          <w:left w:w="107" w:type="dxa"/>
          <w:bottom w:w="0" w:type="dxa"/>
          <w:right w:w="115" w:type="dxa"/>
        </w:tblCellMar>
        <w:tblLook w:val="04A0" w:firstRow="1" w:lastRow="0" w:firstColumn="1" w:lastColumn="0" w:noHBand="0" w:noVBand="1"/>
      </w:tblPr>
      <w:tblGrid>
        <w:gridCol w:w="4959"/>
        <w:gridCol w:w="4961"/>
      </w:tblGrid>
      <w:tr w:rsidR="00641B48" w14:paraId="4F59DD55" w14:textId="77777777">
        <w:trPr>
          <w:trHeight w:val="362"/>
        </w:trPr>
        <w:tc>
          <w:tcPr>
            <w:tcW w:w="4960" w:type="dxa"/>
            <w:tcBorders>
              <w:top w:val="single" w:sz="4" w:space="0" w:color="000000"/>
              <w:left w:val="single" w:sz="4" w:space="0" w:color="000000"/>
              <w:bottom w:val="single" w:sz="4" w:space="0" w:color="000000"/>
              <w:right w:val="single" w:sz="4" w:space="0" w:color="000000"/>
            </w:tcBorders>
            <w:shd w:val="clear" w:color="auto" w:fill="B3E3E6"/>
          </w:tcPr>
          <w:p w14:paraId="35732849" w14:textId="77777777" w:rsidR="00641B48" w:rsidRDefault="006464CA">
            <w:pPr>
              <w:spacing w:after="0" w:line="259" w:lineRule="auto"/>
              <w:ind w:left="0" w:firstLine="0"/>
            </w:pPr>
            <w:r>
              <w:t xml:space="preserve">Name </w:t>
            </w:r>
          </w:p>
        </w:tc>
        <w:tc>
          <w:tcPr>
            <w:tcW w:w="4961" w:type="dxa"/>
            <w:tcBorders>
              <w:top w:val="single" w:sz="4" w:space="0" w:color="000000"/>
              <w:left w:val="single" w:sz="4" w:space="0" w:color="000000"/>
              <w:bottom w:val="single" w:sz="4" w:space="0" w:color="000000"/>
              <w:right w:val="single" w:sz="4" w:space="0" w:color="000000"/>
            </w:tcBorders>
            <w:shd w:val="clear" w:color="auto" w:fill="B3E3E6"/>
          </w:tcPr>
          <w:p w14:paraId="1DDD56DB" w14:textId="77777777" w:rsidR="00641B48" w:rsidRDefault="006464CA">
            <w:pPr>
              <w:spacing w:after="0" w:line="259" w:lineRule="auto"/>
              <w:ind w:left="1" w:firstLine="0"/>
            </w:pPr>
            <w:r>
              <w:t xml:space="preserve">Position </w:t>
            </w:r>
          </w:p>
        </w:tc>
      </w:tr>
      <w:tr w:rsidR="00641B48" w14:paraId="355A09F3" w14:textId="77777777">
        <w:trPr>
          <w:trHeight w:val="390"/>
        </w:trPr>
        <w:tc>
          <w:tcPr>
            <w:tcW w:w="4960" w:type="dxa"/>
            <w:tcBorders>
              <w:top w:val="single" w:sz="4" w:space="0" w:color="000000"/>
              <w:left w:val="single" w:sz="4" w:space="0" w:color="000000"/>
              <w:bottom w:val="single" w:sz="4" w:space="0" w:color="000000"/>
              <w:right w:val="single" w:sz="4" w:space="0" w:color="000000"/>
            </w:tcBorders>
          </w:tcPr>
          <w:p w14:paraId="458CF48C" w14:textId="77777777" w:rsidR="00641B48" w:rsidRDefault="006464CA">
            <w:pPr>
              <w:spacing w:after="0" w:line="259" w:lineRule="auto"/>
              <w:ind w:left="0" w:firstLine="0"/>
            </w:pPr>
            <w:r>
              <w:t xml:space="preserve">Mark Stubbs </w:t>
            </w:r>
          </w:p>
        </w:tc>
        <w:tc>
          <w:tcPr>
            <w:tcW w:w="4961" w:type="dxa"/>
            <w:tcBorders>
              <w:top w:val="single" w:sz="4" w:space="0" w:color="000000"/>
              <w:left w:val="single" w:sz="4" w:space="0" w:color="000000"/>
              <w:bottom w:val="single" w:sz="4" w:space="0" w:color="000000"/>
              <w:right w:val="single" w:sz="4" w:space="0" w:color="000000"/>
            </w:tcBorders>
          </w:tcPr>
          <w:p w14:paraId="4B8E8390" w14:textId="77777777" w:rsidR="00641B48" w:rsidRDefault="006464CA">
            <w:pPr>
              <w:spacing w:after="0" w:line="259" w:lineRule="auto"/>
              <w:ind w:left="1" w:firstLine="0"/>
            </w:pPr>
            <w:r>
              <w:t xml:space="preserve">Team Leader </w:t>
            </w:r>
          </w:p>
        </w:tc>
      </w:tr>
      <w:tr w:rsidR="00641B48" w14:paraId="1B2EDA57" w14:textId="77777777">
        <w:trPr>
          <w:trHeight w:val="391"/>
        </w:trPr>
        <w:tc>
          <w:tcPr>
            <w:tcW w:w="4960" w:type="dxa"/>
            <w:tcBorders>
              <w:top w:val="single" w:sz="4" w:space="0" w:color="000000"/>
              <w:left w:val="single" w:sz="4" w:space="0" w:color="000000"/>
              <w:bottom w:val="single" w:sz="4" w:space="0" w:color="000000"/>
              <w:right w:val="single" w:sz="4" w:space="0" w:color="000000"/>
            </w:tcBorders>
          </w:tcPr>
          <w:p w14:paraId="5A3C7290" w14:textId="77777777" w:rsidR="00641B48" w:rsidRDefault="006464CA">
            <w:pPr>
              <w:spacing w:after="0" w:line="259" w:lineRule="auto"/>
              <w:ind w:left="0" w:firstLine="0"/>
            </w:pPr>
            <w:r>
              <w:t xml:space="preserve">Hannah Scott </w:t>
            </w:r>
          </w:p>
        </w:tc>
        <w:tc>
          <w:tcPr>
            <w:tcW w:w="4961" w:type="dxa"/>
            <w:tcBorders>
              <w:top w:val="single" w:sz="4" w:space="0" w:color="000000"/>
              <w:left w:val="single" w:sz="4" w:space="0" w:color="000000"/>
              <w:bottom w:val="single" w:sz="4" w:space="0" w:color="000000"/>
              <w:right w:val="single" w:sz="4" w:space="0" w:color="000000"/>
            </w:tcBorders>
          </w:tcPr>
          <w:p w14:paraId="5C03DC7F" w14:textId="77777777" w:rsidR="00641B48" w:rsidRDefault="006464CA">
            <w:pPr>
              <w:spacing w:after="0" w:line="259" w:lineRule="auto"/>
              <w:ind w:left="1" w:firstLine="0"/>
            </w:pPr>
            <w:r>
              <w:t xml:space="preserve">Trainee </w:t>
            </w:r>
          </w:p>
        </w:tc>
      </w:tr>
    </w:tbl>
    <w:p w14:paraId="6F7B0C27" w14:textId="77777777" w:rsidR="00641B48" w:rsidRDefault="006464CA">
      <w:pPr>
        <w:spacing w:after="74" w:line="259" w:lineRule="auto"/>
        <w:ind w:left="16" w:firstLine="0"/>
      </w:pPr>
      <w:r>
        <w:t xml:space="preserve"> </w:t>
      </w:r>
    </w:p>
    <w:p w14:paraId="5E8E181F" w14:textId="77777777" w:rsidR="00641B48" w:rsidRDefault="006464CA">
      <w:pPr>
        <w:spacing w:after="7" w:line="255" w:lineRule="auto"/>
        <w:ind w:left="11" w:right="19"/>
      </w:pPr>
      <w:r>
        <w:rPr>
          <w:sz w:val="24"/>
        </w:rPr>
        <w:t xml:space="preserve">Assessment conclusion and recommendation </w:t>
      </w:r>
    </w:p>
    <w:p w14:paraId="0C404318" w14:textId="77777777" w:rsidR="00641B48" w:rsidRDefault="006464CA">
      <w:pPr>
        <w:spacing w:after="43" w:line="259" w:lineRule="auto"/>
        <w:ind w:left="16" w:firstLine="0"/>
      </w:pPr>
      <w:r>
        <w:lastRenderedPageBreak/>
        <w:t xml:space="preserve"> </w:t>
      </w:r>
    </w:p>
    <w:p w14:paraId="185A9D6E" w14:textId="77777777" w:rsidR="00641B48" w:rsidRDefault="006464CA">
      <w:pPr>
        <w:spacing w:after="55"/>
        <w:ind w:left="11" w:right="51"/>
      </w:pPr>
      <w:r>
        <w:t>The audit objectives have been achieved and the certificate scope remains appropriate. The audit team concludes based on the results of this audit that the organization does fulfil the standards and audit criteri</w:t>
      </w:r>
      <w:r>
        <w:t xml:space="preserve">a identified within the audit report and it is deemed that the management system continues to achieve its intended outcomes. </w:t>
      </w:r>
    </w:p>
    <w:p w14:paraId="675630CB" w14:textId="77777777" w:rsidR="00641B48" w:rsidRDefault="006464CA">
      <w:pPr>
        <w:spacing w:after="43" w:line="259" w:lineRule="auto"/>
        <w:ind w:left="16" w:firstLine="0"/>
      </w:pPr>
      <w:r>
        <w:t xml:space="preserve"> </w:t>
      </w:r>
    </w:p>
    <w:p w14:paraId="709ABF8C" w14:textId="77777777" w:rsidR="00641B48" w:rsidRDefault="006464CA">
      <w:pPr>
        <w:spacing w:after="52"/>
        <w:ind w:left="11" w:right="51"/>
      </w:pPr>
      <w:r>
        <w:t xml:space="preserve">NOT RECOMMENDED BASED ON THE AUDIT RESULTS: The audited organization cannot be recommended for certification based on the audit </w:t>
      </w:r>
      <w:r>
        <w:t xml:space="preserve">results. Stage 2 SMO to be generated and booked in October 2023. </w:t>
      </w:r>
    </w:p>
    <w:p w14:paraId="7BB35BF6" w14:textId="77777777" w:rsidR="00641B48" w:rsidRDefault="006464CA">
      <w:pPr>
        <w:spacing w:after="0" w:line="259" w:lineRule="auto"/>
        <w:ind w:left="16" w:firstLine="0"/>
      </w:pPr>
      <w:r>
        <w:t xml:space="preserve"> </w:t>
      </w:r>
    </w:p>
    <w:p w14:paraId="2ADBE12F" w14:textId="77777777" w:rsidR="00641B48" w:rsidRDefault="006464CA">
      <w:pPr>
        <w:pStyle w:val="Heading1"/>
        <w:ind w:left="11"/>
      </w:pPr>
      <w:bookmarkStart w:id="9" w:name="_Toc41307"/>
      <w:r>
        <w:t xml:space="preserve">Findings from previous assessments </w:t>
      </w:r>
      <w:bookmarkEnd w:id="9"/>
    </w:p>
    <w:p w14:paraId="505A8271" w14:textId="77777777" w:rsidR="00641B48" w:rsidRDefault="006464CA">
      <w:pPr>
        <w:spacing w:after="43" w:line="259" w:lineRule="auto"/>
        <w:ind w:left="16" w:firstLine="0"/>
      </w:pPr>
      <w:r>
        <w:t xml:space="preserve"> </w:t>
      </w:r>
    </w:p>
    <w:p w14:paraId="3B4B15FF" w14:textId="77777777" w:rsidR="00641B48" w:rsidRDefault="006464CA">
      <w:pPr>
        <w:spacing w:after="0" w:line="259" w:lineRule="auto"/>
        <w:ind w:left="16" w:firstLine="0"/>
      </w:pPr>
      <w:r>
        <w:t xml:space="preserve"> </w:t>
      </w:r>
    </w:p>
    <w:tbl>
      <w:tblPr>
        <w:tblStyle w:val="TableGrid"/>
        <w:tblW w:w="9554" w:type="dxa"/>
        <w:tblInd w:w="17" w:type="dxa"/>
        <w:tblCellMar>
          <w:top w:w="54" w:type="dxa"/>
          <w:left w:w="107" w:type="dxa"/>
          <w:bottom w:w="0" w:type="dxa"/>
          <w:right w:w="98" w:type="dxa"/>
        </w:tblCellMar>
        <w:tblLook w:val="04A0" w:firstRow="1" w:lastRow="0" w:firstColumn="1" w:lastColumn="0" w:noHBand="0" w:noVBand="1"/>
      </w:tblPr>
      <w:tblGrid>
        <w:gridCol w:w="2053"/>
        <w:gridCol w:w="3337"/>
        <w:gridCol w:w="2176"/>
        <w:gridCol w:w="1988"/>
      </w:tblGrid>
      <w:tr w:rsidR="00641B48" w14:paraId="32A4B7B7" w14:textId="77777777">
        <w:trPr>
          <w:trHeight w:val="54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4A97B586" w14:textId="77777777" w:rsidR="00641B48" w:rsidRDefault="006464CA">
            <w:pPr>
              <w:spacing w:after="0" w:line="259" w:lineRule="auto"/>
              <w:ind w:left="0" w:firstLine="0"/>
            </w:pPr>
            <w:r>
              <w:t xml:space="preserve">Finding </w:t>
            </w:r>
          </w:p>
          <w:p w14:paraId="391BA002" w14:textId="77777777" w:rsidR="00641B48" w:rsidRDefault="006464CA">
            <w:pPr>
              <w:spacing w:after="0" w:line="259" w:lineRule="auto"/>
              <w:ind w:left="0" w:firstLine="0"/>
            </w:pPr>
            <w:r>
              <w:t xml:space="preserve">Reference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73D64DC2" w14:textId="77777777" w:rsidR="00641B48" w:rsidRDefault="006464CA">
            <w:pPr>
              <w:spacing w:after="0" w:line="259" w:lineRule="auto"/>
              <w:ind w:left="1" w:firstLine="0"/>
            </w:pPr>
            <w:r>
              <w:t xml:space="preserve">2262044-202211-N1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tcPr>
          <w:p w14:paraId="7F71EDEE" w14:textId="77777777" w:rsidR="00641B48" w:rsidRDefault="006464CA">
            <w:pPr>
              <w:spacing w:after="0" w:line="259" w:lineRule="auto"/>
              <w:ind w:left="0" w:firstLine="0"/>
            </w:pPr>
            <w:r>
              <w:t xml:space="preserve">Certificate Reference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50C1B760" w14:textId="77777777" w:rsidR="00641B48" w:rsidRDefault="006464CA">
            <w:pPr>
              <w:spacing w:after="0" w:line="259" w:lineRule="auto"/>
              <w:ind w:left="1" w:firstLine="0"/>
            </w:pPr>
            <w:r>
              <w:t xml:space="preserve">FS 618313 </w:t>
            </w:r>
          </w:p>
        </w:tc>
      </w:tr>
      <w:tr w:rsidR="00641B48" w14:paraId="7A6CD750"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7428B926" w14:textId="77777777" w:rsidR="00641B48" w:rsidRDefault="006464CA">
            <w:pPr>
              <w:spacing w:after="0" w:line="259" w:lineRule="auto"/>
              <w:ind w:left="0" w:firstLine="0"/>
            </w:pPr>
            <w:r>
              <w:t xml:space="preserve">Certificate Standard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5953E68E" w14:textId="77777777" w:rsidR="00641B48" w:rsidRDefault="006464CA">
            <w:pPr>
              <w:spacing w:after="0" w:line="259" w:lineRule="auto"/>
              <w:ind w:left="1" w:firstLine="0"/>
            </w:pPr>
            <w:r>
              <w:t xml:space="preserve">ISO 9001:2015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02C0CA41" w14:textId="77777777" w:rsidR="00641B48" w:rsidRDefault="006464CA">
            <w:pPr>
              <w:spacing w:after="0" w:line="259" w:lineRule="auto"/>
              <w:ind w:left="0" w:firstLine="0"/>
            </w:pPr>
            <w:r>
              <w:t xml:space="preserve">Clause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391BCBF9" w14:textId="77777777" w:rsidR="00641B48" w:rsidRDefault="006464CA">
            <w:pPr>
              <w:spacing w:after="0" w:line="259" w:lineRule="auto"/>
              <w:ind w:left="1" w:firstLine="0"/>
            </w:pPr>
            <w:r>
              <w:t xml:space="preserve">7.1.1 </w:t>
            </w:r>
          </w:p>
        </w:tc>
      </w:tr>
      <w:tr w:rsidR="00641B48" w14:paraId="511DD5B9"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3C8D1053" w14:textId="77777777" w:rsidR="00641B48" w:rsidRDefault="006464CA">
            <w:pPr>
              <w:spacing w:after="0" w:line="259" w:lineRule="auto"/>
              <w:ind w:left="0" w:firstLine="0"/>
            </w:pPr>
            <w:r>
              <w:t xml:space="preserve">Location reference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0AB80829" w14:textId="77777777" w:rsidR="00641B48" w:rsidRDefault="006464CA">
            <w:pPr>
              <w:spacing w:after="0" w:line="259" w:lineRule="auto"/>
              <w:ind w:left="1" w:firstLine="0"/>
            </w:pPr>
            <w:r>
              <w:t xml:space="preserve">0047529484-000 </w:t>
            </w:r>
          </w:p>
        </w:tc>
      </w:tr>
      <w:tr w:rsidR="00641B48" w14:paraId="584E7F3E" w14:textId="77777777">
        <w:trPr>
          <w:trHeight w:val="54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009D0954" w14:textId="77777777" w:rsidR="00641B48" w:rsidRDefault="006464CA">
            <w:pPr>
              <w:spacing w:after="0" w:line="259" w:lineRule="auto"/>
              <w:ind w:left="0" w:firstLine="0"/>
            </w:pPr>
            <w:r>
              <w:t xml:space="preserve">Assessment Number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237B9D4E" w14:textId="77777777" w:rsidR="00641B48" w:rsidRDefault="006464CA">
            <w:pPr>
              <w:spacing w:after="0" w:line="259" w:lineRule="auto"/>
              <w:ind w:left="1" w:firstLine="0"/>
            </w:pPr>
            <w:r>
              <w:t xml:space="preserve">3331189 </w:t>
            </w:r>
          </w:p>
        </w:tc>
      </w:tr>
      <w:tr w:rsidR="00641B48" w14:paraId="0EB3FBD4" w14:textId="77777777">
        <w:trPr>
          <w:trHeight w:val="39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567464EC" w14:textId="77777777" w:rsidR="00641B48" w:rsidRDefault="006464CA">
            <w:pPr>
              <w:spacing w:after="0" w:line="259" w:lineRule="auto"/>
              <w:ind w:left="0" w:firstLine="0"/>
            </w:pPr>
            <w:r>
              <w:t xml:space="preserve">Category </w:t>
            </w:r>
          </w:p>
        </w:tc>
        <w:tc>
          <w:tcPr>
            <w:tcW w:w="7501" w:type="dxa"/>
            <w:gridSpan w:val="3"/>
            <w:tcBorders>
              <w:top w:val="single" w:sz="4" w:space="0" w:color="000000"/>
              <w:left w:val="single" w:sz="4" w:space="0" w:color="000000"/>
              <w:bottom w:val="single" w:sz="4" w:space="0" w:color="000000"/>
              <w:right w:val="single" w:sz="4" w:space="0" w:color="000000"/>
            </w:tcBorders>
          </w:tcPr>
          <w:p w14:paraId="4A508966" w14:textId="77777777" w:rsidR="00641B48" w:rsidRDefault="006464CA">
            <w:pPr>
              <w:spacing w:after="0" w:line="259" w:lineRule="auto"/>
              <w:ind w:left="1" w:firstLine="0"/>
            </w:pPr>
            <w:r>
              <w:t xml:space="preserve">Minor </w:t>
            </w:r>
          </w:p>
        </w:tc>
      </w:tr>
      <w:tr w:rsidR="00641B48" w14:paraId="4DC18BCF" w14:textId="77777777">
        <w:trPr>
          <w:trHeight w:val="650"/>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29D0AB77" w14:textId="77777777" w:rsidR="00641B48" w:rsidRDefault="006464CA">
            <w:pPr>
              <w:spacing w:after="0" w:line="259" w:lineRule="auto"/>
              <w:ind w:left="0" w:firstLine="0"/>
            </w:pPr>
            <w:r>
              <w:t xml:space="preserve">Area/process: </w:t>
            </w:r>
          </w:p>
        </w:tc>
        <w:tc>
          <w:tcPr>
            <w:tcW w:w="7501" w:type="dxa"/>
            <w:gridSpan w:val="3"/>
            <w:tcBorders>
              <w:top w:val="single" w:sz="4" w:space="0" w:color="000000"/>
              <w:left w:val="single" w:sz="4" w:space="0" w:color="000000"/>
              <w:bottom w:val="single" w:sz="4" w:space="0" w:color="000000"/>
              <w:right w:val="single" w:sz="4" w:space="0" w:color="000000"/>
            </w:tcBorders>
          </w:tcPr>
          <w:p w14:paraId="454EB797" w14:textId="77777777" w:rsidR="00641B48" w:rsidRDefault="006464CA">
            <w:pPr>
              <w:spacing w:after="0" w:line="259" w:lineRule="auto"/>
              <w:ind w:left="1" w:firstLine="0"/>
            </w:pPr>
            <w:r>
              <w:t xml:space="preserve">Infrastructure &amp; Work Environment: </w:t>
            </w:r>
          </w:p>
          <w:p w14:paraId="77E60101" w14:textId="77777777" w:rsidR="00641B48" w:rsidRDefault="006464CA">
            <w:pPr>
              <w:spacing w:after="0" w:line="259" w:lineRule="auto"/>
              <w:ind w:left="1" w:firstLine="0"/>
            </w:pPr>
            <w:r>
              <w:t xml:space="preserve">(Including: Management of Measuring Equipment) </w:t>
            </w:r>
          </w:p>
        </w:tc>
      </w:tr>
      <w:tr w:rsidR="00641B48" w14:paraId="1F51F5A1" w14:textId="77777777">
        <w:trPr>
          <w:trHeight w:val="910"/>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151D5533" w14:textId="77777777" w:rsidR="00641B48" w:rsidRDefault="006464CA">
            <w:pPr>
              <w:spacing w:after="0" w:line="259" w:lineRule="auto"/>
              <w:ind w:left="0" w:firstLine="0"/>
            </w:pPr>
            <w:r>
              <w:t xml:space="preserve">Details: </w:t>
            </w:r>
          </w:p>
        </w:tc>
        <w:tc>
          <w:tcPr>
            <w:tcW w:w="7501" w:type="dxa"/>
            <w:gridSpan w:val="3"/>
            <w:tcBorders>
              <w:top w:val="single" w:sz="4" w:space="0" w:color="000000"/>
              <w:left w:val="single" w:sz="4" w:space="0" w:color="000000"/>
              <w:bottom w:val="single" w:sz="4" w:space="0" w:color="000000"/>
              <w:right w:val="single" w:sz="4" w:space="0" w:color="000000"/>
            </w:tcBorders>
          </w:tcPr>
          <w:p w14:paraId="215A4691" w14:textId="77777777" w:rsidR="00641B48" w:rsidRDefault="006464CA">
            <w:pPr>
              <w:spacing w:after="0" w:line="259" w:lineRule="auto"/>
              <w:ind w:left="1" w:firstLine="0"/>
            </w:pPr>
            <w:r>
              <w:t xml:space="preserve">Processes associated with the provision and availability of assets required to undertake planed works could not be demonstrated as being fully effective. </w:t>
            </w:r>
          </w:p>
        </w:tc>
      </w:tr>
      <w:tr w:rsidR="00641B48" w14:paraId="2B24454D" w14:textId="77777777">
        <w:trPr>
          <w:trHeight w:val="1949"/>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2648E9DF" w14:textId="77777777" w:rsidR="00641B48" w:rsidRDefault="006464CA">
            <w:pPr>
              <w:spacing w:after="0" w:line="259" w:lineRule="auto"/>
              <w:ind w:left="0" w:firstLine="0"/>
            </w:pPr>
            <w:r>
              <w:t xml:space="preserve">Objective Evidence: </w:t>
            </w:r>
          </w:p>
        </w:tc>
        <w:tc>
          <w:tcPr>
            <w:tcW w:w="7501" w:type="dxa"/>
            <w:gridSpan w:val="3"/>
            <w:tcBorders>
              <w:top w:val="single" w:sz="4" w:space="0" w:color="000000"/>
              <w:left w:val="single" w:sz="4" w:space="0" w:color="000000"/>
              <w:bottom w:val="single" w:sz="4" w:space="0" w:color="000000"/>
              <w:right w:val="single" w:sz="4" w:space="0" w:color="000000"/>
            </w:tcBorders>
          </w:tcPr>
          <w:p w14:paraId="5640D552" w14:textId="77777777" w:rsidR="00641B48" w:rsidRDefault="006464CA">
            <w:pPr>
              <w:numPr>
                <w:ilvl w:val="0"/>
                <w:numId w:val="26"/>
              </w:numPr>
              <w:spacing w:after="0" w:line="245" w:lineRule="auto"/>
              <w:ind w:firstLine="0"/>
            </w:pPr>
            <w:r>
              <w:t>Weekly FASSI Crane Checks on SCANIA R500 had not been completed within the last</w:t>
            </w:r>
            <w:r>
              <w:t xml:space="preserve"> three weeks despite evidence indicating the asset had been used. </w:t>
            </w:r>
          </w:p>
          <w:p w14:paraId="1044854E" w14:textId="77777777" w:rsidR="00641B48" w:rsidRDefault="006464CA">
            <w:pPr>
              <w:spacing w:after="0" w:line="259" w:lineRule="auto"/>
              <w:ind w:left="1" w:firstLine="0"/>
            </w:pPr>
            <w:r>
              <w:t xml:space="preserve"> </w:t>
            </w:r>
          </w:p>
          <w:p w14:paraId="2FBAC4FF" w14:textId="77777777" w:rsidR="00641B48" w:rsidRDefault="006464CA">
            <w:pPr>
              <w:numPr>
                <w:ilvl w:val="0"/>
                <w:numId w:val="26"/>
              </w:numPr>
              <w:spacing w:after="0" w:line="259" w:lineRule="auto"/>
              <w:ind w:firstLine="0"/>
            </w:pPr>
            <w:r>
              <w:t xml:space="preserve">Two torque wrenches </w:t>
            </w:r>
            <w:proofErr w:type="spellStart"/>
            <w:r>
              <w:t>Wera</w:t>
            </w:r>
            <w:proofErr w:type="spellEnd"/>
            <w:r>
              <w:t xml:space="preserve"> Click-Torque C3 (Serial #'s VE15370 &amp; VG16872) had exceeded their </w:t>
            </w:r>
            <w:proofErr w:type="gramStart"/>
            <w:r>
              <w:t>12 month</w:t>
            </w:r>
            <w:proofErr w:type="gramEnd"/>
            <w:r>
              <w:t xml:space="preserve"> operational life and had not been replaced (or calibrated) </w:t>
            </w:r>
          </w:p>
        </w:tc>
      </w:tr>
      <w:tr w:rsidR="00641B48" w14:paraId="31E8EF76" w14:textId="77777777">
        <w:trPr>
          <w:trHeight w:val="390"/>
        </w:trPr>
        <w:tc>
          <w:tcPr>
            <w:tcW w:w="9554" w:type="dxa"/>
            <w:gridSpan w:val="4"/>
            <w:tcBorders>
              <w:top w:val="single" w:sz="4" w:space="0" w:color="000000"/>
              <w:left w:val="single" w:sz="4" w:space="0" w:color="000000"/>
              <w:bottom w:val="single" w:sz="4" w:space="0" w:color="000000"/>
              <w:right w:val="single" w:sz="4" w:space="0" w:color="000000"/>
            </w:tcBorders>
            <w:shd w:val="clear" w:color="auto" w:fill="B3E3E6"/>
          </w:tcPr>
          <w:p w14:paraId="29836C92" w14:textId="77777777" w:rsidR="00641B48" w:rsidRDefault="006464CA">
            <w:pPr>
              <w:spacing w:after="0" w:line="259" w:lineRule="auto"/>
              <w:ind w:left="0" w:firstLine="0"/>
            </w:pPr>
            <w:r>
              <w:t xml:space="preserve">Cause </w:t>
            </w:r>
          </w:p>
        </w:tc>
      </w:tr>
      <w:tr w:rsidR="00641B48" w14:paraId="1189D1ED" w14:textId="77777777">
        <w:trPr>
          <w:trHeight w:val="1171"/>
        </w:trPr>
        <w:tc>
          <w:tcPr>
            <w:tcW w:w="9554" w:type="dxa"/>
            <w:gridSpan w:val="4"/>
            <w:tcBorders>
              <w:top w:val="single" w:sz="4" w:space="0" w:color="000000"/>
              <w:left w:val="single" w:sz="4" w:space="0" w:color="000000"/>
              <w:bottom w:val="single" w:sz="4" w:space="0" w:color="000000"/>
              <w:right w:val="single" w:sz="4" w:space="0" w:color="000000"/>
            </w:tcBorders>
          </w:tcPr>
          <w:p w14:paraId="50375436" w14:textId="77777777" w:rsidR="00641B48" w:rsidRDefault="006464CA">
            <w:pPr>
              <w:spacing w:after="0" w:line="245" w:lineRule="auto"/>
              <w:ind w:left="0" w:firstLine="0"/>
            </w:pPr>
            <w:r>
              <w:t xml:space="preserve">Weekly FASSI Crane checks had not been completed due to confusion surrounding the need to be carried out as weekly inspections were also being carried out. </w:t>
            </w:r>
          </w:p>
          <w:p w14:paraId="75A68D5B" w14:textId="77777777" w:rsidR="00641B48" w:rsidRDefault="006464CA">
            <w:pPr>
              <w:spacing w:after="0" w:line="259" w:lineRule="auto"/>
              <w:ind w:left="0" w:firstLine="0"/>
            </w:pPr>
            <w:r>
              <w:t xml:space="preserve">The torque wrenches had passed their </w:t>
            </w:r>
            <w:proofErr w:type="gramStart"/>
            <w:r>
              <w:t>12 month</w:t>
            </w:r>
            <w:proofErr w:type="gramEnd"/>
            <w:r>
              <w:t xml:space="preserve"> operational life by 6 days and had not been placed ou</w:t>
            </w:r>
            <w:r>
              <w:t xml:space="preserve">t of service due to the current system not sending a reminder. </w:t>
            </w:r>
          </w:p>
        </w:tc>
      </w:tr>
      <w:tr w:rsidR="00641B48" w14:paraId="15BABF71" w14:textId="77777777">
        <w:trPr>
          <w:trHeight w:val="389"/>
        </w:trPr>
        <w:tc>
          <w:tcPr>
            <w:tcW w:w="9554" w:type="dxa"/>
            <w:gridSpan w:val="4"/>
            <w:tcBorders>
              <w:top w:val="single" w:sz="4" w:space="0" w:color="000000"/>
              <w:left w:val="single" w:sz="4" w:space="0" w:color="000000"/>
              <w:bottom w:val="single" w:sz="4" w:space="0" w:color="000000"/>
              <w:right w:val="single" w:sz="4" w:space="0" w:color="000000"/>
            </w:tcBorders>
            <w:shd w:val="clear" w:color="auto" w:fill="B3E3E6"/>
          </w:tcPr>
          <w:p w14:paraId="6F4719EE" w14:textId="77777777" w:rsidR="00641B48" w:rsidRDefault="006464CA">
            <w:pPr>
              <w:spacing w:after="0" w:line="259" w:lineRule="auto"/>
              <w:ind w:left="0" w:firstLine="0"/>
            </w:pPr>
            <w:r>
              <w:t xml:space="preserve">Correction/containment </w:t>
            </w:r>
          </w:p>
        </w:tc>
      </w:tr>
      <w:tr w:rsidR="00641B48" w14:paraId="2745A862" w14:textId="77777777">
        <w:trPr>
          <w:trHeight w:val="1171"/>
        </w:trPr>
        <w:tc>
          <w:tcPr>
            <w:tcW w:w="9554" w:type="dxa"/>
            <w:gridSpan w:val="4"/>
            <w:tcBorders>
              <w:top w:val="single" w:sz="4" w:space="0" w:color="000000"/>
              <w:left w:val="single" w:sz="4" w:space="0" w:color="000000"/>
              <w:bottom w:val="single" w:sz="4" w:space="0" w:color="000000"/>
              <w:right w:val="single" w:sz="4" w:space="0" w:color="000000"/>
            </w:tcBorders>
          </w:tcPr>
          <w:p w14:paraId="384F0ED2" w14:textId="77777777" w:rsidR="00641B48" w:rsidRDefault="006464CA">
            <w:pPr>
              <w:spacing w:after="0" w:line="245" w:lineRule="auto"/>
              <w:ind w:left="0" w:firstLine="0"/>
            </w:pPr>
            <w:r>
              <w:t xml:space="preserve">FASSI weekly crane checks removed for maintenance plan and weekly inspections are only to be used. </w:t>
            </w:r>
          </w:p>
          <w:p w14:paraId="4BF84DAE" w14:textId="77777777" w:rsidR="00641B48" w:rsidRDefault="006464CA">
            <w:pPr>
              <w:spacing w:after="0" w:line="259" w:lineRule="auto"/>
              <w:ind w:left="0" w:firstLine="0"/>
            </w:pPr>
            <w:r>
              <w:t xml:space="preserve">2no Torque wrenches removed immediately from service and calibration log </w:t>
            </w:r>
            <w:proofErr w:type="gramStart"/>
            <w:r>
              <w:t>updated</w:t>
            </w:r>
            <w:proofErr w:type="gramEnd"/>
            <w:r>
              <w:t xml:space="preserve"> </w:t>
            </w:r>
          </w:p>
          <w:p w14:paraId="0FC8D951" w14:textId="77777777" w:rsidR="00641B48" w:rsidRDefault="006464CA">
            <w:pPr>
              <w:spacing w:after="0" w:line="259" w:lineRule="auto"/>
              <w:ind w:left="0" w:firstLine="0"/>
            </w:pPr>
            <w:r>
              <w:t xml:space="preserve"> </w:t>
            </w:r>
          </w:p>
        </w:tc>
      </w:tr>
      <w:tr w:rsidR="00641B48" w14:paraId="20DD9F63" w14:textId="77777777">
        <w:trPr>
          <w:trHeight w:val="389"/>
        </w:trPr>
        <w:tc>
          <w:tcPr>
            <w:tcW w:w="9554" w:type="dxa"/>
            <w:gridSpan w:val="4"/>
            <w:tcBorders>
              <w:top w:val="single" w:sz="4" w:space="0" w:color="000000"/>
              <w:left w:val="single" w:sz="4" w:space="0" w:color="000000"/>
              <w:bottom w:val="single" w:sz="4" w:space="0" w:color="000000"/>
              <w:right w:val="single" w:sz="4" w:space="0" w:color="000000"/>
            </w:tcBorders>
            <w:shd w:val="clear" w:color="auto" w:fill="B3E3E6"/>
          </w:tcPr>
          <w:p w14:paraId="365974AB" w14:textId="77777777" w:rsidR="00641B48" w:rsidRDefault="006464CA">
            <w:pPr>
              <w:spacing w:after="0" w:line="259" w:lineRule="auto"/>
              <w:ind w:left="0" w:firstLine="0"/>
            </w:pPr>
            <w:r>
              <w:lastRenderedPageBreak/>
              <w:t xml:space="preserve">Corrective action </w:t>
            </w:r>
          </w:p>
        </w:tc>
      </w:tr>
      <w:tr w:rsidR="00641B48" w14:paraId="16557543" w14:textId="77777777">
        <w:trPr>
          <w:trHeight w:val="1171"/>
        </w:trPr>
        <w:tc>
          <w:tcPr>
            <w:tcW w:w="9554" w:type="dxa"/>
            <w:gridSpan w:val="4"/>
            <w:tcBorders>
              <w:top w:val="single" w:sz="4" w:space="0" w:color="000000"/>
              <w:left w:val="single" w:sz="4" w:space="0" w:color="000000"/>
              <w:bottom w:val="single" w:sz="4" w:space="0" w:color="000000"/>
              <w:right w:val="single" w:sz="4" w:space="0" w:color="000000"/>
            </w:tcBorders>
          </w:tcPr>
          <w:p w14:paraId="71385594" w14:textId="77777777" w:rsidR="00641B48" w:rsidRDefault="006464CA">
            <w:pPr>
              <w:spacing w:after="0" w:line="245" w:lineRule="auto"/>
              <w:ind w:left="0" w:firstLine="0"/>
            </w:pPr>
            <w:r>
              <w:t xml:space="preserve">A new Maintenance System for equipment to be introduced which sends email reminders when dates are approaching for calibration, LOLERS or any other key dates. </w:t>
            </w:r>
          </w:p>
          <w:p w14:paraId="19380CF3" w14:textId="77777777" w:rsidR="00641B48" w:rsidRDefault="006464CA">
            <w:pPr>
              <w:spacing w:after="0" w:line="259" w:lineRule="auto"/>
              <w:ind w:left="0" w:firstLine="0"/>
            </w:pPr>
            <w:r>
              <w:t>A new Workshop Manager has recently been recruited who will oversee all preventative maintenance</w:t>
            </w:r>
            <w:r>
              <w:t xml:space="preserve"> of all equipment and plant. </w:t>
            </w:r>
          </w:p>
        </w:tc>
      </w:tr>
      <w:tr w:rsidR="00641B48" w14:paraId="3D52D0F8" w14:textId="77777777">
        <w:trPr>
          <w:trHeight w:val="389"/>
        </w:trPr>
        <w:tc>
          <w:tcPr>
            <w:tcW w:w="9554" w:type="dxa"/>
            <w:gridSpan w:val="4"/>
            <w:tcBorders>
              <w:top w:val="single" w:sz="4" w:space="0" w:color="000000"/>
              <w:left w:val="single" w:sz="4" w:space="0" w:color="000000"/>
              <w:bottom w:val="single" w:sz="4" w:space="0" w:color="000000"/>
              <w:right w:val="single" w:sz="4" w:space="0" w:color="000000"/>
            </w:tcBorders>
            <w:shd w:val="clear" w:color="auto" w:fill="B3E3E6"/>
          </w:tcPr>
          <w:p w14:paraId="67803A8B" w14:textId="77777777" w:rsidR="00641B48" w:rsidRDefault="006464CA">
            <w:pPr>
              <w:spacing w:after="0" w:line="259" w:lineRule="auto"/>
              <w:ind w:left="0" w:firstLine="0"/>
            </w:pPr>
            <w:proofErr w:type="gramStart"/>
            <w:r>
              <w:t>Closed?:</w:t>
            </w:r>
            <w:proofErr w:type="gramEnd"/>
            <w:r>
              <w:t xml:space="preserve"> </w:t>
            </w:r>
          </w:p>
        </w:tc>
      </w:tr>
      <w:tr w:rsidR="00641B48" w14:paraId="6306E21F" w14:textId="77777777">
        <w:trPr>
          <w:trHeight w:val="391"/>
        </w:trPr>
        <w:tc>
          <w:tcPr>
            <w:tcW w:w="9554" w:type="dxa"/>
            <w:gridSpan w:val="4"/>
            <w:tcBorders>
              <w:top w:val="single" w:sz="4" w:space="0" w:color="000000"/>
              <w:left w:val="single" w:sz="4" w:space="0" w:color="000000"/>
              <w:bottom w:val="single" w:sz="4" w:space="0" w:color="000000"/>
              <w:right w:val="single" w:sz="4" w:space="0" w:color="000000"/>
            </w:tcBorders>
          </w:tcPr>
          <w:p w14:paraId="2D279835" w14:textId="77777777" w:rsidR="00641B48" w:rsidRDefault="006464CA">
            <w:pPr>
              <w:spacing w:after="0" w:line="259" w:lineRule="auto"/>
              <w:ind w:left="0" w:firstLine="0"/>
            </w:pPr>
            <w:r>
              <w:t xml:space="preserve">No </w:t>
            </w:r>
          </w:p>
        </w:tc>
      </w:tr>
      <w:tr w:rsidR="00641B48" w14:paraId="415931DA" w14:textId="77777777">
        <w:trPr>
          <w:trHeight w:val="530"/>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1A1DBA4C" w14:textId="77777777" w:rsidR="00641B48" w:rsidRDefault="006464CA">
            <w:pPr>
              <w:spacing w:after="0" w:line="259" w:lineRule="auto"/>
              <w:ind w:left="0" w:firstLine="0"/>
            </w:pPr>
            <w:r>
              <w:t xml:space="preserve">Justification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0180B2D4" w14:textId="77777777" w:rsidR="00641B48" w:rsidRDefault="006464CA">
            <w:pPr>
              <w:spacing w:after="0" w:line="259" w:lineRule="auto"/>
              <w:ind w:left="1" w:firstLine="0"/>
            </w:pPr>
            <w:r>
              <w:t xml:space="preserve">To be followed up at the November 2023 assessment. </w:t>
            </w:r>
          </w:p>
        </w:tc>
      </w:tr>
    </w:tbl>
    <w:p w14:paraId="15DA52F0" w14:textId="77777777" w:rsidR="00641B48" w:rsidRDefault="006464CA">
      <w:pPr>
        <w:spacing w:after="0" w:line="259" w:lineRule="auto"/>
        <w:ind w:left="16" w:firstLine="0"/>
      </w:pPr>
      <w:r>
        <w:rPr>
          <w:color w:val="007D8A"/>
          <w:sz w:val="28"/>
        </w:rPr>
        <w:t xml:space="preserve"> </w:t>
      </w:r>
    </w:p>
    <w:p w14:paraId="73AC7EDA" w14:textId="77777777" w:rsidR="00641B48" w:rsidRDefault="006464CA">
      <w:pPr>
        <w:spacing w:after="66" w:line="259" w:lineRule="auto"/>
        <w:ind w:left="16" w:firstLine="0"/>
      </w:pPr>
      <w:r>
        <w:rPr>
          <w:color w:val="007D8A"/>
          <w:sz w:val="28"/>
        </w:rPr>
        <w:t xml:space="preserve"> </w:t>
      </w:r>
    </w:p>
    <w:p w14:paraId="3B8B5DD8" w14:textId="77777777" w:rsidR="00641B48" w:rsidRDefault="006464CA">
      <w:pPr>
        <w:pStyle w:val="Heading1"/>
        <w:ind w:left="11"/>
      </w:pPr>
      <w:bookmarkStart w:id="10" w:name="_Toc41308"/>
      <w:r>
        <w:t xml:space="preserve">Findings from this assessment </w:t>
      </w:r>
      <w:bookmarkEnd w:id="10"/>
    </w:p>
    <w:p w14:paraId="6C9BE9A1" w14:textId="77777777" w:rsidR="00641B48" w:rsidRDefault="006464CA">
      <w:pPr>
        <w:spacing w:after="117" w:line="259" w:lineRule="auto"/>
        <w:ind w:left="16" w:firstLine="0"/>
      </w:pPr>
      <w:r>
        <w:t xml:space="preserve"> </w:t>
      </w:r>
    </w:p>
    <w:p w14:paraId="345EAE3D" w14:textId="77777777" w:rsidR="00641B48" w:rsidRDefault="006464CA">
      <w:pPr>
        <w:pStyle w:val="Heading2"/>
        <w:ind w:left="11"/>
      </w:pPr>
      <w:bookmarkStart w:id="11" w:name="_Toc41309"/>
      <w:r>
        <w:t xml:space="preserve">Opening Meeting: </w:t>
      </w:r>
      <w:bookmarkEnd w:id="11"/>
    </w:p>
    <w:p w14:paraId="2F4F319A" w14:textId="77777777" w:rsidR="00641B48" w:rsidRDefault="006464CA">
      <w:pPr>
        <w:ind w:left="11" w:right="51"/>
      </w:pPr>
      <w:r>
        <w:t>The intention to look for positive evidence of compliance was stated along with an explanation of nonconformities and opportunities for improvement. BSI’s confidentiality commitment was confirmed, and that no consultancy will be provided. The assessment is</w:t>
      </w:r>
      <w:r>
        <w:t xml:space="preserve"> based on sampling and all findings are identified at the time. The assessment plan was discussed including note taking and the issue of the report. </w:t>
      </w:r>
    </w:p>
    <w:p w14:paraId="0C2EB9D0" w14:textId="77777777" w:rsidR="00641B48" w:rsidRDefault="006464CA">
      <w:pPr>
        <w:spacing w:after="0" w:line="259" w:lineRule="auto"/>
        <w:ind w:left="16" w:firstLine="0"/>
      </w:pPr>
      <w:r>
        <w:t xml:space="preserve"> </w:t>
      </w:r>
    </w:p>
    <w:p w14:paraId="779B245F" w14:textId="77777777" w:rsidR="00641B48" w:rsidRDefault="006464CA">
      <w:pPr>
        <w:ind w:left="11" w:right="51"/>
      </w:pPr>
      <w:r>
        <w:t xml:space="preserve">Scope: </w:t>
      </w:r>
    </w:p>
    <w:p w14:paraId="15CF391D" w14:textId="77777777" w:rsidR="00641B48" w:rsidRDefault="006464CA">
      <w:pPr>
        <w:spacing w:after="53"/>
        <w:ind w:left="11" w:right="51"/>
      </w:pPr>
      <w:r>
        <w:t>The Overseeing, Installation and Maintenance of Highway electrical equipment and supporting work</w:t>
      </w:r>
      <w:r>
        <w:t xml:space="preserve">s for traffic control equipment &amp; associated apparatus, variable message signs &amp; associated apparatus, communications equipment &amp; associated apparatus on motorways and other highways in accordance with National Highway Sector Scheme 8. </w:t>
      </w:r>
    </w:p>
    <w:p w14:paraId="49CED6E4" w14:textId="77777777" w:rsidR="00641B48" w:rsidRDefault="006464CA">
      <w:pPr>
        <w:spacing w:after="115" w:line="259" w:lineRule="auto"/>
        <w:ind w:left="16" w:firstLine="0"/>
      </w:pPr>
      <w:r>
        <w:t xml:space="preserve"> </w:t>
      </w:r>
    </w:p>
    <w:p w14:paraId="1F16BC00" w14:textId="77777777" w:rsidR="00641B48" w:rsidRDefault="006464CA">
      <w:pPr>
        <w:pStyle w:val="Heading2"/>
        <w:ind w:left="11"/>
      </w:pPr>
      <w:bookmarkStart w:id="12" w:name="_Toc41310"/>
      <w:r>
        <w:t>Context of the Or</w:t>
      </w:r>
      <w:r>
        <w:t xml:space="preserve">ganisation: </w:t>
      </w:r>
      <w:bookmarkEnd w:id="12"/>
    </w:p>
    <w:p w14:paraId="4637174E" w14:textId="77777777" w:rsidR="00641B48" w:rsidRDefault="006464CA">
      <w:pPr>
        <w:ind w:left="11" w:right="8020"/>
      </w:pPr>
      <w:r>
        <w:t xml:space="preserve">Objective </w:t>
      </w:r>
      <w:proofErr w:type="gramStart"/>
      <w:r>
        <w:t>Evidence:-</w:t>
      </w:r>
      <w:proofErr w:type="gramEnd"/>
      <w:r>
        <w:t xml:space="preserve"> - Discussion with client </w:t>
      </w:r>
    </w:p>
    <w:p w14:paraId="4A85D3DE" w14:textId="77777777" w:rsidR="00641B48" w:rsidRDefault="006464CA">
      <w:pPr>
        <w:numPr>
          <w:ilvl w:val="0"/>
          <w:numId w:val="3"/>
        </w:numPr>
        <w:ind w:right="51" w:hanging="149"/>
      </w:pPr>
      <w:r>
        <w:t xml:space="preserve">Documentation </w:t>
      </w:r>
    </w:p>
    <w:p w14:paraId="0B1DBEE6" w14:textId="77777777" w:rsidR="00641B48" w:rsidRDefault="006464CA">
      <w:pPr>
        <w:spacing w:after="0" w:line="259" w:lineRule="auto"/>
        <w:ind w:left="16" w:firstLine="0"/>
      </w:pPr>
      <w:r>
        <w:t xml:space="preserve"> </w:t>
      </w:r>
    </w:p>
    <w:p w14:paraId="0F312977" w14:textId="77777777" w:rsidR="00641B48" w:rsidRDefault="006464CA">
      <w:pPr>
        <w:ind w:left="11" w:right="51"/>
      </w:pPr>
      <w:r>
        <w:t xml:space="preserve">Planned </w:t>
      </w:r>
      <w:proofErr w:type="gramStart"/>
      <w:r>
        <w:t>Activities:-</w:t>
      </w:r>
      <w:proofErr w:type="gramEnd"/>
      <w:r>
        <w:t xml:space="preserve"> </w:t>
      </w:r>
    </w:p>
    <w:p w14:paraId="6C107EA3" w14:textId="77777777" w:rsidR="00641B48" w:rsidRDefault="006464CA">
      <w:pPr>
        <w:numPr>
          <w:ilvl w:val="1"/>
          <w:numId w:val="4"/>
        </w:numPr>
        <w:ind w:left="379" w:right="51" w:hanging="378"/>
      </w:pPr>
      <w:r>
        <w:t xml:space="preserve">Understanding the organization and its context </w:t>
      </w:r>
    </w:p>
    <w:p w14:paraId="4FD72D33" w14:textId="77777777" w:rsidR="00641B48" w:rsidRDefault="006464CA">
      <w:pPr>
        <w:numPr>
          <w:ilvl w:val="1"/>
          <w:numId w:val="4"/>
        </w:numPr>
        <w:ind w:left="379" w:right="51" w:hanging="378"/>
      </w:pPr>
      <w:r>
        <w:t xml:space="preserve">Understanding the needs and expectations of interested </w:t>
      </w:r>
      <w:proofErr w:type="gramStart"/>
      <w:r>
        <w:t>parties</w:t>
      </w:r>
      <w:proofErr w:type="gramEnd"/>
      <w:r>
        <w:t xml:space="preserve"> </w:t>
      </w:r>
    </w:p>
    <w:p w14:paraId="0CEDCC48" w14:textId="77777777" w:rsidR="00641B48" w:rsidRDefault="006464CA">
      <w:pPr>
        <w:numPr>
          <w:ilvl w:val="1"/>
          <w:numId w:val="4"/>
        </w:numPr>
        <w:ind w:left="379" w:right="51" w:hanging="378"/>
      </w:pPr>
      <w:r>
        <w:t xml:space="preserve">Determining the scope of the quality management system </w:t>
      </w:r>
    </w:p>
    <w:p w14:paraId="19C295F7" w14:textId="77777777" w:rsidR="00641B48" w:rsidRDefault="006464CA">
      <w:pPr>
        <w:numPr>
          <w:ilvl w:val="1"/>
          <w:numId w:val="4"/>
        </w:numPr>
        <w:ind w:left="379" w:right="51" w:hanging="378"/>
      </w:pPr>
      <w:r>
        <w:t xml:space="preserve">Quality management system and its processes </w:t>
      </w:r>
    </w:p>
    <w:p w14:paraId="58FFD3DC" w14:textId="77777777" w:rsidR="00641B48" w:rsidRDefault="006464CA">
      <w:pPr>
        <w:spacing w:after="0" w:line="259" w:lineRule="auto"/>
        <w:ind w:left="16" w:firstLine="0"/>
      </w:pPr>
      <w:r>
        <w:t xml:space="preserve"> </w:t>
      </w:r>
    </w:p>
    <w:p w14:paraId="696F826D" w14:textId="77777777" w:rsidR="00641B48" w:rsidRDefault="006464CA">
      <w:pPr>
        <w:ind w:left="11" w:right="5658"/>
      </w:pPr>
      <w:r>
        <w:t xml:space="preserve">Methods for determining process results </w:t>
      </w:r>
      <w:proofErr w:type="gramStart"/>
      <w:r>
        <w:t>are:-</w:t>
      </w:r>
      <w:proofErr w:type="gramEnd"/>
      <w:r>
        <w:t xml:space="preserve"> - Internal Audit </w:t>
      </w:r>
    </w:p>
    <w:p w14:paraId="75EB71D3" w14:textId="77777777" w:rsidR="00641B48" w:rsidRDefault="006464CA">
      <w:pPr>
        <w:numPr>
          <w:ilvl w:val="0"/>
          <w:numId w:val="3"/>
        </w:numPr>
        <w:ind w:right="51" w:hanging="149"/>
      </w:pPr>
      <w:r>
        <w:t xml:space="preserve">Management Review </w:t>
      </w:r>
    </w:p>
    <w:p w14:paraId="647AB0DF" w14:textId="77777777" w:rsidR="00641B48" w:rsidRDefault="006464CA">
      <w:pPr>
        <w:spacing w:after="0" w:line="259" w:lineRule="auto"/>
        <w:ind w:left="16" w:firstLine="0"/>
      </w:pPr>
      <w:r>
        <w:t xml:space="preserve"> </w:t>
      </w:r>
    </w:p>
    <w:p w14:paraId="51E059B7" w14:textId="77777777" w:rsidR="00641B48" w:rsidRDefault="006464CA">
      <w:pPr>
        <w:ind w:left="11" w:right="51"/>
      </w:pPr>
      <w:proofErr w:type="gramStart"/>
      <w:r>
        <w:t>Result:-</w:t>
      </w:r>
      <w:proofErr w:type="gramEnd"/>
      <w:r>
        <w:t xml:space="preserve"> </w:t>
      </w:r>
    </w:p>
    <w:p w14:paraId="26DEA13E" w14:textId="77777777" w:rsidR="00641B48" w:rsidRDefault="006464CA">
      <w:pPr>
        <w:numPr>
          <w:ilvl w:val="0"/>
          <w:numId w:val="3"/>
        </w:numPr>
        <w:ind w:right="51" w:hanging="149"/>
      </w:pPr>
      <w:r>
        <w:t xml:space="preserve">INFRATEC Integrated Management System Manual, revision 1.0 27/01/23 </w:t>
      </w:r>
    </w:p>
    <w:p w14:paraId="45DC803E" w14:textId="77777777" w:rsidR="00641B48" w:rsidRDefault="006464CA">
      <w:pPr>
        <w:ind w:left="11" w:right="51"/>
      </w:pPr>
      <w:r>
        <w:t xml:space="preserve">Sections 4.0 of the manual covers the </w:t>
      </w:r>
      <w:proofErr w:type="gramStart"/>
      <w:r>
        <w:t>requirements</w:t>
      </w:r>
      <w:proofErr w:type="gramEnd"/>
      <w:r>
        <w:t xml:space="preserve"> </w:t>
      </w:r>
    </w:p>
    <w:p w14:paraId="3730B79F" w14:textId="77777777" w:rsidR="00641B48" w:rsidRDefault="006464CA">
      <w:pPr>
        <w:numPr>
          <w:ilvl w:val="0"/>
          <w:numId w:val="3"/>
        </w:numPr>
        <w:ind w:right="51" w:hanging="149"/>
      </w:pPr>
      <w:r>
        <w:lastRenderedPageBreak/>
        <w:t xml:space="preserve">IMD001 Interested Parties and Analysis, </w:t>
      </w:r>
      <w:r>
        <w:t xml:space="preserve">Doc no. IMD001 Revision 1, issue 1 2023. This document had not covered emergency services, Public and traveling </w:t>
      </w:r>
      <w:proofErr w:type="gramStart"/>
      <w:r>
        <w:t>public</w:t>
      </w:r>
      <w:proofErr w:type="gramEnd"/>
      <w:r>
        <w:t xml:space="preserve">  </w:t>
      </w:r>
    </w:p>
    <w:p w14:paraId="63011438" w14:textId="77777777" w:rsidR="00641B48" w:rsidRDefault="006464CA">
      <w:pPr>
        <w:spacing w:after="0" w:line="259" w:lineRule="auto"/>
        <w:ind w:left="16" w:firstLine="0"/>
      </w:pPr>
      <w:r>
        <w:t xml:space="preserve"> </w:t>
      </w:r>
    </w:p>
    <w:p w14:paraId="3B7190CB" w14:textId="77777777" w:rsidR="00641B48" w:rsidRDefault="006464CA">
      <w:pPr>
        <w:spacing w:after="0" w:line="259" w:lineRule="auto"/>
        <w:ind w:left="16" w:firstLine="0"/>
      </w:pPr>
      <w:r>
        <w:t xml:space="preserve"> </w:t>
      </w:r>
    </w:p>
    <w:tbl>
      <w:tblPr>
        <w:tblStyle w:val="TableGrid"/>
        <w:tblW w:w="9554" w:type="dxa"/>
        <w:tblInd w:w="17" w:type="dxa"/>
        <w:tblCellMar>
          <w:top w:w="54" w:type="dxa"/>
          <w:left w:w="107" w:type="dxa"/>
          <w:bottom w:w="0" w:type="dxa"/>
          <w:right w:w="62" w:type="dxa"/>
        </w:tblCellMar>
        <w:tblLook w:val="04A0" w:firstRow="1" w:lastRow="0" w:firstColumn="1" w:lastColumn="0" w:noHBand="0" w:noVBand="1"/>
      </w:tblPr>
      <w:tblGrid>
        <w:gridCol w:w="2053"/>
        <w:gridCol w:w="3337"/>
        <w:gridCol w:w="2176"/>
        <w:gridCol w:w="1988"/>
      </w:tblGrid>
      <w:tr w:rsidR="00641B48" w14:paraId="0AE84CF5"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0ECC9D88" w14:textId="77777777" w:rsidR="00641B48" w:rsidRDefault="006464CA">
            <w:pPr>
              <w:spacing w:after="0" w:line="259" w:lineRule="auto"/>
              <w:ind w:left="0" w:firstLine="0"/>
            </w:pPr>
            <w:r>
              <w:t xml:space="preserve">Finding </w:t>
            </w:r>
          </w:p>
          <w:p w14:paraId="5AC41F74" w14:textId="77777777" w:rsidR="00641B48" w:rsidRDefault="006464CA">
            <w:pPr>
              <w:spacing w:after="0" w:line="259" w:lineRule="auto"/>
              <w:ind w:left="0" w:firstLine="0"/>
            </w:pPr>
            <w:r>
              <w:t xml:space="preserve">Reference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30F7960F" w14:textId="77777777" w:rsidR="00641B48" w:rsidRDefault="006464CA">
            <w:pPr>
              <w:spacing w:after="0" w:line="259" w:lineRule="auto"/>
              <w:ind w:left="1" w:firstLine="0"/>
            </w:pPr>
            <w:r>
              <w:t xml:space="preserve">2364865-202307-I1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tcPr>
          <w:p w14:paraId="25448D06" w14:textId="77777777" w:rsidR="00641B48" w:rsidRDefault="006464CA">
            <w:pPr>
              <w:spacing w:after="0" w:line="259" w:lineRule="auto"/>
              <w:ind w:left="0" w:firstLine="0"/>
            </w:pPr>
            <w:r>
              <w:t xml:space="preserve">Certificate Reference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51E2F546" w14:textId="77777777" w:rsidR="00641B48" w:rsidRDefault="006464CA">
            <w:pPr>
              <w:spacing w:after="0" w:line="259" w:lineRule="auto"/>
              <w:ind w:left="1" w:firstLine="0"/>
            </w:pPr>
            <w:r>
              <w:t xml:space="preserve">FS 618313 </w:t>
            </w:r>
          </w:p>
        </w:tc>
      </w:tr>
      <w:tr w:rsidR="00641B48" w14:paraId="66DCE202" w14:textId="77777777">
        <w:trPr>
          <w:trHeight w:val="54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0CDD1445" w14:textId="77777777" w:rsidR="00641B48" w:rsidRDefault="006464CA">
            <w:pPr>
              <w:spacing w:after="0" w:line="259" w:lineRule="auto"/>
              <w:ind w:left="0" w:firstLine="0"/>
            </w:pPr>
            <w:r>
              <w:t xml:space="preserve">Certificate Standard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185F5690" w14:textId="77777777" w:rsidR="00641B48" w:rsidRDefault="006464CA">
            <w:pPr>
              <w:spacing w:after="0" w:line="259" w:lineRule="auto"/>
              <w:ind w:left="1" w:firstLine="0"/>
            </w:pPr>
            <w:r>
              <w:t xml:space="preserve">ISO 9001:2015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1C888E55" w14:textId="77777777" w:rsidR="00641B48" w:rsidRDefault="006464CA">
            <w:pPr>
              <w:spacing w:after="0" w:line="259" w:lineRule="auto"/>
              <w:ind w:left="0" w:firstLine="0"/>
            </w:pPr>
            <w:r>
              <w:t xml:space="preserve">Clause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3DC91950" w14:textId="77777777" w:rsidR="00641B48" w:rsidRDefault="006464CA">
            <w:pPr>
              <w:spacing w:after="0" w:line="259" w:lineRule="auto"/>
              <w:ind w:left="1" w:firstLine="0"/>
            </w:pPr>
            <w:r>
              <w:t xml:space="preserve">4.2 </w:t>
            </w:r>
          </w:p>
        </w:tc>
      </w:tr>
      <w:tr w:rsidR="00641B48" w14:paraId="00D5F45A"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42D75FA9" w14:textId="77777777" w:rsidR="00641B48" w:rsidRDefault="006464CA">
            <w:pPr>
              <w:spacing w:after="0" w:line="259" w:lineRule="auto"/>
              <w:ind w:left="0" w:firstLine="0"/>
            </w:pPr>
            <w:r>
              <w:t xml:space="preserve">Location reference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5B7DB6AD" w14:textId="77777777" w:rsidR="00641B48" w:rsidRDefault="006464CA">
            <w:pPr>
              <w:spacing w:after="0" w:line="259" w:lineRule="auto"/>
              <w:ind w:left="1" w:firstLine="0"/>
            </w:pPr>
            <w:r>
              <w:t xml:space="preserve">0047529484-000 </w:t>
            </w:r>
          </w:p>
        </w:tc>
      </w:tr>
      <w:tr w:rsidR="00641B48" w14:paraId="6361B8EA"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2B0BCA95" w14:textId="77777777" w:rsidR="00641B48" w:rsidRDefault="006464CA">
            <w:pPr>
              <w:spacing w:after="0" w:line="259" w:lineRule="auto"/>
              <w:ind w:left="0" w:firstLine="0"/>
            </w:pPr>
            <w:r>
              <w:t xml:space="preserve">Assessment Number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7E677E35" w14:textId="77777777" w:rsidR="00641B48" w:rsidRDefault="006464CA">
            <w:pPr>
              <w:spacing w:after="0" w:line="259" w:lineRule="auto"/>
              <w:ind w:left="1" w:firstLine="0"/>
            </w:pPr>
            <w:r>
              <w:t xml:space="preserve">3852059 </w:t>
            </w:r>
          </w:p>
        </w:tc>
      </w:tr>
      <w:tr w:rsidR="00641B48" w14:paraId="7591F3AC" w14:textId="77777777">
        <w:trPr>
          <w:trHeight w:val="39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36FFE2C4" w14:textId="77777777" w:rsidR="00641B48" w:rsidRDefault="006464CA">
            <w:pPr>
              <w:spacing w:after="0" w:line="259" w:lineRule="auto"/>
              <w:ind w:left="0" w:firstLine="0"/>
            </w:pPr>
            <w:r>
              <w:t xml:space="preserve">Category </w:t>
            </w:r>
          </w:p>
        </w:tc>
        <w:tc>
          <w:tcPr>
            <w:tcW w:w="7501" w:type="dxa"/>
            <w:gridSpan w:val="3"/>
            <w:tcBorders>
              <w:top w:val="single" w:sz="4" w:space="0" w:color="000000"/>
              <w:left w:val="single" w:sz="4" w:space="0" w:color="000000"/>
              <w:bottom w:val="single" w:sz="4" w:space="0" w:color="000000"/>
              <w:right w:val="single" w:sz="4" w:space="0" w:color="000000"/>
            </w:tcBorders>
          </w:tcPr>
          <w:p w14:paraId="11AB596A" w14:textId="77777777" w:rsidR="00641B48" w:rsidRDefault="006464CA">
            <w:pPr>
              <w:spacing w:after="0" w:line="259" w:lineRule="auto"/>
              <w:ind w:left="1" w:firstLine="0"/>
            </w:pPr>
            <w:r>
              <w:t xml:space="preserve">Opportunity for Improvement </w:t>
            </w:r>
          </w:p>
        </w:tc>
      </w:tr>
      <w:tr w:rsidR="00641B48" w14:paraId="1DE9C9DD" w14:textId="77777777">
        <w:trPr>
          <w:trHeight w:val="39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7B3E0837" w14:textId="77777777" w:rsidR="00641B48" w:rsidRDefault="006464CA">
            <w:pPr>
              <w:spacing w:after="0" w:line="259" w:lineRule="auto"/>
              <w:ind w:left="0" w:firstLine="0"/>
            </w:pPr>
            <w:r>
              <w:t xml:space="preserve">Area/process: </w:t>
            </w:r>
          </w:p>
        </w:tc>
        <w:tc>
          <w:tcPr>
            <w:tcW w:w="7501" w:type="dxa"/>
            <w:gridSpan w:val="3"/>
            <w:tcBorders>
              <w:top w:val="single" w:sz="4" w:space="0" w:color="000000"/>
              <w:left w:val="single" w:sz="4" w:space="0" w:color="000000"/>
              <w:bottom w:val="single" w:sz="4" w:space="0" w:color="000000"/>
              <w:right w:val="single" w:sz="4" w:space="0" w:color="000000"/>
            </w:tcBorders>
          </w:tcPr>
          <w:p w14:paraId="15CE1434" w14:textId="77777777" w:rsidR="00641B48" w:rsidRDefault="006464CA">
            <w:pPr>
              <w:spacing w:after="0" w:line="259" w:lineRule="auto"/>
              <w:ind w:left="1" w:firstLine="0"/>
            </w:pPr>
            <w:r>
              <w:t xml:space="preserve">Context of the Organisation </w:t>
            </w:r>
          </w:p>
        </w:tc>
      </w:tr>
      <w:tr w:rsidR="00641B48" w14:paraId="70E0CBB6" w14:textId="77777777">
        <w:trPr>
          <w:trHeight w:val="908"/>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2CF1D4E4" w14:textId="77777777" w:rsidR="00641B48" w:rsidRDefault="006464CA">
            <w:pPr>
              <w:spacing w:after="0" w:line="259" w:lineRule="auto"/>
              <w:ind w:left="0" w:firstLine="0"/>
            </w:pPr>
            <w:r>
              <w:t xml:space="preserve">Details </w:t>
            </w:r>
          </w:p>
        </w:tc>
        <w:tc>
          <w:tcPr>
            <w:tcW w:w="7501" w:type="dxa"/>
            <w:gridSpan w:val="3"/>
            <w:tcBorders>
              <w:top w:val="single" w:sz="4" w:space="0" w:color="000000"/>
              <w:left w:val="single" w:sz="4" w:space="0" w:color="000000"/>
              <w:bottom w:val="single" w:sz="4" w:space="0" w:color="000000"/>
              <w:right w:val="single" w:sz="4" w:space="0" w:color="000000"/>
            </w:tcBorders>
          </w:tcPr>
          <w:p w14:paraId="5480EBBE" w14:textId="77777777" w:rsidR="00641B48" w:rsidRDefault="006464CA">
            <w:pPr>
              <w:spacing w:after="0" w:line="259" w:lineRule="auto"/>
              <w:ind w:left="1" w:firstLine="0"/>
            </w:pPr>
            <w:r>
              <w:t xml:space="preserve">Risks and opportunities register does not identify the status to show which have been addressed. The concern being that the organisation may not be able to demonstrate effectiveness of actions. </w:t>
            </w:r>
          </w:p>
        </w:tc>
      </w:tr>
    </w:tbl>
    <w:p w14:paraId="7AF3F056" w14:textId="77777777" w:rsidR="00641B48" w:rsidRDefault="006464CA">
      <w:pPr>
        <w:spacing w:after="0" w:line="259" w:lineRule="auto"/>
        <w:ind w:left="16" w:firstLine="0"/>
      </w:pPr>
      <w:r>
        <w:t xml:space="preserve"> </w:t>
      </w:r>
    </w:p>
    <w:tbl>
      <w:tblPr>
        <w:tblStyle w:val="TableGrid"/>
        <w:tblW w:w="9554" w:type="dxa"/>
        <w:tblInd w:w="17" w:type="dxa"/>
        <w:tblCellMar>
          <w:top w:w="53" w:type="dxa"/>
          <w:left w:w="107" w:type="dxa"/>
          <w:bottom w:w="0" w:type="dxa"/>
          <w:right w:w="112" w:type="dxa"/>
        </w:tblCellMar>
        <w:tblLook w:val="04A0" w:firstRow="1" w:lastRow="0" w:firstColumn="1" w:lastColumn="0" w:noHBand="0" w:noVBand="1"/>
      </w:tblPr>
      <w:tblGrid>
        <w:gridCol w:w="2053"/>
        <w:gridCol w:w="3337"/>
        <w:gridCol w:w="2176"/>
        <w:gridCol w:w="1988"/>
      </w:tblGrid>
      <w:tr w:rsidR="00641B48" w14:paraId="2F7EB63F" w14:textId="77777777">
        <w:trPr>
          <w:trHeight w:val="539"/>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7B5810BE" w14:textId="77777777" w:rsidR="00641B48" w:rsidRDefault="006464CA">
            <w:pPr>
              <w:spacing w:after="0" w:line="259" w:lineRule="auto"/>
              <w:ind w:left="0" w:firstLine="0"/>
            </w:pPr>
            <w:r>
              <w:t xml:space="preserve">Finding </w:t>
            </w:r>
          </w:p>
          <w:p w14:paraId="7C8752D0" w14:textId="77777777" w:rsidR="00641B48" w:rsidRDefault="006464CA">
            <w:pPr>
              <w:spacing w:after="0" w:line="259" w:lineRule="auto"/>
              <w:ind w:left="0" w:firstLine="0"/>
            </w:pPr>
            <w:r>
              <w:t xml:space="preserve">Reference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6E80F743" w14:textId="77777777" w:rsidR="00641B48" w:rsidRDefault="006464CA">
            <w:pPr>
              <w:spacing w:after="0" w:line="259" w:lineRule="auto"/>
              <w:ind w:left="1" w:firstLine="0"/>
            </w:pPr>
            <w:r>
              <w:t xml:space="preserve">2364865-202307-I2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tcPr>
          <w:p w14:paraId="649AAF5D" w14:textId="77777777" w:rsidR="00641B48" w:rsidRDefault="006464CA">
            <w:pPr>
              <w:spacing w:after="0" w:line="259" w:lineRule="auto"/>
              <w:ind w:left="0" w:firstLine="0"/>
            </w:pPr>
            <w:r>
              <w:t xml:space="preserve">Certificate Reference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1D465D87" w14:textId="77777777" w:rsidR="00641B48" w:rsidRDefault="006464CA">
            <w:pPr>
              <w:spacing w:after="0" w:line="259" w:lineRule="auto"/>
              <w:ind w:left="1" w:firstLine="0"/>
            </w:pPr>
            <w:r>
              <w:t xml:space="preserve">FS 618313 </w:t>
            </w:r>
          </w:p>
        </w:tc>
      </w:tr>
      <w:tr w:rsidR="00641B48" w14:paraId="170D15BA" w14:textId="77777777">
        <w:trPr>
          <w:trHeight w:val="542"/>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2B225D30" w14:textId="77777777" w:rsidR="00641B48" w:rsidRDefault="006464CA">
            <w:pPr>
              <w:spacing w:after="0" w:line="259" w:lineRule="auto"/>
              <w:ind w:left="0" w:firstLine="0"/>
            </w:pPr>
            <w:r>
              <w:t xml:space="preserve">Certificate Standard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605DCD28" w14:textId="77777777" w:rsidR="00641B48" w:rsidRDefault="006464CA">
            <w:pPr>
              <w:spacing w:after="0" w:line="259" w:lineRule="auto"/>
              <w:ind w:left="1" w:firstLine="0"/>
            </w:pPr>
            <w:r>
              <w:t xml:space="preserve">ISO 9001:2015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099465C1" w14:textId="77777777" w:rsidR="00641B48" w:rsidRDefault="006464CA">
            <w:pPr>
              <w:spacing w:after="0" w:line="259" w:lineRule="auto"/>
              <w:ind w:left="0" w:firstLine="0"/>
            </w:pPr>
            <w:r>
              <w:t xml:space="preserve">Clause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1D105802" w14:textId="77777777" w:rsidR="00641B48" w:rsidRDefault="006464CA">
            <w:pPr>
              <w:spacing w:after="0" w:line="259" w:lineRule="auto"/>
              <w:ind w:left="1" w:firstLine="0"/>
            </w:pPr>
            <w:r>
              <w:t xml:space="preserve">4.4 </w:t>
            </w:r>
          </w:p>
        </w:tc>
      </w:tr>
      <w:tr w:rsidR="00641B48" w14:paraId="01A62496" w14:textId="77777777">
        <w:trPr>
          <w:trHeight w:val="54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6C07419B" w14:textId="77777777" w:rsidR="00641B48" w:rsidRDefault="006464CA">
            <w:pPr>
              <w:spacing w:after="0" w:line="259" w:lineRule="auto"/>
              <w:ind w:left="0" w:firstLine="0"/>
            </w:pPr>
            <w:r>
              <w:t xml:space="preserve">Location reference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6D6CCA9F" w14:textId="77777777" w:rsidR="00641B48" w:rsidRDefault="006464CA">
            <w:pPr>
              <w:spacing w:after="0" w:line="259" w:lineRule="auto"/>
              <w:ind w:left="1" w:firstLine="0"/>
            </w:pPr>
            <w:r>
              <w:t xml:space="preserve">0047529484-000 </w:t>
            </w:r>
          </w:p>
        </w:tc>
      </w:tr>
      <w:tr w:rsidR="00641B48" w14:paraId="384807BD"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5DD6347B" w14:textId="77777777" w:rsidR="00641B48" w:rsidRDefault="006464CA">
            <w:pPr>
              <w:spacing w:after="0" w:line="259" w:lineRule="auto"/>
              <w:ind w:left="0" w:firstLine="0"/>
            </w:pPr>
            <w:r>
              <w:t xml:space="preserve">Assessment Number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7DA8300B" w14:textId="77777777" w:rsidR="00641B48" w:rsidRDefault="006464CA">
            <w:pPr>
              <w:spacing w:after="0" w:line="259" w:lineRule="auto"/>
              <w:ind w:left="1" w:firstLine="0"/>
            </w:pPr>
            <w:r>
              <w:t xml:space="preserve">3852059 </w:t>
            </w:r>
          </w:p>
        </w:tc>
      </w:tr>
      <w:tr w:rsidR="00641B48" w14:paraId="50FADF3E" w14:textId="77777777">
        <w:trPr>
          <w:trHeight w:val="39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3E5DAD4F" w14:textId="77777777" w:rsidR="00641B48" w:rsidRDefault="006464CA">
            <w:pPr>
              <w:spacing w:after="0" w:line="259" w:lineRule="auto"/>
              <w:ind w:left="0" w:firstLine="0"/>
            </w:pPr>
            <w:r>
              <w:t xml:space="preserve">Category </w:t>
            </w:r>
          </w:p>
        </w:tc>
        <w:tc>
          <w:tcPr>
            <w:tcW w:w="7501" w:type="dxa"/>
            <w:gridSpan w:val="3"/>
            <w:tcBorders>
              <w:top w:val="single" w:sz="4" w:space="0" w:color="000000"/>
              <w:left w:val="single" w:sz="4" w:space="0" w:color="000000"/>
              <w:bottom w:val="single" w:sz="4" w:space="0" w:color="000000"/>
              <w:right w:val="single" w:sz="4" w:space="0" w:color="000000"/>
            </w:tcBorders>
          </w:tcPr>
          <w:p w14:paraId="2ACE8CC3" w14:textId="77777777" w:rsidR="00641B48" w:rsidRDefault="006464CA">
            <w:pPr>
              <w:spacing w:after="0" w:line="259" w:lineRule="auto"/>
              <w:ind w:left="1" w:firstLine="0"/>
            </w:pPr>
            <w:r>
              <w:t xml:space="preserve">Opportunity for Improvement </w:t>
            </w:r>
          </w:p>
        </w:tc>
      </w:tr>
      <w:tr w:rsidR="00641B48" w14:paraId="2F8D4B3B" w14:textId="77777777">
        <w:trPr>
          <w:trHeight w:val="39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43533586" w14:textId="77777777" w:rsidR="00641B48" w:rsidRDefault="006464CA">
            <w:pPr>
              <w:spacing w:after="0" w:line="259" w:lineRule="auto"/>
              <w:ind w:left="0" w:firstLine="0"/>
            </w:pPr>
            <w:r>
              <w:t xml:space="preserve">Area/process: </w:t>
            </w:r>
          </w:p>
        </w:tc>
        <w:tc>
          <w:tcPr>
            <w:tcW w:w="7501" w:type="dxa"/>
            <w:gridSpan w:val="3"/>
            <w:tcBorders>
              <w:top w:val="single" w:sz="4" w:space="0" w:color="000000"/>
              <w:left w:val="single" w:sz="4" w:space="0" w:color="000000"/>
              <w:bottom w:val="single" w:sz="4" w:space="0" w:color="000000"/>
              <w:right w:val="single" w:sz="4" w:space="0" w:color="000000"/>
            </w:tcBorders>
          </w:tcPr>
          <w:p w14:paraId="6A393403" w14:textId="77777777" w:rsidR="00641B48" w:rsidRDefault="006464CA">
            <w:pPr>
              <w:spacing w:after="0" w:line="259" w:lineRule="auto"/>
              <w:ind w:left="1" w:firstLine="0"/>
            </w:pPr>
            <w:r>
              <w:t xml:space="preserve">Context of the Organisation </w:t>
            </w:r>
          </w:p>
        </w:tc>
      </w:tr>
      <w:tr w:rsidR="00641B48" w14:paraId="13F5176C" w14:textId="77777777">
        <w:trPr>
          <w:trHeight w:val="910"/>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5A8BDEBD" w14:textId="77777777" w:rsidR="00641B48" w:rsidRDefault="006464CA">
            <w:pPr>
              <w:spacing w:after="0" w:line="259" w:lineRule="auto"/>
              <w:ind w:left="0" w:firstLine="0"/>
            </w:pPr>
            <w:r>
              <w:t xml:space="preserve">Details </w:t>
            </w:r>
          </w:p>
        </w:tc>
        <w:tc>
          <w:tcPr>
            <w:tcW w:w="7501" w:type="dxa"/>
            <w:gridSpan w:val="3"/>
            <w:tcBorders>
              <w:top w:val="single" w:sz="4" w:space="0" w:color="000000"/>
              <w:left w:val="single" w:sz="4" w:space="0" w:color="000000"/>
              <w:bottom w:val="single" w:sz="4" w:space="0" w:color="000000"/>
              <w:right w:val="single" w:sz="4" w:space="0" w:color="000000"/>
            </w:tcBorders>
          </w:tcPr>
          <w:p w14:paraId="42ECDD5D" w14:textId="77777777" w:rsidR="00641B48" w:rsidRDefault="006464CA">
            <w:pPr>
              <w:spacing w:after="0" w:line="259" w:lineRule="auto"/>
              <w:ind w:left="1" w:firstLine="0"/>
            </w:pPr>
            <w:r>
              <w:t xml:space="preserve">As part of best practice some organisations develop matrices to show how specific elements of the sector scheme are addressed by their management system e.g., Quality Plans, Competence requirements </w:t>
            </w:r>
            <w:proofErr w:type="gramStart"/>
            <w:r>
              <w:t>etc..</w:t>
            </w:r>
            <w:proofErr w:type="gramEnd"/>
            <w:r>
              <w:t xml:space="preserve"> </w:t>
            </w:r>
          </w:p>
        </w:tc>
      </w:tr>
    </w:tbl>
    <w:p w14:paraId="3C904D85" w14:textId="77777777" w:rsidR="00641B48" w:rsidRDefault="006464CA">
      <w:pPr>
        <w:spacing w:after="115" w:line="259" w:lineRule="auto"/>
        <w:ind w:left="16" w:firstLine="0"/>
      </w:pPr>
      <w:r>
        <w:t xml:space="preserve"> </w:t>
      </w:r>
    </w:p>
    <w:p w14:paraId="06FAC581" w14:textId="77777777" w:rsidR="00641B48" w:rsidRDefault="006464CA">
      <w:pPr>
        <w:pStyle w:val="Heading2"/>
        <w:ind w:left="11"/>
      </w:pPr>
      <w:bookmarkStart w:id="13" w:name="_Toc41311"/>
      <w:r>
        <w:t xml:space="preserve">Leadership: </w:t>
      </w:r>
      <w:bookmarkEnd w:id="13"/>
    </w:p>
    <w:p w14:paraId="5D77A5B3" w14:textId="77777777" w:rsidR="00641B48" w:rsidRDefault="006464CA">
      <w:pPr>
        <w:ind w:left="11" w:right="8020"/>
      </w:pPr>
      <w:r>
        <w:t xml:space="preserve">Objective </w:t>
      </w:r>
      <w:proofErr w:type="gramStart"/>
      <w:r>
        <w:t>Evidence:-</w:t>
      </w:r>
      <w:proofErr w:type="gramEnd"/>
      <w:r>
        <w:t xml:space="preserve"> - Discussion with client </w:t>
      </w:r>
    </w:p>
    <w:p w14:paraId="521CBAF0" w14:textId="77777777" w:rsidR="00641B48" w:rsidRDefault="006464CA">
      <w:pPr>
        <w:numPr>
          <w:ilvl w:val="0"/>
          <w:numId w:val="5"/>
        </w:numPr>
        <w:ind w:right="51" w:hanging="149"/>
      </w:pPr>
      <w:r>
        <w:t xml:space="preserve">Documentation </w:t>
      </w:r>
    </w:p>
    <w:p w14:paraId="333C6D25" w14:textId="77777777" w:rsidR="00641B48" w:rsidRDefault="006464CA">
      <w:pPr>
        <w:spacing w:after="0" w:line="259" w:lineRule="auto"/>
        <w:ind w:left="16" w:firstLine="0"/>
      </w:pPr>
      <w:r>
        <w:t xml:space="preserve"> </w:t>
      </w:r>
    </w:p>
    <w:p w14:paraId="3033E3C2" w14:textId="77777777" w:rsidR="00641B48" w:rsidRDefault="006464CA">
      <w:pPr>
        <w:ind w:left="11" w:right="51"/>
      </w:pPr>
      <w:r>
        <w:t xml:space="preserve">Planned </w:t>
      </w:r>
      <w:proofErr w:type="gramStart"/>
      <w:r>
        <w:t>Activities:-</w:t>
      </w:r>
      <w:proofErr w:type="gramEnd"/>
      <w:r>
        <w:t xml:space="preserve"> </w:t>
      </w:r>
    </w:p>
    <w:p w14:paraId="51B54F9C" w14:textId="77777777" w:rsidR="00641B48" w:rsidRDefault="006464CA">
      <w:pPr>
        <w:ind w:left="11" w:right="51"/>
      </w:pPr>
      <w:r>
        <w:t xml:space="preserve">5.1 Leadership and commitment </w:t>
      </w:r>
    </w:p>
    <w:p w14:paraId="33BBEE1D" w14:textId="77777777" w:rsidR="00641B48" w:rsidRDefault="006464CA">
      <w:pPr>
        <w:ind w:left="11" w:right="51"/>
      </w:pPr>
      <w:r>
        <w:t xml:space="preserve">5.1.1 General </w:t>
      </w:r>
    </w:p>
    <w:p w14:paraId="4BAA8B3A" w14:textId="77777777" w:rsidR="00641B48" w:rsidRDefault="006464CA">
      <w:pPr>
        <w:ind w:left="11" w:right="51"/>
      </w:pPr>
      <w:r>
        <w:t xml:space="preserve">5.2 Policy </w:t>
      </w:r>
    </w:p>
    <w:p w14:paraId="68AC0EDA" w14:textId="77777777" w:rsidR="00641B48" w:rsidRDefault="006464CA">
      <w:pPr>
        <w:numPr>
          <w:ilvl w:val="2"/>
          <w:numId w:val="6"/>
        </w:numPr>
        <w:ind w:left="565" w:right="51" w:hanging="564"/>
      </w:pPr>
      <w:r>
        <w:t xml:space="preserve">Establishing the quality policy </w:t>
      </w:r>
    </w:p>
    <w:p w14:paraId="2BC2B8C8" w14:textId="77777777" w:rsidR="00641B48" w:rsidRDefault="006464CA">
      <w:pPr>
        <w:numPr>
          <w:ilvl w:val="2"/>
          <w:numId w:val="6"/>
        </w:numPr>
        <w:ind w:left="565" w:right="51" w:hanging="564"/>
      </w:pPr>
      <w:r>
        <w:lastRenderedPageBreak/>
        <w:t xml:space="preserve">Communicating the quality policy </w:t>
      </w:r>
    </w:p>
    <w:p w14:paraId="6837A699" w14:textId="77777777" w:rsidR="00641B48" w:rsidRDefault="006464CA">
      <w:pPr>
        <w:ind w:left="11" w:right="51"/>
      </w:pPr>
      <w:r>
        <w:t xml:space="preserve">5.3 Organizational roles, responsibilities and authorities </w:t>
      </w:r>
    </w:p>
    <w:p w14:paraId="39FF2289" w14:textId="77777777" w:rsidR="00641B48" w:rsidRDefault="006464CA">
      <w:pPr>
        <w:spacing w:after="0" w:line="259" w:lineRule="auto"/>
        <w:ind w:left="16" w:firstLine="0"/>
      </w:pPr>
      <w:r>
        <w:t xml:space="preserve"> </w:t>
      </w:r>
    </w:p>
    <w:p w14:paraId="0BDCAB47" w14:textId="77777777" w:rsidR="00641B48" w:rsidRDefault="006464CA">
      <w:pPr>
        <w:ind w:left="11" w:right="5658"/>
      </w:pPr>
      <w:r>
        <w:t xml:space="preserve">Methods for determining process results </w:t>
      </w:r>
      <w:proofErr w:type="gramStart"/>
      <w:r>
        <w:t>are:-</w:t>
      </w:r>
      <w:proofErr w:type="gramEnd"/>
      <w:r>
        <w:t xml:space="preserve"> - Internal Audit </w:t>
      </w:r>
    </w:p>
    <w:p w14:paraId="2BA37D8A" w14:textId="77777777" w:rsidR="00641B48" w:rsidRDefault="006464CA">
      <w:pPr>
        <w:numPr>
          <w:ilvl w:val="0"/>
          <w:numId w:val="5"/>
        </w:numPr>
        <w:ind w:right="51" w:hanging="149"/>
      </w:pPr>
      <w:r>
        <w:t xml:space="preserve">Management Review </w:t>
      </w:r>
    </w:p>
    <w:p w14:paraId="3A13DA32" w14:textId="77777777" w:rsidR="00641B48" w:rsidRDefault="006464CA">
      <w:pPr>
        <w:spacing w:after="0" w:line="259" w:lineRule="auto"/>
        <w:ind w:left="16" w:firstLine="0"/>
      </w:pPr>
      <w:r>
        <w:t xml:space="preserve"> </w:t>
      </w:r>
    </w:p>
    <w:p w14:paraId="26A67972" w14:textId="77777777" w:rsidR="00641B48" w:rsidRDefault="006464CA">
      <w:pPr>
        <w:ind w:left="11" w:right="51"/>
      </w:pPr>
      <w:proofErr w:type="gramStart"/>
      <w:r>
        <w:t>Result:-</w:t>
      </w:r>
      <w:proofErr w:type="gramEnd"/>
      <w:r>
        <w:t xml:space="preserve"> </w:t>
      </w:r>
    </w:p>
    <w:p w14:paraId="5B8DD69D" w14:textId="77777777" w:rsidR="00641B48" w:rsidRDefault="006464CA">
      <w:pPr>
        <w:numPr>
          <w:ilvl w:val="0"/>
          <w:numId w:val="5"/>
        </w:numPr>
        <w:ind w:right="51" w:hanging="149"/>
      </w:pPr>
      <w:r>
        <w:t xml:space="preserve">INFRATEC Integrated Management System Manual, revision 1.0 27/01/23 </w:t>
      </w:r>
    </w:p>
    <w:p w14:paraId="6B6F3AD2" w14:textId="77777777" w:rsidR="00641B48" w:rsidRDefault="006464CA">
      <w:pPr>
        <w:ind w:left="11" w:right="51"/>
      </w:pPr>
      <w:r>
        <w:t>Section 5.0 of the manual cove</w:t>
      </w:r>
      <w:r>
        <w:t xml:space="preserve">r the requirements to the standard and </w:t>
      </w:r>
      <w:proofErr w:type="gramStart"/>
      <w:r>
        <w:t>NHSS8</w:t>
      </w:r>
      <w:proofErr w:type="gramEnd"/>
      <w:r>
        <w:t xml:space="preserve"> </w:t>
      </w:r>
    </w:p>
    <w:p w14:paraId="253078CF" w14:textId="77777777" w:rsidR="00641B48" w:rsidRDefault="006464CA">
      <w:pPr>
        <w:ind w:left="11" w:right="51"/>
      </w:pPr>
      <w:r>
        <w:t xml:space="preserve">Customer focus requirement were seen to be </w:t>
      </w:r>
      <w:proofErr w:type="gramStart"/>
      <w:r>
        <w:t>covered</w:t>
      </w:r>
      <w:proofErr w:type="gramEnd"/>
      <w:r>
        <w:t xml:space="preserve"> </w:t>
      </w:r>
    </w:p>
    <w:p w14:paraId="4F97740A" w14:textId="77777777" w:rsidR="00641B48" w:rsidRDefault="006464CA">
      <w:pPr>
        <w:numPr>
          <w:ilvl w:val="0"/>
          <w:numId w:val="5"/>
        </w:numPr>
        <w:ind w:right="51" w:hanging="149"/>
      </w:pPr>
      <w:r>
        <w:t xml:space="preserve">Quality Management Policy Statement - Doc No. IMP 002 Revisions No. 1 Issued no. 1 2023 Singed July 2023 </w:t>
      </w:r>
    </w:p>
    <w:p w14:paraId="004B917B" w14:textId="77777777" w:rsidR="00641B48" w:rsidRDefault="006464CA">
      <w:pPr>
        <w:ind w:left="11" w:right="51"/>
      </w:pPr>
      <w:r>
        <w:t>The policy covers the requirements of the standard a</w:t>
      </w:r>
      <w:r>
        <w:t xml:space="preserve">nd NHSS 8. The policy is </w:t>
      </w:r>
      <w:proofErr w:type="gramStart"/>
      <w:r>
        <w:t>communicate</w:t>
      </w:r>
      <w:proofErr w:type="gramEnd"/>
      <w:r>
        <w:t xml:space="preserve"> on the Notice Board, SharePoint and when requested externally </w:t>
      </w:r>
    </w:p>
    <w:p w14:paraId="6E18DA19" w14:textId="77777777" w:rsidR="00641B48" w:rsidRDefault="006464CA">
      <w:pPr>
        <w:numPr>
          <w:ilvl w:val="0"/>
          <w:numId w:val="5"/>
        </w:numPr>
        <w:spacing w:after="52"/>
        <w:ind w:right="51" w:hanging="149"/>
      </w:pPr>
      <w:r>
        <w:t>Roles and responsibilities - INFRATEC Integrated Management System Manual, revision 1.0 27/01/23 Section 5.3 covers Organisation Role which include commitme</w:t>
      </w:r>
      <w:r>
        <w:t xml:space="preserve">nt to the </w:t>
      </w:r>
      <w:proofErr w:type="gramStart"/>
      <w:r>
        <w:t>IMS</w:t>
      </w:r>
      <w:proofErr w:type="gramEnd"/>
      <w:r>
        <w:t xml:space="preserve"> </w:t>
      </w:r>
    </w:p>
    <w:p w14:paraId="4A73D6B0" w14:textId="77777777" w:rsidR="00641B48" w:rsidRDefault="006464CA">
      <w:pPr>
        <w:spacing w:after="43" w:line="259" w:lineRule="auto"/>
        <w:ind w:left="16" w:firstLine="0"/>
      </w:pPr>
      <w:r>
        <w:t xml:space="preserve"> </w:t>
      </w:r>
    </w:p>
    <w:p w14:paraId="58FFEB7D" w14:textId="77777777" w:rsidR="00641B48" w:rsidRDefault="006464CA">
      <w:pPr>
        <w:spacing w:after="117" w:line="259" w:lineRule="auto"/>
        <w:ind w:left="16" w:firstLine="0"/>
      </w:pPr>
      <w:r>
        <w:t xml:space="preserve"> </w:t>
      </w:r>
    </w:p>
    <w:p w14:paraId="6CF9F42C" w14:textId="77777777" w:rsidR="00641B48" w:rsidRDefault="006464CA">
      <w:pPr>
        <w:pStyle w:val="Heading2"/>
        <w:ind w:left="11"/>
      </w:pPr>
      <w:bookmarkStart w:id="14" w:name="_Toc41312"/>
      <w:r>
        <w:t xml:space="preserve">Planning: </w:t>
      </w:r>
      <w:bookmarkEnd w:id="14"/>
    </w:p>
    <w:p w14:paraId="4C192D0D" w14:textId="77777777" w:rsidR="00641B48" w:rsidRDefault="006464CA">
      <w:pPr>
        <w:ind w:left="11" w:right="8020"/>
      </w:pPr>
      <w:r>
        <w:t xml:space="preserve">Objective </w:t>
      </w:r>
      <w:proofErr w:type="gramStart"/>
      <w:r>
        <w:t>Evidence:-</w:t>
      </w:r>
      <w:proofErr w:type="gramEnd"/>
      <w:r>
        <w:t xml:space="preserve"> - Discussion with client </w:t>
      </w:r>
    </w:p>
    <w:p w14:paraId="7CE2294E" w14:textId="77777777" w:rsidR="00641B48" w:rsidRDefault="006464CA">
      <w:pPr>
        <w:spacing w:after="0" w:line="259" w:lineRule="auto"/>
        <w:ind w:left="16" w:firstLine="0"/>
      </w:pPr>
      <w:r>
        <w:t xml:space="preserve"> </w:t>
      </w:r>
    </w:p>
    <w:p w14:paraId="0B579086" w14:textId="77777777" w:rsidR="00641B48" w:rsidRDefault="006464CA">
      <w:pPr>
        <w:ind w:left="11" w:right="51"/>
      </w:pPr>
      <w:r>
        <w:t xml:space="preserve">Planned </w:t>
      </w:r>
      <w:proofErr w:type="gramStart"/>
      <w:r>
        <w:t>Activities:-</w:t>
      </w:r>
      <w:proofErr w:type="gramEnd"/>
      <w:r>
        <w:t xml:space="preserve"> </w:t>
      </w:r>
    </w:p>
    <w:p w14:paraId="39500978" w14:textId="77777777" w:rsidR="00641B48" w:rsidRDefault="006464CA">
      <w:pPr>
        <w:ind w:left="11" w:right="51"/>
      </w:pPr>
      <w:r>
        <w:t xml:space="preserve">6.1 Actions to address risks and </w:t>
      </w:r>
      <w:proofErr w:type="gramStart"/>
      <w:r>
        <w:t>opportunities</w:t>
      </w:r>
      <w:proofErr w:type="gramEnd"/>
      <w:r>
        <w:t xml:space="preserve"> </w:t>
      </w:r>
    </w:p>
    <w:p w14:paraId="4E88218D" w14:textId="77777777" w:rsidR="00641B48" w:rsidRDefault="006464CA">
      <w:pPr>
        <w:ind w:left="11" w:right="51"/>
      </w:pPr>
      <w:r>
        <w:t xml:space="preserve">6.2 Quality objectives and planning to achieve </w:t>
      </w:r>
      <w:proofErr w:type="gramStart"/>
      <w:r>
        <w:t>them</w:t>
      </w:r>
      <w:proofErr w:type="gramEnd"/>
      <w:r>
        <w:t xml:space="preserve"> </w:t>
      </w:r>
    </w:p>
    <w:p w14:paraId="577BF9B6" w14:textId="77777777" w:rsidR="00641B48" w:rsidRDefault="006464CA">
      <w:pPr>
        <w:ind w:left="11" w:right="51"/>
      </w:pPr>
      <w:r>
        <w:t xml:space="preserve">6.3 Planning of changes </w:t>
      </w:r>
    </w:p>
    <w:p w14:paraId="4A278CA4" w14:textId="77777777" w:rsidR="00641B48" w:rsidRDefault="006464CA">
      <w:pPr>
        <w:spacing w:after="0" w:line="259" w:lineRule="auto"/>
        <w:ind w:left="16" w:firstLine="0"/>
      </w:pPr>
      <w:r>
        <w:t xml:space="preserve"> </w:t>
      </w:r>
    </w:p>
    <w:p w14:paraId="6A4B3B07" w14:textId="77777777" w:rsidR="00641B48" w:rsidRDefault="006464CA">
      <w:pPr>
        <w:ind w:left="11" w:right="5658"/>
      </w:pPr>
      <w:r>
        <w:t xml:space="preserve">Methods for determining process results </w:t>
      </w:r>
      <w:proofErr w:type="gramStart"/>
      <w:r>
        <w:t>are:-</w:t>
      </w:r>
      <w:proofErr w:type="gramEnd"/>
      <w:r>
        <w:t xml:space="preserve"> - Internal Audit </w:t>
      </w:r>
    </w:p>
    <w:p w14:paraId="6324785F" w14:textId="77777777" w:rsidR="00641B48" w:rsidRDefault="006464CA">
      <w:pPr>
        <w:numPr>
          <w:ilvl w:val="0"/>
          <w:numId w:val="7"/>
        </w:numPr>
        <w:ind w:right="51" w:hanging="149"/>
      </w:pPr>
      <w:r>
        <w:t xml:space="preserve">Management Review </w:t>
      </w:r>
    </w:p>
    <w:p w14:paraId="092AC5E2" w14:textId="77777777" w:rsidR="00641B48" w:rsidRDefault="006464CA">
      <w:pPr>
        <w:spacing w:after="0" w:line="259" w:lineRule="auto"/>
        <w:ind w:left="16" w:firstLine="0"/>
      </w:pPr>
      <w:r>
        <w:t xml:space="preserve"> </w:t>
      </w:r>
    </w:p>
    <w:p w14:paraId="48F61BC2" w14:textId="77777777" w:rsidR="00641B48" w:rsidRDefault="006464CA">
      <w:pPr>
        <w:ind w:left="11" w:right="51"/>
      </w:pPr>
      <w:proofErr w:type="gramStart"/>
      <w:r>
        <w:t>Result:-</w:t>
      </w:r>
      <w:proofErr w:type="gramEnd"/>
      <w:r>
        <w:t xml:space="preserve"> </w:t>
      </w:r>
    </w:p>
    <w:p w14:paraId="2493C535" w14:textId="77777777" w:rsidR="00641B48" w:rsidRDefault="006464CA">
      <w:pPr>
        <w:numPr>
          <w:ilvl w:val="0"/>
          <w:numId w:val="7"/>
        </w:numPr>
        <w:ind w:right="51" w:hanging="149"/>
      </w:pPr>
      <w:r>
        <w:t xml:space="preserve">INFRATEC Integrated Management System Manual, revision 1.0 27/01/23 </w:t>
      </w:r>
    </w:p>
    <w:p w14:paraId="54015307" w14:textId="77777777" w:rsidR="00641B48" w:rsidRDefault="006464CA">
      <w:pPr>
        <w:ind w:left="11" w:right="51"/>
      </w:pPr>
      <w:r>
        <w:t xml:space="preserve">Section 6.0 of the manual cover the requirements to the standard and </w:t>
      </w:r>
      <w:proofErr w:type="gramStart"/>
      <w:r>
        <w:t>NHSS8</w:t>
      </w:r>
      <w:proofErr w:type="gramEnd"/>
      <w:r>
        <w:t xml:space="preserve"> </w:t>
      </w:r>
    </w:p>
    <w:p w14:paraId="51DB060A" w14:textId="77777777" w:rsidR="00641B48" w:rsidRDefault="006464CA">
      <w:pPr>
        <w:numPr>
          <w:ilvl w:val="0"/>
          <w:numId w:val="7"/>
        </w:numPr>
        <w:ind w:right="51" w:hanging="149"/>
      </w:pPr>
      <w:r>
        <w:t>IMD001 Intereste</w:t>
      </w:r>
      <w:r>
        <w:t xml:space="preserve">d Parties and Analysis, Doc no. IMD001 Revision 1, issue 1 2023. </w:t>
      </w:r>
    </w:p>
    <w:p w14:paraId="5A8386F2" w14:textId="77777777" w:rsidR="00641B48" w:rsidRDefault="006464CA">
      <w:pPr>
        <w:numPr>
          <w:ilvl w:val="0"/>
          <w:numId w:val="7"/>
        </w:numPr>
        <w:ind w:right="51" w:hanging="149"/>
      </w:pPr>
      <w:r>
        <w:t xml:space="preserve">IMD004 HSEQ Objectives and Targets Program - Quality Objectives 2023 </w:t>
      </w:r>
    </w:p>
    <w:p w14:paraId="02DCDF8A" w14:textId="77777777" w:rsidR="00641B48" w:rsidRDefault="006464CA">
      <w:pPr>
        <w:numPr>
          <w:ilvl w:val="0"/>
          <w:numId w:val="8"/>
        </w:numPr>
        <w:ind w:right="51" w:hanging="274"/>
      </w:pPr>
      <w:r>
        <w:t xml:space="preserve">Ensure Internal Audit schedule is current and up to date and the audit function adds </w:t>
      </w:r>
      <w:proofErr w:type="gramStart"/>
      <w:r>
        <w:t>value</w:t>
      </w:r>
      <w:proofErr w:type="gramEnd"/>
      <w:r>
        <w:t xml:space="preserve"> </w:t>
      </w:r>
    </w:p>
    <w:p w14:paraId="6E785AA4" w14:textId="77777777" w:rsidR="00641B48" w:rsidRDefault="006464CA">
      <w:pPr>
        <w:numPr>
          <w:ilvl w:val="0"/>
          <w:numId w:val="8"/>
        </w:numPr>
        <w:ind w:right="51" w:hanging="274"/>
      </w:pPr>
      <w:r>
        <w:t>Ensure Management Review are</w:t>
      </w:r>
      <w:r>
        <w:t xml:space="preserve"> schedule and timing adhered to regardless to who is </w:t>
      </w:r>
      <w:proofErr w:type="gramStart"/>
      <w:r>
        <w:t>available</w:t>
      </w:r>
      <w:proofErr w:type="gramEnd"/>
      <w:r>
        <w:t xml:space="preserve"> </w:t>
      </w:r>
    </w:p>
    <w:p w14:paraId="1A3A378D" w14:textId="77777777" w:rsidR="00641B48" w:rsidRDefault="006464CA">
      <w:pPr>
        <w:spacing w:after="0" w:line="259" w:lineRule="auto"/>
        <w:ind w:left="16" w:firstLine="0"/>
      </w:pPr>
      <w:r>
        <w:t xml:space="preserve"> </w:t>
      </w:r>
    </w:p>
    <w:p w14:paraId="4671CAE7" w14:textId="77777777" w:rsidR="00641B48" w:rsidRDefault="006464CA">
      <w:pPr>
        <w:spacing w:after="53"/>
        <w:ind w:left="11" w:right="51"/>
      </w:pPr>
      <w:r>
        <w:t xml:space="preserve">Areas of the standard were seen to be </w:t>
      </w:r>
      <w:proofErr w:type="gramStart"/>
      <w:r>
        <w:t>addressed</w:t>
      </w:r>
      <w:proofErr w:type="gramEnd"/>
      <w:r>
        <w:t xml:space="preserve"> </w:t>
      </w:r>
    </w:p>
    <w:p w14:paraId="1681DFFB" w14:textId="77777777" w:rsidR="00641B48" w:rsidRDefault="006464CA">
      <w:pPr>
        <w:spacing w:after="0" w:line="259" w:lineRule="auto"/>
        <w:ind w:left="16" w:firstLine="0"/>
      </w:pPr>
      <w:r>
        <w:t xml:space="preserve"> </w:t>
      </w:r>
    </w:p>
    <w:tbl>
      <w:tblPr>
        <w:tblStyle w:val="TableGrid"/>
        <w:tblW w:w="9554" w:type="dxa"/>
        <w:tblInd w:w="17" w:type="dxa"/>
        <w:tblCellMar>
          <w:top w:w="56" w:type="dxa"/>
          <w:left w:w="107" w:type="dxa"/>
          <w:bottom w:w="0" w:type="dxa"/>
          <w:right w:w="52" w:type="dxa"/>
        </w:tblCellMar>
        <w:tblLook w:val="04A0" w:firstRow="1" w:lastRow="0" w:firstColumn="1" w:lastColumn="0" w:noHBand="0" w:noVBand="1"/>
      </w:tblPr>
      <w:tblGrid>
        <w:gridCol w:w="2053"/>
        <w:gridCol w:w="3337"/>
        <w:gridCol w:w="2176"/>
        <w:gridCol w:w="1988"/>
      </w:tblGrid>
      <w:tr w:rsidR="00641B48" w14:paraId="00F33904" w14:textId="77777777">
        <w:trPr>
          <w:trHeight w:val="54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0F7A4E6B" w14:textId="77777777" w:rsidR="00641B48" w:rsidRDefault="006464CA">
            <w:pPr>
              <w:spacing w:after="0" w:line="259" w:lineRule="auto"/>
              <w:ind w:left="0" w:firstLine="0"/>
            </w:pPr>
            <w:r>
              <w:t xml:space="preserve">Finding </w:t>
            </w:r>
          </w:p>
          <w:p w14:paraId="621F151E" w14:textId="77777777" w:rsidR="00641B48" w:rsidRDefault="006464CA">
            <w:pPr>
              <w:spacing w:after="0" w:line="259" w:lineRule="auto"/>
              <w:ind w:left="0" w:firstLine="0"/>
            </w:pPr>
            <w:r>
              <w:t xml:space="preserve">Reference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5D7A0D38" w14:textId="77777777" w:rsidR="00641B48" w:rsidRDefault="006464CA">
            <w:pPr>
              <w:spacing w:after="0" w:line="259" w:lineRule="auto"/>
              <w:ind w:left="1" w:firstLine="0"/>
            </w:pPr>
            <w:r>
              <w:t xml:space="preserve">2364865-202307-I3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tcPr>
          <w:p w14:paraId="2E59F7B5" w14:textId="77777777" w:rsidR="00641B48" w:rsidRDefault="006464CA">
            <w:pPr>
              <w:spacing w:after="0" w:line="259" w:lineRule="auto"/>
              <w:ind w:left="0" w:firstLine="0"/>
            </w:pPr>
            <w:r>
              <w:t xml:space="preserve">Certificate Reference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4C80B6D7" w14:textId="77777777" w:rsidR="00641B48" w:rsidRDefault="006464CA">
            <w:pPr>
              <w:spacing w:after="0" w:line="259" w:lineRule="auto"/>
              <w:ind w:left="1" w:firstLine="0"/>
            </w:pPr>
            <w:r>
              <w:t xml:space="preserve">FS 618313 </w:t>
            </w:r>
          </w:p>
        </w:tc>
      </w:tr>
      <w:tr w:rsidR="00641B48" w14:paraId="35C09DE0"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0DDEF8F1" w14:textId="77777777" w:rsidR="00641B48" w:rsidRDefault="006464CA">
            <w:pPr>
              <w:spacing w:after="0" w:line="259" w:lineRule="auto"/>
              <w:ind w:left="0" w:firstLine="0"/>
            </w:pPr>
            <w:r>
              <w:t xml:space="preserve">Certificate Standard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3E00E8A7" w14:textId="77777777" w:rsidR="00641B48" w:rsidRDefault="006464CA">
            <w:pPr>
              <w:spacing w:after="0" w:line="259" w:lineRule="auto"/>
              <w:ind w:left="1" w:firstLine="0"/>
            </w:pPr>
            <w:r>
              <w:t xml:space="preserve">ISO 9001:2015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43EA2F5D" w14:textId="77777777" w:rsidR="00641B48" w:rsidRDefault="006464CA">
            <w:pPr>
              <w:spacing w:after="0" w:line="259" w:lineRule="auto"/>
              <w:ind w:left="0" w:firstLine="0"/>
            </w:pPr>
            <w:r>
              <w:t xml:space="preserve">Clause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0A27D91B" w14:textId="77777777" w:rsidR="00641B48" w:rsidRDefault="006464CA">
            <w:pPr>
              <w:spacing w:after="0" w:line="259" w:lineRule="auto"/>
              <w:ind w:left="1" w:firstLine="0"/>
            </w:pPr>
            <w:r>
              <w:t xml:space="preserve">5.1.1 </w:t>
            </w:r>
          </w:p>
        </w:tc>
      </w:tr>
      <w:tr w:rsidR="00641B48" w14:paraId="211C42FB" w14:textId="77777777">
        <w:trPr>
          <w:trHeight w:val="54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397575A3" w14:textId="77777777" w:rsidR="00641B48" w:rsidRDefault="006464CA">
            <w:pPr>
              <w:spacing w:after="0" w:line="259" w:lineRule="auto"/>
              <w:ind w:left="0" w:firstLine="0"/>
            </w:pPr>
            <w:r>
              <w:t xml:space="preserve">Location reference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6A2ED131" w14:textId="77777777" w:rsidR="00641B48" w:rsidRDefault="006464CA">
            <w:pPr>
              <w:spacing w:after="0" w:line="259" w:lineRule="auto"/>
              <w:ind w:left="1" w:firstLine="0"/>
            </w:pPr>
            <w:r>
              <w:t xml:space="preserve">0047529484-000 </w:t>
            </w:r>
          </w:p>
        </w:tc>
      </w:tr>
      <w:tr w:rsidR="00641B48" w14:paraId="2469E726" w14:textId="77777777">
        <w:trPr>
          <w:trHeight w:val="542"/>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54426C87" w14:textId="77777777" w:rsidR="00641B48" w:rsidRDefault="006464CA">
            <w:pPr>
              <w:spacing w:after="0" w:line="259" w:lineRule="auto"/>
              <w:ind w:left="0" w:firstLine="0"/>
            </w:pPr>
            <w:r>
              <w:lastRenderedPageBreak/>
              <w:t xml:space="preserve">Assessment Number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134A4C9D" w14:textId="77777777" w:rsidR="00641B48" w:rsidRDefault="006464CA">
            <w:pPr>
              <w:spacing w:after="0" w:line="259" w:lineRule="auto"/>
              <w:ind w:left="1" w:firstLine="0"/>
            </w:pPr>
            <w:r>
              <w:t xml:space="preserve">3852059 </w:t>
            </w:r>
          </w:p>
        </w:tc>
      </w:tr>
      <w:tr w:rsidR="00641B48" w14:paraId="09FB512D" w14:textId="77777777">
        <w:trPr>
          <w:trHeight w:val="389"/>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0DD5548E" w14:textId="77777777" w:rsidR="00641B48" w:rsidRDefault="006464CA">
            <w:pPr>
              <w:spacing w:after="0" w:line="259" w:lineRule="auto"/>
              <w:ind w:left="0" w:firstLine="0"/>
            </w:pPr>
            <w:r>
              <w:t xml:space="preserve">Category </w:t>
            </w:r>
          </w:p>
        </w:tc>
        <w:tc>
          <w:tcPr>
            <w:tcW w:w="7501" w:type="dxa"/>
            <w:gridSpan w:val="3"/>
            <w:tcBorders>
              <w:top w:val="single" w:sz="4" w:space="0" w:color="000000"/>
              <w:left w:val="single" w:sz="4" w:space="0" w:color="000000"/>
              <w:bottom w:val="single" w:sz="4" w:space="0" w:color="000000"/>
              <w:right w:val="single" w:sz="4" w:space="0" w:color="000000"/>
            </w:tcBorders>
          </w:tcPr>
          <w:p w14:paraId="4C198475" w14:textId="77777777" w:rsidR="00641B48" w:rsidRDefault="006464CA">
            <w:pPr>
              <w:spacing w:after="0" w:line="259" w:lineRule="auto"/>
              <w:ind w:left="1" w:firstLine="0"/>
            </w:pPr>
            <w:r>
              <w:t xml:space="preserve">Opportunity for Improvement </w:t>
            </w:r>
          </w:p>
        </w:tc>
      </w:tr>
      <w:tr w:rsidR="00641B48" w14:paraId="4A810D54" w14:textId="77777777">
        <w:trPr>
          <w:trHeight w:val="39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0965E891" w14:textId="77777777" w:rsidR="00641B48" w:rsidRDefault="006464CA">
            <w:pPr>
              <w:spacing w:after="0" w:line="259" w:lineRule="auto"/>
              <w:ind w:left="0" w:firstLine="0"/>
            </w:pPr>
            <w:r>
              <w:t xml:space="preserve">Area/process: </w:t>
            </w:r>
          </w:p>
        </w:tc>
        <w:tc>
          <w:tcPr>
            <w:tcW w:w="7501" w:type="dxa"/>
            <w:gridSpan w:val="3"/>
            <w:tcBorders>
              <w:top w:val="single" w:sz="4" w:space="0" w:color="000000"/>
              <w:left w:val="single" w:sz="4" w:space="0" w:color="000000"/>
              <w:bottom w:val="single" w:sz="4" w:space="0" w:color="000000"/>
              <w:right w:val="single" w:sz="4" w:space="0" w:color="000000"/>
            </w:tcBorders>
          </w:tcPr>
          <w:p w14:paraId="2597C584" w14:textId="77777777" w:rsidR="00641B48" w:rsidRDefault="006464CA">
            <w:pPr>
              <w:spacing w:after="0" w:line="259" w:lineRule="auto"/>
              <w:ind w:left="1" w:firstLine="0"/>
            </w:pPr>
            <w:r>
              <w:t xml:space="preserve">Planning </w:t>
            </w:r>
          </w:p>
        </w:tc>
      </w:tr>
      <w:tr w:rsidR="00641B48" w14:paraId="2AA62C2F" w14:textId="77777777">
        <w:trPr>
          <w:trHeight w:val="908"/>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53E92814" w14:textId="77777777" w:rsidR="00641B48" w:rsidRDefault="006464CA">
            <w:pPr>
              <w:spacing w:after="0" w:line="259" w:lineRule="auto"/>
              <w:ind w:left="0" w:firstLine="0"/>
            </w:pPr>
            <w:r>
              <w:t xml:space="preserve">Details </w:t>
            </w:r>
          </w:p>
        </w:tc>
        <w:tc>
          <w:tcPr>
            <w:tcW w:w="7501" w:type="dxa"/>
            <w:gridSpan w:val="3"/>
            <w:tcBorders>
              <w:top w:val="single" w:sz="4" w:space="0" w:color="000000"/>
              <w:left w:val="single" w:sz="4" w:space="0" w:color="000000"/>
              <w:bottom w:val="single" w:sz="4" w:space="0" w:color="000000"/>
              <w:right w:val="single" w:sz="4" w:space="0" w:color="000000"/>
            </w:tcBorders>
          </w:tcPr>
          <w:p w14:paraId="32B37BEE" w14:textId="77777777" w:rsidR="00641B48" w:rsidRDefault="006464CA">
            <w:pPr>
              <w:spacing w:after="0" w:line="259" w:lineRule="auto"/>
              <w:ind w:left="1" w:firstLine="0"/>
            </w:pPr>
            <w:r>
              <w:t xml:space="preserve">The organisation had not reviewed Appendix B in the NHSS 8 to determine what is relevant to them. The concern being that some applicable requirements may not be addressed. </w:t>
            </w:r>
          </w:p>
        </w:tc>
      </w:tr>
    </w:tbl>
    <w:p w14:paraId="43F9CEEE" w14:textId="77777777" w:rsidR="00641B48" w:rsidRDefault="006464CA">
      <w:pPr>
        <w:pStyle w:val="Heading2"/>
        <w:ind w:left="11"/>
      </w:pPr>
      <w:bookmarkStart w:id="15" w:name="_Toc41313"/>
      <w:r>
        <w:t xml:space="preserve">Support: </w:t>
      </w:r>
      <w:bookmarkEnd w:id="15"/>
    </w:p>
    <w:p w14:paraId="618461B7" w14:textId="77777777" w:rsidR="00641B48" w:rsidRDefault="006464CA">
      <w:pPr>
        <w:ind w:left="11" w:right="8020"/>
      </w:pPr>
      <w:r>
        <w:t xml:space="preserve">Objective </w:t>
      </w:r>
      <w:proofErr w:type="gramStart"/>
      <w:r>
        <w:t>Evidence:-</w:t>
      </w:r>
      <w:proofErr w:type="gramEnd"/>
      <w:r>
        <w:t xml:space="preserve"> - Discussion with client </w:t>
      </w:r>
    </w:p>
    <w:p w14:paraId="2EA5A0D8" w14:textId="77777777" w:rsidR="00641B48" w:rsidRDefault="006464CA">
      <w:pPr>
        <w:numPr>
          <w:ilvl w:val="0"/>
          <w:numId w:val="9"/>
        </w:numPr>
        <w:ind w:right="51" w:hanging="149"/>
      </w:pPr>
      <w:r>
        <w:t xml:space="preserve">Documentation </w:t>
      </w:r>
    </w:p>
    <w:p w14:paraId="23183F82" w14:textId="77777777" w:rsidR="00641B48" w:rsidRDefault="006464CA">
      <w:pPr>
        <w:spacing w:after="0" w:line="259" w:lineRule="auto"/>
        <w:ind w:left="16" w:firstLine="0"/>
      </w:pPr>
      <w:r>
        <w:t xml:space="preserve"> </w:t>
      </w:r>
    </w:p>
    <w:p w14:paraId="74492B2D" w14:textId="77777777" w:rsidR="00641B48" w:rsidRDefault="006464CA">
      <w:pPr>
        <w:ind w:left="11" w:right="8013"/>
      </w:pPr>
      <w:r>
        <w:t xml:space="preserve">Planned </w:t>
      </w:r>
      <w:proofErr w:type="gramStart"/>
      <w:r>
        <w:t>Activities:-</w:t>
      </w:r>
      <w:proofErr w:type="gramEnd"/>
      <w:r>
        <w:t xml:space="preserve"> 7.1 Resources </w:t>
      </w:r>
    </w:p>
    <w:p w14:paraId="360A4C18" w14:textId="77777777" w:rsidR="00641B48" w:rsidRDefault="006464CA">
      <w:pPr>
        <w:ind w:left="11" w:right="51"/>
      </w:pPr>
      <w:r>
        <w:t xml:space="preserve">7.1.1 General </w:t>
      </w:r>
    </w:p>
    <w:p w14:paraId="4415FA2D" w14:textId="77777777" w:rsidR="00641B48" w:rsidRDefault="006464CA">
      <w:pPr>
        <w:ind w:left="11" w:right="51"/>
      </w:pPr>
      <w:r>
        <w:t xml:space="preserve">7.1.2 People </w:t>
      </w:r>
    </w:p>
    <w:p w14:paraId="1A2B78CD" w14:textId="77777777" w:rsidR="00641B48" w:rsidRDefault="006464CA">
      <w:pPr>
        <w:ind w:left="11" w:right="51"/>
      </w:pPr>
      <w:r>
        <w:t xml:space="preserve">7.1.3 Infrastructure </w:t>
      </w:r>
    </w:p>
    <w:p w14:paraId="10C60BE5" w14:textId="77777777" w:rsidR="00641B48" w:rsidRDefault="006464CA">
      <w:pPr>
        <w:ind w:left="11" w:right="51"/>
      </w:pPr>
      <w:r>
        <w:t xml:space="preserve">7.1.4 Environment for the operation of processes </w:t>
      </w:r>
    </w:p>
    <w:p w14:paraId="18C3053E" w14:textId="77777777" w:rsidR="00641B48" w:rsidRDefault="006464CA">
      <w:pPr>
        <w:ind w:left="11" w:right="51"/>
      </w:pPr>
      <w:r>
        <w:t xml:space="preserve">7.1.5 Monitoring and measuring </w:t>
      </w:r>
      <w:proofErr w:type="gramStart"/>
      <w:r>
        <w:t>resources</w:t>
      </w:r>
      <w:proofErr w:type="gramEnd"/>
      <w:r>
        <w:t xml:space="preserve"> </w:t>
      </w:r>
    </w:p>
    <w:p w14:paraId="0CACE615" w14:textId="77777777" w:rsidR="00641B48" w:rsidRDefault="006464CA">
      <w:pPr>
        <w:ind w:left="11" w:right="51"/>
      </w:pPr>
      <w:r>
        <w:t>7.1.6 Organiz</w:t>
      </w:r>
      <w:r>
        <w:t xml:space="preserve">ational knowledge </w:t>
      </w:r>
    </w:p>
    <w:p w14:paraId="60035CD6" w14:textId="77777777" w:rsidR="00641B48" w:rsidRDefault="006464CA">
      <w:pPr>
        <w:numPr>
          <w:ilvl w:val="1"/>
          <w:numId w:val="10"/>
        </w:numPr>
        <w:ind w:left="379" w:right="51" w:hanging="378"/>
      </w:pPr>
      <w:r>
        <w:t xml:space="preserve">Competence </w:t>
      </w:r>
    </w:p>
    <w:p w14:paraId="7C0D7A32" w14:textId="77777777" w:rsidR="00641B48" w:rsidRDefault="006464CA">
      <w:pPr>
        <w:numPr>
          <w:ilvl w:val="1"/>
          <w:numId w:val="10"/>
        </w:numPr>
        <w:ind w:left="379" w:right="51" w:hanging="378"/>
      </w:pPr>
      <w:r>
        <w:t xml:space="preserve">Awareness </w:t>
      </w:r>
    </w:p>
    <w:p w14:paraId="2C15C50E" w14:textId="77777777" w:rsidR="00641B48" w:rsidRDefault="006464CA">
      <w:pPr>
        <w:numPr>
          <w:ilvl w:val="1"/>
          <w:numId w:val="10"/>
        </w:numPr>
        <w:ind w:left="379" w:right="51" w:hanging="378"/>
      </w:pPr>
      <w:r>
        <w:t xml:space="preserve">Communication </w:t>
      </w:r>
    </w:p>
    <w:p w14:paraId="5A356B59" w14:textId="77777777" w:rsidR="00641B48" w:rsidRDefault="006464CA">
      <w:pPr>
        <w:numPr>
          <w:ilvl w:val="1"/>
          <w:numId w:val="10"/>
        </w:numPr>
        <w:ind w:left="379" w:right="51" w:hanging="378"/>
      </w:pPr>
      <w:r>
        <w:t xml:space="preserve">Documented information </w:t>
      </w:r>
    </w:p>
    <w:p w14:paraId="4E641730" w14:textId="77777777" w:rsidR="00641B48" w:rsidRDefault="006464CA">
      <w:pPr>
        <w:numPr>
          <w:ilvl w:val="2"/>
          <w:numId w:val="11"/>
        </w:numPr>
        <w:ind w:left="565" w:right="51" w:hanging="564"/>
      </w:pPr>
      <w:r>
        <w:t xml:space="preserve">General </w:t>
      </w:r>
    </w:p>
    <w:p w14:paraId="70DA6ED1" w14:textId="77777777" w:rsidR="00641B48" w:rsidRDefault="006464CA">
      <w:pPr>
        <w:numPr>
          <w:ilvl w:val="2"/>
          <w:numId w:val="11"/>
        </w:numPr>
        <w:ind w:left="565" w:right="51" w:hanging="564"/>
      </w:pPr>
      <w:r>
        <w:t xml:space="preserve">Creating and updating </w:t>
      </w:r>
    </w:p>
    <w:p w14:paraId="06DA34BA" w14:textId="77777777" w:rsidR="00641B48" w:rsidRDefault="006464CA">
      <w:pPr>
        <w:numPr>
          <w:ilvl w:val="2"/>
          <w:numId w:val="11"/>
        </w:numPr>
        <w:ind w:left="565" w:right="51" w:hanging="564"/>
      </w:pPr>
      <w:r>
        <w:t xml:space="preserve">Control of documented information </w:t>
      </w:r>
    </w:p>
    <w:p w14:paraId="7C256D27" w14:textId="77777777" w:rsidR="00641B48" w:rsidRDefault="006464CA">
      <w:pPr>
        <w:spacing w:after="0" w:line="259" w:lineRule="auto"/>
        <w:ind w:left="16" w:firstLine="0"/>
      </w:pPr>
      <w:r>
        <w:t xml:space="preserve"> </w:t>
      </w:r>
    </w:p>
    <w:p w14:paraId="42D96A1A" w14:textId="77777777" w:rsidR="00641B48" w:rsidRDefault="006464CA">
      <w:pPr>
        <w:ind w:left="11" w:right="5658"/>
      </w:pPr>
      <w:r>
        <w:t xml:space="preserve">Methods for determining process results </w:t>
      </w:r>
      <w:proofErr w:type="gramStart"/>
      <w:r>
        <w:t>are:-</w:t>
      </w:r>
      <w:proofErr w:type="gramEnd"/>
      <w:r>
        <w:t xml:space="preserve"> - Internal Audits </w:t>
      </w:r>
    </w:p>
    <w:p w14:paraId="29C847E1" w14:textId="77777777" w:rsidR="00641B48" w:rsidRDefault="006464CA">
      <w:pPr>
        <w:numPr>
          <w:ilvl w:val="0"/>
          <w:numId w:val="9"/>
        </w:numPr>
        <w:ind w:right="51" w:hanging="149"/>
      </w:pPr>
      <w:r>
        <w:t xml:space="preserve">Management Review </w:t>
      </w:r>
    </w:p>
    <w:p w14:paraId="037A53D1" w14:textId="77777777" w:rsidR="00641B48" w:rsidRDefault="006464CA">
      <w:pPr>
        <w:spacing w:after="0" w:line="259" w:lineRule="auto"/>
        <w:ind w:left="16" w:firstLine="0"/>
      </w:pPr>
      <w:r>
        <w:t xml:space="preserve"> </w:t>
      </w:r>
    </w:p>
    <w:p w14:paraId="06EE1A93" w14:textId="77777777" w:rsidR="00641B48" w:rsidRDefault="006464CA">
      <w:pPr>
        <w:ind w:left="11" w:right="51"/>
      </w:pPr>
      <w:proofErr w:type="gramStart"/>
      <w:r>
        <w:t>Result:-</w:t>
      </w:r>
      <w:proofErr w:type="gramEnd"/>
      <w:r>
        <w:t xml:space="preserve"> </w:t>
      </w:r>
    </w:p>
    <w:p w14:paraId="777E1BDE" w14:textId="77777777" w:rsidR="00641B48" w:rsidRDefault="006464CA">
      <w:pPr>
        <w:numPr>
          <w:ilvl w:val="0"/>
          <w:numId w:val="9"/>
        </w:numPr>
        <w:ind w:right="51" w:hanging="149"/>
      </w:pPr>
      <w:r>
        <w:t xml:space="preserve">INFRATEC Integrated Management System Manual, revision 1.0 27/01/23 </w:t>
      </w:r>
    </w:p>
    <w:p w14:paraId="3C0002C5" w14:textId="77777777" w:rsidR="00641B48" w:rsidRDefault="006464CA">
      <w:pPr>
        <w:ind w:left="11" w:right="51"/>
      </w:pPr>
      <w:r>
        <w:t xml:space="preserve">Section 7.0 of the manual cover the requirements to the standard and NHSS 8 </w:t>
      </w:r>
    </w:p>
    <w:p w14:paraId="6777016D" w14:textId="77777777" w:rsidR="00641B48" w:rsidRDefault="006464CA">
      <w:pPr>
        <w:ind w:left="11" w:right="51"/>
      </w:pPr>
      <w:r>
        <w:t>Key areas were</w:t>
      </w:r>
      <w:r>
        <w:t xml:space="preserve"> seen to be addressed for awareness to the polices and how they were to be communicated out to the </w:t>
      </w:r>
      <w:proofErr w:type="gramStart"/>
      <w:r>
        <w:t>organisation</w:t>
      </w:r>
      <w:proofErr w:type="gramEnd"/>
      <w:r>
        <w:t xml:space="preserve"> </w:t>
      </w:r>
    </w:p>
    <w:p w14:paraId="5B7EA5D6" w14:textId="77777777" w:rsidR="00641B48" w:rsidRDefault="006464CA">
      <w:pPr>
        <w:ind w:left="11" w:right="51"/>
      </w:pPr>
      <w:r>
        <w:t xml:space="preserve">The manual covers roles and responsibilities along with HERS Training </w:t>
      </w:r>
      <w:proofErr w:type="gramStart"/>
      <w:r>
        <w:t>system</w:t>
      </w:r>
      <w:proofErr w:type="gramEnd"/>
      <w:r>
        <w:t xml:space="preserve"> </w:t>
      </w:r>
    </w:p>
    <w:p w14:paraId="24ACEA85" w14:textId="77777777" w:rsidR="00641B48" w:rsidRDefault="006464CA">
      <w:pPr>
        <w:numPr>
          <w:ilvl w:val="0"/>
          <w:numId w:val="9"/>
        </w:numPr>
        <w:ind w:right="51" w:hanging="149"/>
      </w:pPr>
      <w:r>
        <w:t xml:space="preserve">Quality Plans cover infrastructure and equipment </w:t>
      </w:r>
      <w:proofErr w:type="gramStart"/>
      <w:r>
        <w:t>required</w:t>
      </w:r>
      <w:proofErr w:type="gramEnd"/>
      <w:r>
        <w:t xml:space="preserve"> </w:t>
      </w:r>
    </w:p>
    <w:p w14:paraId="18ADB9C0" w14:textId="77777777" w:rsidR="00641B48" w:rsidRDefault="006464CA">
      <w:pPr>
        <w:numPr>
          <w:ilvl w:val="0"/>
          <w:numId w:val="9"/>
        </w:numPr>
        <w:ind w:right="51" w:hanging="149"/>
      </w:pPr>
      <w:r>
        <w:t>A posi</w:t>
      </w:r>
      <w:r>
        <w:t xml:space="preserve">tive environment was note by the </w:t>
      </w:r>
      <w:proofErr w:type="gramStart"/>
      <w:r>
        <w:t>auditees</w:t>
      </w:r>
      <w:proofErr w:type="gramEnd"/>
      <w:r>
        <w:t xml:space="preserve"> </w:t>
      </w:r>
    </w:p>
    <w:p w14:paraId="5BBBAE86" w14:textId="77777777" w:rsidR="00641B48" w:rsidRDefault="006464CA">
      <w:pPr>
        <w:numPr>
          <w:ilvl w:val="0"/>
          <w:numId w:val="9"/>
        </w:numPr>
        <w:ind w:right="51" w:hanging="149"/>
      </w:pPr>
      <w:r>
        <w:t xml:space="preserve">Asset &amp; Preventative Maintenance Register (Air table) identified the </w:t>
      </w:r>
      <w:proofErr w:type="gramStart"/>
      <w:r>
        <w:t>following</w:t>
      </w:r>
      <w:proofErr w:type="gramEnd"/>
      <w:r>
        <w:t xml:space="preserve"> </w:t>
      </w:r>
    </w:p>
    <w:p w14:paraId="4A233839" w14:textId="77777777" w:rsidR="00641B48" w:rsidRDefault="006464CA">
      <w:pPr>
        <w:numPr>
          <w:ilvl w:val="0"/>
          <w:numId w:val="9"/>
        </w:numPr>
        <w:ind w:right="51" w:hanging="149"/>
      </w:pPr>
      <w:r>
        <w:t xml:space="preserve">Type </w:t>
      </w:r>
    </w:p>
    <w:p w14:paraId="4430D1FA" w14:textId="77777777" w:rsidR="00641B48" w:rsidRDefault="006464CA">
      <w:pPr>
        <w:numPr>
          <w:ilvl w:val="0"/>
          <w:numId w:val="9"/>
        </w:numPr>
        <w:ind w:right="51" w:hanging="149"/>
      </w:pPr>
      <w:r>
        <w:t xml:space="preserve">Serial Number </w:t>
      </w:r>
    </w:p>
    <w:p w14:paraId="1FF4338C" w14:textId="77777777" w:rsidR="00641B48" w:rsidRDefault="006464CA">
      <w:pPr>
        <w:numPr>
          <w:ilvl w:val="0"/>
          <w:numId w:val="9"/>
        </w:numPr>
        <w:ind w:right="51" w:hanging="149"/>
      </w:pPr>
      <w:r>
        <w:t xml:space="preserve">ID </w:t>
      </w:r>
    </w:p>
    <w:p w14:paraId="766A3F86" w14:textId="77777777" w:rsidR="00641B48" w:rsidRDefault="006464CA">
      <w:pPr>
        <w:numPr>
          <w:ilvl w:val="0"/>
          <w:numId w:val="9"/>
        </w:numPr>
        <w:ind w:right="51" w:hanging="149"/>
      </w:pPr>
      <w:r>
        <w:t xml:space="preserve">Is PM Required - Date of last </w:t>
      </w:r>
      <w:proofErr w:type="gramStart"/>
      <w:r>
        <w:t>PM</w:t>
      </w:r>
      <w:proofErr w:type="gramEnd"/>
      <w:r>
        <w:t xml:space="preserve"> </w:t>
      </w:r>
    </w:p>
    <w:p w14:paraId="6513E453" w14:textId="77777777" w:rsidR="00641B48" w:rsidRDefault="006464CA">
      <w:pPr>
        <w:numPr>
          <w:ilvl w:val="0"/>
          <w:numId w:val="9"/>
        </w:numPr>
        <w:ind w:right="51" w:hanging="149"/>
      </w:pPr>
      <w:r>
        <w:t xml:space="preserve">Date of next PM </w:t>
      </w:r>
    </w:p>
    <w:p w14:paraId="472B2CAD" w14:textId="77777777" w:rsidR="00641B48" w:rsidRDefault="006464CA">
      <w:pPr>
        <w:numPr>
          <w:ilvl w:val="0"/>
          <w:numId w:val="9"/>
        </w:numPr>
        <w:ind w:right="51" w:hanging="149"/>
      </w:pPr>
      <w:r>
        <w:t xml:space="preserve">Does the Asset require a Risk </w:t>
      </w:r>
      <w:proofErr w:type="gramStart"/>
      <w:r>
        <w:t>Assessment</w:t>
      </w:r>
      <w:proofErr w:type="gramEnd"/>
      <w:r>
        <w:t xml:space="preserve"> </w:t>
      </w:r>
    </w:p>
    <w:p w14:paraId="5E5DD199" w14:textId="77777777" w:rsidR="00641B48" w:rsidRDefault="006464CA">
      <w:pPr>
        <w:spacing w:after="0" w:line="259" w:lineRule="auto"/>
        <w:ind w:left="16" w:firstLine="0"/>
      </w:pPr>
      <w:r>
        <w:lastRenderedPageBreak/>
        <w:t xml:space="preserve"> </w:t>
      </w:r>
    </w:p>
    <w:p w14:paraId="503EB1DF" w14:textId="77777777" w:rsidR="00641B48" w:rsidRDefault="006464CA">
      <w:pPr>
        <w:ind w:left="11" w:right="51"/>
      </w:pPr>
      <w:r>
        <w:t xml:space="preserve">The organisation is currently building an interface for the </w:t>
      </w:r>
      <w:proofErr w:type="gramStart"/>
      <w:r>
        <w:t>system</w:t>
      </w:r>
      <w:proofErr w:type="gramEnd"/>
      <w:r>
        <w:t xml:space="preserve"> </w:t>
      </w:r>
    </w:p>
    <w:p w14:paraId="103AA94E" w14:textId="77777777" w:rsidR="00641B48" w:rsidRDefault="006464CA">
      <w:pPr>
        <w:spacing w:after="0" w:line="259" w:lineRule="auto"/>
        <w:ind w:left="16" w:firstLine="0"/>
      </w:pPr>
      <w:r>
        <w:t xml:space="preserve"> </w:t>
      </w:r>
    </w:p>
    <w:p w14:paraId="357DE164" w14:textId="77777777" w:rsidR="00641B48" w:rsidRDefault="006464CA">
      <w:pPr>
        <w:numPr>
          <w:ilvl w:val="0"/>
          <w:numId w:val="9"/>
        </w:numPr>
        <w:ind w:right="51" w:hanging="149"/>
      </w:pPr>
      <w:r>
        <w:t xml:space="preserve">Plant inspections are managed through the </w:t>
      </w:r>
      <w:proofErr w:type="spellStart"/>
      <w:r>
        <w:t>Fleetio</w:t>
      </w:r>
      <w:proofErr w:type="spellEnd"/>
      <w:r>
        <w:t xml:space="preserve"> </w:t>
      </w:r>
      <w:proofErr w:type="gramStart"/>
      <w:r>
        <w:t>system</w:t>
      </w:r>
      <w:proofErr w:type="gramEnd"/>
      <w:r>
        <w:t xml:space="preserve"> </w:t>
      </w:r>
    </w:p>
    <w:p w14:paraId="393C7AD1" w14:textId="77777777" w:rsidR="00641B48" w:rsidRDefault="006464CA">
      <w:pPr>
        <w:numPr>
          <w:ilvl w:val="0"/>
          <w:numId w:val="9"/>
        </w:numPr>
        <w:ind w:right="51" w:hanging="149"/>
      </w:pPr>
      <w:r>
        <w:t xml:space="preserve">Dashboard interface </w:t>
      </w:r>
    </w:p>
    <w:p w14:paraId="60407452" w14:textId="77777777" w:rsidR="00641B48" w:rsidRDefault="006464CA">
      <w:pPr>
        <w:spacing w:after="0" w:line="259" w:lineRule="auto"/>
        <w:ind w:left="16" w:firstLine="0"/>
      </w:pPr>
      <w:r>
        <w:t xml:space="preserve"> </w:t>
      </w:r>
    </w:p>
    <w:p w14:paraId="23BB6A2C" w14:textId="77777777" w:rsidR="00641B48" w:rsidRDefault="006464CA">
      <w:pPr>
        <w:ind w:left="11" w:right="51"/>
      </w:pPr>
      <w:r>
        <w:t xml:space="preserve">The system has the following information to manage fleet and </w:t>
      </w:r>
      <w:proofErr w:type="gramStart"/>
      <w:r>
        <w:t>plant</w:t>
      </w:r>
      <w:proofErr w:type="gramEnd"/>
      <w:r>
        <w:t xml:space="preserve"> </w:t>
      </w:r>
    </w:p>
    <w:p w14:paraId="67E4E18A" w14:textId="77777777" w:rsidR="00641B48" w:rsidRDefault="006464CA">
      <w:pPr>
        <w:numPr>
          <w:ilvl w:val="0"/>
          <w:numId w:val="9"/>
        </w:numPr>
        <w:ind w:right="51" w:hanging="149"/>
      </w:pPr>
      <w:r>
        <w:t xml:space="preserve">Specs </w:t>
      </w:r>
    </w:p>
    <w:p w14:paraId="52AD56E1" w14:textId="77777777" w:rsidR="00641B48" w:rsidRDefault="006464CA">
      <w:pPr>
        <w:numPr>
          <w:ilvl w:val="0"/>
          <w:numId w:val="9"/>
        </w:numPr>
        <w:ind w:right="51" w:hanging="149"/>
      </w:pPr>
      <w:r>
        <w:t xml:space="preserve">Financial </w:t>
      </w:r>
    </w:p>
    <w:p w14:paraId="5EEAD738" w14:textId="77777777" w:rsidR="00641B48" w:rsidRDefault="006464CA">
      <w:pPr>
        <w:numPr>
          <w:ilvl w:val="0"/>
          <w:numId w:val="9"/>
        </w:numPr>
        <w:ind w:right="51" w:hanging="149"/>
      </w:pPr>
      <w:r>
        <w:t xml:space="preserve">Service History </w:t>
      </w:r>
    </w:p>
    <w:p w14:paraId="724F653E" w14:textId="77777777" w:rsidR="00641B48" w:rsidRDefault="006464CA">
      <w:pPr>
        <w:numPr>
          <w:ilvl w:val="0"/>
          <w:numId w:val="9"/>
        </w:numPr>
        <w:ind w:right="51" w:hanging="149"/>
      </w:pPr>
      <w:r>
        <w:t xml:space="preserve">Inspection History </w:t>
      </w:r>
    </w:p>
    <w:p w14:paraId="6AEBFCEC" w14:textId="77777777" w:rsidR="00641B48" w:rsidRDefault="006464CA">
      <w:pPr>
        <w:numPr>
          <w:ilvl w:val="0"/>
          <w:numId w:val="9"/>
        </w:numPr>
        <w:ind w:right="51" w:hanging="149"/>
      </w:pPr>
      <w:r>
        <w:t xml:space="preserve">Renewal Reminders </w:t>
      </w:r>
    </w:p>
    <w:p w14:paraId="7A52DE3F" w14:textId="77777777" w:rsidR="00641B48" w:rsidRDefault="006464CA">
      <w:pPr>
        <w:numPr>
          <w:ilvl w:val="0"/>
          <w:numId w:val="9"/>
        </w:numPr>
        <w:ind w:right="51" w:hanging="149"/>
      </w:pPr>
      <w:r>
        <w:t xml:space="preserve">Issues </w:t>
      </w:r>
    </w:p>
    <w:p w14:paraId="5825021C" w14:textId="77777777" w:rsidR="00641B48" w:rsidRDefault="006464CA">
      <w:pPr>
        <w:numPr>
          <w:ilvl w:val="0"/>
          <w:numId w:val="9"/>
        </w:numPr>
        <w:ind w:right="51" w:hanging="149"/>
      </w:pPr>
      <w:r>
        <w:t xml:space="preserve">Meter History </w:t>
      </w:r>
    </w:p>
    <w:p w14:paraId="1ECEC351" w14:textId="77777777" w:rsidR="00641B48" w:rsidRDefault="006464CA">
      <w:pPr>
        <w:numPr>
          <w:ilvl w:val="0"/>
          <w:numId w:val="9"/>
        </w:numPr>
        <w:spacing w:after="50"/>
        <w:ind w:right="51" w:hanging="149"/>
      </w:pPr>
      <w:r>
        <w:t xml:space="preserve">Fuel History </w:t>
      </w:r>
    </w:p>
    <w:p w14:paraId="7D27B76A" w14:textId="77777777" w:rsidR="00641B48" w:rsidRDefault="006464CA">
      <w:pPr>
        <w:spacing w:after="117" w:line="259" w:lineRule="auto"/>
        <w:ind w:left="16" w:firstLine="0"/>
      </w:pPr>
      <w:r>
        <w:t xml:space="preserve"> </w:t>
      </w:r>
    </w:p>
    <w:p w14:paraId="77B4582A" w14:textId="77777777" w:rsidR="00641B48" w:rsidRDefault="006464CA">
      <w:pPr>
        <w:pStyle w:val="Heading2"/>
        <w:ind w:left="11"/>
      </w:pPr>
      <w:bookmarkStart w:id="16" w:name="_Toc41314"/>
      <w:r>
        <w:t xml:space="preserve">Operation: </w:t>
      </w:r>
      <w:bookmarkEnd w:id="16"/>
    </w:p>
    <w:p w14:paraId="5CA72A6F" w14:textId="77777777" w:rsidR="00641B48" w:rsidRDefault="006464CA">
      <w:pPr>
        <w:ind w:left="11" w:right="8020"/>
      </w:pPr>
      <w:r>
        <w:t xml:space="preserve">Objective </w:t>
      </w:r>
      <w:proofErr w:type="gramStart"/>
      <w:r>
        <w:t>Evidence:-</w:t>
      </w:r>
      <w:proofErr w:type="gramEnd"/>
      <w:r>
        <w:t xml:space="preserve"> - Discussion with client </w:t>
      </w:r>
    </w:p>
    <w:p w14:paraId="1413C2D0" w14:textId="77777777" w:rsidR="00641B48" w:rsidRDefault="006464CA">
      <w:pPr>
        <w:numPr>
          <w:ilvl w:val="0"/>
          <w:numId w:val="12"/>
        </w:numPr>
        <w:ind w:right="51" w:hanging="149"/>
      </w:pPr>
      <w:r>
        <w:t xml:space="preserve">Documents </w:t>
      </w:r>
    </w:p>
    <w:p w14:paraId="55255AE9" w14:textId="77777777" w:rsidR="00641B48" w:rsidRDefault="006464CA">
      <w:pPr>
        <w:spacing w:after="0" w:line="259" w:lineRule="auto"/>
        <w:ind w:left="16" w:firstLine="0"/>
      </w:pPr>
      <w:r>
        <w:t xml:space="preserve"> </w:t>
      </w:r>
    </w:p>
    <w:p w14:paraId="151D8313" w14:textId="77777777" w:rsidR="00641B48" w:rsidRDefault="006464CA">
      <w:pPr>
        <w:ind w:left="11" w:right="51"/>
      </w:pPr>
      <w:r>
        <w:t xml:space="preserve">Planned </w:t>
      </w:r>
      <w:proofErr w:type="gramStart"/>
      <w:r>
        <w:t>Activities:-</w:t>
      </w:r>
      <w:proofErr w:type="gramEnd"/>
      <w:r>
        <w:t xml:space="preserve"> </w:t>
      </w:r>
    </w:p>
    <w:p w14:paraId="283A2EFE" w14:textId="77777777" w:rsidR="00641B48" w:rsidRDefault="006464CA">
      <w:pPr>
        <w:numPr>
          <w:ilvl w:val="1"/>
          <w:numId w:val="13"/>
        </w:numPr>
        <w:ind w:left="379" w:right="51" w:hanging="378"/>
      </w:pPr>
      <w:r>
        <w:t xml:space="preserve">Operational planning and control </w:t>
      </w:r>
    </w:p>
    <w:p w14:paraId="5B299DDD" w14:textId="77777777" w:rsidR="00641B48" w:rsidRDefault="006464CA">
      <w:pPr>
        <w:numPr>
          <w:ilvl w:val="1"/>
          <w:numId w:val="13"/>
        </w:numPr>
        <w:ind w:left="379" w:right="51" w:hanging="378"/>
      </w:pPr>
      <w:r>
        <w:t xml:space="preserve">Requirements for products and services </w:t>
      </w:r>
    </w:p>
    <w:p w14:paraId="669A0E16" w14:textId="77777777" w:rsidR="00641B48" w:rsidRDefault="006464CA">
      <w:pPr>
        <w:numPr>
          <w:ilvl w:val="2"/>
          <w:numId w:val="16"/>
        </w:numPr>
        <w:ind w:left="565" w:right="51" w:hanging="564"/>
      </w:pPr>
      <w:r>
        <w:t xml:space="preserve">Customer communication </w:t>
      </w:r>
    </w:p>
    <w:p w14:paraId="3F1B43ED" w14:textId="77777777" w:rsidR="00641B48" w:rsidRDefault="006464CA">
      <w:pPr>
        <w:numPr>
          <w:ilvl w:val="2"/>
          <w:numId w:val="16"/>
        </w:numPr>
        <w:ind w:left="565" w:right="51" w:hanging="564"/>
      </w:pPr>
      <w:r>
        <w:t xml:space="preserve">Determining the requirements for products and services </w:t>
      </w:r>
    </w:p>
    <w:p w14:paraId="14099E16" w14:textId="77777777" w:rsidR="00641B48" w:rsidRDefault="006464CA">
      <w:pPr>
        <w:numPr>
          <w:ilvl w:val="2"/>
          <w:numId w:val="16"/>
        </w:numPr>
        <w:ind w:left="565" w:right="51" w:hanging="564"/>
      </w:pPr>
      <w:r>
        <w:t xml:space="preserve">Review of the requirements for products and services </w:t>
      </w:r>
    </w:p>
    <w:p w14:paraId="5002744E" w14:textId="77777777" w:rsidR="00641B48" w:rsidRDefault="006464CA">
      <w:pPr>
        <w:numPr>
          <w:ilvl w:val="2"/>
          <w:numId w:val="16"/>
        </w:numPr>
        <w:ind w:left="565" w:right="51" w:hanging="564"/>
      </w:pPr>
      <w:r>
        <w:t>Changes to requirements for products and service</w:t>
      </w:r>
      <w:r>
        <w:t xml:space="preserve">s </w:t>
      </w:r>
    </w:p>
    <w:p w14:paraId="0934A4AA" w14:textId="77777777" w:rsidR="00641B48" w:rsidRDefault="006464CA">
      <w:pPr>
        <w:ind w:left="11" w:right="51"/>
      </w:pPr>
      <w:r>
        <w:t xml:space="preserve">8.3 Design and development of products and services </w:t>
      </w:r>
    </w:p>
    <w:p w14:paraId="439DB672" w14:textId="77777777" w:rsidR="00641B48" w:rsidRDefault="006464CA">
      <w:pPr>
        <w:numPr>
          <w:ilvl w:val="2"/>
          <w:numId w:val="15"/>
        </w:numPr>
        <w:ind w:left="565" w:right="51" w:hanging="564"/>
      </w:pPr>
      <w:r>
        <w:t xml:space="preserve">General </w:t>
      </w:r>
    </w:p>
    <w:p w14:paraId="146CFF18" w14:textId="77777777" w:rsidR="00641B48" w:rsidRDefault="006464CA">
      <w:pPr>
        <w:numPr>
          <w:ilvl w:val="2"/>
          <w:numId w:val="15"/>
        </w:numPr>
        <w:ind w:left="565" w:right="51" w:hanging="564"/>
      </w:pPr>
      <w:r>
        <w:t xml:space="preserve">Design and development planning </w:t>
      </w:r>
    </w:p>
    <w:p w14:paraId="348300BB" w14:textId="77777777" w:rsidR="00641B48" w:rsidRDefault="006464CA">
      <w:pPr>
        <w:numPr>
          <w:ilvl w:val="2"/>
          <w:numId w:val="15"/>
        </w:numPr>
        <w:ind w:left="565" w:right="51" w:hanging="564"/>
      </w:pPr>
      <w:r>
        <w:t xml:space="preserve">Design and development inputs </w:t>
      </w:r>
    </w:p>
    <w:p w14:paraId="20BFC493" w14:textId="77777777" w:rsidR="00641B48" w:rsidRDefault="006464CA">
      <w:pPr>
        <w:numPr>
          <w:ilvl w:val="2"/>
          <w:numId w:val="15"/>
        </w:numPr>
        <w:ind w:left="565" w:right="51" w:hanging="564"/>
      </w:pPr>
      <w:r>
        <w:t xml:space="preserve">Design and development controls </w:t>
      </w:r>
    </w:p>
    <w:p w14:paraId="77E50F8B" w14:textId="77777777" w:rsidR="00641B48" w:rsidRDefault="006464CA">
      <w:pPr>
        <w:numPr>
          <w:ilvl w:val="2"/>
          <w:numId w:val="15"/>
        </w:numPr>
        <w:ind w:left="565" w:right="51" w:hanging="564"/>
      </w:pPr>
      <w:r>
        <w:t xml:space="preserve">Design and development outputs </w:t>
      </w:r>
    </w:p>
    <w:p w14:paraId="29924707" w14:textId="77777777" w:rsidR="00641B48" w:rsidRDefault="006464CA">
      <w:pPr>
        <w:numPr>
          <w:ilvl w:val="2"/>
          <w:numId w:val="15"/>
        </w:numPr>
        <w:ind w:left="565" w:right="51" w:hanging="564"/>
      </w:pPr>
      <w:r>
        <w:t xml:space="preserve">Design and development changes </w:t>
      </w:r>
    </w:p>
    <w:p w14:paraId="6BBB9103" w14:textId="77777777" w:rsidR="00641B48" w:rsidRDefault="006464CA">
      <w:pPr>
        <w:ind w:left="11" w:right="51"/>
      </w:pPr>
      <w:r>
        <w:t xml:space="preserve">8.4 Control of externally provided processes, products and </w:t>
      </w:r>
      <w:proofErr w:type="gramStart"/>
      <w:r>
        <w:t>services</w:t>
      </w:r>
      <w:proofErr w:type="gramEnd"/>
      <w:r>
        <w:t xml:space="preserve"> </w:t>
      </w:r>
    </w:p>
    <w:p w14:paraId="15B70625" w14:textId="77777777" w:rsidR="00641B48" w:rsidRDefault="006464CA">
      <w:pPr>
        <w:numPr>
          <w:ilvl w:val="2"/>
          <w:numId w:val="14"/>
        </w:numPr>
        <w:ind w:left="565" w:right="51" w:hanging="564"/>
      </w:pPr>
      <w:r>
        <w:t xml:space="preserve">General </w:t>
      </w:r>
    </w:p>
    <w:p w14:paraId="29737C34" w14:textId="77777777" w:rsidR="00641B48" w:rsidRDefault="006464CA">
      <w:pPr>
        <w:numPr>
          <w:ilvl w:val="2"/>
          <w:numId w:val="14"/>
        </w:numPr>
        <w:ind w:left="565" w:right="51" w:hanging="564"/>
      </w:pPr>
      <w:r>
        <w:t xml:space="preserve">Type and extent of control </w:t>
      </w:r>
    </w:p>
    <w:p w14:paraId="4E70AAA9" w14:textId="77777777" w:rsidR="00641B48" w:rsidRDefault="006464CA">
      <w:pPr>
        <w:numPr>
          <w:ilvl w:val="2"/>
          <w:numId w:val="14"/>
        </w:numPr>
        <w:ind w:left="565" w:right="51" w:hanging="564"/>
      </w:pPr>
      <w:r>
        <w:t xml:space="preserve">Information for external providers </w:t>
      </w:r>
    </w:p>
    <w:p w14:paraId="534FF214" w14:textId="77777777" w:rsidR="00641B48" w:rsidRDefault="006464CA">
      <w:pPr>
        <w:ind w:left="11" w:right="51"/>
      </w:pPr>
      <w:r>
        <w:t xml:space="preserve">8.5 Production and service provision </w:t>
      </w:r>
    </w:p>
    <w:p w14:paraId="3D06DD8E" w14:textId="77777777" w:rsidR="00641B48" w:rsidRDefault="006464CA">
      <w:pPr>
        <w:numPr>
          <w:ilvl w:val="2"/>
          <w:numId w:val="17"/>
        </w:numPr>
        <w:ind w:left="565" w:right="51" w:hanging="564"/>
      </w:pPr>
      <w:r>
        <w:t xml:space="preserve">Control of production and service provision </w:t>
      </w:r>
    </w:p>
    <w:p w14:paraId="4B6E66D4" w14:textId="77777777" w:rsidR="00641B48" w:rsidRDefault="006464CA">
      <w:pPr>
        <w:numPr>
          <w:ilvl w:val="2"/>
          <w:numId w:val="17"/>
        </w:numPr>
        <w:ind w:left="565" w:right="51" w:hanging="564"/>
      </w:pPr>
      <w:r>
        <w:t>Identification and traceability</w:t>
      </w:r>
      <w:r>
        <w:t xml:space="preserve"> </w:t>
      </w:r>
    </w:p>
    <w:p w14:paraId="656BAF7A" w14:textId="77777777" w:rsidR="00641B48" w:rsidRDefault="006464CA">
      <w:pPr>
        <w:numPr>
          <w:ilvl w:val="2"/>
          <w:numId w:val="17"/>
        </w:numPr>
        <w:ind w:left="565" w:right="51" w:hanging="564"/>
      </w:pPr>
      <w:r>
        <w:t xml:space="preserve">Property belonging to customers or external </w:t>
      </w:r>
      <w:proofErr w:type="gramStart"/>
      <w:r>
        <w:t>providers</w:t>
      </w:r>
      <w:proofErr w:type="gramEnd"/>
      <w:r>
        <w:t xml:space="preserve"> </w:t>
      </w:r>
    </w:p>
    <w:p w14:paraId="6F37BAB4" w14:textId="77777777" w:rsidR="00641B48" w:rsidRDefault="006464CA">
      <w:pPr>
        <w:numPr>
          <w:ilvl w:val="2"/>
          <w:numId w:val="17"/>
        </w:numPr>
        <w:ind w:left="565" w:right="51" w:hanging="564"/>
      </w:pPr>
      <w:r>
        <w:t xml:space="preserve">Preservation </w:t>
      </w:r>
    </w:p>
    <w:p w14:paraId="48026DFF" w14:textId="77777777" w:rsidR="00641B48" w:rsidRDefault="006464CA">
      <w:pPr>
        <w:numPr>
          <w:ilvl w:val="2"/>
          <w:numId w:val="17"/>
        </w:numPr>
        <w:ind w:left="565" w:right="51" w:hanging="564"/>
      </w:pPr>
      <w:r>
        <w:t xml:space="preserve">Post-delivery activities </w:t>
      </w:r>
    </w:p>
    <w:p w14:paraId="2042AAFA" w14:textId="77777777" w:rsidR="00641B48" w:rsidRDefault="006464CA">
      <w:pPr>
        <w:numPr>
          <w:ilvl w:val="2"/>
          <w:numId w:val="17"/>
        </w:numPr>
        <w:ind w:left="565" w:right="51" w:hanging="564"/>
      </w:pPr>
      <w:r>
        <w:t xml:space="preserve">Control of changes </w:t>
      </w:r>
    </w:p>
    <w:p w14:paraId="38A5FC68" w14:textId="77777777" w:rsidR="00641B48" w:rsidRDefault="006464CA">
      <w:pPr>
        <w:numPr>
          <w:ilvl w:val="1"/>
          <w:numId w:val="18"/>
        </w:numPr>
        <w:ind w:left="379" w:right="51" w:hanging="378"/>
      </w:pPr>
      <w:r>
        <w:t xml:space="preserve">Release of products and services </w:t>
      </w:r>
    </w:p>
    <w:p w14:paraId="52D0F57A" w14:textId="77777777" w:rsidR="00641B48" w:rsidRDefault="006464CA">
      <w:pPr>
        <w:numPr>
          <w:ilvl w:val="1"/>
          <w:numId w:val="18"/>
        </w:numPr>
        <w:ind w:left="379" w:right="51" w:hanging="378"/>
      </w:pPr>
      <w:r>
        <w:t xml:space="preserve">Control of nonconforming outputs </w:t>
      </w:r>
    </w:p>
    <w:p w14:paraId="35661F0A" w14:textId="77777777" w:rsidR="00641B48" w:rsidRDefault="006464CA">
      <w:pPr>
        <w:spacing w:after="0" w:line="259" w:lineRule="auto"/>
        <w:ind w:left="16" w:firstLine="0"/>
      </w:pPr>
      <w:r>
        <w:lastRenderedPageBreak/>
        <w:t xml:space="preserve"> </w:t>
      </w:r>
    </w:p>
    <w:p w14:paraId="29C194AE" w14:textId="77777777" w:rsidR="00641B48" w:rsidRDefault="006464CA">
      <w:pPr>
        <w:ind w:left="11" w:right="5658"/>
      </w:pPr>
      <w:r>
        <w:t xml:space="preserve">Methods for determining process results </w:t>
      </w:r>
      <w:proofErr w:type="gramStart"/>
      <w:r>
        <w:t>are:-</w:t>
      </w:r>
      <w:proofErr w:type="gramEnd"/>
      <w:r>
        <w:t xml:space="preserve"> - Internal Audits </w:t>
      </w:r>
    </w:p>
    <w:p w14:paraId="0271AD15" w14:textId="77777777" w:rsidR="00641B48" w:rsidRDefault="006464CA">
      <w:pPr>
        <w:numPr>
          <w:ilvl w:val="0"/>
          <w:numId w:val="12"/>
        </w:numPr>
        <w:ind w:right="51" w:hanging="149"/>
      </w:pPr>
      <w:r>
        <w:t xml:space="preserve">Management Review </w:t>
      </w:r>
    </w:p>
    <w:p w14:paraId="5E09B83F" w14:textId="77777777" w:rsidR="00641B48" w:rsidRDefault="006464CA">
      <w:pPr>
        <w:spacing w:after="0" w:line="259" w:lineRule="auto"/>
        <w:ind w:left="16" w:firstLine="0"/>
      </w:pPr>
      <w:r>
        <w:t xml:space="preserve"> </w:t>
      </w:r>
    </w:p>
    <w:p w14:paraId="35EE3CE1" w14:textId="77777777" w:rsidR="00641B48" w:rsidRDefault="006464CA">
      <w:pPr>
        <w:ind w:left="11" w:right="51"/>
      </w:pPr>
      <w:proofErr w:type="gramStart"/>
      <w:r>
        <w:t>Result:-</w:t>
      </w:r>
      <w:proofErr w:type="gramEnd"/>
      <w:r>
        <w:t xml:space="preserve"> </w:t>
      </w:r>
    </w:p>
    <w:p w14:paraId="0FA2551D" w14:textId="77777777" w:rsidR="00641B48" w:rsidRDefault="006464CA">
      <w:pPr>
        <w:numPr>
          <w:ilvl w:val="0"/>
          <w:numId w:val="12"/>
        </w:numPr>
        <w:ind w:right="51" w:hanging="149"/>
      </w:pPr>
      <w:r>
        <w:t xml:space="preserve">INFRATEC Integrated Management System Manual, revision 1.0 27/01/23 </w:t>
      </w:r>
    </w:p>
    <w:p w14:paraId="61A7F70D" w14:textId="77777777" w:rsidR="00641B48" w:rsidRDefault="006464CA">
      <w:pPr>
        <w:ind w:left="11" w:right="51"/>
      </w:pPr>
      <w:r>
        <w:t xml:space="preserve">Section 8.0 of the manual cover the requirements to the standard and </w:t>
      </w:r>
      <w:proofErr w:type="gramStart"/>
      <w:r>
        <w:t>NHSS8</w:t>
      </w:r>
      <w:proofErr w:type="gramEnd"/>
      <w:r>
        <w:t xml:space="preserve"> </w:t>
      </w:r>
    </w:p>
    <w:p w14:paraId="03BD8C70" w14:textId="77777777" w:rsidR="00641B48" w:rsidRDefault="006464CA">
      <w:pPr>
        <w:numPr>
          <w:ilvl w:val="0"/>
          <w:numId w:val="12"/>
        </w:numPr>
        <w:ind w:right="51" w:hanging="149"/>
      </w:pPr>
      <w:r>
        <w:t xml:space="preserve">Quality Plan - IMD018 Document No. IMD 018, Revision no. 1, Issue no. 1:2023 </w:t>
      </w:r>
    </w:p>
    <w:p w14:paraId="19C14895" w14:textId="77777777" w:rsidR="00641B48" w:rsidRDefault="006464CA">
      <w:pPr>
        <w:numPr>
          <w:ilvl w:val="0"/>
          <w:numId w:val="12"/>
        </w:numPr>
        <w:ind w:right="51" w:hanging="149"/>
      </w:pPr>
      <w:r>
        <w:t xml:space="preserve">Quality Plan - IMD028 Project work file </w:t>
      </w:r>
    </w:p>
    <w:p w14:paraId="270A2FD5" w14:textId="77777777" w:rsidR="00641B48" w:rsidRDefault="006464CA">
      <w:pPr>
        <w:ind w:left="11" w:right="51"/>
      </w:pPr>
      <w:r>
        <w:t xml:space="preserve">This document covered the following </w:t>
      </w:r>
      <w:proofErr w:type="gramStart"/>
      <w:r>
        <w:t>areas</w:t>
      </w:r>
      <w:proofErr w:type="gramEnd"/>
      <w:r>
        <w:t xml:space="preserve"> </w:t>
      </w:r>
    </w:p>
    <w:p w14:paraId="4CD9BE98" w14:textId="77777777" w:rsidR="00641B48" w:rsidRDefault="006464CA">
      <w:pPr>
        <w:numPr>
          <w:ilvl w:val="0"/>
          <w:numId w:val="12"/>
        </w:numPr>
        <w:ind w:right="51" w:hanging="149"/>
      </w:pPr>
      <w:r>
        <w:t xml:space="preserve">Summary </w:t>
      </w:r>
    </w:p>
    <w:p w14:paraId="58719A3E" w14:textId="77777777" w:rsidR="00641B48" w:rsidRDefault="006464CA">
      <w:pPr>
        <w:numPr>
          <w:ilvl w:val="0"/>
          <w:numId w:val="12"/>
        </w:numPr>
        <w:ind w:right="51" w:hanging="149"/>
      </w:pPr>
      <w:r>
        <w:t>Project T</w:t>
      </w:r>
      <w:r>
        <w:t xml:space="preserve">eam </w:t>
      </w:r>
    </w:p>
    <w:p w14:paraId="1937323D" w14:textId="77777777" w:rsidR="00641B48" w:rsidRDefault="006464CA">
      <w:pPr>
        <w:numPr>
          <w:ilvl w:val="0"/>
          <w:numId w:val="12"/>
        </w:numPr>
        <w:ind w:right="51" w:hanging="149"/>
      </w:pPr>
      <w:r>
        <w:t xml:space="preserve">Technical Queries </w:t>
      </w:r>
    </w:p>
    <w:p w14:paraId="758F0F58" w14:textId="77777777" w:rsidR="00641B48" w:rsidRDefault="006464CA">
      <w:pPr>
        <w:numPr>
          <w:ilvl w:val="0"/>
          <w:numId w:val="12"/>
        </w:numPr>
        <w:ind w:right="51" w:hanging="149"/>
      </w:pPr>
      <w:r>
        <w:t xml:space="preserve">Early Warnings </w:t>
      </w:r>
    </w:p>
    <w:p w14:paraId="0C4CA439" w14:textId="77777777" w:rsidR="00641B48" w:rsidRDefault="006464CA">
      <w:pPr>
        <w:numPr>
          <w:ilvl w:val="0"/>
          <w:numId w:val="12"/>
        </w:numPr>
        <w:ind w:right="51" w:hanging="149"/>
      </w:pPr>
      <w:r>
        <w:t xml:space="preserve">Project Manager Instructions </w:t>
      </w:r>
    </w:p>
    <w:p w14:paraId="7344DEEB" w14:textId="77777777" w:rsidR="00641B48" w:rsidRDefault="006464CA">
      <w:pPr>
        <w:numPr>
          <w:ilvl w:val="0"/>
          <w:numId w:val="12"/>
        </w:numPr>
        <w:ind w:right="51" w:hanging="149"/>
      </w:pPr>
      <w:r>
        <w:t xml:space="preserve">Compensation Event </w:t>
      </w:r>
    </w:p>
    <w:p w14:paraId="3428D0C3" w14:textId="77777777" w:rsidR="00641B48" w:rsidRDefault="006464CA">
      <w:pPr>
        <w:numPr>
          <w:ilvl w:val="0"/>
          <w:numId w:val="12"/>
        </w:numPr>
        <w:ind w:right="51" w:hanging="149"/>
      </w:pPr>
      <w:r>
        <w:t xml:space="preserve">General Comms </w:t>
      </w:r>
    </w:p>
    <w:p w14:paraId="1CDD9831" w14:textId="77777777" w:rsidR="00641B48" w:rsidRDefault="006464CA">
      <w:pPr>
        <w:numPr>
          <w:ilvl w:val="0"/>
          <w:numId w:val="12"/>
        </w:numPr>
        <w:ind w:right="51" w:hanging="149"/>
      </w:pPr>
      <w:r>
        <w:t xml:space="preserve">Quotes </w:t>
      </w:r>
    </w:p>
    <w:p w14:paraId="7C2450FC" w14:textId="77777777" w:rsidR="00641B48" w:rsidRDefault="006464CA">
      <w:pPr>
        <w:numPr>
          <w:ilvl w:val="0"/>
          <w:numId w:val="12"/>
        </w:numPr>
        <w:ind w:right="51" w:hanging="149"/>
      </w:pPr>
      <w:r>
        <w:t xml:space="preserve">Task Orders </w:t>
      </w:r>
    </w:p>
    <w:p w14:paraId="1843D4CD" w14:textId="77777777" w:rsidR="00641B48" w:rsidRDefault="006464CA">
      <w:pPr>
        <w:numPr>
          <w:ilvl w:val="0"/>
          <w:numId w:val="12"/>
        </w:numPr>
        <w:spacing w:after="53"/>
        <w:ind w:right="51" w:hanging="149"/>
      </w:pPr>
      <w:r>
        <w:t xml:space="preserve">War board Planner </w:t>
      </w:r>
    </w:p>
    <w:p w14:paraId="7D477CAF" w14:textId="77777777" w:rsidR="00641B48" w:rsidRDefault="006464CA">
      <w:pPr>
        <w:spacing w:after="0" w:line="259" w:lineRule="auto"/>
        <w:ind w:left="16" w:firstLine="0"/>
      </w:pPr>
      <w:r>
        <w:t xml:space="preserve"> </w:t>
      </w:r>
    </w:p>
    <w:tbl>
      <w:tblPr>
        <w:tblStyle w:val="TableGrid"/>
        <w:tblW w:w="9554" w:type="dxa"/>
        <w:tblInd w:w="17" w:type="dxa"/>
        <w:tblCellMar>
          <w:top w:w="54" w:type="dxa"/>
          <w:left w:w="107" w:type="dxa"/>
          <w:bottom w:w="0" w:type="dxa"/>
          <w:right w:w="115" w:type="dxa"/>
        </w:tblCellMar>
        <w:tblLook w:val="04A0" w:firstRow="1" w:lastRow="0" w:firstColumn="1" w:lastColumn="0" w:noHBand="0" w:noVBand="1"/>
      </w:tblPr>
      <w:tblGrid>
        <w:gridCol w:w="2053"/>
        <w:gridCol w:w="3337"/>
        <w:gridCol w:w="2176"/>
        <w:gridCol w:w="1988"/>
      </w:tblGrid>
      <w:tr w:rsidR="00641B48" w14:paraId="5858B4E2"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3A8738F7" w14:textId="77777777" w:rsidR="00641B48" w:rsidRDefault="006464CA">
            <w:pPr>
              <w:spacing w:after="0" w:line="259" w:lineRule="auto"/>
              <w:ind w:left="0" w:firstLine="0"/>
            </w:pPr>
            <w:r>
              <w:t xml:space="preserve">Finding </w:t>
            </w:r>
          </w:p>
          <w:p w14:paraId="70A12B14" w14:textId="77777777" w:rsidR="00641B48" w:rsidRDefault="006464CA">
            <w:pPr>
              <w:spacing w:after="0" w:line="259" w:lineRule="auto"/>
              <w:ind w:left="0" w:firstLine="0"/>
            </w:pPr>
            <w:r>
              <w:t xml:space="preserve">Reference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71FE85D0" w14:textId="77777777" w:rsidR="00641B48" w:rsidRDefault="006464CA">
            <w:pPr>
              <w:spacing w:after="0" w:line="259" w:lineRule="auto"/>
              <w:ind w:left="1" w:firstLine="0"/>
            </w:pPr>
            <w:r>
              <w:t xml:space="preserve">2364865-202307-I4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tcPr>
          <w:p w14:paraId="4C607DF7" w14:textId="77777777" w:rsidR="00641B48" w:rsidRDefault="006464CA">
            <w:pPr>
              <w:spacing w:after="0" w:line="259" w:lineRule="auto"/>
              <w:ind w:left="0" w:firstLine="0"/>
            </w:pPr>
            <w:r>
              <w:t xml:space="preserve">Certificate Reference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2CCD3AE2" w14:textId="77777777" w:rsidR="00641B48" w:rsidRDefault="006464CA">
            <w:pPr>
              <w:spacing w:after="0" w:line="259" w:lineRule="auto"/>
              <w:ind w:left="1" w:firstLine="0"/>
            </w:pPr>
            <w:r>
              <w:t xml:space="preserve">FS 618313 </w:t>
            </w:r>
          </w:p>
        </w:tc>
      </w:tr>
      <w:tr w:rsidR="00641B48" w14:paraId="566A7468" w14:textId="77777777">
        <w:trPr>
          <w:trHeight w:val="54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5E203890" w14:textId="77777777" w:rsidR="00641B48" w:rsidRDefault="006464CA">
            <w:pPr>
              <w:spacing w:after="0" w:line="259" w:lineRule="auto"/>
              <w:ind w:left="0" w:firstLine="0"/>
            </w:pPr>
            <w:r>
              <w:t xml:space="preserve">Certificate Standard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1526CCD3" w14:textId="77777777" w:rsidR="00641B48" w:rsidRDefault="006464CA">
            <w:pPr>
              <w:spacing w:after="0" w:line="259" w:lineRule="auto"/>
              <w:ind w:left="1" w:firstLine="0"/>
            </w:pPr>
            <w:r>
              <w:t xml:space="preserve">ISO 9001:2015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0C8C6C55" w14:textId="77777777" w:rsidR="00641B48" w:rsidRDefault="006464CA">
            <w:pPr>
              <w:spacing w:after="0" w:line="259" w:lineRule="auto"/>
              <w:ind w:left="0" w:firstLine="0"/>
            </w:pPr>
            <w:r>
              <w:t xml:space="preserve">Clause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0224BCC5" w14:textId="77777777" w:rsidR="00641B48" w:rsidRDefault="006464CA">
            <w:pPr>
              <w:spacing w:after="0" w:line="259" w:lineRule="auto"/>
              <w:ind w:left="1" w:firstLine="0"/>
            </w:pPr>
            <w:r>
              <w:t xml:space="preserve">8.5 </w:t>
            </w:r>
          </w:p>
        </w:tc>
      </w:tr>
      <w:tr w:rsidR="00641B48" w14:paraId="1188581A"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4D00A561" w14:textId="77777777" w:rsidR="00641B48" w:rsidRDefault="006464CA">
            <w:pPr>
              <w:spacing w:after="0" w:line="259" w:lineRule="auto"/>
              <w:ind w:left="0" w:firstLine="0"/>
            </w:pPr>
            <w:r>
              <w:t xml:space="preserve">Location reference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2CD564CA" w14:textId="77777777" w:rsidR="00641B48" w:rsidRDefault="006464CA">
            <w:pPr>
              <w:spacing w:after="0" w:line="259" w:lineRule="auto"/>
              <w:ind w:left="1" w:firstLine="0"/>
            </w:pPr>
            <w:r>
              <w:t xml:space="preserve">0047529484-000 </w:t>
            </w:r>
          </w:p>
        </w:tc>
      </w:tr>
      <w:tr w:rsidR="00641B48" w14:paraId="41ED9A50"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36A89232" w14:textId="77777777" w:rsidR="00641B48" w:rsidRDefault="006464CA">
            <w:pPr>
              <w:spacing w:after="0" w:line="259" w:lineRule="auto"/>
              <w:ind w:left="0" w:firstLine="0"/>
            </w:pPr>
            <w:r>
              <w:t xml:space="preserve">Assessment Number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7BFD5D34" w14:textId="77777777" w:rsidR="00641B48" w:rsidRDefault="006464CA">
            <w:pPr>
              <w:spacing w:after="0" w:line="259" w:lineRule="auto"/>
              <w:ind w:left="1" w:firstLine="0"/>
            </w:pPr>
            <w:r>
              <w:t xml:space="preserve">3852059 </w:t>
            </w:r>
          </w:p>
        </w:tc>
      </w:tr>
      <w:tr w:rsidR="00641B48" w14:paraId="5996B4AE" w14:textId="77777777">
        <w:trPr>
          <w:trHeight w:val="39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5345C3CE" w14:textId="77777777" w:rsidR="00641B48" w:rsidRDefault="006464CA">
            <w:pPr>
              <w:spacing w:after="0" w:line="259" w:lineRule="auto"/>
              <w:ind w:left="0" w:firstLine="0"/>
            </w:pPr>
            <w:r>
              <w:t xml:space="preserve">Category </w:t>
            </w:r>
          </w:p>
        </w:tc>
        <w:tc>
          <w:tcPr>
            <w:tcW w:w="7501" w:type="dxa"/>
            <w:gridSpan w:val="3"/>
            <w:tcBorders>
              <w:top w:val="single" w:sz="4" w:space="0" w:color="000000"/>
              <w:left w:val="single" w:sz="4" w:space="0" w:color="000000"/>
              <w:bottom w:val="single" w:sz="4" w:space="0" w:color="000000"/>
              <w:right w:val="single" w:sz="4" w:space="0" w:color="000000"/>
            </w:tcBorders>
          </w:tcPr>
          <w:p w14:paraId="3675A063" w14:textId="77777777" w:rsidR="00641B48" w:rsidRDefault="006464CA">
            <w:pPr>
              <w:spacing w:after="0" w:line="259" w:lineRule="auto"/>
              <w:ind w:left="1" w:firstLine="0"/>
            </w:pPr>
            <w:r>
              <w:t xml:space="preserve">Opportunity for Improvement </w:t>
            </w:r>
          </w:p>
        </w:tc>
      </w:tr>
      <w:tr w:rsidR="00641B48" w14:paraId="2D58D139" w14:textId="77777777">
        <w:trPr>
          <w:trHeight w:val="39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059E5254" w14:textId="77777777" w:rsidR="00641B48" w:rsidRDefault="006464CA">
            <w:pPr>
              <w:spacing w:after="0" w:line="259" w:lineRule="auto"/>
              <w:ind w:left="0" w:firstLine="0"/>
            </w:pPr>
            <w:r>
              <w:t xml:space="preserve">Area/process: </w:t>
            </w:r>
          </w:p>
        </w:tc>
        <w:tc>
          <w:tcPr>
            <w:tcW w:w="7501" w:type="dxa"/>
            <w:gridSpan w:val="3"/>
            <w:tcBorders>
              <w:top w:val="single" w:sz="4" w:space="0" w:color="000000"/>
              <w:left w:val="single" w:sz="4" w:space="0" w:color="000000"/>
              <w:bottom w:val="single" w:sz="4" w:space="0" w:color="000000"/>
              <w:right w:val="single" w:sz="4" w:space="0" w:color="000000"/>
            </w:tcBorders>
          </w:tcPr>
          <w:p w14:paraId="25C90F33" w14:textId="77777777" w:rsidR="00641B48" w:rsidRDefault="006464CA">
            <w:pPr>
              <w:spacing w:after="0" w:line="259" w:lineRule="auto"/>
              <w:ind w:left="1" w:firstLine="0"/>
            </w:pPr>
            <w:r>
              <w:t xml:space="preserve">Operation </w:t>
            </w:r>
          </w:p>
        </w:tc>
      </w:tr>
      <w:tr w:rsidR="00641B48" w14:paraId="0712FB74" w14:textId="77777777">
        <w:trPr>
          <w:trHeight w:val="649"/>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435F4C4D" w14:textId="77777777" w:rsidR="00641B48" w:rsidRDefault="006464CA">
            <w:pPr>
              <w:spacing w:after="0" w:line="259" w:lineRule="auto"/>
              <w:ind w:left="0" w:firstLine="0"/>
            </w:pPr>
            <w:r>
              <w:t xml:space="preserve">Details </w:t>
            </w:r>
          </w:p>
        </w:tc>
        <w:tc>
          <w:tcPr>
            <w:tcW w:w="7501" w:type="dxa"/>
            <w:gridSpan w:val="3"/>
            <w:tcBorders>
              <w:top w:val="single" w:sz="4" w:space="0" w:color="000000"/>
              <w:left w:val="single" w:sz="4" w:space="0" w:color="000000"/>
              <w:bottom w:val="single" w:sz="4" w:space="0" w:color="000000"/>
              <w:right w:val="single" w:sz="4" w:space="0" w:color="000000"/>
            </w:tcBorders>
          </w:tcPr>
          <w:p w14:paraId="39FF0296" w14:textId="77777777" w:rsidR="00641B48" w:rsidRDefault="006464CA">
            <w:pPr>
              <w:spacing w:after="0" w:line="259" w:lineRule="auto"/>
              <w:ind w:left="1" w:firstLine="0"/>
            </w:pPr>
            <w:r>
              <w:t xml:space="preserve">It was noted on form IMP018 the CE marking was referenced. This has been replaced the UKCA mark. </w:t>
            </w:r>
          </w:p>
        </w:tc>
      </w:tr>
    </w:tbl>
    <w:p w14:paraId="7E454523" w14:textId="77777777" w:rsidR="00641B48" w:rsidRDefault="006464CA">
      <w:pPr>
        <w:spacing w:after="115" w:line="259" w:lineRule="auto"/>
        <w:ind w:left="16" w:firstLine="0"/>
      </w:pPr>
      <w:r>
        <w:t xml:space="preserve"> </w:t>
      </w:r>
    </w:p>
    <w:p w14:paraId="427A522A" w14:textId="77777777" w:rsidR="00641B48" w:rsidRDefault="006464CA">
      <w:pPr>
        <w:pStyle w:val="Heading2"/>
        <w:ind w:left="11"/>
      </w:pPr>
      <w:bookmarkStart w:id="17" w:name="_Toc41315"/>
      <w:r>
        <w:t xml:space="preserve">Performance Evaluation: </w:t>
      </w:r>
      <w:bookmarkEnd w:id="17"/>
    </w:p>
    <w:p w14:paraId="69AEF83C" w14:textId="77777777" w:rsidR="00641B48" w:rsidRDefault="006464CA">
      <w:pPr>
        <w:ind w:left="11" w:right="8020"/>
      </w:pPr>
      <w:r>
        <w:t xml:space="preserve">Objective </w:t>
      </w:r>
      <w:proofErr w:type="gramStart"/>
      <w:r>
        <w:t>Evidence:-</w:t>
      </w:r>
      <w:proofErr w:type="gramEnd"/>
      <w:r>
        <w:t xml:space="preserve"> - Discussion with client </w:t>
      </w:r>
    </w:p>
    <w:p w14:paraId="787613F9" w14:textId="77777777" w:rsidR="00641B48" w:rsidRDefault="006464CA">
      <w:pPr>
        <w:numPr>
          <w:ilvl w:val="0"/>
          <w:numId w:val="19"/>
        </w:numPr>
        <w:ind w:right="51" w:hanging="149"/>
      </w:pPr>
      <w:r>
        <w:t xml:space="preserve">Documentation </w:t>
      </w:r>
    </w:p>
    <w:p w14:paraId="64E93329" w14:textId="77777777" w:rsidR="00641B48" w:rsidRDefault="006464CA">
      <w:pPr>
        <w:spacing w:after="0" w:line="259" w:lineRule="auto"/>
        <w:ind w:left="16" w:firstLine="0"/>
      </w:pPr>
      <w:r>
        <w:t xml:space="preserve"> </w:t>
      </w:r>
    </w:p>
    <w:p w14:paraId="615CA7E6" w14:textId="77777777" w:rsidR="00641B48" w:rsidRDefault="006464CA">
      <w:pPr>
        <w:ind w:left="11" w:right="51"/>
      </w:pPr>
      <w:r>
        <w:t xml:space="preserve">Planned </w:t>
      </w:r>
      <w:proofErr w:type="gramStart"/>
      <w:r>
        <w:t>Activities:-</w:t>
      </w:r>
      <w:proofErr w:type="gramEnd"/>
      <w:r>
        <w:t xml:space="preserve"> </w:t>
      </w:r>
    </w:p>
    <w:p w14:paraId="3AA213FF" w14:textId="77777777" w:rsidR="00641B48" w:rsidRDefault="006464CA">
      <w:pPr>
        <w:ind w:left="11" w:right="51"/>
      </w:pPr>
      <w:r>
        <w:t xml:space="preserve">9.1 Monitoring, measurement, analysis and evaluation </w:t>
      </w:r>
    </w:p>
    <w:p w14:paraId="76E5F79F" w14:textId="77777777" w:rsidR="00641B48" w:rsidRDefault="006464CA">
      <w:pPr>
        <w:numPr>
          <w:ilvl w:val="2"/>
          <w:numId w:val="21"/>
        </w:numPr>
        <w:ind w:left="565" w:right="51" w:hanging="564"/>
      </w:pPr>
      <w:r>
        <w:t xml:space="preserve">General </w:t>
      </w:r>
    </w:p>
    <w:p w14:paraId="6F5994BB" w14:textId="77777777" w:rsidR="00641B48" w:rsidRDefault="006464CA">
      <w:pPr>
        <w:numPr>
          <w:ilvl w:val="2"/>
          <w:numId w:val="21"/>
        </w:numPr>
        <w:ind w:left="565" w:right="51" w:hanging="564"/>
      </w:pPr>
      <w:r>
        <w:t xml:space="preserve">Customer satisfaction </w:t>
      </w:r>
    </w:p>
    <w:p w14:paraId="5AABC171" w14:textId="77777777" w:rsidR="00641B48" w:rsidRDefault="006464CA">
      <w:pPr>
        <w:numPr>
          <w:ilvl w:val="2"/>
          <w:numId w:val="21"/>
        </w:numPr>
        <w:ind w:left="565" w:right="51" w:hanging="564"/>
      </w:pPr>
      <w:r>
        <w:t xml:space="preserve">Analysis and evaluation </w:t>
      </w:r>
    </w:p>
    <w:p w14:paraId="0A290178" w14:textId="77777777" w:rsidR="00641B48" w:rsidRDefault="006464CA">
      <w:pPr>
        <w:numPr>
          <w:ilvl w:val="1"/>
          <w:numId w:val="20"/>
        </w:numPr>
        <w:ind w:left="379" w:right="51" w:hanging="378"/>
      </w:pPr>
      <w:r>
        <w:lastRenderedPageBreak/>
        <w:t xml:space="preserve">Internal audit </w:t>
      </w:r>
    </w:p>
    <w:p w14:paraId="6229FDE8" w14:textId="77777777" w:rsidR="00641B48" w:rsidRDefault="006464CA">
      <w:pPr>
        <w:numPr>
          <w:ilvl w:val="1"/>
          <w:numId w:val="20"/>
        </w:numPr>
        <w:ind w:left="379" w:right="51" w:hanging="378"/>
      </w:pPr>
      <w:r>
        <w:t xml:space="preserve">Management review </w:t>
      </w:r>
    </w:p>
    <w:p w14:paraId="7FFE98A6" w14:textId="77777777" w:rsidR="00641B48" w:rsidRDefault="006464CA">
      <w:pPr>
        <w:numPr>
          <w:ilvl w:val="2"/>
          <w:numId w:val="22"/>
        </w:numPr>
        <w:ind w:left="565" w:right="51" w:hanging="564"/>
      </w:pPr>
      <w:r>
        <w:t xml:space="preserve">General </w:t>
      </w:r>
    </w:p>
    <w:p w14:paraId="653323AB" w14:textId="77777777" w:rsidR="00641B48" w:rsidRDefault="006464CA">
      <w:pPr>
        <w:numPr>
          <w:ilvl w:val="2"/>
          <w:numId w:val="22"/>
        </w:numPr>
        <w:ind w:left="565" w:right="51" w:hanging="564"/>
      </w:pPr>
      <w:r>
        <w:t xml:space="preserve">Management review inputs </w:t>
      </w:r>
    </w:p>
    <w:p w14:paraId="75EC51A0" w14:textId="77777777" w:rsidR="00641B48" w:rsidRDefault="006464CA">
      <w:pPr>
        <w:numPr>
          <w:ilvl w:val="2"/>
          <w:numId w:val="22"/>
        </w:numPr>
        <w:ind w:left="565" w:right="51" w:hanging="564"/>
      </w:pPr>
      <w:r>
        <w:t xml:space="preserve">Management review outputs </w:t>
      </w:r>
    </w:p>
    <w:p w14:paraId="060466A8" w14:textId="77777777" w:rsidR="00641B48" w:rsidRDefault="006464CA">
      <w:pPr>
        <w:spacing w:after="0" w:line="259" w:lineRule="auto"/>
        <w:ind w:left="16" w:firstLine="0"/>
      </w:pPr>
      <w:r>
        <w:t xml:space="preserve"> </w:t>
      </w:r>
    </w:p>
    <w:p w14:paraId="71E2F480" w14:textId="77777777" w:rsidR="00641B48" w:rsidRDefault="006464CA">
      <w:pPr>
        <w:ind w:left="11" w:right="5658"/>
      </w:pPr>
      <w:r>
        <w:t xml:space="preserve">Methods for determining process results </w:t>
      </w:r>
      <w:proofErr w:type="gramStart"/>
      <w:r>
        <w:t>are:-</w:t>
      </w:r>
      <w:proofErr w:type="gramEnd"/>
      <w:r>
        <w:t xml:space="preserve"> - Internal Audits </w:t>
      </w:r>
    </w:p>
    <w:p w14:paraId="2ACAB88E" w14:textId="77777777" w:rsidR="00641B48" w:rsidRDefault="006464CA">
      <w:pPr>
        <w:numPr>
          <w:ilvl w:val="0"/>
          <w:numId w:val="19"/>
        </w:numPr>
        <w:ind w:right="51" w:hanging="149"/>
      </w:pPr>
      <w:r>
        <w:t xml:space="preserve">Management Review </w:t>
      </w:r>
    </w:p>
    <w:p w14:paraId="3E16E259" w14:textId="77777777" w:rsidR="00641B48" w:rsidRDefault="006464CA">
      <w:pPr>
        <w:spacing w:after="0" w:line="259" w:lineRule="auto"/>
        <w:ind w:left="16" w:firstLine="0"/>
      </w:pPr>
      <w:r>
        <w:t xml:space="preserve"> </w:t>
      </w:r>
    </w:p>
    <w:p w14:paraId="0EF6441B" w14:textId="77777777" w:rsidR="00641B48" w:rsidRDefault="006464CA">
      <w:pPr>
        <w:ind w:left="11" w:right="51"/>
      </w:pPr>
      <w:proofErr w:type="gramStart"/>
      <w:r>
        <w:t>Result:-</w:t>
      </w:r>
      <w:proofErr w:type="gramEnd"/>
      <w:r>
        <w:t xml:space="preserve"> </w:t>
      </w:r>
    </w:p>
    <w:p w14:paraId="189F7622" w14:textId="77777777" w:rsidR="00641B48" w:rsidRDefault="006464CA">
      <w:pPr>
        <w:numPr>
          <w:ilvl w:val="0"/>
          <w:numId w:val="19"/>
        </w:numPr>
        <w:ind w:right="51" w:hanging="149"/>
      </w:pPr>
      <w:r>
        <w:t xml:space="preserve">INFRATEC Integrated Management System Manual, revision 1.0 27/01/23 </w:t>
      </w:r>
    </w:p>
    <w:p w14:paraId="3883C447" w14:textId="77777777" w:rsidR="00641B48" w:rsidRDefault="006464CA">
      <w:pPr>
        <w:ind w:left="11" w:right="51"/>
      </w:pPr>
      <w:r>
        <w:t xml:space="preserve">Section 9.0 of the manual cover the requirements to the standard and </w:t>
      </w:r>
      <w:proofErr w:type="gramStart"/>
      <w:r>
        <w:t>NHSS8</w:t>
      </w:r>
      <w:proofErr w:type="gramEnd"/>
      <w:r>
        <w:t xml:space="preserve"> </w:t>
      </w:r>
    </w:p>
    <w:p w14:paraId="320DAE09" w14:textId="77777777" w:rsidR="00641B48" w:rsidRDefault="006464CA">
      <w:pPr>
        <w:numPr>
          <w:ilvl w:val="0"/>
          <w:numId w:val="19"/>
        </w:numPr>
        <w:ind w:right="51" w:hanging="149"/>
      </w:pPr>
      <w:r>
        <w:t>HSEQ Internal A</w:t>
      </w:r>
      <w:r>
        <w:t xml:space="preserve">udit Schedule, Document No. IMD 025, Revision No. 1, Issue No. 1:2023 </w:t>
      </w:r>
    </w:p>
    <w:p w14:paraId="51DA6BBB" w14:textId="77777777" w:rsidR="00641B48" w:rsidRDefault="006464CA">
      <w:pPr>
        <w:ind w:left="11" w:right="51"/>
      </w:pPr>
      <w:r>
        <w:t xml:space="preserve">The schedule had identified NHSS8 Internal Audits on the </w:t>
      </w:r>
      <w:proofErr w:type="gramStart"/>
      <w:r>
        <w:t>schedule</w:t>
      </w:r>
      <w:proofErr w:type="gramEnd"/>
      <w:r>
        <w:t xml:space="preserve"> </w:t>
      </w:r>
    </w:p>
    <w:p w14:paraId="4363C451" w14:textId="77777777" w:rsidR="00641B48" w:rsidRDefault="006464CA">
      <w:pPr>
        <w:numPr>
          <w:ilvl w:val="0"/>
          <w:numId w:val="19"/>
        </w:numPr>
        <w:ind w:right="51" w:hanging="149"/>
      </w:pPr>
      <w:r>
        <w:t xml:space="preserve">Internal Audit log Rev 2 </w:t>
      </w:r>
    </w:p>
    <w:p w14:paraId="656F3A08" w14:textId="77777777" w:rsidR="00641B48" w:rsidRDefault="006464CA">
      <w:pPr>
        <w:numPr>
          <w:ilvl w:val="0"/>
          <w:numId w:val="19"/>
        </w:numPr>
        <w:ind w:right="51" w:hanging="149"/>
      </w:pPr>
      <w:r>
        <w:t xml:space="preserve">Internal Audit Report Rev 004 </w:t>
      </w:r>
    </w:p>
    <w:p w14:paraId="7712203E" w14:textId="77777777" w:rsidR="00641B48" w:rsidRDefault="006464CA">
      <w:pPr>
        <w:numPr>
          <w:ilvl w:val="0"/>
          <w:numId w:val="19"/>
        </w:numPr>
        <w:ind w:right="51" w:hanging="149"/>
      </w:pPr>
      <w:r>
        <w:t>Internal Audit Checklist Report, Document No. IMD 026, Revisi</w:t>
      </w:r>
      <w:r>
        <w:t xml:space="preserve">on No. 1, Issue No. 1:2023 </w:t>
      </w:r>
    </w:p>
    <w:p w14:paraId="0D6BD47A" w14:textId="77777777" w:rsidR="00641B48" w:rsidRDefault="006464CA">
      <w:pPr>
        <w:numPr>
          <w:ilvl w:val="0"/>
          <w:numId w:val="19"/>
        </w:numPr>
        <w:ind w:right="51" w:hanging="149"/>
      </w:pPr>
      <w:r>
        <w:t xml:space="preserve">Management Review MR012 27-06-22 </w:t>
      </w:r>
    </w:p>
    <w:p w14:paraId="7CC2F9CC" w14:textId="77777777" w:rsidR="00641B48" w:rsidRDefault="006464CA">
      <w:pPr>
        <w:spacing w:after="55"/>
        <w:ind w:left="11" w:right="51"/>
      </w:pPr>
      <w:r>
        <w:t xml:space="preserve">All areas of the clause ad been addressed. The management review stated next review 19/12/2022 There was no evidence this was completed. </w:t>
      </w:r>
    </w:p>
    <w:p w14:paraId="5EF61120" w14:textId="77777777" w:rsidR="00641B48" w:rsidRDefault="006464CA">
      <w:pPr>
        <w:spacing w:after="115" w:line="259" w:lineRule="auto"/>
        <w:ind w:left="16" w:firstLine="0"/>
      </w:pPr>
      <w:r>
        <w:t xml:space="preserve"> </w:t>
      </w:r>
    </w:p>
    <w:p w14:paraId="20FBE8F2" w14:textId="77777777" w:rsidR="00641B48" w:rsidRDefault="006464CA">
      <w:pPr>
        <w:pStyle w:val="Heading2"/>
        <w:ind w:left="11"/>
      </w:pPr>
      <w:bookmarkStart w:id="18" w:name="_Toc41316"/>
      <w:r>
        <w:t xml:space="preserve">Improvement: </w:t>
      </w:r>
      <w:bookmarkEnd w:id="18"/>
    </w:p>
    <w:p w14:paraId="7B244A1A" w14:textId="77777777" w:rsidR="00641B48" w:rsidRDefault="006464CA">
      <w:pPr>
        <w:ind w:left="11" w:right="8020"/>
      </w:pPr>
      <w:r>
        <w:t xml:space="preserve">Objective </w:t>
      </w:r>
      <w:proofErr w:type="gramStart"/>
      <w:r>
        <w:t>Evidence:-</w:t>
      </w:r>
      <w:proofErr w:type="gramEnd"/>
      <w:r>
        <w:t xml:space="preserve"> - Discussion with client </w:t>
      </w:r>
    </w:p>
    <w:p w14:paraId="3A3BBE82" w14:textId="77777777" w:rsidR="00641B48" w:rsidRDefault="006464CA">
      <w:pPr>
        <w:spacing w:after="0" w:line="259" w:lineRule="auto"/>
        <w:ind w:left="16" w:firstLine="0"/>
      </w:pPr>
      <w:r>
        <w:t xml:space="preserve"> </w:t>
      </w:r>
    </w:p>
    <w:p w14:paraId="21084CD5" w14:textId="77777777" w:rsidR="00641B48" w:rsidRDefault="006464CA">
      <w:pPr>
        <w:ind w:left="11" w:right="7893"/>
      </w:pPr>
      <w:r>
        <w:t xml:space="preserve">Planned </w:t>
      </w:r>
      <w:proofErr w:type="gramStart"/>
      <w:r>
        <w:t>Activities:-</w:t>
      </w:r>
      <w:proofErr w:type="gramEnd"/>
      <w:r>
        <w:t xml:space="preserve"> 10.1 General </w:t>
      </w:r>
    </w:p>
    <w:p w14:paraId="5678456B" w14:textId="77777777" w:rsidR="00641B48" w:rsidRDefault="006464CA">
      <w:pPr>
        <w:ind w:left="11" w:right="51"/>
      </w:pPr>
      <w:r>
        <w:t>10.2 Nonconformity</w:t>
      </w:r>
      <w:r>
        <w:t xml:space="preserve"> and corrective action </w:t>
      </w:r>
    </w:p>
    <w:p w14:paraId="5F0C02FE" w14:textId="77777777" w:rsidR="00641B48" w:rsidRDefault="006464CA">
      <w:pPr>
        <w:ind w:left="11" w:right="51"/>
      </w:pPr>
      <w:r>
        <w:t xml:space="preserve">10.3 Continual improvement </w:t>
      </w:r>
    </w:p>
    <w:p w14:paraId="6ADBC467" w14:textId="77777777" w:rsidR="00641B48" w:rsidRDefault="006464CA">
      <w:pPr>
        <w:spacing w:after="0" w:line="259" w:lineRule="auto"/>
        <w:ind w:left="16" w:firstLine="0"/>
      </w:pPr>
      <w:r>
        <w:t xml:space="preserve"> </w:t>
      </w:r>
    </w:p>
    <w:p w14:paraId="0C0AA679" w14:textId="77777777" w:rsidR="00641B48" w:rsidRDefault="006464CA">
      <w:pPr>
        <w:ind w:left="11" w:right="5658"/>
      </w:pPr>
      <w:r>
        <w:t xml:space="preserve">Methods for determining process results </w:t>
      </w:r>
      <w:proofErr w:type="gramStart"/>
      <w:r>
        <w:t>are:-</w:t>
      </w:r>
      <w:proofErr w:type="gramEnd"/>
      <w:r>
        <w:t xml:space="preserve"> - Internal Audits </w:t>
      </w:r>
    </w:p>
    <w:p w14:paraId="0FA11799" w14:textId="77777777" w:rsidR="00641B48" w:rsidRDefault="006464CA">
      <w:pPr>
        <w:numPr>
          <w:ilvl w:val="0"/>
          <w:numId w:val="23"/>
        </w:numPr>
        <w:ind w:right="51" w:hanging="149"/>
      </w:pPr>
      <w:r>
        <w:t xml:space="preserve">Management Review </w:t>
      </w:r>
    </w:p>
    <w:p w14:paraId="3212FF6E" w14:textId="77777777" w:rsidR="00641B48" w:rsidRDefault="006464CA">
      <w:pPr>
        <w:spacing w:after="0" w:line="259" w:lineRule="auto"/>
        <w:ind w:left="16" w:firstLine="0"/>
      </w:pPr>
      <w:r>
        <w:t xml:space="preserve"> </w:t>
      </w:r>
    </w:p>
    <w:p w14:paraId="1DDDF74E" w14:textId="77777777" w:rsidR="00641B48" w:rsidRDefault="006464CA">
      <w:pPr>
        <w:ind w:left="11" w:right="51"/>
      </w:pPr>
      <w:proofErr w:type="gramStart"/>
      <w:r>
        <w:t>Result:-</w:t>
      </w:r>
      <w:proofErr w:type="gramEnd"/>
      <w:r>
        <w:t xml:space="preserve"> </w:t>
      </w:r>
    </w:p>
    <w:p w14:paraId="676524BB" w14:textId="77777777" w:rsidR="00641B48" w:rsidRDefault="006464CA">
      <w:pPr>
        <w:numPr>
          <w:ilvl w:val="0"/>
          <w:numId w:val="23"/>
        </w:numPr>
        <w:ind w:right="51" w:hanging="149"/>
      </w:pPr>
      <w:r>
        <w:t xml:space="preserve">INFRATEC Integrated Management System Manual, revision 1.0 27/01/23 </w:t>
      </w:r>
    </w:p>
    <w:p w14:paraId="2E3EF905" w14:textId="77777777" w:rsidR="00641B48" w:rsidRDefault="006464CA">
      <w:pPr>
        <w:ind w:left="11" w:right="51"/>
      </w:pPr>
      <w:r>
        <w:t xml:space="preserve">Section 10.0 of the manual cover the </w:t>
      </w:r>
      <w:r>
        <w:t xml:space="preserve">requirements to the standard and NHSS8 apart from section 10.2.1 - see </w:t>
      </w:r>
      <w:proofErr w:type="gramStart"/>
      <w:r>
        <w:t>NCR</w:t>
      </w:r>
      <w:proofErr w:type="gramEnd"/>
      <w:r>
        <w:t xml:space="preserve"> </w:t>
      </w:r>
    </w:p>
    <w:p w14:paraId="40E3FB8D" w14:textId="77777777" w:rsidR="00641B48" w:rsidRDefault="006464CA">
      <w:pPr>
        <w:numPr>
          <w:ilvl w:val="0"/>
          <w:numId w:val="23"/>
        </w:numPr>
        <w:ind w:right="51" w:hanging="149"/>
      </w:pPr>
      <w:r>
        <w:t xml:space="preserve">CAR Log - Rev. 003 within this document </w:t>
      </w:r>
      <w:proofErr w:type="gramStart"/>
      <w:r>
        <w:t>it  evidenced</w:t>
      </w:r>
      <w:proofErr w:type="gramEnd"/>
      <w:r>
        <w:t xml:space="preserve"> the following </w:t>
      </w:r>
    </w:p>
    <w:p w14:paraId="053615AF" w14:textId="77777777" w:rsidR="00641B48" w:rsidRDefault="006464CA">
      <w:pPr>
        <w:numPr>
          <w:ilvl w:val="0"/>
          <w:numId w:val="23"/>
        </w:numPr>
        <w:ind w:right="51" w:hanging="149"/>
      </w:pPr>
      <w:r>
        <w:t xml:space="preserve">Date </w:t>
      </w:r>
      <w:proofErr w:type="gramStart"/>
      <w:r>
        <w:t>submitted</w:t>
      </w:r>
      <w:proofErr w:type="gramEnd"/>
      <w:r>
        <w:t xml:space="preserve"> </w:t>
      </w:r>
    </w:p>
    <w:p w14:paraId="06EA9CAA" w14:textId="77777777" w:rsidR="00641B48" w:rsidRDefault="006464CA">
      <w:pPr>
        <w:numPr>
          <w:ilvl w:val="0"/>
          <w:numId w:val="23"/>
        </w:numPr>
        <w:ind w:right="51" w:hanging="149"/>
      </w:pPr>
      <w:r>
        <w:t xml:space="preserve">Source </w:t>
      </w:r>
    </w:p>
    <w:p w14:paraId="7188E12C" w14:textId="77777777" w:rsidR="00641B48" w:rsidRDefault="006464CA">
      <w:pPr>
        <w:numPr>
          <w:ilvl w:val="0"/>
          <w:numId w:val="23"/>
        </w:numPr>
        <w:ind w:right="51" w:hanging="149"/>
      </w:pPr>
      <w:r>
        <w:t xml:space="preserve">Process </w:t>
      </w:r>
    </w:p>
    <w:p w14:paraId="2B3356C3" w14:textId="77777777" w:rsidR="00641B48" w:rsidRDefault="006464CA">
      <w:pPr>
        <w:numPr>
          <w:ilvl w:val="0"/>
          <w:numId w:val="23"/>
        </w:numPr>
        <w:ind w:right="51" w:hanging="149"/>
      </w:pPr>
      <w:r>
        <w:t xml:space="preserve">Name of the person submitting the CAR </w:t>
      </w:r>
    </w:p>
    <w:p w14:paraId="6B944164" w14:textId="77777777" w:rsidR="00641B48" w:rsidRDefault="006464CA">
      <w:pPr>
        <w:numPr>
          <w:ilvl w:val="0"/>
          <w:numId w:val="23"/>
        </w:numPr>
        <w:ind w:right="51" w:hanging="149"/>
      </w:pPr>
      <w:r>
        <w:t xml:space="preserve">Assigned to </w:t>
      </w:r>
    </w:p>
    <w:p w14:paraId="319D8F44" w14:textId="77777777" w:rsidR="00641B48" w:rsidRDefault="006464CA">
      <w:pPr>
        <w:numPr>
          <w:ilvl w:val="0"/>
          <w:numId w:val="23"/>
        </w:numPr>
        <w:ind w:right="51" w:hanging="149"/>
      </w:pPr>
      <w:r>
        <w:t xml:space="preserve">Requested action </w:t>
      </w:r>
      <w:proofErr w:type="gramStart"/>
      <w:r>
        <w:t>date</w:t>
      </w:r>
      <w:proofErr w:type="gramEnd"/>
      <w:r>
        <w:t xml:space="preserve"> </w:t>
      </w:r>
    </w:p>
    <w:p w14:paraId="048DF9F3" w14:textId="77777777" w:rsidR="00641B48" w:rsidRDefault="006464CA">
      <w:pPr>
        <w:ind w:left="11" w:right="51"/>
      </w:pPr>
      <w:r>
        <w:t xml:space="preserve">This document was able to trend </w:t>
      </w:r>
      <w:proofErr w:type="gramStart"/>
      <w:r>
        <w:t>data</w:t>
      </w:r>
      <w:proofErr w:type="gramEnd"/>
      <w:r>
        <w:t xml:space="preserve"> </w:t>
      </w:r>
    </w:p>
    <w:p w14:paraId="55BA9560" w14:textId="77777777" w:rsidR="00641B48" w:rsidRDefault="006464CA">
      <w:pPr>
        <w:spacing w:after="0" w:line="259" w:lineRule="auto"/>
        <w:ind w:left="16" w:firstLine="0"/>
      </w:pPr>
      <w:r>
        <w:t xml:space="preserve"> </w:t>
      </w:r>
    </w:p>
    <w:p w14:paraId="72016342" w14:textId="77777777" w:rsidR="00641B48" w:rsidRDefault="006464CA">
      <w:pPr>
        <w:numPr>
          <w:ilvl w:val="0"/>
          <w:numId w:val="23"/>
        </w:numPr>
        <w:ind w:right="51" w:hanging="149"/>
      </w:pPr>
      <w:r>
        <w:t xml:space="preserve">Continuous Improvement Log - Rev. 002 This log evidence the following </w:t>
      </w:r>
    </w:p>
    <w:p w14:paraId="3A49BD95" w14:textId="77777777" w:rsidR="00641B48" w:rsidRDefault="006464CA">
      <w:pPr>
        <w:numPr>
          <w:ilvl w:val="0"/>
          <w:numId w:val="23"/>
        </w:numPr>
        <w:ind w:right="51" w:hanging="149"/>
      </w:pPr>
      <w:r>
        <w:lastRenderedPageBreak/>
        <w:t xml:space="preserve">Type of Objective </w:t>
      </w:r>
      <w:proofErr w:type="gramStart"/>
      <w:r>
        <w:t>met</w:t>
      </w:r>
      <w:proofErr w:type="gramEnd"/>
      <w:r>
        <w:t xml:space="preserve"> </w:t>
      </w:r>
    </w:p>
    <w:p w14:paraId="39FAD878" w14:textId="77777777" w:rsidR="00641B48" w:rsidRDefault="006464CA">
      <w:pPr>
        <w:numPr>
          <w:ilvl w:val="0"/>
          <w:numId w:val="23"/>
        </w:numPr>
        <w:ind w:right="51" w:hanging="149"/>
      </w:pPr>
      <w:r>
        <w:t xml:space="preserve">Activity </w:t>
      </w:r>
    </w:p>
    <w:p w14:paraId="674F372D" w14:textId="77777777" w:rsidR="00641B48" w:rsidRDefault="006464CA">
      <w:pPr>
        <w:numPr>
          <w:ilvl w:val="0"/>
          <w:numId w:val="23"/>
        </w:numPr>
        <w:ind w:right="51" w:hanging="149"/>
      </w:pPr>
      <w:r>
        <w:t xml:space="preserve">Detail </w:t>
      </w:r>
    </w:p>
    <w:p w14:paraId="6504B367" w14:textId="77777777" w:rsidR="00641B48" w:rsidRDefault="006464CA">
      <w:pPr>
        <w:numPr>
          <w:ilvl w:val="0"/>
          <w:numId w:val="23"/>
        </w:numPr>
        <w:ind w:right="51" w:hanging="149"/>
      </w:pPr>
      <w:r>
        <w:t xml:space="preserve">Date </w:t>
      </w:r>
      <w:proofErr w:type="gramStart"/>
      <w:r>
        <w:t>added</w:t>
      </w:r>
      <w:proofErr w:type="gramEnd"/>
      <w:r>
        <w:t xml:space="preserve"> </w:t>
      </w:r>
    </w:p>
    <w:p w14:paraId="00637281" w14:textId="77777777" w:rsidR="00641B48" w:rsidRDefault="006464CA">
      <w:pPr>
        <w:numPr>
          <w:ilvl w:val="0"/>
          <w:numId w:val="23"/>
        </w:numPr>
        <w:ind w:right="51" w:hanging="149"/>
      </w:pPr>
      <w:r>
        <w:t xml:space="preserve">Date </w:t>
      </w:r>
      <w:proofErr w:type="gramStart"/>
      <w:r>
        <w:t>completed</w:t>
      </w:r>
      <w:proofErr w:type="gramEnd"/>
      <w:r>
        <w:t xml:space="preserve"> </w:t>
      </w:r>
    </w:p>
    <w:p w14:paraId="022C6A8D" w14:textId="77777777" w:rsidR="00641B48" w:rsidRDefault="006464CA">
      <w:pPr>
        <w:numPr>
          <w:ilvl w:val="0"/>
          <w:numId w:val="23"/>
        </w:numPr>
        <w:spacing w:after="53"/>
        <w:ind w:right="51" w:hanging="149"/>
      </w:pPr>
      <w:r>
        <w:t xml:space="preserve">Status </w:t>
      </w:r>
    </w:p>
    <w:p w14:paraId="7D0052BA" w14:textId="77777777" w:rsidR="00641B48" w:rsidRDefault="006464CA">
      <w:pPr>
        <w:spacing w:after="43" w:line="259" w:lineRule="auto"/>
        <w:ind w:left="16" w:firstLine="0"/>
      </w:pPr>
      <w:r>
        <w:t xml:space="preserve"> </w:t>
      </w:r>
    </w:p>
    <w:p w14:paraId="107297EE" w14:textId="77777777" w:rsidR="00641B48" w:rsidRDefault="006464CA">
      <w:pPr>
        <w:spacing w:after="0" w:line="259" w:lineRule="auto"/>
        <w:ind w:left="16" w:firstLine="0"/>
      </w:pPr>
      <w:r>
        <w:t xml:space="preserve"> </w:t>
      </w:r>
    </w:p>
    <w:p w14:paraId="173B4E85" w14:textId="77777777" w:rsidR="00641B48" w:rsidRDefault="006464CA">
      <w:pPr>
        <w:spacing w:after="0" w:line="259" w:lineRule="auto"/>
        <w:ind w:left="16" w:firstLine="0"/>
      </w:pPr>
      <w:r>
        <w:t xml:space="preserve"> </w:t>
      </w:r>
    </w:p>
    <w:tbl>
      <w:tblPr>
        <w:tblStyle w:val="TableGrid"/>
        <w:tblW w:w="9554" w:type="dxa"/>
        <w:tblInd w:w="17" w:type="dxa"/>
        <w:tblCellMar>
          <w:top w:w="54" w:type="dxa"/>
          <w:left w:w="107" w:type="dxa"/>
          <w:bottom w:w="0" w:type="dxa"/>
          <w:right w:w="115" w:type="dxa"/>
        </w:tblCellMar>
        <w:tblLook w:val="04A0" w:firstRow="1" w:lastRow="0" w:firstColumn="1" w:lastColumn="0" w:noHBand="0" w:noVBand="1"/>
      </w:tblPr>
      <w:tblGrid>
        <w:gridCol w:w="2053"/>
        <w:gridCol w:w="3337"/>
        <w:gridCol w:w="2176"/>
        <w:gridCol w:w="1988"/>
      </w:tblGrid>
      <w:tr w:rsidR="00641B48" w14:paraId="5AE9A41C"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593FFB9D" w14:textId="77777777" w:rsidR="00641B48" w:rsidRDefault="006464CA">
            <w:pPr>
              <w:spacing w:after="0" w:line="259" w:lineRule="auto"/>
              <w:ind w:left="0" w:firstLine="0"/>
            </w:pPr>
            <w:r>
              <w:t xml:space="preserve">Finding </w:t>
            </w:r>
          </w:p>
          <w:p w14:paraId="06A491D3" w14:textId="77777777" w:rsidR="00641B48" w:rsidRDefault="006464CA">
            <w:pPr>
              <w:spacing w:after="0" w:line="259" w:lineRule="auto"/>
              <w:ind w:left="0" w:firstLine="0"/>
            </w:pPr>
            <w:r>
              <w:t xml:space="preserve">Reference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727B12AE" w14:textId="77777777" w:rsidR="00641B48" w:rsidRDefault="006464CA">
            <w:pPr>
              <w:spacing w:after="0" w:line="259" w:lineRule="auto"/>
              <w:ind w:left="1" w:firstLine="0"/>
            </w:pPr>
            <w:r>
              <w:t xml:space="preserve">2364865-202307-I5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tcPr>
          <w:p w14:paraId="7688A4E7" w14:textId="77777777" w:rsidR="00641B48" w:rsidRDefault="006464CA">
            <w:pPr>
              <w:spacing w:after="0" w:line="259" w:lineRule="auto"/>
              <w:ind w:left="0" w:firstLine="0"/>
            </w:pPr>
            <w:r>
              <w:t xml:space="preserve">Certificate Reference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732B3052" w14:textId="77777777" w:rsidR="00641B48" w:rsidRDefault="006464CA">
            <w:pPr>
              <w:spacing w:after="0" w:line="259" w:lineRule="auto"/>
              <w:ind w:left="1" w:firstLine="0"/>
            </w:pPr>
            <w:r>
              <w:t xml:space="preserve">FS 618313 </w:t>
            </w:r>
          </w:p>
        </w:tc>
      </w:tr>
      <w:tr w:rsidR="00641B48" w14:paraId="06F433D8" w14:textId="77777777">
        <w:trPr>
          <w:trHeight w:val="54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5049BCC8" w14:textId="77777777" w:rsidR="00641B48" w:rsidRDefault="006464CA">
            <w:pPr>
              <w:spacing w:after="0" w:line="259" w:lineRule="auto"/>
              <w:ind w:left="0" w:firstLine="0"/>
            </w:pPr>
            <w:r>
              <w:t xml:space="preserve">Certificate Standard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37DC331A" w14:textId="77777777" w:rsidR="00641B48" w:rsidRDefault="006464CA">
            <w:pPr>
              <w:spacing w:after="0" w:line="259" w:lineRule="auto"/>
              <w:ind w:left="1" w:firstLine="0"/>
            </w:pPr>
            <w:r>
              <w:t xml:space="preserve">ISO 9001:2015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15A13C3F" w14:textId="77777777" w:rsidR="00641B48" w:rsidRDefault="006464CA">
            <w:pPr>
              <w:spacing w:after="0" w:line="259" w:lineRule="auto"/>
              <w:ind w:left="0" w:firstLine="0"/>
            </w:pPr>
            <w:r>
              <w:t xml:space="preserve">Clause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65910185" w14:textId="77777777" w:rsidR="00641B48" w:rsidRDefault="006464CA">
            <w:pPr>
              <w:spacing w:after="0" w:line="259" w:lineRule="auto"/>
              <w:ind w:left="1" w:firstLine="0"/>
            </w:pPr>
            <w:r>
              <w:t xml:space="preserve">10.3 </w:t>
            </w:r>
          </w:p>
        </w:tc>
      </w:tr>
      <w:tr w:rsidR="00641B48" w14:paraId="3C5E9D20"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6175A7DA" w14:textId="77777777" w:rsidR="00641B48" w:rsidRDefault="006464CA">
            <w:pPr>
              <w:spacing w:after="0" w:line="259" w:lineRule="auto"/>
              <w:ind w:left="0" w:firstLine="0"/>
            </w:pPr>
            <w:r>
              <w:t xml:space="preserve">Location reference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79B553D9" w14:textId="77777777" w:rsidR="00641B48" w:rsidRDefault="006464CA">
            <w:pPr>
              <w:spacing w:after="0" w:line="259" w:lineRule="auto"/>
              <w:ind w:left="1" w:firstLine="0"/>
            </w:pPr>
            <w:r>
              <w:t xml:space="preserve">0047529484-000 </w:t>
            </w:r>
          </w:p>
        </w:tc>
      </w:tr>
      <w:tr w:rsidR="00641B48" w14:paraId="2186476D"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14BEA0AE" w14:textId="77777777" w:rsidR="00641B48" w:rsidRDefault="006464CA">
            <w:pPr>
              <w:spacing w:after="0" w:line="259" w:lineRule="auto"/>
              <w:ind w:left="0" w:firstLine="0"/>
            </w:pPr>
            <w:r>
              <w:t xml:space="preserve">Assessment Number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7026F4B2" w14:textId="77777777" w:rsidR="00641B48" w:rsidRDefault="006464CA">
            <w:pPr>
              <w:spacing w:after="0" w:line="259" w:lineRule="auto"/>
              <w:ind w:left="1" w:firstLine="0"/>
            </w:pPr>
            <w:r>
              <w:t xml:space="preserve">3852059 </w:t>
            </w:r>
          </w:p>
        </w:tc>
      </w:tr>
      <w:tr w:rsidR="00641B48" w14:paraId="4AAB3047" w14:textId="77777777">
        <w:trPr>
          <w:trHeight w:val="39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376EF6B1" w14:textId="77777777" w:rsidR="00641B48" w:rsidRDefault="006464CA">
            <w:pPr>
              <w:spacing w:after="0" w:line="259" w:lineRule="auto"/>
              <w:ind w:left="0" w:firstLine="0"/>
            </w:pPr>
            <w:r>
              <w:t xml:space="preserve">Category </w:t>
            </w:r>
          </w:p>
        </w:tc>
        <w:tc>
          <w:tcPr>
            <w:tcW w:w="7501" w:type="dxa"/>
            <w:gridSpan w:val="3"/>
            <w:tcBorders>
              <w:top w:val="single" w:sz="4" w:space="0" w:color="000000"/>
              <w:left w:val="single" w:sz="4" w:space="0" w:color="000000"/>
              <w:bottom w:val="single" w:sz="4" w:space="0" w:color="000000"/>
              <w:right w:val="single" w:sz="4" w:space="0" w:color="000000"/>
            </w:tcBorders>
          </w:tcPr>
          <w:p w14:paraId="36FAB2D4" w14:textId="77777777" w:rsidR="00641B48" w:rsidRDefault="006464CA">
            <w:pPr>
              <w:spacing w:after="0" w:line="259" w:lineRule="auto"/>
              <w:ind w:left="1" w:firstLine="0"/>
            </w:pPr>
            <w:r>
              <w:t xml:space="preserve">Opportunity for Improvement </w:t>
            </w:r>
          </w:p>
        </w:tc>
      </w:tr>
      <w:tr w:rsidR="00641B48" w14:paraId="332AFD5F" w14:textId="77777777">
        <w:trPr>
          <w:trHeight w:val="39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2467F5A7" w14:textId="77777777" w:rsidR="00641B48" w:rsidRDefault="006464CA">
            <w:pPr>
              <w:spacing w:after="0" w:line="259" w:lineRule="auto"/>
              <w:ind w:left="0" w:firstLine="0"/>
            </w:pPr>
            <w:r>
              <w:t xml:space="preserve">Area/process: </w:t>
            </w:r>
          </w:p>
        </w:tc>
        <w:tc>
          <w:tcPr>
            <w:tcW w:w="7501" w:type="dxa"/>
            <w:gridSpan w:val="3"/>
            <w:tcBorders>
              <w:top w:val="single" w:sz="4" w:space="0" w:color="000000"/>
              <w:left w:val="single" w:sz="4" w:space="0" w:color="000000"/>
              <w:bottom w:val="single" w:sz="4" w:space="0" w:color="000000"/>
              <w:right w:val="single" w:sz="4" w:space="0" w:color="000000"/>
            </w:tcBorders>
          </w:tcPr>
          <w:p w14:paraId="4347C3B0" w14:textId="77777777" w:rsidR="00641B48" w:rsidRDefault="006464CA">
            <w:pPr>
              <w:spacing w:after="0" w:line="259" w:lineRule="auto"/>
              <w:ind w:left="1" w:firstLine="0"/>
            </w:pPr>
            <w:r>
              <w:t xml:space="preserve">Improvement </w:t>
            </w:r>
          </w:p>
        </w:tc>
      </w:tr>
      <w:tr w:rsidR="00641B48" w14:paraId="4CEFE2F8" w14:textId="77777777">
        <w:trPr>
          <w:trHeight w:val="908"/>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1346F577" w14:textId="77777777" w:rsidR="00641B48" w:rsidRDefault="006464CA">
            <w:pPr>
              <w:spacing w:after="0" w:line="259" w:lineRule="auto"/>
              <w:ind w:left="0" w:firstLine="0"/>
            </w:pPr>
            <w:r>
              <w:t xml:space="preserve">Details </w:t>
            </w:r>
          </w:p>
        </w:tc>
        <w:tc>
          <w:tcPr>
            <w:tcW w:w="7501" w:type="dxa"/>
            <w:gridSpan w:val="3"/>
            <w:tcBorders>
              <w:top w:val="single" w:sz="4" w:space="0" w:color="000000"/>
              <w:left w:val="single" w:sz="4" w:space="0" w:color="000000"/>
              <w:bottom w:val="single" w:sz="4" w:space="0" w:color="000000"/>
              <w:right w:val="single" w:sz="4" w:space="0" w:color="000000"/>
            </w:tcBorders>
          </w:tcPr>
          <w:p w14:paraId="24438271" w14:textId="77777777" w:rsidR="00641B48" w:rsidRDefault="006464CA">
            <w:pPr>
              <w:spacing w:after="0" w:line="259" w:lineRule="auto"/>
              <w:ind w:left="1" w:firstLine="0"/>
            </w:pPr>
            <w:r>
              <w:t xml:space="preserve">It was noted that the organisation does not routinely document evidence of continual improvement. The concern being that this may lead to a nonconformity if no examples can be demonstrated. </w:t>
            </w:r>
          </w:p>
        </w:tc>
      </w:tr>
    </w:tbl>
    <w:p w14:paraId="29E32D98" w14:textId="77777777" w:rsidR="00641B48" w:rsidRDefault="006464CA">
      <w:pPr>
        <w:spacing w:after="196" w:line="259" w:lineRule="auto"/>
        <w:ind w:left="16" w:firstLine="0"/>
      </w:pPr>
      <w:r>
        <w:t xml:space="preserve"> </w:t>
      </w:r>
    </w:p>
    <w:p w14:paraId="0B58F078" w14:textId="77777777" w:rsidR="00641B48" w:rsidRDefault="006464CA">
      <w:pPr>
        <w:pStyle w:val="Heading1"/>
        <w:ind w:left="11"/>
      </w:pPr>
      <w:bookmarkStart w:id="19" w:name="_Toc41317"/>
      <w:r>
        <w:t xml:space="preserve">Minor (3) nonconformities arising from this assessment. </w:t>
      </w:r>
      <w:bookmarkEnd w:id="19"/>
    </w:p>
    <w:p w14:paraId="6E0DF3AC" w14:textId="77777777" w:rsidR="00641B48" w:rsidRDefault="006464CA">
      <w:pPr>
        <w:spacing w:after="0" w:line="259" w:lineRule="auto"/>
        <w:ind w:left="16" w:firstLine="0"/>
      </w:pPr>
      <w:r>
        <w:t xml:space="preserve"> </w:t>
      </w:r>
    </w:p>
    <w:tbl>
      <w:tblPr>
        <w:tblStyle w:val="TableGrid"/>
        <w:tblW w:w="9554" w:type="dxa"/>
        <w:tblInd w:w="17" w:type="dxa"/>
        <w:tblCellMar>
          <w:top w:w="56" w:type="dxa"/>
          <w:left w:w="107" w:type="dxa"/>
          <w:bottom w:w="0" w:type="dxa"/>
          <w:right w:w="115" w:type="dxa"/>
        </w:tblCellMar>
        <w:tblLook w:val="04A0" w:firstRow="1" w:lastRow="0" w:firstColumn="1" w:lastColumn="0" w:noHBand="0" w:noVBand="1"/>
      </w:tblPr>
      <w:tblGrid>
        <w:gridCol w:w="2053"/>
        <w:gridCol w:w="3337"/>
        <w:gridCol w:w="2176"/>
        <w:gridCol w:w="1988"/>
      </w:tblGrid>
      <w:tr w:rsidR="00641B48" w14:paraId="2AB1B2DA" w14:textId="77777777">
        <w:trPr>
          <w:trHeight w:val="54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284A03A6" w14:textId="77777777" w:rsidR="00641B48" w:rsidRDefault="006464CA">
            <w:pPr>
              <w:spacing w:after="0" w:line="259" w:lineRule="auto"/>
              <w:ind w:left="0" w:firstLine="0"/>
            </w:pPr>
            <w:r>
              <w:t xml:space="preserve">Finding </w:t>
            </w:r>
          </w:p>
          <w:p w14:paraId="3A7ABC04" w14:textId="77777777" w:rsidR="00641B48" w:rsidRDefault="006464CA">
            <w:pPr>
              <w:spacing w:after="0" w:line="259" w:lineRule="auto"/>
              <w:ind w:left="0" w:firstLine="0"/>
            </w:pPr>
            <w:r>
              <w:t xml:space="preserve">Reference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118BAE96" w14:textId="77777777" w:rsidR="00641B48" w:rsidRDefault="006464CA">
            <w:pPr>
              <w:spacing w:after="0" w:line="259" w:lineRule="auto"/>
              <w:ind w:left="1" w:firstLine="0"/>
            </w:pPr>
            <w:r>
              <w:t xml:space="preserve">2364865-202307-N1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tcPr>
          <w:p w14:paraId="36B56EC2" w14:textId="77777777" w:rsidR="00641B48" w:rsidRDefault="006464CA">
            <w:pPr>
              <w:spacing w:after="0" w:line="259" w:lineRule="auto"/>
              <w:ind w:left="0" w:firstLine="0"/>
            </w:pPr>
            <w:r>
              <w:t xml:space="preserve">Certificate Reference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6966E024" w14:textId="77777777" w:rsidR="00641B48" w:rsidRDefault="006464CA">
            <w:pPr>
              <w:spacing w:after="0" w:line="259" w:lineRule="auto"/>
              <w:ind w:left="1" w:firstLine="0"/>
            </w:pPr>
            <w:r>
              <w:t xml:space="preserve">FS 618313 </w:t>
            </w:r>
          </w:p>
        </w:tc>
      </w:tr>
      <w:tr w:rsidR="00641B48" w14:paraId="2BC29792"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7E270CA4" w14:textId="77777777" w:rsidR="00641B48" w:rsidRDefault="006464CA">
            <w:pPr>
              <w:spacing w:after="0" w:line="259" w:lineRule="auto"/>
              <w:ind w:left="0" w:firstLine="0"/>
            </w:pPr>
            <w:r>
              <w:t xml:space="preserve">Certificate Standard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3B1CD94D" w14:textId="77777777" w:rsidR="00641B48" w:rsidRDefault="006464CA">
            <w:pPr>
              <w:spacing w:after="0" w:line="259" w:lineRule="auto"/>
              <w:ind w:left="1" w:firstLine="0"/>
            </w:pPr>
            <w:r>
              <w:t xml:space="preserve">ISO 9001:2015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5CC94433" w14:textId="77777777" w:rsidR="00641B48" w:rsidRDefault="006464CA">
            <w:pPr>
              <w:spacing w:after="0" w:line="259" w:lineRule="auto"/>
              <w:ind w:left="0" w:firstLine="0"/>
            </w:pPr>
            <w:r>
              <w:t xml:space="preserve">Clause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304A4194" w14:textId="77777777" w:rsidR="00641B48" w:rsidRDefault="006464CA">
            <w:pPr>
              <w:spacing w:after="0" w:line="259" w:lineRule="auto"/>
              <w:ind w:left="1" w:firstLine="0"/>
            </w:pPr>
            <w:r>
              <w:t xml:space="preserve">9.2.1 </w:t>
            </w:r>
          </w:p>
        </w:tc>
      </w:tr>
      <w:tr w:rsidR="00641B48" w14:paraId="73760758"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633D767B" w14:textId="77777777" w:rsidR="00641B48" w:rsidRDefault="006464CA">
            <w:pPr>
              <w:spacing w:after="0" w:line="259" w:lineRule="auto"/>
              <w:ind w:left="0" w:firstLine="0"/>
            </w:pPr>
            <w:r>
              <w:t xml:space="preserve">Location reference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47F74099" w14:textId="77777777" w:rsidR="00641B48" w:rsidRDefault="006464CA">
            <w:pPr>
              <w:spacing w:after="0" w:line="259" w:lineRule="auto"/>
              <w:ind w:left="1" w:firstLine="0"/>
            </w:pPr>
            <w:r>
              <w:t xml:space="preserve">0047529484-000 </w:t>
            </w:r>
          </w:p>
        </w:tc>
      </w:tr>
      <w:tr w:rsidR="00641B48" w14:paraId="78025060"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1204AC0A" w14:textId="77777777" w:rsidR="00641B48" w:rsidRDefault="006464CA">
            <w:pPr>
              <w:spacing w:after="0" w:line="259" w:lineRule="auto"/>
              <w:ind w:left="0" w:firstLine="0"/>
            </w:pPr>
            <w:r>
              <w:t xml:space="preserve">Assessment Number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5848B2DB" w14:textId="77777777" w:rsidR="00641B48" w:rsidRDefault="006464CA">
            <w:pPr>
              <w:spacing w:after="0" w:line="259" w:lineRule="auto"/>
              <w:ind w:left="1" w:firstLine="0"/>
            </w:pPr>
            <w:r>
              <w:t xml:space="preserve">3852059 </w:t>
            </w:r>
          </w:p>
        </w:tc>
      </w:tr>
      <w:tr w:rsidR="00641B48" w14:paraId="4F0C78E1" w14:textId="77777777">
        <w:trPr>
          <w:trHeight w:val="389"/>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0BD26465" w14:textId="77777777" w:rsidR="00641B48" w:rsidRDefault="006464CA">
            <w:pPr>
              <w:spacing w:after="0" w:line="259" w:lineRule="auto"/>
              <w:ind w:left="0" w:firstLine="0"/>
            </w:pPr>
            <w:r>
              <w:t xml:space="preserve">Category </w:t>
            </w:r>
          </w:p>
        </w:tc>
        <w:tc>
          <w:tcPr>
            <w:tcW w:w="7501" w:type="dxa"/>
            <w:gridSpan w:val="3"/>
            <w:tcBorders>
              <w:top w:val="single" w:sz="4" w:space="0" w:color="000000"/>
              <w:left w:val="single" w:sz="4" w:space="0" w:color="000000"/>
              <w:bottom w:val="single" w:sz="4" w:space="0" w:color="000000"/>
              <w:right w:val="single" w:sz="4" w:space="0" w:color="000000"/>
            </w:tcBorders>
          </w:tcPr>
          <w:p w14:paraId="2162315D" w14:textId="77777777" w:rsidR="00641B48" w:rsidRDefault="006464CA">
            <w:pPr>
              <w:spacing w:after="0" w:line="259" w:lineRule="auto"/>
              <w:ind w:left="1" w:firstLine="0"/>
            </w:pPr>
            <w:r>
              <w:t xml:space="preserve">Minor </w:t>
            </w:r>
          </w:p>
        </w:tc>
      </w:tr>
      <w:tr w:rsidR="00641B48" w14:paraId="3FA0CC3A" w14:textId="77777777">
        <w:trPr>
          <w:trHeight w:val="39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2C861D24" w14:textId="77777777" w:rsidR="00641B48" w:rsidRDefault="006464CA">
            <w:pPr>
              <w:spacing w:after="0" w:line="259" w:lineRule="auto"/>
              <w:ind w:left="0" w:firstLine="0"/>
            </w:pPr>
            <w:r>
              <w:t xml:space="preserve">Area/process: </w:t>
            </w:r>
          </w:p>
        </w:tc>
        <w:tc>
          <w:tcPr>
            <w:tcW w:w="7501" w:type="dxa"/>
            <w:gridSpan w:val="3"/>
            <w:tcBorders>
              <w:top w:val="single" w:sz="4" w:space="0" w:color="000000"/>
              <w:left w:val="single" w:sz="4" w:space="0" w:color="000000"/>
              <w:bottom w:val="single" w:sz="4" w:space="0" w:color="000000"/>
              <w:right w:val="single" w:sz="4" w:space="0" w:color="000000"/>
            </w:tcBorders>
          </w:tcPr>
          <w:p w14:paraId="3018B9E8" w14:textId="77777777" w:rsidR="00641B48" w:rsidRDefault="006464CA">
            <w:pPr>
              <w:spacing w:after="0" w:line="259" w:lineRule="auto"/>
              <w:ind w:left="1" w:firstLine="0"/>
            </w:pPr>
            <w:r>
              <w:t xml:space="preserve">Performance Evaluation </w:t>
            </w:r>
          </w:p>
        </w:tc>
      </w:tr>
      <w:tr w:rsidR="00641B48" w14:paraId="0061C08E" w14:textId="77777777">
        <w:trPr>
          <w:trHeight w:val="806"/>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16C7A9D6" w14:textId="77777777" w:rsidR="00641B48" w:rsidRDefault="006464CA">
            <w:pPr>
              <w:spacing w:after="0" w:line="259" w:lineRule="auto"/>
              <w:ind w:left="0" w:firstLine="0"/>
            </w:pPr>
            <w:r>
              <w:t xml:space="preserve">Statement of nonconformance: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04CB2547" w14:textId="77777777" w:rsidR="00641B48" w:rsidRDefault="006464CA">
            <w:pPr>
              <w:spacing w:after="0" w:line="259" w:lineRule="auto"/>
              <w:ind w:left="1" w:firstLine="0"/>
            </w:pPr>
            <w:r>
              <w:t xml:space="preserve">The organisation had not conducted Internal Audits to NHSS8 </w:t>
            </w:r>
          </w:p>
        </w:tc>
      </w:tr>
      <w:tr w:rsidR="00641B48" w14:paraId="23D37E02" w14:textId="77777777">
        <w:trPr>
          <w:trHeight w:val="2210"/>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4124BE0F" w14:textId="77777777" w:rsidR="00641B48" w:rsidRDefault="006464CA">
            <w:pPr>
              <w:spacing w:after="0" w:line="259" w:lineRule="auto"/>
              <w:ind w:left="0" w:firstLine="0"/>
            </w:pPr>
            <w:r>
              <w:lastRenderedPageBreak/>
              <w:t xml:space="preserve">Clause requirements </w:t>
            </w:r>
          </w:p>
        </w:tc>
        <w:tc>
          <w:tcPr>
            <w:tcW w:w="7501" w:type="dxa"/>
            <w:gridSpan w:val="3"/>
            <w:tcBorders>
              <w:top w:val="single" w:sz="4" w:space="0" w:color="000000"/>
              <w:left w:val="single" w:sz="4" w:space="0" w:color="000000"/>
              <w:bottom w:val="single" w:sz="4" w:space="0" w:color="000000"/>
              <w:right w:val="single" w:sz="4" w:space="0" w:color="000000"/>
            </w:tcBorders>
          </w:tcPr>
          <w:p w14:paraId="399C2150" w14:textId="77777777" w:rsidR="00641B48" w:rsidRDefault="006464CA">
            <w:pPr>
              <w:spacing w:after="0" w:line="245" w:lineRule="auto"/>
              <w:ind w:left="1" w:right="620" w:firstLine="0"/>
            </w:pPr>
            <w:r>
              <w:t xml:space="preserve">The organization shall conduct internal audits at planned intervals to provide information on whether the quality management system: a) conforms to: </w:t>
            </w:r>
          </w:p>
          <w:p w14:paraId="35B6D673" w14:textId="77777777" w:rsidR="00641B48" w:rsidRDefault="006464CA">
            <w:pPr>
              <w:numPr>
                <w:ilvl w:val="0"/>
                <w:numId w:val="27"/>
              </w:numPr>
              <w:spacing w:after="2" w:line="243" w:lineRule="auto"/>
              <w:ind w:right="1033" w:firstLine="0"/>
            </w:pPr>
            <w:r>
              <w:t xml:space="preserve">the organization’s own requirements for its quality management </w:t>
            </w:r>
            <w:proofErr w:type="gramStart"/>
            <w:r>
              <w:t>system;</w:t>
            </w:r>
            <w:proofErr w:type="gramEnd"/>
            <w:r>
              <w:t xml:space="preserve"> </w:t>
            </w:r>
          </w:p>
          <w:p w14:paraId="424DD231" w14:textId="77777777" w:rsidR="00641B48" w:rsidRDefault="006464CA">
            <w:pPr>
              <w:numPr>
                <w:ilvl w:val="0"/>
                <w:numId w:val="27"/>
              </w:numPr>
              <w:spacing w:after="0" w:line="243" w:lineRule="auto"/>
              <w:ind w:right="1033" w:firstLine="0"/>
            </w:pPr>
            <w:r>
              <w:t>the requirements of this Internati</w:t>
            </w:r>
            <w:r>
              <w:t xml:space="preserve">onal Standard; b) is effectively implemented and maintained. </w:t>
            </w:r>
          </w:p>
          <w:p w14:paraId="3E858887" w14:textId="77777777" w:rsidR="00641B48" w:rsidRDefault="006464CA">
            <w:pPr>
              <w:spacing w:after="0" w:line="259" w:lineRule="auto"/>
              <w:ind w:left="1" w:firstLine="0"/>
            </w:pPr>
            <w:r>
              <w:t xml:space="preserve"> </w:t>
            </w:r>
          </w:p>
        </w:tc>
      </w:tr>
      <w:tr w:rsidR="00641B48" w14:paraId="7A9DEF0D" w14:textId="77777777">
        <w:trPr>
          <w:trHeight w:val="539"/>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0395D9D6" w14:textId="77777777" w:rsidR="00641B48" w:rsidRDefault="006464CA">
            <w:pPr>
              <w:spacing w:after="0" w:line="259" w:lineRule="auto"/>
              <w:ind w:left="0" w:firstLine="0"/>
            </w:pPr>
            <w:r>
              <w:t xml:space="preserve">Objective Evidence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26D2A8AE" w14:textId="77777777" w:rsidR="00641B48" w:rsidRDefault="006464CA">
            <w:pPr>
              <w:spacing w:after="0" w:line="259" w:lineRule="auto"/>
              <w:ind w:left="1" w:firstLine="0"/>
            </w:pPr>
            <w:r>
              <w:t xml:space="preserve">No internal audits were seen to be completed to NHSS8 </w:t>
            </w:r>
          </w:p>
        </w:tc>
      </w:tr>
    </w:tbl>
    <w:p w14:paraId="17E8CFBE" w14:textId="77777777" w:rsidR="00641B48" w:rsidRDefault="006464CA">
      <w:pPr>
        <w:spacing w:after="0" w:line="259" w:lineRule="auto"/>
        <w:ind w:left="16" w:firstLine="0"/>
      </w:pPr>
      <w:r>
        <w:t xml:space="preserve"> </w:t>
      </w:r>
    </w:p>
    <w:tbl>
      <w:tblPr>
        <w:tblStyle w:val="TableGrid"/>
        <w:tblW w:w="9554" w:type="dxa"/>
        <w:tblInd w:w="17" w:type="dxa"/>
        <w:tblCellMar>
          <w:top w:w="54" w:type="dxa"/>
          <w:left w:w="107" w:type="dxa"/>
          <w:bottom w:w="0" w:type="dxa"/>
          <w:right w:w="64" w:type="dxa"/>
        </w:tblCellMar>
        <w:tblLook w:val="04A0" w:firstRow="1" w:lastRow="0" w:firstColumn="1" w:lastColumn="0" w:noHBand="0" w:noVBand="1"/>
      </w:tblPr>
      <w:tblGrid>
        <w:gridCol w:w="2053"/>
        <w:gridCol w:w="3337"/>
        <w:gridCol w:w="2176"/>
        <w:gridCol w:w="1988"/>
      </w:tblGrid>
      <w:tr w:rsidR="00641B48" w14:paraId="5EEAC66F"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597675FA" w14:textId="77777777" w:rsidR="00641B48" w:rsidRDefault="006464CA">
            <w:pPr>
              <w:spacing w:after="0" w:line="259" w:lineRule="auto"/>
              <w:ind w:left="0" w:firstLine="0"/>
            </w:pPr>
            <w:r>
              <w:t xml:space="preserve">Finding </w:t>
            </w:r>
          </w:p>
          <w:p w14:paraId="3098DC60" w14:textId="77777777" w:rsidR="00641B48" w:rsidRDefault="006464CA">
            <w:pPr>
              <w:spacing w:after="0" w:line="259" w:lineRule="auto"/>
              <w:ind w:left="0" w:firstLine="0"/>
            </w:pPr>
            <w:r>
              <w:t xml:space="preserve">Reference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734B1F92" w14:textId="77777777" w:rsidR="00641B48" w:rsidRDefault="006464CA">
            <w:pPr>
              <w:spacing w:after="0" w:line="259" w:lineRule="auto"/>
              <w:ind w:left="1" w:firstLine="0"/>
            </w:pPr>
            <w:r>
              <w:t xml:space="preserve">2364865-202307-N2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tcPr>
          <w:p w14:paraId="240715EF" w14:textId="77777777" w:rsidR="00641B48" w:rsidRDefault="006464CA">
            <w:pPr>
              <w:spacing w:after="0" w:line="259" w:lineRule="auto"/>
              <w:ind w:left="0" w:firstLine="0"/>
            </w:pPr>
            <w:r>
              <w:t xml:space="preserve">Certificate Reference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3EE128E6" w14:textId="77777777" w:rsidR="00641B48" w:rsidRDefault="006464CA">
            <w:pPr>
              <w:spacing w:after="0" w:line="259" w:lineRule="auto"/>
              <w:ind w:left="1" w:firstLine="0"/>
            </w:pPr>
            <w:r>
              <w:t xml:space="preserve">FS 618313 </w:t>
            </w:r>
          </w:p>
        </w:tc>
      </w:tr>
      <w:tr w:rsidR="00641B48" w14:paraId="0F06240E" w14:textId="77777777">
        <w:trPr>
          <w:trHeight w:val="54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6FCB8A15" w14:textId="77777777" w:rsidR="00641B48" w:rsidRDefault="006464CA">
            <w:pPr>
              <w:spacing w:after="0" w:line="259" w:lineRule="auto"/>
              <w:ind w:left="0" w:firstLine="0"/>
            </w:pPr>
            <w:r>
              <w:t xml:space="preserve">Certificate Standard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6E7D27D6" w14:textId="77777777" w:rsidR="00641B48" w:rsidRDefault="006464CA">
            <w:pPr>
              <w:spacing w:after="0" w:line="259" w:lineRule="auto"/>
              <w:ind w:left="1" w:firstLine="0"/>
            </w:pPr>
            <w:r>
              <w:t xml:space="preserve">ISO 9001:2015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526E1F46" w14:textId="77777777" w:rsidR="00641B48" w:rsidRDefault="006464CA">
            <w:pPr>
              <w:spacing w:after="0" w:line="259" w:lineRule="auto"/>
              <w:ind w:left="0" w:firstLine="0"/>
            </w:pPr>
            <w:r>
              <w:t xml:space="preserve">Clause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65B294DF" w14:textId="77777777" w:rsidR="00641B48" w:rsidRDefault="006464CA">
            <w:pPr>
              <w:spacing w:after="0" w:line="259" w:lineRule="auto"/>
              <w:ind w:left="1" w:firstLine="0"/>
            </w:pPr>
            <w:r>
              <w:t xml:space="preserve">9.3.1 </w:t>
            </w:r>
          </w:p>
        </w:tc>
      </w:tr>
      <w:tr w:rsidR="00641B48" w14:paraId="09197177"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79A1D5EB" w14:textId="77777777" w:rsidR="00641B48" w:rsidRDefault="006464CA">
            <w:pPr>
              <w:spacing w:after="0" w:line="259" w:lineRule="auto"/>
              <w:ind w:left="0" w:firstLine="0"/>
            </w:pPr>
            <w:r>
              <w:t xml:space="preserve">Location reference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50989859" w14:textId="77777777" w:rsidR="00641B48" w:rsidRDefault="006464CA">
            <w:pPr>
              <w:spacing w:after="0" w:line="259" w:lineRule="auto"/>
              <w:ind w:left="1" w:firstLine="0"/>
            </w:pPr>
            <w:r>
              <w:t xml:space="preserve">0047529484-000 </w:t>
            </w:r>
          </w:p>
        </w:tc>
      </w:tr>
      <w:tr w:rsidR="00641B48" w14:paraId="62497D9A"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3022A19F" w14:textId="77777777" w:rsidR="00641B48" w:rsidRDefault="006464CA">
            <w:pPr>
              <w:spacing w:after="0" w:line="259" w:lineRule="auto"/>
              <w:ind w:left="0" w:firstLine="0"/>
            </w:pPr>
            <w:r>
              <w:t xml:space="preserve">Assessment Number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3B9F1DDD" w14:textId="77777777" w:rsidR="00641B48" w:rsidRDefault="006464CA">
            <w:pPr>
              <w:spacing w:after="0" w:line="259" w:lineRule="auto"/>
              <w:ind w:left="1" w:firstLine="0"/>
            </w:pPr>
            <w:r>
              <w:t xml:space="preserve">3852059 </w:t>
            </w:r>
          </w:p>
        </w:tc>
      </w:tr>
      <w:tr w:rsidR="00641B48" w14:paraId="00DB07B3" w14:textId="77777777">
        <w:trPr>
          <w:trHeight w:val="39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38646060" w14:textId="77777777" w:rsidR="00641B48" w:rsidRDefault="006464CA">
            <w:pPr>
              <w:spacing w:after="0" w:line="259" w:lineRule="auto"/>
              <w:ind w:left="0" w:firstLine="0"/>
            </w:pPr>
            <w:r>
              <w:t xml:space="preserve">Category </w:t>
            </w:r>
          </w:p>
        </w:tc>
        <w:tc>
          <w:tcPr>
            <w:tcW w:w="7501" w:type="dxa"/>
            <w:gridSpan w:val="3"/>
            <w:tcBorders>
              <w:top w:val="single" w:sz="4" w:space="0" w:color="000000"/>
              <w:left w:val="single" w:sz="4" w:space="0" w:color="000000"/>
              <w:bottom w:val="single" w:sz="4" w:space="0" w:color="000000"/>
              <w:right w:val="single" w:sz="4" w:space="0" w:color="000000"/>
            </w:tcBorders>
          </w:tcPr>
          <w:p w14:paraId="7DD21E22" w14:textId="77777777" w:rsidR="00641B48" w:rsidRDefault="006464CA">
            <w:pPr>
              <w:spacing w:after="0" w:line="259" w:lineRule="auto"/>
              <w:ind w:left="1" w:firstLine="0"/>
            </w:pPr>
            <w:r>
              <w:t xml:space="preserve">Minor </w:t>
            </w:r>
          </w:p>
        </w:tc>
      </w:tr>
      <w:tr w:rsidR="00641B48" w14:paraId="6901D28A" w14:textId="77777777">
        <w:trPr>
          <w:trHeight w:val="39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6DC30F8D" w14:textId="77777777" w:rsidR="00641B48" w:rsidRDefault="006464CA">
            <w:pPr>
              <w:spacing w:after="0" w:line="259" w:lineRule="auto"/>
              <w:ind w:left="0" w:firstLine="0"/>
            </w:pPr>
            <w:r>
              <w:t xml:space="preserve">Area/process: </w:t>
            </w:r>
          </w:p>
        </w:tc>
        <w:tc>
          <w:tcPr>
            <w:tcW w:w="7501" w:type="dxa"/>
            <w:gridSpan w:val="3"/>
            <w:tcBorders>
              <w:top w:val="single" w:sz="4" w:space="0" w:color="000000"/>
              <w:left w:val="single" w:sz="4" w:space="0" w:color="000000"/>
              <w:bottom w:val="single" w:sz="4" w:space="0" w:color="000000"/>
              <w:right w:val="single" w:sz="4" w:space="0" w:color="000000"/>
            </w:tcBorders>
          </w:tcPr>
          <w:p w14:paraId="6F3896E5" w14:textId="77777777" w:rsidR="00641B48" w:rsidRDefault="006464CA">
            <w:pPr>
              <w:spacing w:after="0" w:line="259" w:lineRule="auto"/>
              <w:ind w:left="1" w:firstLine="0"/>
            </w:pPr>
            <w:r>
              <w:t xml:space="preserve">Performance Evaluation </w:t>
            </w:r>
          </w:p>
        </w:tc>
      </w:tr>
      <w:tr w:rsidR="00641B48" w14:paraId="7247C2FA" w14:textId="77777777">
        <w:trPr>
          <w:trHeight w:val="806"/>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05F6E203" w14:textId="77777777" w:rsidR="00641B48" w:rsidRDefault="006464CA">
            <w:pPr>
              <w:spacing w:after="0" w:line="259" w:lineRule="auto"/>
              <w:ind w:left="0" w:firstLine="0"/>
            </w:pPr>
            <w:r>
              <w:t xml:space="preserve">Statement of nonconformance: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6B493373" w14:textId="77777777" w:rsidR="00641B48" w:rsidRDefault="006464CA">
            <w:pPr>
              <w:spacing w:after="0" w:line="259" w:lineRule="auto"/>
              <w:ind w:left="1" w:firstLine="0"/>
            </w:pPr>
            <w:r>
              <w:t xml:space="preserve">The Management Review had not been executed as planned </w:t>
            </w:r>
          </w:p>
        </w:tc>
      </w:tr>
      <w:tr w:rsidR="00641B48" w14:paraId="22D034DC" w14:textId="77777777">
        <w:trPr>
          <w:trHeight w:val="1430"/>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460FE8EE" w14:textId="77777777" w:rsidR="00641B48" w:rsidRDefault="006464CA">
            <w:pPr>
              <w:spacing w:after="0" w:line="259" w:lineRule="auto"/>
              <w:ind w:left="0" w:firstLine="0"/>
            </w:pPr>
            <w:r>
              <w:t xml:space="preserve">Clause requirements </w:t>
            </w:r>
          </w:p>
        </w:tc>
        <w:tc>
          <w:tcPr>
            <w:tcW w:w="7501" w:type="dxa"/>
            <w:gridSpan w:val="3"/>
            <w:tcBorders>
              <w:top w:val="single" w:sz="4" w:space="0" w:color="000000"/>
              <w:left w:val="single" w:sz="4" w:space="0" w:color="000000"/>
              <w:bottom w:val="single" w:sz="4" w:space="0" w:color="000000"/>
              <w:right w:val="single" w:sz="4" w:space="0" w:color="000000"/>
            </w:tcBorders>
          </w:tcPr>
          <w:p w14:paraId="6B67D2E4" w14:textId="77777777" w:rsidR="00641B48" w:rsidRDefault="006464CA">
            <w:pPr>
              <w:spacing w:after="0" w:line="259" w:lineRule="auto"/>
              <w:ind w:left="1" w:firstLine="0"/>
            </w:pPr>
            <w:r>
              <w:t xml:space="preserve">General </w:t>
            </w:r>
          </w:p>
          <w:p w14:paraId="09126C44" w14:textId="77777777" w:rsidR="00641B48" w:rsidRDefault="006464CA">
            <w:pPr>
              <w:spacing w:after="0" w:line="259" w:lineRule="auto"/>
              <w:ind w:left="1" w:firstLine="0"/>
            </w:pPr>
            <w:r>
              <w:t xml:space="preserve">Top management shall review the organization’s quality management system, at planned intervals, to ensure its continuing suitability, adequacy, effectiveness and alignment with the strategic direction of the organization. </w:t>
            </w:r>
          </w:p>
        </w:tc>
      </w:tr>
      <w:tr w:rsidR="00641B48" w14:paraId="59924476" w14:textId="77777777">
        <w:trPr>
          <w:trHeight w:val="649"/>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2888B2B1" w14:textId="77777777" w:rsidR="00641B48" w:rsidRDefault="006464CA">
            <w:pPr>
              <w:spacing w:after="0" w:line="259" w:lineRule="auto"/>
              <w:ind w:left="0" w:firstLine="0"/>
            </w:pPr>
            <w:r>
              <w:t xml:space="preserve">Objective Evidence </w:t>
            </w:r>
          </w:p>
        </w:tc>
        <w:tc>
          <w:tcPr>
            <w:tcW w:w="7501" w:type="dxa"/>
            <w:gridSpan w:val="3"/>
            <w:tcBorders>
              <w:top w:val="single" w:sz="4" w:space="0" w:color="000000"/>
              <w:left w:val="single" w:sz="4" w:space="0" w:color="000000"/>
              <w:bottom w:val="single" w:sz="4" w:space="0" w:color="000000"/>
              <w:right w:val="single" w:sz="4" w:space="0" w:color="000000"/>
            </w:tcBorders>
          </w:tcPr>
          <w:p w14:paraId="1F3BF0D1" w14:textId="77777777" w:rsidR="00641B48" w:rsidRDefault="006464CA">
            <w:pPr>
              <w:spacing w:after="0" w:line="259" w:lineRule="auto"/>
              <w:ind w:left="1" w:firstLine="0"/>
            </w:pPr>
            <w:r>
              <w:t xml:space="preserve">There was no evidence of the Management Review planned for 19/12/2022. </w:t>
            </w:r>
          </w:p>
        </w:tc>
      </w:tr>
    </w:tbl>
    <w:p w14:paraId="5B594818" w14:textId="77777777" w:rsidR="00641B48" w:rsidRDefault="006464CA">
      <w:pPr>
        <w:spacing w:after="0" w:line="259" w:lineRule="auto"/>
        <w:ind w:left="16" w:firstLine="0"/>
        <w:jc w:val="both"/>
      </w:pPr>
      <w:r>
        <w:t xml:space="preserve"> </w:t>
      </w:r>
    </w:p>
    <w:tbl>
      <w:tblPr>
        <w:tblStyle w:val="TableGrid"/>
        <w:tblW w:w="9554" w:type="dxa"/>
        <w:tblInd w:w="17" w:type="dxa"/>
        <w:tblCellMar>
          <w:top w:w="54" w:type="dxa"/>
          <w:left w:w="107" w:type="dxa"/>
          <w:bottom w:w="0" w:type="dxa"/>
          <w:right w:w="115" w:type="dxa"/>
        </w:tblCellMar>
        <w:tblLook w:val="04A0" w:firstRow="1" w:lastRow="0" w:firstColumn="1" w:lastColumn="0" w:noHBand="0" w:noVBand="1"/>
      </w:tblPr>
      <w:tblGrid>
        <w:gridCol w:w="2053"/>
        <w:gridCol w:w="3337"/>
        <w:gridCol w:w="2176"/>
        <w:gridCol w:w="1988"/>
      </w:tblGrid>
      <w:tr w:rsidR="00641B48" w14:paraId="73381D8C"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0B2FA9C6" w14:textId="77777777" w:rsidR="00641B48" w:rsidRDefault="006464CA">
            <w:pPr>
              <w:spacing w:after="0" w:line="259" w:lineRule="auto"/>
              <w:ind w:left="0" w:firstLine="0"/>
            </w:pPr>
            <w:r>
              <w:t xml:space="preserve">Finding </w:t>
            </w:r>
          </w:p>
          <w:p w14:paraId="3E90B75E" w14:textId="77777777" w:rsidR="00641B48" w:rsidRDefault="006464CA">
            <w:pPr>
              <w:spacing w:after="0" w:line="259" w:lineRule="auto"/>
              <w:ind w:left="0" w:firstLine="0"/>
            </w:pPr>
            <w:r>
              <w:t xml:space="preserve">Reference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50D771F5" w14:textId="77777777" w:rsidR="00641B48" w:rsidRDefault="006464CA">
            <w:pPr>
              <w:spacing w:after="0" w:line="259" w:lineRule="auto"/>
              <w:ind w:left="1" w:firstLine="0"/>
            </w:pPr>
            <w:r>
              <w:t xml:space="preserve">2364865-202307-N3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tcPr>
          <w:p w14:paraId="743B918D" w14:textId="77777777" w:rsidR="00641B48" w:rsidRDefault="006464CA">
            <w:pPr>
              <w:spacing w:after="0" w:line="259" w:lineRule="auto"/>
              <w:ind w:left="0" w:firstLine="0"/>
            </w:pPr>
            <w:r>
              <w:t xml:space="preserve">Certificate Reference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2C4BCE5A" w14:textId="77777777" w:rsidR="00641B48" w:rsidRDefault="006464CA">
            <w:pPr>
              <w:spacing w:after="0" w:line="259" w:lineRule="auto"/>
              <w:ind w:left="1" w:firstLine="0"/>
            </w:pPr>
            <w:r>
              <w:t xml:space="preserve">FS 618313 </w:t>
            </w:r>
          </w:p>
        </w:tc>
      </w:tr>
      <w:tr w:rsidR="00641B48" w14:paraId="4DE426F4" w14:textId="77777777">
        <w:trPr>
          <w:trHeight w:val="54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4AD26F4E" w14:textId="77777777" w:rsidR="00641B48" w:rsidRDefault="006464CA">
            <w:pPr>
              <w:spacing w:after="0" w:line="259" w:lineRule="auto"/>
              <w:ind w:left="0" w:firstLine="0"/>
            </w:pPr>
            <w:r>
              <w:t xml:space="preserve">Certificate Standard </w:t>
            </w:r>
          </w:p>
        </w:tc>
        <w:tc>
          <w:tcPr>
            <w:tcW w:w="3337"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0604EF76" w14:textId="77777777" w:rsidR="00641B48" w:rsidRDefault="006464CA">
            <w:pPr>
              <w:spacing w:after="0" w:line="259" w:lineRule="auto"/>
              <w:ind w:left="1" w:firstLine="0"/>
            </w:pPr>
            <w:r>
              <w:t xml:space="preserve">ISO 9001:2015 </w:t>
            </w:r>
          </w:p>
        </w:tc>
        <w:tc>
          <w:tcPr>
            <w:tcW w:w="2176"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06633978" w14:textId="77777777" w:rsidR="00641B48" w:rsidRDefault="006464CA">
            <w:pPr>
              <w:spacing w:after="0" w:line="259" w:lineRule="auto"/>
              <w:ind w:left="0" w:firstLine="0"/>
            </w:pPr>
            <w:r>
              <w:t xml:space="preserve">Clause </w:t>
            </w:r>
          </w:p>
        </w:tc>
        <w:tc>
          <w:tcPr>
            <w:tcW w:w="1988"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27A05B88" w14:textId="77777777" w:rsidR="00641B48" w:rsidRDefault="006464CA">
            <w:pPr>
              <w:spacing w:after="0" w:line="259" w:lineRule="auto"/>
              <w:ind w:left="1" w:firstLine="0"/>
            </w:pPr>
            <w:r>
              <w:t xml:space="preserve">10.2.1 </w:t>
            </w:r>
          </w:p>
        </w:tc>
      </w:tr>
      <w:tr w:rsidR="00641B48" w14:paraId="4A295754"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44B74179" w14:textId="77777777" w:rsidR="00641B48" w:rsidRDefault="006464CA">
            <w:pPr>
              <w:spacing w:after="0" w:line="259" w:lineRule="auto"/>
              <w:ind w:left="0" w:firstLine="0"/>
            </w:pPr>
            <w:r>
              <w:t xml:space="preserve">Location reference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455788D6" w14:textId="77777777" w:rsidR="00641B48" w:rsidRDefault="006464CA">
            <w:pPr>
              <w:spacing w:after="0" w:line="259" w:lineRule="auto"/>
              <w:ind w:left="1" w:firstLine="0"/>
            </w:pPr>
            <w:r>
              <w:t xml:space="preserve">0047529484-000 </w:t>
            </w:r>
          </w:p>
        </w:tc>
      </w:tr>
      <w:tr w:rsidR="00641B48" w14:paraId="16FEEFA7" w14:textId="77777777">
        <w:trPr>
          <w:trHeight w:val="541"/>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2F080656" w14:textId="77777777" w:rsidR="00641B48" w:rsidRDefault="006464CA">
            <w:pPr>
              <w:spacing w:after="0" w:line="259" w:lineRule="auto"/>
              <w:ind w:left="0" w:firstLine="0"/>
            </w:pPr>
            <w:r>
              <w:t xml:space="preserve">Assessment Number </w:t>
            </w:r>
          </w:p>
        </w:tc>
        <w:tc>
          <w:tcPr>
            <w:tcW w:w="7501" w:type="dxa"/>
            <w:gridSpan w:val="3"/>
            <w:tcBorders>
              <w:top w:val="single" w:sz="4" w:space="0" w:color="000000"/>
              <w:left w:val="single" w:sz="4" w:space="0" w:color="000000"/>
              <w:bottom w:val="single" w:sz="4" w:space="0" w:color="000000"/>
              <w:right w:val="single" w:sz="4" w:space="0" w:color="000000"/>
            </w:tcBorders>
            <w:vAlign w:val="center"/>
          </w:tcPr>
          <w:p w14:paraId="61E7DC65" w14:textId="77777777" w:rsidR="00641B48" w:rsidRDefault="006464CA">
            <w:pPr>
              <w:spacing w:after="0" w:line="259" w:lineRule="auto"/>
              <w:ind w:left="1" w:firstLine="0"/>
            </w:pPr>
            <w:r>
              <w:t xml:space="preserve">3852059 </w:t>
            </w:r>
          </w:p>
        </w:tc>
      </w:tr>
      <w:tr w:rsidR="00641B48" w14:paraId="303BC985" w14:textId="77777777">
        <w:trPr>
          <w:trHeight w:val="39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4D3C8ECB" w14:textId="77777777" w:rsidR="00641B48" w:rsidRDefault="006464CA">
            <w:pPr>
              <w:spacing w:after="0" w:line="259" w:lineRule="auto"/>
              <w:ind w:left="0" w:firstLine="0"/>
            </w:pPr>
            <w:r>
              <w:t xml:space="preserve">Category </w:t>
            </w:r>
          </w:p>
        </w:tc>
        <w:tc>
          <w:tcPr>
            <w:tcW w:w="7501" w:type="dxa"/>
            <w:gridSpan w:val="3"/>
            <w:tcBorders>
              <w:top w:val="single" w:sz="4" w:space="0" w:color="000000"/>
              <w:left w:val="single" w:sz="4" w:space="0" w:color="000000"/>
              <w:bottom w:val="single" w:sz="4" w:space="0" w:color="000000"/>
              <w:right w:val="single" w:sz="4" w:space="0" w:color="000000"/>
            </w:tcBorders>
          </w:tcPr>
          <w:p w14:paraId="273ED345" w14:textId="77777777" w:rsidR="00641B48" w:rsidRDefault="006464CA">
            <w:pPr>
              <w:spacing w:after="0" w:line="259" w:lineRule="auto"/>
              <w:ind w:left="1" w:firstLine="0"/>
            </w:pPr>
            <w:r>
              <w:t xml:space="preserve">Minor </w:t>
            </w:r>
          </w:p>
        </w:tc>
      </w:tr>
      <w:tr w:rsidR="00641B48" w14:paraId="63018C33" w14:textId="77777777">
        <w:trPr>
          <w:trHeight w:val="390"/>
        </w:trPr>
        <w:tc>
          <w:tcPr>
            <w:tcW w:w="2053" w:type="dxa"/>
            <w:tcBorders>
              <w:top w:val="single" w:sz="4" w:space="0" w:color="000000"/>
              <w:left w:val="single" w:sz="4" w:space="0" w:color="000000"/>
              <w:bottom w:val="single" w:sz="4" w:space="0" w:color="000000"/>
              <w:right w:val="single" w:sz="4" w:space="0" w:color="000000"/>
            </w:tcBorders>
            <w:shd w:val="clear" w:color="auto" w:fill="B3E3E6"/>
          </w:tcPr>
          <w:p w14:paraId="00AEC9CA" w14:textId="77777777" w:rsidR="00641B48" w:rsidRDefault="006464CA">
            <w:pPr>
              <w:spacing w:after="0" w:line="259" w:lineRule="auto"/>
              <w:ind w:left="0" w:firstLine="0"/>
            </w:pPr>
            <w:r>
              <w:t xml:space="preserve">Area/process: </w:t>
            </w:r>
          </w:p>
        </w:tc>
        <w:tc>
          <w:tcPr>
            <w:tcW w:w="7501" w:type="dxa"/>
            <w:gridSpan w:val="3"/>
            <w:tcBorders>
              <w:top w:val="single" w:sz="4" w:space="0" w:color="000000"/>
              <w:left w:val="single" w:sz="4" w:space="0" w:color="000000"/>
              <w:bottom w:val="single" w:sz="4" w:space="0" w:color="000000"/>
              <w:right w:val="single" w:sz="4" w:space="0" w:color="000000"/>
            </w:tcBorders>
          </w:tcPr>
          <w:p w14:paraId="4C7FEF06" w14:textId="77777777" w:rsidR="00641B48" w:rsidRDefault="006464CA">
            <w:pPr>
              <w:spacing w:after="0" w:line="259" w:lineRule="auto"/>
              <w:ind w:left="1" w:firstLine="0"/>
            </w:pPr>
            <w:r>
              <w:t xml:space="preserve">Improvement </w:t>
            </w:r>
          </w:p>
        </w:tc>
      </w:tr>
      <w:tr w:rsidR="00641B48" w14:paraId="2524C985" w14:textId="77777777">
        <w:trPr>
          <w:trHeight w:val="1170"/>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4D6C6FB8" w14:textId="77777777" w:rsidR="00641B48" w:rsidRDefault="006464CA">
            <w:pPr>
              <w:spacing w:after="0" w:line="259" w:lineRule="auto"/>
              <w:ind w:left="0" w:firstLine="0"/>
            </w:pPr>
            <w:r>
              <w:lastRenderedPageBreak/>
              <w:t xml:space="preserve">Statement of nonconformance: </w:t>
            </w:r>
          </w:p>
        </w:tc>
        <w:tc>
          <w:tcPr>
            <w:tcW w:w="7501" w:type="dxa"/>
            <w:gridSpan w:val="3"/>
            <w:tcBorders>
              <w:top w:val="single" w:sz="4" w:space="0" w:color="000000"/>
              <w:left w:val="single" w:sz="4" w:space="0" w:color="000000"/>
              <w:bottom w:val="single" w:sz="4" w:space="0" w:color="000000"/>
              <w:right w:val="single" w:sz="4" w:space="0" w:color="000000"/>
            </w:tcBorders>
          </w:tcPr>
          <w:p w14:paraId="5406D4F6" w14:textId="77777777" w:rsidR="00641B48" w:rsidRDefault="006464CA">
            <w:pPr>
              <w:spacing w:after="0" w:line="259" w:lineRule="auto"/>
              <w:ind w:left="1" w:firstLine="0"/>
            </w:pPr>
            <w:r>
              <w:t xml:space="preserve">NHSS 8 requires complaints received via the HEA, as administrator of HERS, or via the SSAC shall be investigated and corrective action completed as soon as practicable and no later than six months from the date of being advised of the complaint </w:t>
            </w:r>
          </w:p>
        </w:tc>
      </w:tr>
      <w:tr w:rsidR="00641B48" w14:paraId="150F9A5F" w14:textId="77777777">
        <w:trPr>
          <w:trHeight w:val="2471"/>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0F53B93A" w14:textId="77777777" w:rsidR="00641B48" w:rsidRDefault="006464CA">
            <w:pPr>
              <w:spacing w:after="0" w:line="259" w:lineRule="auto"/>
              <w:ind w:left="0" w:firstLine="0"/>
            </w:pPr>
            <w:r>
              <w:t xml:space="preserve">Clause requirements </w:t>
            </w:r>
          </w:p>
        </w:tc>
        <w:tc>
          <w:tcPr>
            <w:tcW w:w="7501" w:type="dxa"/>
            <w:gridSpan w:val="3"/>
            <w:tcBorders>
              <w:top w:val="single" w:sz="4" w:space="0" w:color="000000"/>
              <w:left w:val="single" w:sz="4" w:space="0" w:color="000000"/>
              <w:bottom w:val="single" w:sz="4" w:space="0" w:color="000000"/>
              <w:right w:val="single" w:sz="4" w:space="0" w:color="000000"/>
            </w:tcBorders>
          </w:tcPr>
          <w:p w14:paraId="19F5AB9B" w14:textId="77777777" w:rsidR="00641B48" w:rsidRDefault="006464CA">
            <w:pPr>
              <w:spacing w:after="0" w:line="245" w:lineRule="auto"/>
              <w:ind w:left="1" w:firstLine="0"/>
            </w:pPr>
            <w:r>
              <w:t xml:space="preserve">When a nonconformity occurs, including any arising from complaints, the organization shall: </w:t>
            </w:r>
          </w:p>
          <w:p w14:paraId="00C5225E" w14:textId="77777777" w:rsidR="00641B48" w:rsidRDefault="006464CA">
            <w:pPr>
              <w:spacing w:after="0" w:line="259" w:lineRule="auto"/>
              <w:ind w:left="1" w:firstLine="0"/>
            </w:pPr>
            <w:r>
              <w:t xml:space="preserve">a) react to the nonconformity and, as applicable: </w:t>
            </w:r>
          </w:p>
          <w:p w14:paraId="25C42773" w14:textId="77777777" w:rsidR="00641B48" w:rsidRDefault="006464CA">
            <w:pPr>
              <w:numPr>
                <w:ilvl w:val="0"/>
                <w:numId w:val="28"/>
              </w:numPr>
              <w:spacing w:after="0" w:line="259" w:lineRule="auto"/>
              <w:ind w:left="275" w:hanging="274"/>
            </w:pPr>
            <w:r>
              <w:t xml:space="preserve">take action to control and correct </w:t>
            </w:r>
            <w:proofErr w:type="gramStart"/>
            <w:r>
              <w:t>it;</w:t>
            </w:r>
            <w:proofErr w:type="gramEnd"/>
            <w:r>
              <w:t xml:space="preserve"> </w:t>
            </w:r>
          </w:p>
          <w:p w14:paraId="712A1C33" w14:textId="77777777" w:rsidR="00641B48" w:rsidRDefault="006464CA">
            <w:pPr>
              <w:numPr>
                <w:ilvl w:val="0"/>
                <w:numId w:val="28"/>
              </w:numPr>
              <w:spacing w:after="0" w:line="259" w:lineRule="auto"/>
              <w:ind w:left="275" w:hanging="274"/>
            </w:pPr>
            <w:r>
              <w:t xml:space="preserve">deal with the </w:t>
            </w:r>
            <w:proofErr w:type="gramStart"/>
            <w:r>
              <w:t>consequences;</w:t>
            </w:r>
            <w:proofErr w:type="gramEnd"/>
            <w:r>
              <w:t xml:space="preserve"> </w:t>
            </w:r>
          </w:p>
          <w:p w14:paraId="7788C96C" w14:textId="77777777" w:rsidR="00641B48" w:rsidRDefault="006464CA">
            <w:pPr>
              <w:spacing w:after="0" w:line="244" w:lineRule="auto"/>
              <w:ind w:left="1" w:right="242" w:firstLine="0"/>
            </w:pPr>
            <w:r>
              <w:t xml:space="preserve">b) evaluate the need for action to eliminate the cause(s) of the nonconformity, in order that it does not recur or occur elsewhere, </w:t>
            </w:r>
            <w:proofErr w:type="gramStart"/>
            <w:r>
              <w:t>by:</w:t>
            </w:r>
            <w:proofErr w:type="gramEnd"/>
            <w:r>
              <w:t xml:space="preserve"> 1) reviewing and analysing the nonconformity; </w:t>
            </w:r>
          </w:p>
          <w:p w14:paraId="55A42440" w14:textId="77777777" w:rsidR="00641B48" w:rsidRDefault="006464CA">
            <w:pPr>
              <w:spacing w:after="0" w:line="259" w:lineRule="auto"/>
              <w:ind w:left="1" w:firstLine="0"/>
            </w:pPr>
            <w:r>
              <w:t xml:space="preserve"> </w:t>
            </w:r>
          </w:p>
        </w:tc>
      </w:tr>
      <w:tr w:rsidR="00641B48" w14:paraId="4E12C6A2" w14:textId="77777777">
        <w:trPr>
          <w:trHeight w:val="908"/>
        </w:trPr>
        <w:tc>
          <w:tcPr>
            <w:tcW w:w="2053" w:type="dxa"/>
            <w:tcBorders>
              <w:top w:val="single" w:sz="4" w:space="0" w:color="000000"/>
              <w:left w:val="single" w:sz="4" w:space="0" w:color="000000"/>
              <w:bottom w:val="single" w:sz="4" w:space="0" w:color="000000"/>
              <w:right w:val="single" w:sz="4" w:space="0" w:color="000000"/>
            </w:tcBorders>
            <w:shd w:val="clear" w:color="auto" w:fill="B3E3E6"/>
            <w:vAlign w:val="center"/>
          </w:tcPr>
          <w:p w14:paraId="12A1F04D" w14:textId="77777777" w:rsidR="00641B48" w:rsidRDefault="006464CA">
            <w:pPr>
              <w:spacing w:after="0" w:line="259" w:lineRule="auto"/>
              <w:ind w:left="0" w:firstLine="0"/>
            </w:pPr>
            <w:r>
              <w:t xml:space="preserve">Objective Evidence </w:t>
            </w:r>
          </w:p>
        </w:tc>
        <w:tc>
          <w:tcPr>
            <w:tcW w:w="7501" w:type="dxa"/>
            <w:gridSpan w:val="3"/>
            <w:tcBorders>
              <w:top w:val="single" w:sz="4" w:space="0" w:color="000000"/>
              <w:left w:val="single" w:sz="4" w:space="0" w:color="000000"/>
              <w:bottom w:val="single" w:sz="4" w:space="0" w:color="000000"/>
              <w:right w:val="single" w:sz="4" w:space="0" w:color="000000"/>
            </w:tcBorders>
          </w:tcPr>
          <w:p w14:paraId="698C7FE1" w14:textId="77777777" w:rsidR="00641B48" w:rsidRDefault="006464CA">
            <w:pPr>
              <w:spacing w:after="0" w:line="259" w:lineRule="auto"/>
              <w:ind w:left="1" w:firstLine="0"/>
            </w:pPr>
            <w:r>
              <w:t>No evidence seen in the management system how this</w:t>
            </w:r>
            <w:r>
              <w:t xml:space="preserve"> is managed and controlled in relation to meeting the six-month timescale to address complaints and corrective action. </w:t>
            </w:r>
          </w:p>
        </w:tc>
      </w:tr>
    </w:tbl>
    <w:p w14:paraId="415B2445" w14:textId="77777777" w:rsidR="00641B48" w:rsidRDefault="006464CA">
      <w:pPr>
        <w:spacing w:after="194" w:line="259" w:lineRule="auto"/>
        <w:ind w:left="16" w:firstLine="0"/>
      </w:pPr>
      <w:r>
        <w:t xml:space="preserve"> </w:t>
      </w:r>
    </w:p>
    <w:p w14:paraId="608B48BA" w14:textId="77777777" w:rsidR="00641B48" w:rsidRDefault="006464CA">
      <w:pPr>
        <w:pStyle w:val="Heading1"/>
        <w:ind w:left="11"/>
      </w:pPr>
      <w:bookmarkStart w:id="20" w:name="_Toc41318"/>
      <w:r>
        <w:t xml:space="preserve">Next visit objectives, scope and criteria </w:t>
      </w:r>
      <w:bookmarkEnd w:id="20"/>
    </w:p>
    <w:p w14:paraId="5A71E35B" w14:textId="77777777" w:rsidR="00641B48" w:rsidRDefault="006464CA">
      <w:pPr>
        <w:spacing w:after="45" w:line="259" w:lineRule="auto"/>
        <w:ind w:left="16" w:firstLine="0"/>
      </w:pPr>
      <w:r>
        <w:t xml:space="preserve"> </w:t>
      </w:r>
    </w:p>
    <w:p w14:paraId="5E2C0774" w14:textId="77777777" w:rsidR="00641B48" w:rsidRDefault="006464CA">
      <w:pPr>
        <w:spacing w:after="55"/>
        <w:ind w:left="11" w:right="51"/>
      </w:pPr>
      <w:r>
        <w:t xml:space="preserve">The objective of the assessment is to ascertain the integrity of the organization's management system over the current assessment cycle to enable recertification and confirm the forward strategic assessment plan. </w:t>
      </w:r>
    </w:p>
    <w:p w14:paraId="5A26CE79" w14:textId="77777777" w:rsidR="00641B48" w:rsidRDefault="006464CA">
      <w:pPr>
        <w:spacing w:after="43" w:line="259" w:lineRule="auto"/>
        <w:ind w:left="16" w:firstLine="0"/>
      </w:pPr>
      <w:r>
        <w:t xml:space="preserve"> </w:t>
      </w:r>
    </w:p>
    <w:p w14:paraId="1DCBCFED" w14:textId="77777777" w:rsidR="00641B48" w:rsidRDefault="006464CA">
      <w:pPr>
        <w:spacing w:after="52"/>
        <w:ind w:left="11" w:right="51"/>
      </w:pPr>
      <w:r>
        <w:t>The scope of the assessment is the docum</w:t>
      </w:r>
      <w:r>
        <w:t xml:space="preserve">ented management system with relation to the requirements of 9001:2015 and the defined assessment plan provided in terms of locations and areas of the system and organization to be assessed. </w:t>
      </w:r>
    </w:p>
    <w:p w14:paraId="2EF47404" w14:textId="77777777" w:rsidR="00641B48" w:rsidRDefault="006464CA">
      <w:pPr>
        <w:spacing w:after="43" w:line="259" w:lineRule="auto"/>
        <w:ind w:left="16" w:firstLine="0"/>
      </w:pPr>
      <w:r>
        <w:t xml:space="preserve"> </w:t>
      </w:r>
    </w:p>
    <w:p w14:paraId="73138AC7" w14:textId="77777777" w:rsidR="00641B48" w:rsidRDefault="006464CA">
      <w:pPr>
        <w:ind w:left="11" w:right="51"/>
      </w:pPr>
      <w:r>
        <w:t xml:space="preserve">9001:2015 and samples from </w:t>
      </w:r>
      <w:proofErr w:type="spellStart"/>
      <w:r>
        <w:t>Infratec</w:t>
      </w:r>
      <w:proofErr w:type="spellEnd"/>
      <w:r>
        <w:t xml:space="preserve"> UK's management system doc</w:t>
      </w:r>
      <w:r>
        <w:t xml:space="preserve">umentation. </w:t>
      </w:r>
    </w:p>
    <w:p w14:paraId="4FBFDF84" w14:textId="77777777" w:rsidR="00641B48" w:rsidRDefault="006464CA">
      <w:pPr>
        <w:spacing w:after="43" w:line="259" w:lineRule="auto"/>
        <w:ind w:left="16" w:firstLine="0"/>
      </w:pPr>
      <w:r>
        <w:t xml:space="preserve"> </w:t>
      </w:r>
    </w:p>
    <w:p w14:paraId="0EEEA219" w14:textId="77777777" w:rsidR="00641B48" w:rsidRDefault="006464CA">
      <w:pPr>
        <w:ind w:left="11" w:right="51"/>
      </w:pPr>
      <w:r>
        <w:t xml:space="preserve">Please note that BSI reserves the right to apply a charge equivalent to the full daily rate for cancellation of the visit by the organization within 30 days of an agreed visit date. It is a condition of registration that a deputy management representative </w:t>
      </w:r>
      <w:r>
        <w:t xml:space="preserve">be nominated.  It is expected that the deputy would stand in should the management representative find themselves unavailable to attend an agreed visit within 30 days of its conduct. </w:t>
      </w:r>
    </w:p>
    <w:p w14:paraId="73CD5612" w14:textId="718A910D" w:rsidR="00641B48" w:rsidRDefault="006464CA">
      <w:pPr>
        <w:spacing w:after="0" w:line="259" w:lineRule="auto"/>
        <w:ind w:left="16" w:firstLine="0"/>
        <w:rPr>
          <w:color w:val="943634"/>
          <w:sz w:val="36"/>
        </w:rPr>
      </w:pPr>
      <w:r>
        <w:rPr>
          <w:color w:val="943634"/>
          <w:sz w:val="36"/>
        </w:rPr>
        <w:t xml:space="preserve"> </w:t>
      </w:r>
    </w:p>
    <w:p w14:paraId="6BEBA47E" w14:textId="4A1270E1" w:rsidR="006464CA" w:rsidRDefault="006464CA">
      <w:pPr>
        <w:spacing w:after="0" w:line="259" w:lineRule="auto"/>
        <w:ind w:left="16" w:firstLine="0"/>
        <w:rPr>
          <w:color w:val="943634"/>
          <w:sz w:val="36"/>
        </w:rPr>
      </w:pPr>
    </w:p>
    <w:p w14:paraId="4081525D" w14:textId="3C417F78" w:rsidR="006464CA" w:rsidRDefault="006464CA">
      <w:pPr>
        <w:spacing w:after="0" w:line="259" w:lineRule="auto"/>
        <w:ind w:left="16" w:firstLine="0"/>
        <w:rPr>
          <w:color w:val="943634"/>
          <w:sz w:val="36"/>
        </w:rPr>
      </w:pPr>
    </w:p>
    <w:p w14:paraId="37C3F596" w14:textId="73B150E8" w:rsidR="006464CA" w:rsidRDefault="006464CA">
      <w:pPr>
        <w:spacing w:after="0" w:line="259" w:lineRule="auto"/>
        <w:ind w:left="16" w:firstLine="0"/>
        <w:rPr>
          <w:color w:val="943634"/>
          <w:sz w:val="36"/>
        </w:rPr>
      </w:pPr>
    </w:p>
    <w:p w14:paraId="7479D72E" w14:textId="0140E624" w:rsidR="006464CA" w:rsidRDefault="006464CA">
      <w:pPr>
        <w:spacing w:after="0" w:line="259" w:lineRule="auto"/>
        <w:ind w:left="16" w:firstLine="0"/>
        <w:rPr>
          <w:color w:val="943634"/>
          <w:sz w:val="36"/>
        </w:rPr>
      </w:pPr>
    </w:p>
    <w:p w14:paraId="31C9B23E" w14:textId="21C7D316" w:rsidR="006464CA" w:rsidRDefault="006464CA">
      <w:pPr>
        <w:spacing w:after="0" w:line="259" w:lineRule="auto"/>
        <w:ind w:left="16" w:firstLine="0"/>
        <w:rPr>
          <w:color w:val="943634"/>
          <w:sz w:val="36"/>
        </w:rPr>
      </w:pPr>
    </w:p>
    <w:p w14:paraId="09F9BAD1" w14:textId="4C808827" w:rsidR="006464CA" w:rsidRDefault="006464CA">
      <w:pPr>
        <w:spacing w:after="0" w:line="259" w:lineRule="auto"/>
        <w:ind w:left="16" w:firstLine="0"/>
        <w:rPr>
          <w:color w:val="943634"/>
          <w:sz w:val="36"/>
        </w:rPr>
      </w:pPr>
    </w:p>
    <w:p w14:paraId="79F42668" w14:textId="77777777" w:rsidR="006464CA" w:rsidRDefault="006464CA">
      <w:pPr>
        <w:spacing w:after="0" w:line="259" w:lineRule="auto"/>
        <w:ind w:left="16" w:firstLine="0"/>
      </w:pPr>
    </w:p>
    <w:p w14:paraId="276BEB33" w14:textId="77777777" w:rsidR="00641B48" w:rsidRDefault="006464CA">
      <w:pPr>
        <w:spacing w:after="3" w:line="255" w:lineRule="auto"/>
        <w:ind w:left="11"/>
      </w:pPr>
      <w:r>
        <w:rPr>
          <w:color w:val="943634"/>
          <w:sz w:val="36"/>
        </w:rPr>
        <w:lastRenderedPageBreak/>
        <w:t xml:space="preserve">Remote NHSS 8 Stage 2 assessment </w:t>
      </w:r>
      <w:proofErr w:type="gramStart"/>
      <w:r>
        <w:rPr>
          <w:color w:val="943634"/>
          <w:sz w:val="36"/>
        </w:rPr>
        <w:t>plan</w:t>
      </w:r>
      <w:proofErr w:type="gramEnd"/>
      <w:r>
        <w:rPr>
          <w:color w:val="943634"/>
          <w:sz w:val="36"/>
        </w:rPr>
        <w:t xml:space="preserve"> </w:t>
      </w:r>
    </w:p>
    <w:p w14:paraId="722AC456" w14:textId="77777777" w:rsidR="00641B48" w:rsidRDefault="006464CA">
      <w:pPr>
        <w:spacing w:after="0" w:line="259" w:lineRule="auto"/>
        <w:ind w:left="16" w:firstLine="0"/>
      </w:pPr>
      <w:r>
        <w:rPr>
          <w:sz w:val="24"/>
        </w:rPr>
        <w:t xml:space="preserve"> </w:t>
      </w:r>
    </w:p>
    <w:p w14:paraId="6DBB1C03" w14:textId="77777777" w:rsidR="00641B48" w:rsidRDefault="006464CA">
      <w:pPr>
        <w:spacing w:after="7" w:line="255" w:lineRule="auto"/>
        <w:ind w:left="11" w:right="19"/>
      </w:pPr>
      <w:r>
        <w:rPr>
          <w:sz w:val="24"/>
        </w:rPr>
        <w:t xml:space="preserve">The Overseeing, Installation </w:t>
      </w:r>
      <w:r>
        <w:rPr>
          <w:sz w:val="24"/>
        </w:rPr>
        <w:t>and Maintenance of Highway electrical equipment and supporting works for traffic control equipment &amp; associated apparatus, variable message signs &amp; associated apparatus, communications equipment &amp; associated apparatus on motorways and other highways in acc</w:t>
      </w:r>
      <w:r>
        <w:rPr>
          <w:sz w:val="24"/>
        </w:rPr>
        <w:t xml:space="preserve">ordance with National Highway Sector Scheme 8. </w:t>
      </w:r>
    </w:p>
    <w:p w14:paraId="3E2E9A33" w14:textId="77777777" w:rsidR="00641B48" w:rsidRDefault="006464CA">
      <w:pPr>
        <w:spacing w:after="0" w:line="259" w:lineRule="auto"/>
        <w:ind w:left="16" w:firstLine="0"/>
      </w:pPr>
      <w:r>
        <w:t xml:space="preserve"> </w:t>
      </w:r>
    </w:p>
    <w:tbl>
      <w:tblPr>
        <w:tblStyle w:val="TableGrid"/>
        <w:tblW w:w="8968" w:type="dxa"/>
        <w:tblInd w:w="17" w:type="dxa"/>
        <w:tblCellMar>
          <w:top w:w="102" w:type="dxa"/>
          <w:left w:w="107" w:type="dxa"/>
          <w:bottom w:w="0" w:type="dxa"/>
          <w:right w:w="49" w:type="dxa"/>
        </w:tblCellMar>
        <w:tblLook w:val="04A0" w:firstRow="1" w:lastRow="0" w:firstColumn="1" w:lastColumn="0" w:noHBand="0" w:noVBand="1"/>
      </w:tblPr>
      <w:tblGrid>
        <w:gridCol w:w="992"/>
        <w:gridCol w:w="1835"/>
        <w:gridCol w:w="1108"/>
        <w:gridCol w:w="5033"/>
      </w:tblGrid>
      <w:tr w:rsidR="00641B48" w14:paraId="46F1932B" w14:textId="77777777">
        <w:trPr>
          <w:trHeight w:val="401"/>
        </w:trPr>
        <w:tc>
          <w:tcPr>
            <w:tcW w:w="992" w:type="dxa"/>
            <w:tcBorders>
              <w:top w:val="single" w:sz="4" w:space="0" w:color="000000"/>
              <w:left w:val="single" w:sz="4" w:space="0" w:color="000000"/>
              <w:bottom w:val="single" w:sz="4" w:space="0" w:color="000000"/>
              <w:right w:val="single" w:sz="4" w:space="0" w:color="000000"/>
            </w:tcBorders>
            <w:shd w:val="clear" w:color="auto" w:fill="B3E3E6"/>
          </w:tcPr>
          <w:p w14:paraId="1CDE5ACA" w14:textId="77777777" w:rsidR="00641B48" w:rsidRDefault="006464CA">
            <w:pPr>
              <w:spacing w:after="0" w:line="259" w:lineRule="auto"/>
              <w:ind w:left="0" w:firstLine="0"/>
            </w:pPr>
            <w:r>
              <w:t xml:space="preserve">Date </w:t>
            </w:r>
          </w:p>
        </w:tc>
        <w:tc>
          <w:tcPr>
            <w:tcW w:w="1835" w:type="dxa"/>
            <w:tcBorders>
              <w:top w:val="single" w:sz="4" w:space="0" w:color="000000"/>
              <w:left w:val="single" w:sz="4" w:space="0" w:color="000000"/>
              <w:bottom w:val="single" w:sz="4" w:space="0" w:color="000000"/>
              <w:right w:val="single" w:sz="4" w:space="0" w:color="000000"/>
            </w:tcBorders>
            <w:shd w:val="clear" w:color="auto" w:fill="B3E3E6"/>
          </w:tcPr>
          <w:p w14:paraId="194DBD12" w14:textId="77777777" w:rsidR="00641B48" w:rsidRDefault="006464CA">
            <w:pPr>
              <w:spacing w:after="0" w:line="259" w:lineRule="auto"/>
              <w:ind w:left="1" w:firstLine="0"/>
            </w:pPr>
            <w:r>
              <w:t xml:space="preserve">Auditor </w:t>
            </w:r>
          </w:p>
        </w:tc>
        <w:tc>
          <w:tcPr>
            <w:tcW w:w="1108" w:type="dxa"/>
            <w:tcBorders>
              <w:top w:val="single" w:sz="4" w:space="0" w:color="000000"/>
              <w:left w:val="single" w:sz="4" w:space="0" w:color="000000"/>
              <w:bottom w:val="single" w:sz="4" w:space="0" w:color="000000"/>
              <w:right w:val="single" w:sz="4" w:space="0" w:color="000000"/>
            </w:tcBorders>
            <w:shd w:val="clear" w:color="auto" w:fill="B3E3E6"/>
          </w:tcPr>
          <w:p w14:paraId="565B0C2B" w14:textId="77777777" w:rsidR="00641B48" w:rsidRDefault="006464CA">
            <w:pPr>
              <w:spacing w:after="0" w:line="259" w:lineRule="auto"/>
              <w:ind w:left="0" w:firstLine="0"/>
            </w:pPr>
            <w:r>
              <w:t xml:space="preserve">Time </w:t>
            </w:r>
          </w:p>
        </w:tc>
        <w:tc>
          <w:tcPr>
            <w:tcW w:w="5033" w:type="dxa"/>
            <w:tcBorders>
              <w:top w:val="single" w:sz="4" w:space="0" w:color="000000"/>
              <w:left w:val="single" w:sz="4" w:space="0" w:color="000000"/>
              <w:bottom w:val="single" w:sz="4" w:space="0" w:color="000000"/>
              <w:right w:val="single" w:sz="4" w:space="0" w:color="000000"/>
            </w:tcBorders>
            <w:shd w:val="clear" w:color="auto" w:fill="B3E3E6"/>
          </w:tcPr>
          <w:p w14:paraId="7DEEA309" w14:textId="77777777" w:rsidR="00641B48" w:rsidRDefault="006464CA">
            <w:pPr>
              <w:spacing w:after="0" w:line="259" w:lineRule="auto"/>
              <w:ind w:left="1" w:firstLine="0"/>
            </w:pPr>
            <w:r>
              <w:t xml:space="preserve">Area/process </w:t>
            </w:r>
          </w:p>
        </w:tc>
      </w:tr>
      <w:tr w:rsidR="00641B48" w14:paraId="1157D107" w14:textId="77777777">
        <w:trPr>
          <w:trHeight w:val="1691"/>
        </w:trPr>
        <w:tc>
          <w:tcPr>
            <w:tcW w:w="992" w:type="dxa"/>
            <w:tcBorders>
              <w:top w:val="single" w:sz="4" w:space="0" w:color="000000"/>
              <w:left w:val="single" w:sz="4" w:space="0" w:color="000000"/>
              <w:bottom w:val="single" w:sz="4" w:space="0" w:color="000000"/>
              <w:right w:val="single" w:sz="4" w:space="0" w:color="000000"/>
            </w:tcBorders>
          </w:tcPr>
          <w:p w14:paraId="3CA7BF0C" w14:textId="77777777" w:rsidR="00641B48" w:rsidRDefault="006464CA">
            <w:pPr>
              <w:spacing w:after="0" w:line="259" w:lineRule="auto"/>
              <w:ind w:left="0" w:firstLine="0"/>
            </w:pPr>
            <w:r>
              <w:t xml:space="preserve"> </w:t>
            </w:r>
          </w:p>
        </w:tc>
        <w:tc>
          <w:tcPr>
            <w:tcW w:w="1835" w:type="dxa"/>
            <w:tcBorders>
              <w:top w:val="single" w:sz="4" w:space="0" w:color="000000"/>
              <w:left w:val="single" w:sz="4" w:space="0" w:color="000000"/>
              <w:bottom w:val="single" w:sz="4" w:space="0" w:color="000000"/>
              <w:right w:val="single" w:sz="4" w:space="0" w:color="000000"/>
            </w:tcBorders>
          </w:tcPr>
          <w:p w14:paraId="0A5914D1" w14:textId="77777777" w:rsidR="00641B48" w:rsidRDefault="006464CA">
            <w:pPr>
              <w:spacing w:after="0" w:line="259" w:lineRule="auto"/>
              <w:ind w:left="1" w:firstLine="0"/>
            </w:pPr>
            <w:r>
              <w:t xml:space="preserve"> </w:t>
            </w:r>
          </w:p>
        </w:tc>
        <w:tc>
          <w:tcPr>
            <w:tcW w:w="1108" w:type="dxa"/>
            <w:tcBorders>
              <w:top w:val="single" w:sz="4" w:space="0" w:color="000000"/>
              <w:left w:val="single" w:sz="4" w:space="0" w:color="000000"/>
              <w:bottom w:val="single" w:sz="4" w:space="0" w:color="000000"/>
              <w:right w:val="single" w:sz="4" w:space="0" w:color="000000"/>
            </w:tcBorders>
          </w:tcPr>
          <w:p w14:paraId="16804728" w14:textId="77777777" w:rsidR="00641B48" w:rsidRDefault="006464CA">
            <w:pPr>
              <w:spacing w:after="0" w:line="259" w:lineRule="auto"/>
              <w:ind w:left="0" w:firstLine="0"/>
            </w:pPr>
            <w:r>
              <w:t xml:space="preserve"> </w:t>
            </w:r>
          </w:p>
        </w:tc>
        <w:tc>
          <w:tcPr>
            <w:tcW w:w="5033" w:type="dxa"/>
            <w:tcBorders>
              <w:top w:val="single" w:sz="4" w:space="0" w:color="000000"/>
              <w:left w:val="single" w:sz="4" w:space="0" w:color="000000"/>
              <w:bottom w:val="single" w:sz="4" w:space="0" w:color="000000"/>
              <w:right w:val="single" w:sz="4" w:space="0" w:color="000000"/>
            </w:tcBorders>
          </w:tcPr>
          <w:p w14:paraId="523689F8" w14:textId="77777777" w:rsidR="00641B48" w:rsidRDefault="006464CA">
            <w:pPr>
              <w:spacing w:after="0" w:line="259" w:lineRule="auto"/>
              <w:ind w:left="1" w:firstLine="0"/>
            </w:pPr>
            <w:r>
              <w:t xml:space="preserve">Site activities to be assessed through video images of site activities of works in progress and associated evidence to follow-up audit trails related to work equipment inspection status, vehicle maintenance, Issue of materials, Competence. </w:t>
            </w:r>
          </w:p>
        </w:tc>
      </w:tr>
      <w:tr w:rsidR="00641B48" w14:paraId="1E0D220E" w14:textId="77777777">
        <w:trPr>
          <w:trHeight w:val="406"/>
        </w:trPr>
        <w:tc>
          <w:tcPr>
            <w:tcW w:w="992" w:type="dxa"/>
            <w:tcBorders>
              <w:top w:val="single" w:sz="4" w:space="0" w:color="000000"/>
              <w:left w:val="single" w:sz="4" w:space="0" w:color="000000"/>
              <w:bottom w:val="single" w:sz="4" w:space="0" w:color="000000"/>
              <w:right w:val="single" w:sz="4" w:space="0" w:color="000000"/>
            </w:tcBorders>
          </w:tcPr>
          <w:p w14:paraId="70FABC87" w14:textId="77777777" w:rsidR="00641B48" w:rsidRDefault="006464CA">
            <w:pPr>
              <w:spacing w:after="0" w:line="259" w:lineRule="auto"/>
              <w:ind w:left="0" w:firstLine="0"/>
            </w:pPr>
            <w:r>
              <w:t xml:space="preserve">9/10/23 </w:t>
            </w:r>
          </w:p>
        </w:tc>
        <w:tc>
          <w:tcPr>
            <w:tcW w:w="1835" w:type="dxa"/>
            <w:tcBorders>
              <w:top w:val="single" w:sz="4" w:space="0" w:color="000000"/>
              <w:left w:val="single" w:sz="4" w:space="0" w:color="000000"/>
              <w:bottom w:val="single" w:sz="4" w:space="0" w:color="000000"/>
              <w:right w:val="single" w:sz="4" w:space="0" w:color="000000"/>
            </w:tcBorders>
          </w:tcPr>
          <w:p w14:paraId="5E1F6FB7" w14:textId="77777777" w:rsidR="00641B48" w:rsidRDefault="006464CA">
            <w:pPr>
              <w:spacing w:after="0" w:line="259" w:lineRule="auto"/>
              <w:ind w:left="1" w:firstLine="0"/>
            </w:pPr>
            <w:r>
              <w:t xml:space="preserve">Hannah Scott </w:t>
            </w:r>
          </w:p>
        </w:tc>
        <w:tc>
          <w:tcPr>
            <w:tcW w:w="1108" w:type="dxa"/>
            <w:tcBorders>
              <w:top w:val="single" w:sz="4" w:space="0" w:color="000000"/>
              <w:left w:val="single" w:sz="4" w:space="0" w:color="000000"/>
              <w:bottom w:val="single" w:sz="4" w:space="0" w:color="000000"/>
              <w:right w:val="single" w:sz="4" w:space="0" w:color="000000"/>
            </w:tcBorders>
          </w:tcPr>
          <w:p w14:paraId="770DB63D" w14:textId="77777777" w:rsidR="00641B48" w:rsidRDefault="006464CA">
            <w:pPr>
              <w:spacing w:after="0" w:line="259" w:lineRule="auto"/>
              <w:ind w:left="0" w:firstLine="0"/>
            </w:pPr>
            <w:r>
              <w:t xml:space="preserve">09.00 </w:t>
            </w:r>
          </w:p>
        </w:tc>
        <w:tc>
          <w:tcPr>
            <w:tcW w:w="5033" w:type="dxa"/>
            <w:tcBorders>
              <w:top w:val="single" w:sz="4" w:space="0" w:color="000000"/>
              <w:left w:val="single" w:sz="4" w:space="0" w:color="000000"/>
              <w:bottom w:val="single" w:sz="4" w:space="0" w:color="000000"/>
              <w:right w:val="single" w:sz="4" w:space="0" w:color="000000"/>
            </w:tcBorders>
          </w:tcPr>
          <w:p w14:paraId="64153E8A" w14:textId="77777777" w:rsidR="00641B48" w:rsidRDefault="006464CA">
            <w:pPr>
              <w:spacing w:after="0" w:line="259" w:lineRule="auto"/>
              <w:ind w:left="1" w:firstLine="0"/>
            </w:pPr>
            <w:r>
              <w:t xml:space="preserve">Opening Meeting </w:t>
            </w:r>
          </w:p>
        </w:tc>
      </w:tr>
      <w:tr w:rsidR="00641B48" w14:paraId="37473558" w14:textId="77777777">
        <w:trPr>
          <w:trHeight w:val="389"/>
        </w:trPr>
        <w:tc>
          <w:tcPr>
            <w:tcW w:w="992" w:type="dxa"/>
            <w:tcBorders>
              <w:top w:val="single" w:sz="4" w:space="0" w:color="000000"/>
              <w:left w:val="single" w:sz="4" w:space="0" w:color="000000"/>
              <w:bottom w:val="single" w:sz="4" w:space="0" w:color="000000"/>
              <w:right w:val="single" w:sz="4" w:space="0" w:color="000000"/>
            </w:tcBorders>
          </w:tcPr>
          <w:p w14:paraId="78E03877" w14:textId="77777777" w:rsidR="00641B48" w:rsidRDefault="006464CA">
            <w:pPr>
              <w:spacing w:after="0" w:line="259" w:lineRule="auto"/>
              <w:ind w:left="0" w:firstLine="0"/>
            </w:pPr>
            <w:r>
              <w:t xml:space="preserve"> </w:t>
            </w:r>
          </w:p>
        </w:tc>
        <w:tc>
          <w:tcPr>
            <w:tcW w:w="1835" w:type="dxa"/>
            <w:tcBorders>
              <w:top w:val="single" w:sz="4" w:space="0" w:color="000000"/>
              <w:left w:val="single" w:sz="4" w:space="0" w:color="000000"/>
              <w:bottom w:val="single" w:sz="4" w:space="0" w:color="000000"/>
              <w:right w:val="single" w:sz="4" w:space="0" w:color="000000"/>
            </w:tcBorders>
          </w:tcPr>
          <w:p w14:paraId="4CE33513" w14:textId="77777777" w:rsidR="00641B48" w:rsidRDefault="006464CA">
            <w:pPr>
              <w:spacing w:after="0" w:line="259" w:lineRule="auto"/>
              <w:ind w:left="1" w:firstLine="0"/>
            </w:pPr>
            <w:r>
              <w:t xml:space="preserve"> </w:t>
            </w:r>
          </w:p>
        </w:tc>
        <w:tc>
          <w:tcPr>
            <w:tcW w:w="1108" w:type="dxa"/>
            <w:tcBorders>
              <w:top w:val="single" w:sz="4" w:space="0" w:color="000000"/>
              <w:left w:val="single" w:sz="4" w:space="0" w:color="000000"/>
              <w:bottom w:val="single" w:sz="4" w:space="0" w:color="000000"/>
              <w:right w:val="single" w:sz="4" w:space="0" w:color="000000"/>
            </w:tcBorders>
          </w:tcPr>
          <w:p w14:paraId="4377FFE1" w14:textId="77777777" w:rsidR="00641B48" w:rsidRDefault="006464CA">
            <w:pPr>
              <w:spacing w:after="0" w:line="259" w:lineRule="auto"/>
              <w:ind w:left="0" w:firstLine="0"/>
            </w:pPr>
            <w:r>
              <w:t xml:space="preserve">09.15 </w:t>
            </w:r>
          </w:p>
        </w:tc>
        <w:tc>
          <w:tcPr>
            <w:tcW w:w="5033" w:type="dxa"/>
            <w:tcBorders>
              <w:top w:val="single" w:sz="4" w:space="0" w:color="000000"/>
              <w:left w:val="single" w:sz="4" w:space="0" w:color="000000"/>
              <w:bottom w:val="single" w:sz="4" w:space="0" w:color="000000"/>
              <w:right w:val="single" w:sz="4" w:space="0" w:color="000000"/>
            </w:tcBorders>
          </w:tcPr>
          <w:p w14:paraId="6DA03CBE" w14:textId="77777777" w:rsidR="00641B48" w:rsidRDefault="006464CA">
            <w:pPr>
              <w:spacing w:after="0" w:line="259" w:lineRule="auto"/>
              <w:ind w:left="1" w:firstLine="0"/>
            </w:pPr>
            <w:r>
              <w:t xml:space="preserve">Corrective actions from last report </w:t>
            </w:r>
          </w:p>
        </w:tc>
      </w:tr>
      <w:tr w:rsidR="00641B48" w14:paraId="6D5AD4CC" w14:textId="77777777">
        <w:trPr>
          <w:trHeight w:val="2071"/>
        </w:trPr>
        <w:tc>
          <w:tcPr>
            <w:tcW w:w="992" w:type="dxa"/>
            <w:tcBorders>
              <w:top w:val="single" w:sz="4" w:space="0" w:color="000000"/>
              <w:left w:val="single" w:sz="4" w:space="0" w:color="000000"/>
              <w:bottom w:val="single" w:sz="4" w:space="0" w:color="000000"/>
              <w:right w:val="single" w:sz="4" w:space="0" w:color="000000"/>
            </w:tcBorders>
          </w:tcPr>
          <w:p w14:paraId="41D62F3C" w14:textId="77777777" w:rsidR="00641B48" w:rsidRDefault="006464CA">
            <w:pPr>
              <w:spacing w:after="0" w:line="259" w:lineRule="auto"/>
              <w:ind w:left="0" w:firstLine="0"/>
            </w:pPr>
            <w:r>
              <w:t xml:space="preserve"> </w:t>
            </w:r>
          </w:p>
        </w:tc>
        <w:tc>
          <w:tcPr>
            <w:tcW w:w="1835" w:type="dxa"/>
            <w:tcBorders>
              <w:top w:val="single" w:sz="4" w:space="0" w:color="000000"/>
              <w:left w:val="single" w:sz="4" w:space="0" w:color="000000"/>
              <w:bottom w:val="single" w:sz="4" w:space="0" w:color="000000"/>
              <w:right w:val="single" w:sz="4" w:space="0" w:color="000000"/>
            </w:tcBorders>
          </w:tcPr>
          <w:p w14:paraId="50DEE876" w14:textId="77777777" w:rsidR="00641B48" w:rsidRDefault="006464CA">
            <w:pPr>
              <w:spacing w:after="0" w:line="259" w:lineRule="auto"/>
              <w:ind w:left="1" w:firstLine="0"/>
            </w:pPr>
            <w:r>
              <w:t xml:space="preserve"> </w:t>
            </w:r>
          </w:p>
        </w:tc>
        <w:tc>
          <w:tcPr>
            <w:tcW w:w="1108" w:type="dxa"/>
            <w:tcBorders>
              <w:top w:val="single" w:sz="4" w:space="0" w:color="000000"/>
              <w:left w:val="single" w:sz="4" w:space="0" w:color="000000"/>
              <w:bottom w:val="single" w:sz="4" w:space="0" w:color="000000"/>
              <w:right w:val="single" w:sz="4" w:space="0" w:color="000000"/>
            </w:tcBorders>
          </w:tcPr>
          <w:p w14:paraId="1288E4A4" w14:textId="77777777" w:rsidR="00641B48" w:rsidRDefault="006464CA">
            <w:pPr>
              <w:spacing w:after="0" w:line="259" w:lineRule="auto"/>
              <w:ind w:left="0" w:firstLine="0"/>
            </w:pPr>
            <w:r>
              <w:t xml:space="preserve">10.00 </w:t>
            </w:r>
          </w:p>
        </w:tc>
        <w:tc>
          <w:tcPr>
            <w:tcW w:w="5033" w:type="dxa"/>
            <w:tcBorders>
              <w:top w:val="single" w:sz="4" w:space="0" w:color="000000"/>
              <w:left w:val="single" w:sz="4" w:space="0" w:color="000000"/>
              <w:bottom w:val="single" w:sz="4" w:space="0" w:color="000000"/>
              <w:right w:val="single" w:sz="4" w:space="0" w:color="000000"/>
            </w:tcBorders>
          </w:tcPr>
          <w:p w14:paraId="28B81F07" w14:textId="77777777" w:rsidR="00641B48" w:rsidRDefault="006464CA">
            <w:pPr>
              <w:spacing w:after="45" w:line="259" w:lineRule="auto"/>
              <w:ind w:left="1" w:firstLine="0"/>
            </w:pPr>
            <w:r>
              <w:t xml:space="preserve">Variable message signs &amp; associated apparatus. </w:t>
            </w:r>
          </w:p>
          <w:p w14:paraId="3A8B12E7" w14:textId="77777777" w:rsidR="00641B48" w:rsidRDefault="006464CA">
            <w:pPr>
              <w:spacing w:after="43" w:line="259" w:lineRule="auto"/>
              <w:ind w:left="1" w:firstLine="0"/>
            </w:pPr>
            <w:r>
              <w:t xml:space="preserve"> </w:t>
            </w:r>
          </w:p>
          <w:p w14:paraId="04610D13" w14:textId="77777777" w:rsidR="00641B48" w:rsidRDefault="006464CA">
            <w:pPr>
              <w:spacing w:after="2" w:line="243" w:lineRule="auto"/>
              <w:ind w:left="1" w:firstLine="0"/>
            </w:pPr>
            <w:r>
              <w:t xml:space="preserve">Assessment of project: Customer and product requirements, Planning and Operational controls, </w:t>
            </w:r>
          </w:p>
          <w:p w14:paraId="1A3F4D9F" w14:textId="77777777" w:rsidR="00641B48" w:rsidRDefault="006464CA">
            <w:pPr>
              <w:spacing w:after="0" w:line="259" w:lineRule="auto"/>
              <w:ind w:left="1" w:firstLine="0"/>
            </w:pPr>
            <w:r>
              <w:t xml:space="preserve">Work instructions, Equipment controls, </w:t>
            </w:r>
          </w:p>
          <w:p w14:paraId="09919DB0" w14:textId="77777777" w:rsidR="00641B48" w:rsidRDefault="006464CA">
            <w:pPr>
              <w:spacing w:after="0" w:line="259" w:lineRule="auto"/>
              <w:ind w:left="1" w:firstLine="0"/>
            </w:pPr>
            <w:r>
              <w:t xml:space="preserve">Inspection, and testing, Quality Plan, </w:t>
            </w:r>
          </w:p>
          <w:p w14:paraId="325B2302" w14:textId="77777777" w:rsidR="00641B48" w:rsidRDefault="006464CA">
            <w:pPr>
              <w:spacing w:after="0" w:line="259" w:lineRule="auto"/>
              <w:ind w:left="1" w:firstLine="0"/>
            </w:pPr>
            <w:r>
              <w:t xml:space="preserve">Competence, Communication </w:t>
            </w:r>
          </w:p>
        </w:tc>
      </w:tr>
      <w:tr w:rsidR="00641B48" w14:paraId="2B4F4C65" w14:textId="77777777">
        <w:trPr>
          <w:trHeight w:val="403"/>
        </w:trPr>
        <w:tc>
          <w:tcPr>
            <w:tcW w:w="992" w:type="dxa"/>
            <w:tcBorders>
              <w:top w:val="single" w:sz="4" w:space="0" w:color="000000"/>
              <w:left w:val="single" w:sz="4" w:space="0" w:color="000000"/>
              <w:bottom w:val="single" w:sz="4" w:space="0" w:color="000000"/>
              <w:right w:val="single" w:sz="4" w:space="0" w:color="000000"/>
            </w:tcBorders>
          </w:tcPr>
          <w:p w14:paraId="50A2847A" w14:textId="77777777" w:rsidR="00641B48" w:rsidRDefault="006464CA">
            <w:pPr>
              <w:spacing w:after="0" w:line="259" w:lineRule="auto"/>
              <w:ind w:left="0" w:firstLine="0"/>
            </w:pPr>
            <w:r>
              <w:t xml:space="preserve"> </w:t>
            </w:r>
          </w:p>
        </w:tc>
        <w:tc>
          <w:tcPr>
            <w:tcW w:w="1835" w:type="dxa"/>
            <w:tcBorders>
              <w:top w:val="single" w:sz="4" w:space="0" w:color="000000"/>
              <w:left w:val="single" w:sz="4" w:space="0" w:color="000000"/>
              <w:bottom w:val="single" w:sz="4" w:space="0" w:color="000000"/>
              <w:right w:val="single" w:sz="4" w:space="0" w:color="000000"/>
            </w:tcBorders>
          </w:tcPr>
          <w:p w14:paraId="05C12B98" w14:textId="77777777" w:rsidR="00641B48" w:rsidRDefault="006464CA">
            <w:pPr>
              <w:spacing w:after="0" w:line="259" w:lineRule="auto"/>
              <w:ind w:left="1" w:firstLine="0"/>
            </w:pPr>
            <w:r>
              <w:t xml:space="preserve"> </w:t>
            </w:r>
          </w:p>
        </w:tc>
        <w:tc>
          <w:tcPr>
            <w:tcW w:w="1108" w:type="dxa"/>
            <w:tcBorders>
              <w:top w:val="single" w:sz="4" w:space="0" w:color="000000"/>
              <w:left w:val="single" w:sz="4" w:space="0" w:color="000000"/>
              <w:bottom w:val="single" w:sz="4" w:space="0" w:color="000000"/>
              <w:right w:val="single" w:sz="4" w:space="0" w:color="000000"/>
            </w:tcBorders>
          </w:tcPr>
          <w:p w14:paraId="5EB20F94" w14:textId="77777777" w:rsidR="00641B48" w:rsidRDefault="006464CA">
            <w:pPr>
              <w:spacing w:after="0" w:line="259" w:lineRule="auto"/>
              <w:ind w:left="0" w:firstLine="0"/>
            </w:pPr>
            <w:r>
              <w:t xml:space="preserve">12.30 </w:t>
            </w:r>
          </w:p>
        </w:tc>
        <w:tc>
          <w:tcPr>
            <w:tcW w:w="5033" w:type="dxa"/>
            <w:tcBorders>
              <w:top w:val="single" w:sz="4" w:space="0" w:color="000000"/>
              <w:left w:val="single" w:sz="4" w:space="0" w:color="000000"/>
              <w:bottom w:val="single" w:sz="4" w:space="0" w:color="000000"/>
              <w:right w:val="single" w:sz="4" w:space="0" w:color="000000"/>
            </w:tcBorders>
          </w:tcPr>
          <w:p w14:paraId="700C84CB" w14:textId="77777777" w:rsidR="00641B48" w:rsidRDefault="006464CA">
            <w:pPr>
              <w:spacing w:after="0" w:line="259" w:lineRule="auto"/>
              <w:ind w:left="1" w:firstLine="0"/>
            </w:pPr>
            <w:r>
              <w:t xml:space="preserve">Lunch </w:t>
            </w:r>
          </w:p>
        </w:tc>
      </w:tr>
      <w:tr w:rsidR="00641B48" w14:paraId="5918D400" w14:textId="77777777">
        <w:trPr>
          <w:trHeight w:val="2330"/>
        </w:trPr>
        <w:tc>
          <w:tcPr>
            <w:tcW w:w="992" w:type="dxa"/>
            <w:tcBorders>
              <w:top w:val="single" w:sz="4" w:space="0" w:color="000000"/>
              <w:left w:val="single" w:sz="4" w:space="0" w:color="000000"/>
              <w:bottom w:val="single" w:sz="4" w:space="0" w:color="000000"/>
              <w:right w:val="single" w:sz="4" w:space="0" w:color="000000"/>
            </w:tcBorders>
          </w:tcPr>
          <w:p w14:paraId="1C3280DB" w14:textId="77777777" w:rsidR="00641B48" w:rsidRDefault="006464CA">
            <w:pPr>
              <w:spacing w:after="0" w:line="259" w:lineRule="auto"/>
              <w:ind w:left="0" w:firstLine="0"/>
            </w:pPr>
            <w:r>
              <w:t xml:space="preserve"> </w:t>
            </w:r>
          </w:p>
        </w:tc>
        <w:tc>
          <w:tcPr>
            <w:tcW w:w="1835" w:type="dxa"/>
            <w:tcBorders>
              <w:top w:val="single" w:sz="4" w:space="0" w:color="000000"/>
              <w:left w:val="single" w:sz="4" w:space="0" w:color="000000"/>
              <w:bottom w:val="single" w:sz="4" w:space="0" w:color="000000"/>
              <w:right w:val="single" w:sz="4" w:space="0" w:color="000000"/>
            </w:tcBorders>
          </w:tcPr>
          <w:p w14:paraId="588613F2" w14:textId="77777777" w:rsidR="00641B48" w:rsidRDefault="006464CA">
            <w:pPr>
              <w:spacing w:after="0" w:line="259" w:lineRule="auto"/>
              <w:ind w:left="1" w:firstLine="0"/>
            </w:pPr>
            <w:r>
              <w:t xml:space="preserve"> </w:t>
            </w:r>
          </w:p>
        </w:tc>
        <w:tc>
          <w:tcPr>
            <w:tcW w:w="1108" w:type="dxa"/>
            <w:tcBorders>
              <w:top w:val="single" w:sz="4" w:space="0" w:color="000000"/>
              <w:left w:val="single" w:sz="4" w:space="0" w:color="000000"/>
              <w:bottom w:val="single" w:sz="4" w:space="0" w:color="000000"/>
              <w:right w:val="single" w:sz="4" w:space="0" w:color="000000"/>
            </w:tcBorders>
          </w:tcPr>
          <w:p w14:paraId="2AB80235" w14:textId="77777777" w:rsidR="00641B48" w:rsidRDefault="006464CA">
            <w:pPr>
              <w:spacing w:after="0" w:line="259" w:lineRule="auto"/>
              <w:ind w:left="0" w:firstLine="0"/>
            </w:pPr>
            <w:r>
              <w:t xml:space="preserve">13.30 </w:t>
            </w:r>
          </w:p>
        </w:tc>
        <w:tc>
          <w:tcPr>
            <w:tcW w:w="5033" w:type="dxa"/>
            <w:tcBorders>
              <w:top w:val="single" w:sz="4" w:space="0" w:color="000000"/>
              <w:left w:val="single" w:sz="4" w:space="0" w:color="000000"/>
              <w:bottom w:val="single" w:sz="4" w:space="0" w:color="000000"/>
              <w:right w:val="single" w:sz="4" w:space="0" w:color="000000"/>
            </w:tcBorders>
          </w:tcPr>
          <w:p w14:paraId="7039762E" w14:textId="77777777" w:rsidR="00641B48" w:rsidRDefault="006464CA">
            <w:pPr>
              <w:spacing w:after="60" w:line="245" w:lineRule="auto"/>
              <w:ind w:left="1" w:firstLine="0"/>
            </w:pPr>
            <w:r>
              <w:t xml:space="preserve">Communications equipment &amp; associated apparatus on motorways and other highways  </w:t>
            </w:r>
          </w:p>
          <w:p w14:paraId="6777B520" w14:textId="77777777" w:rsidR="00641B48" w:rsidRDefault="006464CA">
            <w:pPr>
              <w:spacing w:after="43" w:line="259" w:lineRule="auto"/>
              <w:ind w:left="1" w:firstLine="0"/>
            </w:pPr>
            <w:r>
              <w:t xml:space="preserve"> </w:t>
            </w:r>
          </w:p>
          <w:p w14:paraId="766C748C" w14:textId="77777777" w:rsidR="00641B48" w:rsidRDefault="006464CA">
            <w:pPr>
              <w:spacing w:after="2" w:line="243" w:lineRule="auto"/>
              <w:ind w:left="1" w:firstLine="0"/>
            </w:pPr>
            <w:r>
              <w:t xml:space="preserve">Assessment of project: Customer and product requirements, Planning and Operational controls, </w:t>
            </w:r>
          </w:p>
          <w:p w14:paraId="39C01C97" w14:textId="77777777" w:rsidR="00641B48" w:rsidRDefault="006464CA">
            <w:pPr>
              <w:spacing w:after="0" w:line="259" w:lineRule="auto"/>
              <w:ind w:left="1" w:firstLine="0"/>
            </w:pPr>
            <w:r>
              <w:t xml:space="preserve">Work instructions, Equipment controls, </w:t>
            </w:r>
          </w:p>
          <w:p w14:paraId="1A159EE8" w14:textId="77777777" w:rsidR="00641B48" w:rsidRDefault="006464CA">
            <w:pPr>
              <w:spacing w:after="0" w:line="259" w:lineRule="auto"/>
              <w:ind w:left="1" w:firstLine="0"/>
            </w:pPr>
            <w:r>
              <w:t xml:space="preserve">Inspection, and testing, Quality Plan, </w:t>
            </w:r>
          </w:p>
          <w:p w14:paraId="4A7DD9C9" w14:textId="77777777" w:rsidR="00641B48" w:rsidRDefault="006464CA">
            <w:pPr>
              <w:spacing w:after="0" w:line="259" w:lineRule="auto"/>
              <w:ind w:left="1" w:firstLine="0"/>
            </w:pPr>
            <w:r>
              <w:t xml:space="preserve">Competence, Communication </w:t>
            </w:r>
          </w:p>
        </w:tc>
      </w:tr>
      <w:tr w:rsidR="00641B48" w14:paraId="08C98815" w14:textId="77777777">
        <w:trPr>
          <w:trHeight w:val="403"/>
        </w:trPr>
        <w:tc>
          <w:tcPr>
            <w:tcW w:w="992" w:type="dxa"/>
            <w:tcBorders>
              <w:top w:val="single" w:sz="4" w:space="0" w:color="000000"/>
              <w:left w:val="single" w:sz="4" w:space="0" w:color="000000"/>
              <w:bottom w:val="single" w:sz="4" w:space="0" w:color="000000"/>
              <w:right w:val="single" w:sz="4" w:space="0" w:color="000000"/>
            </w:tcBorders>
          </w:tcPr>
          <w:p w14:paraId="2889F7FE" w14:textId="77777777" w:rsidR="00641B48" w:rsidRDefault="006464CA">
            <w:pPr>
              <w:spacing w:after="0" w:line="259" w:lineRule="auto"/>
              <w:ind w:left="0" w:firstLine="0"/>
            </w:pPr>
            <w:r>
              <w:t xml:space="preserve"> </w:t>
            </w:r>
          </w:p>
        </w:tc>
        <w:tc>
          <w:tcPr>
            <w:tcW w:w="1835" w:type="dxa"/>
            <w:tcBorders>
              <w:top w:val="single" w:sz="4" w:space="0" w:color="000000"/>
              <w:left w:val="single" w:sz="4" w:space="0" w:color="000000"/>
              <w:bottom w:val="single" w:sz="4" w:space="0" w:color="000000"/>
              <w:right w:val="single" w:sz="4" w:space="0" w:color="000000"/>
            </w:tcBorders>
          </w:tcPr>
          <w:p w14:paraId="4FFB85A4" w14:textId="77777777" w:rsidR="00641B48" w:rsidRDefault="006464CA">
            <w:pPr>
              <w:spacing w:after="0" w:line="259" w:lineRule="auto"/>
              <w:ind w:left="1" w:firstLine="0"/>
            </w:pPr>
            <w:r>
              <w:t xml:space="preserve"> </w:t>
            </w:r>
          </w:p>
        </w:tc>
        <w:tc>
          <w:tcPr>
            <w:tcW w:w="1108" w:type="dxa"/>
            <w:tcBorders>
              <w:top w:val="single" w:sz="4" w:space="0" w:color="000000"/>
              <w:left w:val="single" w:sz="4" w:space="0" w:color="000000"/>
              <w:bottom w:val="single" w:sz="4" w:space="0" w:color="000000"/>
              <w:right w:val="single" w:sz="4" w:space="0" w:color="000000"/>
            </w:tcBorders>
          </w:tcPr>
          <w:p w14:paraId="7F42D185" w14:textId="77777777" w:rsidR="00641B48" w:rsidRDefault="006464CA">
            <w:pPr>
              <w:spacing w:after="0" w:line="259" w:lineRule="auto"/>
              <w:ind w:left="0" w:firstLine="0"/>
            </w:pPr>
            <w:r>
              <w:t xml:space="preserve">15.00 </w:t>
            </w:r>
          </w:p>
        </w:tc>
        <w:tc>
          <w:tcPr>
            <w:tcW w:w="5033" w:type="dxa"/>
            <w:tcBorders>
              <w:top w:val="single" w:sz="4" w:space="0" w:color="000000"/>
              <w:left w:val="single" w:sz="4" w:space="0" w:color="000000"/>
              <w:bottom w:val="single" w:sz="4" w:space="0" w:color="000000"/>
              <w:right w:val="single" w:sz="4" w:space="0" w:color="000000"/>
            </w:tcBorders>
          </w:tcPr>
          <w:p w14:paraId="416CDF91" w14:textId="77777777" w:rsidR="00641B48" w:rsidRDefault="006464CA">
            <w:pPr>
              <w:spacing w:after="0" w:line="259" w:lineRule="auto"/>
              <w:ind w:left="1" w:firstLine="0"/>
            </w:pPr>
            <w:r>
              <w:t xml:space="preserve">Closing meeting </w:t>
            </w:r>
          </w:p>
        </w:tc>
      </w:tr>
      <w:tr w:rsidR="00641B48" w14:paraId="48B6134C" w14:textId="77777777">
        <w:trPr>
          <w:trHeight w:val="406"/>
        </w:trPr>
        <w:tc>
          <w:tcPr>
            <w:tcW w:w="992" w:type="dxa"/>
            <w:tcBorders>
              <w:top w:val="single" w:sz="4" w:space="0" w:color="000000"/>
              <w:left w:val="single" w:sz="4" w:space="0" w:color="000000"/>
              <w:bottom w:val="single" w:sz="4" w:space="0" w:color="000000"/>
              <w:right w:val="single" w:sz="4" w:space="0" w:color="000000"/>
            </w:tcBorders>
          </w:tcPr>
          <w:p w14:paraId="36764F44" w14:textId="77777777" w:rsidR="00641B48" w:rsidRDefault="006464CA">
            <w:pPr>
              <w:spacing w:after="0" w:line="259" w:lineRule="auto"/>
              <w:ind w:left="0" w:firstLine="0"/>
            </w:pPr>
            <w:r>
              <w:t xml:space="preserve"> </w:t>
            </w:r>
          </w:p>
        </w:tc>
        <w:tc>
          <w:tcPr>
            <w:tcW w:w="1835" w:type="dxa"/>
            <w:tcBorders>
              <w:top w:val="single" w:sz="4" w:space="0" w:color="000000"/>
              <w:left w:val="single" w:sz="4" w:space="0" w:color="000000"/>
              <w:bottom w:val="single" w:sz="4" w:space="0" w:color="000000"/>
              <w:right w:val="single" w:sz="4" w:space="0" w:color="000000"/>
            </w:tcBorders>
          </w:tcPr>
          <w:p w14:paraId="73CBC209" w14:textId="77777777" w:rsidR="00641B48" w:rsidRDefault="006464CA">
            <w:pPr>
              <w:spacing w:after="0" w:line="259" w:lineRule="auto"/>
              <w:ind w:left="1" w:firstLine="0"/>
            </w:pPr>
            <w:r>
              <w:t xml:space="preserve"> </w:t>
            </w:r>
          </w:p>
        </w:tc>
        <w:tc>
          <w:tcPr>
            <w:tcW w:w="1108" w:type="dxa"/>
            <w:tcBorders>
              <w:top w:val="single" w:sz="4" w:space="0" w:color="000000"/>
              <w:left w:val="single" w:sz="4" w:space="0" w:color="000000"/>
              <w:bottom w:val="single" w:sz="4" w:space="0" w:color="000000"/>
              <w:right w:val="single" w:sz="4" w:space="0" w:color="000000"/>
            </w:tcBorders>
          </w:tcPr>
          <w:p w14:paraId="6ADFC768" w14:textId="77777777" w:rsidR="00641B48" w:rsidRDefault="006464CA">
            <w:pPr>
              <w:spacing w:after="0" w:line="259" w:lineRule="auto"/>
              <w:ind w:left="0" w:firstLine="0"/>
            </w:pPr>
            <w:r>
              <w:t xml:space="preserve">15.30 </w:t>
            </w:r>
          </w:p>
        </w:tc>
        <w:tc>
          <w:tcPr>
            <w:tcW w:w="5033" w:type="dxa"/>
            <w:tcBorders>
              <w:top w:val="single" w:sz="4" w:space="0" w:color="000000"/>
              <w:left w:val="single" w:sz="4" w:space="0" w:color="000000"/>
              <w:bottom w:val="single" w:sz="4" w:space="0" w:color="000000"/>
              <w:right w:val="single" w:sz="4" w:space="0" w:color="000000"/>
            </w:tcBorders>
          </w:tcPr>
          <w:p w14:paraId="25F1CF9A" w14:textId="77777777" w:rsidR="00641B48" w:rsidRDefault="006464CA">
            <w:pPr>
              <w:spacing w:after="0" w:line="259" w:lineRule="auto"/>
              <w:ind w:left="1" w:firstLine="0"/>
            </w:pPr>
            <w:r>
              <w:t xml:space="preserve">Report writing </w:t>
            </w:r>
          </w:p>
        </w:tc>
      </w:tr>
    </w:tbl>
    <w:p w14:paraId="0C0F27F9" w14:textId="26724B09" w:rsidR="00641B48" w:rsidRDefault="006464CA">
      <w:pPr>
        <w:spacing w:after="0" w:line="259" w:lineRule="auto"/>
        <w:ind w:left="16" w:firstLine="0"/>
        <w:rPr>
          <w:color w:val="943634"/>
          <w:sz w:val="36"/>
        </w:rPr>
      </w:pPr>
      <w:r>
        <w:rPr>
          <w:color w:val="943634"/>
          <w:sz w:val="36"/>
        </w:rPr>
        <w:t xml:space="preserve"> </w:t>
      </w:r>
    </w:p>
    <w:p w14:paraId="09B55770" w14:textId="0CE81BE3" w:rsidR="006464CA" w:rsidRDefault="006464CA">
      <w:pPr>
        <w:spacing w:after="0" w:line="259" w:lineRule="auto"/>
        <w:ind w:left="16" w:firstLine="0"/>
        <w:rPr>
          <w:color w:val="943634"/>
          <w:sz w:val="36"/>
        </w:rPr>
      </w:pPr>
    </w:p>
    <w:p w14:paraId="3F828FC8" w14:textId="16F61E3D" w:rsidR="006464CA" w:rsidRDefault="006464CA">
      <w:pPr>
        <w:spacing w:after="0" w:line="259" w:lineRule="auto"/>
        <w:ind w:left="16" w:firstLine="0"/>
        <w:rPr>
          <w:color w:val="943634"/>
          <w:sz w:val="36"/>
        </w:rPr>
      </w:pPr>
    </w:p>
    <w:p w14:paraId="7AF2B5FD" w14:textId="77777777" w:rsidR="006464CA" w:rsidRDefault="006464CA">
      <w:pPr>
        <w:spacing w:after="0" w:line="259" w:lineRule="auto"/>
        <w:ind w:left="16" w:firstLine="0"/>
      </w:pPr>
    </w:p>
    <w:p w14:paraId="3C7D3B5F" w14:textId="77777777" w:rsidR="00641B48" w:rsidRDefault="006464CA">
      <w:pPr>
        <w:pStyle w:val="Heading1"/>
        <w:ind w:left="11"/>
      </w:pPr>
      <w:bookmarkStart w:id="21" w:name="_Toc41319"/>
      <w:r>
        <w:lastRenderedPageBreak/>
        <w:t xml:space="preserve">Next visit plan 9001 </w:t>
      </w:r>
      <w:bookmarkEnd w:id="21"/>
    </w:p>
    <w:p w14:paraId="2B5B8308" w14:textId="77777777" w:rsidR="00641B48" w:rsidRDefault="006464CA">
      <w:pPr>
        <w:spacing w:after="0" w:line="259" w:lineRule="auto"/>
        <w:ind w:left="16" w:firstLine="0"/>
      </w:pPr>
      <w:r>
        <w:t xml:space="preserve"> </w:t>
      </w:r>
    </w:p>
    <w:tbl>
      <w:tblPr>
        <w:tblStyle w:val="TableGrid"/>
        <w:tblW w:w="10058" w:type="dxa"/>
        <w:tblInd w:w="17" w:type="dxa"/>
        <w:tblCellMar>
          <w:top w:w="102" w:type="dxa"/>
          <w:left w:w="107" w:type="dxa"/>
          <w:bottom w:w="0" w:type="dxa"/>
          <w:right w:w="78" w:type="dxa"/>
        </w:tblCellMar>
        <w:tblLook w:val="04A0" w:firstRow="1" w:lastRow="0" w:firstColumn="1" w:lastColumn="0" w:noHBand="0" w:noVBand="1"/>
      </w:tblPr>
      <w:tblGrid>
        <w:gridCol w:w="1533"/>
        <w:gridCol w:w="1291"/>
        <w:gridCol w:w="1106"/>
        <w:gridCol w:w="5028"/>
        <w:gridCol w:w="1100"/>
      </w:tblGrid>
      <w:tr w:rsidR="00641B48" w14:paraId="62F389A6" w14:textId="77777777">
        <w:trPr>
          <w:trHeight w:val="401"/>
        </w:trPr>
        <w:tc>
          <w:tcPr>
            <w:tcW w:w="1532" w:type="dxa"/>
            <w:tcBorders>
              <w:top w:val="single" w:sz="4" w:space="0" w:color="000000"/>
              <w:left w:val="single" w:sz="4" w:space="0" w:color="000000"/>
              <w:bottom w:val="single" w:sz="4" w:space="0" w:color="000000"/>
              <w:right w:val="single" w:sz="4" w:space="0" w:color="000000"/>
            </w:tcBorders>
            <w:shd w:val="clear" w:color="auto" w:fill="B3E3E6"/>
          </w:tcPr>
          <w:p w14:paraId="70BE8360" w14:textId="77777777" w:rsidR="00641B48" w:rsidRDefault="006464CA">
            <w:pPr>
              <w:spacing w:after="0" w:line="259" w:lineRule="auto"/>
              <w:ind w:left="0" w:firstLine="0"/>
            </w:pPr>
            <w:r>
              <w:t xml:space="preserve">Date </w:t>
            </w:r>
          </w:p>
        </w:tc>
        <w:tc>
          <w:tcPr>
            <w:tcW w:w="1291" w:type="dxa"/>
            <w:tcBorders>
              <w:top w:val="single" w:sz="4" w:space="0" w:color="000000"/>
              <w:left w:val="single" w:sz="4" w:space="0" w:color="000000"/>
              <w:bottom w:val="single" w:sz="4" w:space="0" w:color="000000"/>
              <w:right w:val="single" w:sz="4" w:space="0" w:color="000000"/>
            </w:tcBorders>
            <w:shd w:val="clear" w:color="auto" w:fill="B3E3E6"/>
          </w:tcPr>
          <w:p w14:paraId="57C2DFED" w14:textId="77777777" w:rsidR="00641B48" w:rsidRDefault="006464CA">
            <w:pPr>
              <w:spacing w:after="0" w:line="259" w:lineRule="auto"/>
              <w:ind w:left="1" w:firstLine="0"/>
            </w:pPr>
            <w:r>
              <w:t xml:space="preserve">Auditor </w:t>
            </w:r>
          </w:p>
        </w:tc>
        <w:tc>
          <w:tcPr>
            <w:tcW w:w="1106" w:type="dxa"/>
            <w:tcBorders>
              <w:top w:val="single" w:sz="4" w:space="0" w:color="000000"/>
              <w:left w:val="single" w:sz="4" w:space="0" w:color="000000"/>
              <w:bottom w:val="single" w:sz="4" w:space="0" w:color="000000"/>
              <w:right w:val="single" w:sz="4" w:space="0" w:color="000000"/>
            </w:tcBorders>
            <w:shd w:val="clear" w:color="auto" w:fill="B3E3E6"/>
          </w:tcPr>
          <w:p w14:paraId="6A157038" w14:textId="77777777" w:rsidR="00641B48" w:rsidRDefault="006464CA">
            <w:pPr>
              <w:spacing w:after="0" w:line="259" w:lineRule="auto"/>
              <w:ind w:left="1" w:firstLine="0"/>
            </w:pPr>
            <w:r>
              <w:t xml:space="preserve">Time </w:t>
            </w:r>
          </w:p>
        </w:tc>
        <w:tc>
          <w:tcPr>
            <w:tcW w:w="5028" w:type="dxa"/>
            <w:tcBorders>
              <w:top w:val="single" w:sz="4" w:space="0" w:color="000000"/>
              <w:left w:val="single" w:sz="4" w:space="0" w:color="000000"/>
              <w:bottom w:val="single" w:sz="4" w:space="0" w:color="000000"/>
              <w:right w:val="single" w:sz="4" w:space="0" w:color="000000"/>
            </w:tcBorders>
            <w:shd w:val="clear" w:color="auto" w:fill="B3E3E6"/>
          </w:tcPr>
          <w:p w14:paraId="537F0E7A" w14:textId="77777777" w:rsidR="00641B48" w:rsidRDefault="006464CA">
            <w:pPr>
              <w:spacing w:after="0" w:line="259" w:lineRule="auto"/>
              <w:ind w:left="1" w:firstLine="0"/>
            </w:pPr>
            <w:r>
              <w:t xml:space="preserve">Area/process </w:t>
            </w:r>
          </w:p>
        </w:tc>
        <w:tc>
          <w:tcPr>
            <w:tcW w:w="1100" w:type="dxa"/>
            <w:tcBorders>
              <w:top w:val="single" w:sz="4" w:space="0" w:color="000000"/>
              <w:left w:val="single" w:sz="4" w:space="0" w:color="000000"/>
              <w:bottom w:val="single" w:sz="4" w:space="0" w:color="000000"/>
              <w:right w:val="single" w:sz="4" w:space="0" w:color="000000"/>
            </w:tcBorders>
            <w:shd w:val="clear" w:color="auto" w:fill="B3E3E6"/>
          </w:tcPr>
          <w:p w14:paraId="4C5B3B02" w14:textId="77777777" w:rsidR="00641B48" w:rsidRDefault="006464CA">
            <w:pPr>
              <w:spacing w:after="0" w:line="259" w:lineRule="auto"/>
              <w:ind w:left="1" w:firstLine="0"/>
            </w:pPr>
            <w:r>
              <w:t xml:space="preserve">Clause </w:t>
            </w:r>
          </w:p>
        </w:tc>
      </w:tr>
      <w:tr w:rsidR="00641B48" w14:paraId="05D6CA88" w14:textId="77777777">
        <w:trPr>
          <w:trHeight w:val="913"/>
        </w:trPr>
        <w:tc>
          <w:tcPr>
            <w:tcW w:w="1532" w:type="dxa"/>
            <w:tcBorders>
              <w:top w:val="single" w:sz="4" w:space="0" w:color="000000"/>
              <w:left w:val="single" w:sz="4" w:space="0" w:color="000000"/>
              <w:bottom w:val="single" w:sz="4" w:space="0" w:color="000000"/>
              <w:right w:val="single" w:sz="4" w:space="0" w:color="000000"/>
            </w:tcBorders>
          </w:tcPr>
          <w:p w14:paraId="33F4A1E9" w14:textId="77777777" w:rsidR="00641B48" w:rsidRDefault="006464CA">
            <w:pPr>
              <w:spacing w:after="0" w:line="259" w:lineRule="auto"/>
              <w:ind w:left="0" w:firstLine="0"/>
            </w:pPr>
            <w:r>
              <w:t xml:space="preserve">21/11/2023 </w:t>
            </w:r>
          </w:p>
        </w:tc>
        <w:tc>
          <w:tcPr>
            <w:tcW w:w="1291" w:type="dxa"/>
            <w:tcBorders>
              <w:top w:val="single" w:sz="4" w:space="0" w:color="000000"/>
              <w:left w:val="single" w:sz="4" w:space="0" w:color="000000"/>
              <w:bottom w:val="single" w:sz="4" w:space="0" w:color="000000"/>
              <w:right w:val="single" w:sz="4" w:space="0" w:color="000000"/>
            </w:tcBorders>
          </w:tcPr>
          <w:p w14:paraId="4AF4441B" w14:textId="77777777" w:rsidR="00641B48" w:rsidRDefault="006464CA">
            <w:pPr>
              <w:spacing w:after="0" w:line="259" w:lineRule="auto"/>
              <w:ind w:left="1" w:firstLine="0"/>
            </w:pPr>
            <w: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17E59F32" w14:textId="77777777" w:rsidR="00641B48" w:rsidRDefault="006464CA">
            <w:pPr>
              <w:spacing w:after="0" w:line="259" w:lineRule="auto"/>
              <w:ind w:left="1" w:firstLine="0"/>
            </w:pPr>
            <w:r>
              <w:t xml:space="preserve">09:00 </w:t>
            </w:r>
          </w:p>
        </w:tc>
        <w:tc>
          <w:tcPr>
            <w:tcW w:w="5028" w:type="dxa"/>
            <w:tcBorders>
              <w:top w:val="single" w:sz="4" w:space="0" w:color="000000"/>
              <w:left w:val="single" w:sz="4" w:space="0" w:color="000000"/>
              <w:bottom w:val="single" w:sz="4" w:space="0" w:color="000000"/>
              <w:right w:val="single" w:sz="4" w:space="0" w:color="000000"/>
            </w:tcBorders>
          </w:tcPr>
          <w:p w14:paraId="5F18FD68" w14:textId="77777777" w:rsidR="00641B48" w:rsidRDefault="006464CA">
            <w:pPr>
              <w:spacing w:after="0" w:line="259" w:lineRule="auto"/>
              <w:ind w:left="1" w:firstLine="0"/>
            </w:pPr>
            <w:r>
              <w:t xml:space="preserve">Opening Meeting </w:t>
            </w:r>
          </w:p>
          <w:p w14:paraId="5CBE5A1E" w14:textId="77777777" w:rsidR="00641B48" w:rsidRDefault="006464CA">
            <w:pPr>
              <w:spacing w:after="0" w:line="259" w:lineRule="auto"/>
              <w:ind w:left="1" w:firstLine="0"/>
            </w:pPr>
            <w:r>
              <w:t xml:space="preserve">(Review of previous non-conformances &amp; company changes, etc.) </w:t>
            </w:r>
          </w:p>
        </w:tc>
        <w:tc>
          <w:tcPr>
            <w:tcW w:w="1100" w:type="dxa"/>
            <w:tcBorders>
              <w:top w:val="single" w:sz="4" w:space="0" w:color="000000"/>
              <w:left w:val="single" w:sz="4" w:space="0" w:color="000000"/>
              <w:bottom w:val="single" w:sz="4" w:space="0" w:color="000000"/>
              <w:right w:val="single" w:sz="4" w:space="0" w:color="000000"/>
            </w:tcBorders>
          </w:tcPr>
          <w:p w14:paraId="0D941ADA" w14:textId="77777777" w:rsidR="00641B48" w:rsidRDefault="006464CA">
            <w:pPr>
              <w:spacing w:after="0" w:line="259" w:lineRule="auto"/>
              <w:ind w:left="1" w:firstLine="0"/>
            </w:pPr>
            <w:r>
              <w:t xml:space="preserve"> </w:t>
            </w:r>
          </w:p>
        </w:tc>
      </w:tr>
      <w:tr w:rsidR="00641B48" w14:paraId="540F9C60" w14:textId="77777777">
        <w:trPr>
          <w:trHeight w:val="403"/>
        </w:trPr>
        <w:tc>
          <w:tcPr>
            <w:tcW w:w="1532" w:type="dxa"/>
            <w:tcBorders>
              <w:top w:val="single" w:sz="4" w:space="0" w:color="000000"/>
              <w:left w:val="single" w:sz="4" w:space="0" w:color="000000"/>
              <w:bottom w:val="single" w:sz="4" w:space="0" w:color="000000"/>
              <w:right w:val="single" w:sz="4" w:space="0" w:color="000000"/>
            </w:tcBorders>
          </w:tcPr>
          <w:p w14:paraId="1C2472C3" w14:textId="77777777" w:rsidR="00641B48" w:rsidRDefault="006464CA">
            <w:pPr>
              <w:spacing w:after="0" w:line="259" w:lineRule="auto"/>
              <w:ind w:left="0" w:firstLine="0"/>
            </w:pPr>
            <w:r>
              <w:t xml:space="preserve"> </w:t>
            </w:r>
          </w:p>
        </w:tc>
        <w:tc>
          <w:tcPr>
            <w:tcW w:w="1291" w:type="dxa"/>
            <w:tcBorders>
              <w:top w:val="single" w:sz="4" w:space="0" w:color="000000"/>
              <w:left w:val="single" w:sz="4" w:space="0" w:color="000000"/>
              <w:bottom w:val="single" w:sz="4" w:space="0" w:color="000000"/>
              <w:right w:val="single" w:sz="4" w:space="0" w:color="000000"/>
            </w:tcBorders>
          </w:tcPr>
          <w:p w14:paraId="3D5374E3" w14:textId="77777777" w:rsidR="00641B48" w:rsidRDefault="006464CA">
            <w:pPr>
              <w:spacing w:after="0" w:line="259" w:lineRule="auto"/>
              <w:ind w:left="1" w:firstLine="0"/>
            </w:pPr>
            <w: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45B7FE55" w14:textId="77777777" w:rsidR="00641B48" w:rsidRDefault="006464CA">
            <w:pPr>
              <w:spacing w:after="0" w:line="259" w:lineRule="auto"/>
              <w:ind w:left="1" w:firstLine="0"/>
            </w:pPr>
            <w:r>
              <w:t xml:space="preserve">09:20 </w:t>
            </w:r>
          </w:p>
        </w:tc>
        <w:tc>
          <w:tcPr>
            <w:tcW w:w="5028" w:type="dxa"/>
            <w:tcBorders>
              <w:top w:val="single" w:sz="4" w:space="0" w:color="000000"/>
              <w:left w:val="single" w:sz="4" w:space="0" w:color="000000"/>
              <w:bottom w:val="single" w:sz="4" w:space="0" w:color="000000"/>
              <w:right w:val="single" w:sz="4" w:space="0" w:color="000000"/>
            </w:tcBorders>
          </w:tcPr>
          <w:p w14:paraId="3EA4E2DD" w14:textId="77777777" w:rsidR="00641B48" w:rsidRDefault="006464CA">
            <w:pPr>
              <w:spacing w:after="0" w:line="259" w:lineRule="auto"/>
              <w:ind w:left="1" w:firstLine="0"/>
            </w:pPr>
            <w:r>
              <w:t xml:space="preserve">SENIOR MANAGEMENT DISCUSSION </w:t>
            </w:r>
          </w:p>
        </w:tc>
        <w:tc>
          <w:tcPr>
            <w:tcW w:w="1100" w:type="dxa"/>
            <w:tcBorders>
              <w:top w:val="single" w:sz="4" w:space="0" w:color="000000"/>
              <w:left w:val="single" w:sz="4" w:space="0" w:color="000000"/>
              <w:bottom w:val="single" w:sz="4" w:space="0" w:color="000000"/>
              <w:right w:val="single" w:sz="4" w:space="0" w:color="000000"/>
            </w:tcBorders>
          </w:tcPr>
          <w:p w14:paraId="56A005E9" w14:textId="77777777" w:rsidR="00641B48" w:rsidRDefault="006464CA">
            <w:pPr>
              <w:spacing w:after="0" w:line="259" w:lineRule="auto"/>
              <w:ind w:left="1" w:firstLine="0"/>
            </w:pPr>
            <w:r>
              <w:t xml:space="preserve"> </w:t>
            </w:r>
          </w:p>
        </w:tc>
      </w:tr>
      <w:tr w:rsidR="00641B48" w14:paraId="314129A9" w14:textId="77777777">
        <w:trPr>
          <w:trHeight w:val="403"/>
        </w:trPr>
        <w:tc>
          <w:tcPr>
            <w:tcW w:w="1532" w:type="dxa"/>
            <w:tcBorders>
              <w:top w:val="single" w:sz="4" w:space="0" w:color="000000"/>
              <w:left w:val="single" w:sz="4" w:space="0" w:color="000000"/>
              <w:bottom w:val="single" w:sz="4" w:space="0" w:color="000000"/>
              <w:right w:val="single" w:sz="4" w:space="0" w:color="000000"/>
            </w:tcBorders>
          </w:tcPr>
          <w:p w14:paraId="75EEFBD1" w14:textId="77777777" w:rsidR="00641B48" w:rsidRDefault="006464CA">
            <w:pPr>
              <w:spacing w:after="0" w:line="259" w:lineRule="auto"/>
              <w:ind w:left="0" w:firstLine="0"/>
            </w:pPr>
            <w:r>
              <w:t xml:space="preserve"> </w:t>
            </w:r>
          </w:p>
        </w:tc>
        <w:tc>
          <w:tcPr>
            <w:tcW w:w="1291" w:type="dxa"/>
            <w:tcBorders>
              <w:top w:val="single" w:sz="4" w:space="0" w:color="000000"/>
              <w:left w:val="single" w:sz="4" w:space="0" w:color="000000"/>
              <w:bottom w:val="single" w:sz="4" w:space="0" w:color="000000"/>
              <w:right w:val="single" w:sz="4" w:space="0" w:color="000000"/>
            </w:tcBorders>
          </w:tcPr>
          <w:p w14:paraId="6C3F852C" w14:textId="77777777" w:rsidR="00641B48" w:rsidRDefault="006464CA">
            <w:pPr>
              <w:spacing w:after="0" w:line="259" w:lineRule="auto"/>
              <w:ind w:left="1" w:firstLine="0"/>
            </w:pPr>
            <w: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5BE4D9C0" w14:textId="77777777" w:rsidR="00641B48" w:rsidRDefault="006464CA">
            <w:pPr>
              <w:spacing w:after="0" w:line="259" w:lineRule="auto"/>
              <w:ind w:left="1" w:firstLine="0"/>
            </w:pPr>
            <w:r>
              <w:t xml:space="preserve">10:00 </w:t>
            </w:r>
          </w:p>
        </w:tc>
        <w:tc>
          <w:tcPr>
            <w:tcW w:w="5028" w:type="dxa"/>
            <w:tcBorders>
              <w:top w:val="single" w:sz="4" w:space="0" w:color="000000"/>
              <w:left w:val="single" w:sz="4" w:space="0" w:color="000000"/>
              <w:bottom w:val="single" w:sz="4" w:space="0" w:color="000000"/>
              <w:right w:val="single" w:sz="4" w:space="0" w:color="000000"/>
            </w:tcBorders>
          </w:tcPr>
          <w:p w14:paraId="758282D3" w14:textId="77777777" w:rsidR="00641B48" w:rsidRDefault="006464CA">
            <w:pPr>
              <w:spacing w:after="0" w:line="259" w:lineRule="auto"/>
              <w:ind w:left="1" w:firstLine="0"/>
            </w:pPr>
            <w:r>
              <w:t xml:space="preserve">STRATEGIC REVIEW &amp; 3 YEAR PLAN </w:t>
            </w:r>
          </w:p>
        </w:tc>
        <w:tc>
          <w:tcPr>
            <w:tcW w:w="1100" w:type="dxa"/>
            <w:tcBorders>
              <w:top w:val="single" w:sz="4" w:space="0" w:color="000000"/>
              <w:left w:val="single" w:sz="4" w:space="0" w:color="000000"/>
              <w:bottom w:val="single" w:sz="4" w:space="0" w:color="000000"/>
              <w:right w:val="single" w:sz="4" w:space="0" w:color="000000"/>
            </w:tcBorders>
          </w:tcPr>
          <w:p w14:paraId="2AE1BDF5" w14:textId="77777777" w:rsidR="00641B48" w:rsidRDefault="006464CA">
            <w:pPr>
              <w:spacing w:after="0" w:line="259" w:lineRule="auto"/>
              <w:ind w:left="1" w:firstLine="0"/>
            </w:pPr>
            <w:r>
              <w:t xml:space="preserve"> </w:t>
            </w:r>
          </w:p>
        </w:tc>
      </w:tr>
      <w:tr w:rsidR="00641B48" w14:paraId="4DE70CFA" w14:textId="77777777">
        <w:trPr>
          <w:trHeight w:val="406"/>
        </w:trPr>
        <w:tc>
          <w:tcPr>
            <w:tcW w:w="1532" w:type="dxa"/>
            <w:tcBorders>
              <w:top w:val="single" w:sz="4" w:space="0" w:color="000000"/>
              <w:left w:val="single" w:sz="4" w:space="0" w:color="000000"/>
              <w:bottom w:val="single" w:sz="4" w:space="0" w:color="000000"/>
              <w:right w:val="single" w:sz="4" w:space="0" w:color="000000"/>
            </w:tcBorders>
          </w:tcPr>
          <w:p w14:paraId="2BE80114" w14:textId="77777777" w:rsidR="00641B48" w:rsidRDefault="006464CA">
            <w:pPr>
              <w:spacing w:after="0" w:line="259" w:lineRule="auto"/>
              <w:ind w:left="0" w:firstLine="0"/>
            </w:pPr>
            <w:r>
              <w:t xml:space="preserve"> </w:t>
            </w:r>
          </w:p>
        </w:tc>
        <w:tc>
          <w:tcPr>
            <w:tcW w:w="1291" w:type="dxa"/>
            <w:tcBorders>
              <w:top w:val="single" w:sz="4" w:space="0" w:color="000000"/>
              <w:left w:val="single" w:sz="4" w:space="0" w:color="000000"/>
              <w:bottom w:val="single" w:sz="4" w:space="0" w:color="000000"/>
              <w:right w:val="single" w:sz="4" w:space="0" w:color="000000"/>
            </w:tcBorders>
          </w:tcPr>
          <w:p w14:paraId="7E7E1715" w14:textId="77777777" w:rsidR="00641B48" w:rsidRDefault="006464CA">
            <w:pPr>
              <w:spacing w:after="0" w:line="259" w:lineRule="auto"/>
              <w:ind w:left="1" w:firstLine="0"/>
            </w:pPr>
            <w: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46487105" w14:textId="77777777" w:rsidR="00641B48" w:rsidRDefault="006464CA">
            <w:pPr>
              <w:spacing w:after="0" w:line="259" w:lineRule="auto"/>
              <w:ind w:left="1" w:firstLine="0"/>
            </w:pPr>
            <w:r>
              <w:t xml:space="preserve">11:00 </w:t>
            </w:r>
          </w:p>
        </w:tc>
        <w:tc>
          <w:tcPr>
            <w:tcW w:w="5028" w:type="dxa"/>
            <w:tcBorders>
              <w:top w:val="single" w:sz="4" w:space="0" w:color="000000"/>
              <w:left w:val="single" w:sz="4" w:space="0" w:color="000000"/>
              <w:bottom w:val="single" w:sz="4" w:space="0" w:color="000000"/>
              <w:right w:val="single" w:sz="4" w:space="0" w:color="000000"/>
            </w:tcBorders>
          </w:tcPr>
          <w:p w14:paraId="6424B856" w14:textId="77777777" w:rsidR="00641B48" w:rsidRDefault="006464CA">
            <w:pPr>
              <w:spacing w:after="0" w:line="259" w:lineRule="auto"/>
              <w:ind w:left="1" w:firstLine="0"/>
            </w:pPr>
            <w:r>
              <w:t xml:space="preserve">STATUTORY/REGULATORY OBLIGATIONS </w:t>
            </w:r>
          </w:p>
        </w:tc>
        <w:tc>
          <w:tcPr>
            <w:tcW w:w="1100" w:type="dxa"/>
            <w:tcBorders>
              <w:top w:val="single" w:sz="4" w:space="0" w:color="000000"/>
              <w:left w:val="single" w:sz="4" w:space="0" w:color="000000"/>
              <w:bottom w:val="single" w:sz="4" w:space="0" w:color="000000"/>
              <w:right w:val="single" w:sz="4" w:space="0" w:color="000000"/>
            </w:tcBorders>
          </w:tcPr>
          <w:p w14:paraId="6FC0AE2E" w14:textId="77777777" w:rsidR="00641B48" w:rsidRDefault="006464CA">
            <w:pPr>
              <w:spacing w:after="0" w:line="259" w:lineRule="auto"/>
              <w:ind w:left="1" w:firstLine="0"/>
            </w:pPr>
            <w:r>
              <w:t xml:space="preserve"> </w:t>
            </w:r>
          </w:p>
        </w:tc>
      </w:tr>
      <w:tr w:rsidR="00641B48" w14:paraId="3402D81E" w14:textId="77777777">
        <w:trPr>
          <w:trHeight w:val="1169"/>
        </w:trPr>
        <w:tc>
          <w:tcPr>
            <w:tcW w:w="1532" w:type="dxa"/>
            <w:tcBorders>
              <w:top w:val="single" w:sz="4" w:space="0" w:color="000000"/>
              <w:left w:val="single" w:sz="4" w:space="0" w:color="000000"/>
              <w:bottom w:val="single" w:sz="4" w:space="0" w:color="000000"/>
              <w:right w:val="single" w:sz="4" w:space="0" w:color="000000"/>
            </w:tcBorders>
          </w:tcPr>
          <w:p w14:paraId="33E9ACCF" w14:textId="77777777" w:rsidR="00641B48" w:rsidRDefault="006464CA">
            <w:pPr>
              <w:spacing w:after="0" w:line="259" w:lineRule="auto"/>
              <w:ind w:left="0" w:firstLine="0"/>
            </w:pPr>
            <w:r>
              <w:t xml:space="preserve"> </w:t>
            </w:r>
          </w:p>
        </w:tc>
        <w:tc>
          <w:tcPr>
            <w:tcW w:w="1291" w:type="dxa"/>
            <w:tcBorders>
              <w:top w:val="single" w:sz="4" w:space="0" w:color="000000"/>
              <w:left w:val="single" w:sz="4" w:space="0" w:color="000000"/>
              <w:bottom w:val="single" w:sz="4" w:space="0" w:color="000000"/>
              <w:right w:val="single" w:sz="4" w:space="0" w:color="000000"/>
            </w:tcBorders>
          </w:tcPr>
          <w:p w14:paraId="269760CF" w14:textId="77777777" w:rsidR="00641B48" w:rsidRDefault="006464CA">
            <w:pPr>
              <w:spacing w:after="0" w:line="259" w:lineRule="auto"/>
              <w:ind w:left="1" w:firstLine="0"/>
            </w:pPr>
            <w: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1869B659" w14:textId="77777777" w:rsidR="00641B48" w:rsidRDefault="006464CA">
            <w:pPr>
              <w:spacing w:after="0" w:line="259" w:lineRule="auto"/>
              <w:ind w:left="1" w:firstLine="0"/>
            </w:pPr>
            <w:r>
              <w:t xml:space="preserve">11:30 </w:t>
            </w:r>
          </w:p>
        </w:tc>
        <w:tc>
          <w:tcPr>
            <w:tcW w:w="5028" w:type="dxa"/>
            <w:tcBorders>
              <w:top w:val="single" w:sz="4" w:space="0" w:color="000000"/>
              <w:left w:val="single" w:sz="4" w:space="0" w:color="000000"/>
              <w:bottom w:val="single" w:sz="4" w:space="0" w:color="000000"/>
              <w:right w:val="single" w:sz="4" w:space="0" w:color="000000"/>
            </w:tcBorders>
          </w:tcPr>
          <w:p w14:paraId="2A85434F" w14:textId="77777777" w:rsidR="00641B48" w:rsidRDefault="006464CA">
            <w:pPr>
              <w:spacing w:after="0" w:line="259" w:lineRule="auto"/>
              <w:ind w:left="1" w:firstLine="0"/>
              <w:jc w:val="both"/>
            </w:pPr>
            <w:r>
              <w:t xml:space="preserve">STRATEGIC MANAGEMENT SYSTEM ACTIVITIES: </w:t>
            </w:r>
          </w:p>
          <w:p w14:paraId="5573F268" w14:textId="77777777" w:rsidR="00641B48" w:rsidRDefault="006464CA">
            <w:pPr>
              <w:spacing w:after="0" w:line="259" w:lineRule="auto"/>
              <w:ind w:left="1" w:firstLine="0"/>
            </w:pPr>
            <w:r>
              <w:t>(</w:t>
            </w:r>
            <w:proofErr w:type="gramStart"/>
            <w:r>
              <w:t>Including;</w:t>
            </w:r>
            <w:proofErr w:type="gramEnd"/>
            <w:r>
              <w:t xml:space="preserve"> Policy, Organisational Context (Inc. </w:t>
            </w:r>
          </w:p>
          <w:p w14:paraId="5C276F46" w14:textId="77777777" w:rsidR="00641B48" w:rsidRDefault="006464CA">
            <w:pPr>
              <w:spacing w:after="0" w:line="259" w:lineRule="auto"/>
              <w:ind w:left="1" w:right="25" w:firstLine="0"/>
            </w:pPr>
            <w:r>
              <w:t xml:space="preserve">Interested Parties), Scope, Leadership and Risk &amp; Opportunities) </w:t>
            </w:r>
          </w:p>
        </w:tc>
        <w:tc>
          <w:tcPr>
            <w:tcW w:w="1100" w:type="dxa"/>
            <w:tcBorders>
              <w:top w:val="single" w:sz="4" w:space="0" w:color="000000"/>
              <w:left w:val="single" w:sz="4" w:space="0" w:color="000000"/>
              <w:bottom w:val="single" w:sz="4" w:space="0" w:color="000000"/>
              <w:right w:val="single" w:sz="4" w:space="0" w:color="000000"/>
            </w:tcBorders>
          </w:tcPr>
          <w:p w14:paraId="6FE4B50E" w14:textId="77777777" w:rsidR="00641B48" w:rsidRDefault="006464CA">
            <w:pPr>
              <w:spacing w:after="0" w:line="259" w:lineRule="auto"/>
              <w:ind w:left="1" w:firstLine="0"/>
            </w:pPr>
            <w:r>
              <w:t xml:space="preserve"> </w:t>
            </w:r>
          </w:p>
        </w:tc>
      </w:tr>
      <w:tr w:rsidR="00641B48" w14:paraId="17F99AF5" w14:textId="77777777">
        <w:trPr>
          <w:trHeight w:val="403"/>
        </w:trPr>
        <w:tc>
          <w:tcPr>
            <w:tcW w:w="1532" w:type="dxa"/>
            <w:tcBorders>
              <w:top w:val="single" w:sz="4" w:space="0" w:color="000000"/>
              <w:left w:val="single" w:sz="4" w:space="0" w:color="000000"/>
              <w:bottom w:val="single" w:sz="4" w:space="0" w:color="000000"/>
              <w:right w:val="single" w:sz="4" w:space="0" w:color="000000"/>
            </w:tcBorders>
          </w:tcPr>
          <w:p w14:paraId="6C29BE74" w14:textId="77777777" w:rsidR="00641B48" w:rsidRDefault="006464CA">
            <w:pPr>
              <w:spacing w:after="0" w:line="259" w:lineRule="auto"/>
              <w:ind w:left="0" w:firstLine="0"/>
            </w:pPr>
            <w:r>
              <w:t xml:space="preserve"> </w:t>
            </w:r>
          </w:p>
        </w:tc>
        <w:tc>
          <w:tcPr>
            <w:tcW w:w="1291" w:type="dxa"/>
            <w:tcBorders>
              <w:top w:val="single" w:sz="4" w:space="0" w:color="000000"/>
              <w:left w:val="single" w:sz="4" w:space="0" w:color="000000"/>
              <w:bottom w:val="single" w:sz="4" w:space="0" w:color="000000"/>
              <w:right w:val="single" w:sz="4" w:space="0" w:color="000000"/>
            </w:tcBorders>
          </w:tcPr>
          <w:p w14:paraId="187C53E4" w14:textId="77777777" w:rsidR="00641B48" w:rsidRDefault="006464CA">
            <w:pPr>
              <w:spacing w:after="0" w:line="259" w:lineRule="auto"/>
              <w:ind w:left="1" w:firstLine="0"/>
            </w:pPr>
            <w: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74AB0D18" w14:textId="77777777" w:rsidR="00641B48" w:rsidRDefault="006464CA">
            <w:pPr>
              <w:spacing w:after="0" w:line="259" w:lineRule="auto"/>
              <w:ind w:left="1" w:firstLine="0"/>
            </w:pPr>
            <w:r>
              <w:t xml:space="preserve">12:30 </w:t>
            </w:r>
          </w:p>
        </w:tc>
        <w:tc>
          <w:tcPr>
            <w:tcW w:w="5028" w:type="dxa"/>
            <w:tcBorders>
              <w:top w:val="single" w:sz="4" w:space="0" w:color="000000"/>
              <w:left w:val="single" w:sz="4" w:space="0" w:color="000000"/>
              <w:bottom w:val="single" w:sz="4" w:space="0" w:color="000000"/>
              <w:right w:val="single" w:sz="4" w:space="0" w:color="000000"/>
            </w:tcBorders>
          </w:tcPr>
          <w:p w14:paraId="6122458E" w14:textId="77777777" w:rsidR="00641B48" w:rsidRDefault="006464CA">
            <w:pPr>
              <w:spacing w:after="0" w:line="259" w:lineRule="auto"/>
              <w:ind w:left="1" w:firstLine="0"/>
            </w:pPr>
            <w:r>
              <w:t xml:space="preserve">Lunch </w:t>
            </w:r>
          </w:p>
        </w:tc>
        <w:tc>
          <w:tcPr>
            <w:tcW w:w="1100" w:type="dxa"/>
            <w:tcBorders>
              <w:top w:val="single" w:sz="4" w:space="0" w:color="000000"/>
              <w:left w:val="single" w:sz="4" w:space="0" w:color="000000"/>
              <w:bottom w:val="single" w:sz="4" w:space="0" w:color="000000"/>
              <w:right w:val="single" w:sz="4" w:space="0" w:color="000000"/>
            </w:tcBorders>
          </w:tcPr>
          <w:p w14:paraId="7AD351E4" w14:textId="77777777" w:rsidR="00641B48" w:rsidRDefault="006464CA">
            <w:pPr>
              <w:spacing w:after="0" w:line="259" w:lineRule="auto"/>
              <w:ind w:left="1" w:firstLine="0"/>
            </w:pPr>
            <w:r>
              <w:t xml:space="preserve"> </w:t>
            </w:r>
          </w:p>
        </w:tc>
      </w:tr>
      <w:tr w:rsidR="00641B48" w14:paraId="0C0C9D35" w14:textId="77777777">
        <w:trPr>
          <w:trHeight w:val="1692"/>
        </w:trPr>
        <w:tc>
          <w:tcPr>
            <w:tcW w:w="1532" w:type="dxa"/>
            <w:tcBorders>
              <w:top w:val="single" w:sz="4" w:space="0" w:color="000000"/>
              <w:left w:val="single" w:sz="4" w:space="0" w:color="000000"/>
              <w:bottom w:val="single" w:sz="4" w:space="0" w:color="000000"/>
              <w:right w:val="single" w:sz="4" w:space="0" w:color="000000"/>
            </w:tcBorders>
          </w:tcPr>
          <w:p w14:paraId="5DBA57AF" w14:textId="77777777" w:rsidR="00641B48" w:rsidRDefault="006464CA">
            <w:pPr>
              <w:spacing w:after="0" w:line="259" w:lineRule="auto"/>
              <w:ind w:left="0" w:firstLine="0"/>
            </w:pPr>
            <w:r>
              <w:t xml:space="preserve"> </w:t>
            </w:r>
          </w:p>
        </w:tc>
        <w:tc>
          <w:tcPr>
            <w:tcW w:w="1291" w:type="dxa"/>
            <w:tcBorders>
              <w:top w:val="single" w:sz="4" w:space="0" w:color="000000"/>
              <w:left w:val="single" w:sz="4" w:space="0" w:color="000000"/>
              <w:bottom w:val="single" w:sz="4" w:space="0" w:color="000000"/>
              <w:right w:val="single" w:sz="4" w:space="0" w:color="000000"/>
            </w:tcBorders>
          </w:tcPr>
          <w:p w14:paraId="50C2B4A2" w14:textId="77777777" w:rsidR="00641B48" w:rsidRDefault="006464CA">
            <w:pPr>
              <w:spacing w:after="0" w:line="259" w:lineRule="auto"/>
              <w:ind w:left="1" w:firstLine="0"/>
            </w:pPr>
            <w: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58987F72" w14:textId="77777777" w:rsidR="00641B48" w:rsidRDefault="006464CA">
            <w:pPr>
              <w:spacing w:after="0" w:line="259" w:lineRule="auto"/>
              <w:ind w:left="1" w:firstLine="0"/>
            </w:pPr>
            <w:r>
              <w:t xml:space="preserve">13:00 </w:t>
            </w:r>
          </w:p>
        </w:tc>
        <w:tc>
          <w:tcPr>
            <w:tcW w:w="5028" w:type="dxa"/>
            <w:tcBorders>
              <w:top w:val="single" w:sz="4" w:space="0" w:color="000000"/>
              <w:left w:val="single" w:sz="4" w:space="0" w:color="000000"/>
              <w:bottom w:val="single" w:sz="4" w:space="0" w:color="000000"/>
              <w:right w:val="single" w:sz="4" w:space="0" w:color="000000"/>
            </w:tcBorders>
          </w:tcPr>
          <w:p w14:paraId="6D5E1506" w14:textId="77777777" w:rsidR="00641B48" w:rsidRDefault="006464CA">
            <w:pPr>
              <w:spacing w:after="0" w:line="259" w:lineRule="auto"/>
              <w:ind w:left="1" w:firstLine="0"/>
            </w:pPr>
            <w:r>
              <w:t xml:space="preserve">CORE MANAGEMENT SYSTEM ACTIVITIES: </w:t>
            </w:r>
          </w:p>
          <w:p w14:paraId="4D597480" w14:textId="77777777" w:rsidR="00641B48" w:rsidRDefault="006464CA">
            <w:pPr>
              <w:spacing w:after="0" w:line="259" w:lineRule="auto"/>
              <w:ind w:left="1" w:firstLine="0"/>
            </w:pPr>
            <w:r>
              <w:t>(</w:t>
            </w:r>
            <w:proofErr w:type="gramStart"/>
            <w:r>
              <w:t>Including;</w:t>
            </w:r>
            <w:proofErr w:type="gramEnd"/>
            <w:r>
              <w:t xml:space="preserve"> Objectives, Management Review, </w:t>
            </w:r>
          </w:p>
          <w:p w14:paraId="7BD72CEF" w14:textId="77777777" w:rsidR="00641B48" w:rsidRDefault="006464CA">
            <w:pPr>
              <w:spacing w:after="0" w:line="259" w:lineRule="auto"/>
              <w:ind w:left="1" w:firstLine="0"/>
            </w:pPr>
            <w:r>
              <w:t xml:space="preserve">Internal Audits, Customer </w:t>
            </w:r>
          </w:p>
          <w:p w14:paraId="08E3D63F" w14:textId="77777777" w:rsidR="00641B48" w:rsidRDefault="006464CA">
            <w:pPr>
              <w:spacing w:after="0" w:line="259" w:lineRule="auto"/>
              <w:ind w:left="1" w:firstLine="0"/>
            </w:pPr>
            <w:r>
              <w:t xml:space="preserve">Satisfaction/Complaints, Non-Conformance &amp; </w:t>
            </w:r>
          </w:p>
          <w:p w14:paraId="279EE776" w14:textId="77777777" w:rsidR="00641B48" w:rsidRDefault="006464CA">
            <w:pPr>
              <w:spacing w:after="0" w:line="259" w:lineRule="auto"/>
              <w:ind w:left="1" w:firstLine="0"/>
            </w:pPr>
            <w:r>
              <w:t xml:space="preserve">Corrective Action, Document &amp; Record </w:t>
            </w:r>
          </w:p>
          <w:p w14:paraId="162252AA" w14:textId="77777777" w:rsidR="00641B48" w:rsidRDefault="006464CA">
            <w:pPr>
              <w:spacing w:after="0" w:line="259" w:lineRule="auto"/>
              <w:ind w:left="1" w:firstLine="0"/>
            </w:pPr>
            <w:r>
              <w:t xml:space="preserve">Management, and Continual Improvement) </w:t>
            </w:r>
          </w:p>
        </w:tc>
        <w:tc>
          <w:tcPr>
            <w:tcW w:w="1100" w:type="dxa"/>
            <w:tcBorders>
              <w:top w:val="single" w:sz="4" w:space="0" w:color="000000"/>
              <w:left w:val="single" w:sz="4" w:space="0" w:color="000000"/>
              <w:bottom w:val="single" w:sz="4" w:space="0" w:color="000000"/>
              <w:right w:val="single" w:sz="4" w:space="0" w:color="000000"/>
            </w:tcBorders>
          </w:tcPr>
          <w:p w14:paraId="3DCA1175" w14:textId="77777777" w:rsidR="00641B48" w:rsidRDefault="006464CA">
            <w:pPr>
              <w:spacing w:after="0" w:line="259" w:lineRule="auto"/>
              <w:ind w:left="1" w:firstLine="0"/>
            </w:pPr>
            <w:r>
              <w:t xml:space="preserve"> </w:t>
            </w:r>
          </w:p>
        </w:tc>
      </w:tr>
      <w:tr w:rsidR="00641B48" w14:paraId="0681CE4F" w14:textId="77777777">
        <w:trPr>
          <w:trHeight w:val="403"/>
        </w:trPr>
        <w:tc>
          <w:tcPr>
            <w:tcW w:w="1532" w:type="dxa"/>
            <w:tcBorders>
              <w:top w:val="single" w:sz="4" w:space="0" w:color="000000"/>
              <w:left w:val="single" w:sz="4" w:space="0" w:color="000000"/>
              <w:bottom w:val="single" w:sz="4" w:space="0" w:color="000000"/>
              <w:right w:val="single" w:sz="4" w:space="0" w:color="000000"/>
            </w:tcBorders>
          </w:tcPr>
          <w:p w14:paraId="5AF7BCB7" w14:textId="77777777" w:rsidR="00641B48" w:rsidRDefault="006464CA">
            <w:pPr>
              <w:spacing w:after="0" w:line="259" w:lineRule="auto"/>
              <w:ind w:left="0" w:firstLine="0"/>
            </w:pPr>
            <w:r>
              <w:t xml:space="preserve"> </w:t>
            </w:r>
          </w:p>
        </w:tc>
        <w:tc>
          <w:tcPr>
            <w:tcW w:w="1291" w:type="dxa"/>
            <w:tcBorders>
              <w:top w:val="single" w:sz="4" w:space="0" w:color="000000"/>
              <w:left w:val="single" w:sz="4" w:space="0" w:color="000000"/>
              <w:bottom w:val="single" w:sz="4" w:space="0" w:color="000000"/>
              <w:right w:val="single" w:sz="4" w:space="0" w:color="000000"/>
            </w:tcBorders>
          </w:tcPr>
          <w:p w14:paraId="6D0F96BD" w14:textId="77777777" w:rsidR="00641B48" w:rsidRDefault="006464CA">
            <w:pPr>
              <w:spacing w:after="0" w:line="259" w:lineRule="auto"/>
              <w:ind w:left="1" w:firstLine="0"/>
            </w:pPr>
            <w: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0A16BDD6" w14:textId="77777777" w:rsidR="00641B48" w:rsidRDefault="006464CA">
            <w:pPr>
              <w:spacing w:after="0" w:line="259" w:lineRule="auto"/>
              <w:ind w:left="1" w:firstLine="0"/>
            </w:pPr>
            <w:r>
              <w:t xml:space="preserve">15:00 </w:t>
            </w:r>
          </w:p>
        </w:tc>
        <w:tc>
          <w:tcPr>
            <w:tcW w:w="5028" w:type="dxa"/>
            <w:tcBorders>
              <w:top w:val="single" w:sz="4" w:space="0" w:color="000000"/>
              <w:left w:val="single" w:sz="4" w:space="0" w:color="000000"/>
              <w:bottom w:val="single" w:sz="4" w:space="0" w:color="000000"/>
              <w:right w:val="single" w:sz="4" w:space="0" w:color="000000"/>
            </w:tcBorders>
          </w:tcPr>
          <w:p w14:paraId="257D60E2" w14:textId="77777777" w:rsidR="00641B48" w:rsidRDefault="006464CA">
            <w:pPr>
              <w:spacing w:after="0" w:line="259" w:lineRule="auto"/>
              <w:ind w:left="1" w:firstLine="0"/>
            </w:pPr>
            <w:r>
              <w:t xml:space="preserve">Report Preparation </w:t>
            </w:r>
          </w:p>
        </w:tc>
        <w:tc>
          <w:tcPr>
            <w:tcW w:w="1100" w:type="dxa"/>
            <w:tcBorders>
              <w:top w:val="single" w:sz="4" w:space="0" w:color="000000"/>
              <w:left w:val="single" w:sz="4" w:space="0" w:color="000000"/>
              <w:bottom w:val="single" w:sz="4" w:space="0" w:color="000000"/>
              <w:right w:val="single" w:sz="4" w:space="0" w:color="000000"/>
            </w:tcBorders>
          </w:tcPr>
          <w:p w14:paraId="55FA8309" w14:textId="77777777" w:rsidR="00641B48" w:rsidRDefault="006464CA">
            <w:pPr>
              <w:spacing w:after="0" w:line="259" w:lineRule="auto"/>
              <w:ind w:left="1" w:firstLine="0"/>
            </w:pPr>
            <w:r>
              <w:t xml:space="preserve"> </w:t>
            </w:r>
          </w:p>
        </w:tc>
      </w:tr>
      <w:tr w:rsidR="00641B48" w14:paraId="7FCF6D7F" w14:textId="77777777">
        <w:trPr>
          <w:trHeight w:val="403"/>
        </w:trPr>
        <w:tc>
          <w:tcPr>
            <w:tcW w:w="1532" w:type="dxa"/>
            <w:tcBorders>
              <w:top w:val="single" w:sz="4" w:space="0" w:color="000000"/>
              <w:left w:val="single" w:sz="4" w:space="0" w:color="000000"/>
              <w:bottom w:val="single" w:sz="4" w:space="0" w:color="000000"/>
              <w:right w:val="single" w:sz="4" w:space="0" w:color="000000"/>
            </w:tcBorders>
          </w:tcPr>
          <w:p w14:paraId="3CD45E9A" w14:textId="77777777" w:rsidR="00641B48" w:rsidRDefault="006464CA">
            <w:pPr>
              <w:spacing w:after="0" w:line="259" w:lineRule="auto"/>
              <w:ind w:left="0" w:firstLine="0"/>
            </w:pPr>
            <w:r>
              <w:t xml:space="preserve"> </w:t>
            </w:r>
          </w:p>
        </w:tc>
        <w:tc>
          <w:tcPr>
            <w:tcW w:w="1291" w:type="dxa"/>
            <w:tcBorders>
              <w:top w:val="single" w:sz="4" w:space="0" w:color="000000"/>
              <w:left w:val="single" w:sz="4" w:space="0" w:color="000000"/>
              <w:bottom w:val="single" w:sz="4" w:space="0" w:color="000000"/>
              <w:right w:val="single" w:sz="4" w:space="0" w:color="000000"/>
            </w:tcBorders>
          </w:tcPr>
          <w:p w14:paraId="3A3E12BC" w14:textId="77777777" w:rsidR="00641B48" w:rsidRDefault="006464CA">
            <w:pPr>
              <w:spacing w:after="0" w:line="259" w:lineRule="auto"/>
              <w:ind w:left="1" w:firstLine="0"/>
            </w:pPr>
            <w:r>
              <w:t xml:space="preserve"> </w:t>
            </w:r>
          </w:p>
        </w:tc>
        <w:tc>
          <w:tcPr>
            <w:tcW w:w="1106" w:type="dxa"/>
            <w:tcBorders>
              <w:top w:val="single" w:sz="4" w:space="0" w:color="000000"/>
              <w:left w:val="single" w:sz="4" w:space="0" w:color="000000"/>
              <w:bottom w:val="single" w:sz="4" w:space="0" w:color="000000"/>
              <w:right w:val="single" w:sz="4" w:space="0" w:color="000000"/>
            </w:tcBorders>
          </w:tcPr>
          <w:p w14:paraId="7A619980" w14:textId="77777777" w:rsidR="00641B48" w:rsidRDefault="006464CA">
            <w:pPr>
              <w:spacing w:after="0" w:line="259" w:lineRule="auto"/>
              <w:ind w:left="1" w:firstLine="0"/>
            </w:pPr>
            <w:r>
              <w:t xml:space="preserve">16:15 </w:t>
            </w:r>
          </w:p>
        </w:tc>
        <w:tc>
          <w:tcPr>
            <w:tcW w:w="5028" w:type="dxa"/>
            <w:tcBorders>
              <w:top w:val="single" w:sz="4" w:space="0" w:color="000000"/>
              <w:left w:val="single" w:sz="4" w:space="0" w:color="000000"/>
              <w:bottom w:val="single" w:sz="4" w:space="0" w:color="000000"/>
              <w:right w:val="single" w:sz="4" w:space="0" w:color="000000"/>
            </w:tcBorders>
          </w:tcPr>
          <w:p w14:paraId="0D4AB039" w14:textId="77777777" w:rsidR="00641B48" w:rsidRDefault="006464CA">
            <w:pPr>
              <w:spacing w:after="0" w:line="259" w:lineRule="auto"/>
              <w:ind w:left="1" w:firstLine="0"/>
            </w:pPr>
            <w:r>
              <w:t xml:space="preserve">Closing Meeting </w:t>
            </w:r>
          </w:p>
        </w:tc>
        <w:tc>
          <w:tcPr>
            <w:tcW w:w="1100" w:type="dxa"/>
            <w:tcBorders>
              <w:top w:val="single" w:sz="4" w:space="0" w:color="000000"/>
              <w:left w:val="single" w:sz="4" w:space="0" w:color="000000"/>
              <w:bottom w:val="single" w:sz="4" w:space="0" w:color="000000"/>
              <w:right w:val="single" w:sz="4" w:space="0" w:color="000000"/>
            </w:tcBorders>
          </w:tcPr>
          <w:p w14:paraId="055743C4" w14:textId="77777777" w:rsidR="00641B48" w:rsidRDefault="006464CA">
            <w:pPr>
              <w:spacing w:after="0" w:line="259" w:lineRule="auto"/>
              <w:ind w:left="1" w:firstLine="0"/>
            </w:pPr>
            <w:r>
              <w:t xml:space="preserve"> </w:t>
            </w:r>
          </w:p>
        </w:tc>
      </w:tr>
    </w:tbl>
    <w:p w14:paraId="53A8A349" w14:textId="77777777" w:rsidR="00641B48" w:rsidRDefault="006464CA">
      <w:pPr>
        <w:spacing w:after="0" w:line="259" w:lineRule="auto"/>
        <w:ind w:left="16" w:firstLine="0"/>
      </w:pPr>
      <w:r>
        <w:rPr>
          <w:color w:val="943634"/>
          <w:sz w:val="36"/>
        </w:rPr>
        <w:t xml:space="preserve"> </w:t>
      </w:r>
    </w:p>
    <w:p w14:paraId="078D14FE" w14:textId="77777777" w:rsidR="00641B48" w:rsidRDefault="006464CA">
      <w:pPr>
        <w:pStyle w:val="Heading1"/>
        <w:ind w:left="11"/>
      </w:pPr>
      <w:bookmarkStart w:id="22" w:name="_Toc41320"/>
      <w:r>
        <w:t xml:space="preserve">Appendix: Your certification structure &amp; ongoing assessment programme </w:t>
      </w:r>
      <w:bookmarkEnd w:id="22"/>
    </w:p>
    <w:p w14:paraId="4A6B1636" w14:textId="77777777" w:rsidR="00641B48" w:rsidRDefault="006464CA">
      <w:pPr>
        <w:spacing w:after="115" w:line="259" w:lineRule="auto"/>
        <w:ind w:left="16" w:firstLine="0"/>
      </w:pPr>
      <w:r>
        <w:t xml:space="preserve"> </w:t>
      </w:r>
    </w:p>
    <w:p w14:paraId="093FE977" w14:textId="77777777" w:rsidR="00641B48" w:rsidRDefault="006464CA">
      <w:pPr>
        <w:pStyle w:val="Heading2"/>
        <w:ind w:left="11"/>
      </w:pPr>
      <w:bookmarkStart w:id="23" w:name="_Toc41321"/>
      <w:r>
        <w:t xml:space="preserve">Scope of certification </w:t>
      </w:r>
      <w:bookmarkEnd w:id="23"/>
    </w:p>
    <w:p w14:paraId="73EC3785" w14:textId="77777777" w:rsidR="00641B48" w:rsidRDefault="006464CA">
      <w:pPr>
        <w:spacing w:after="55" w:line="259" w:lineRule="auto"/>
        <w:ind w:left="16" w:firstLine="0"/>
      </w:pPr>
      <w:r>
        <w:t xml:space="preserve"> </w:t>
      </w:r>
    </w:p>
    <w:p w14:paraId="481AD97C" w14:textId="77777777" w:rsidR="00641B48" w:rsidRDefault="006464CA">
      <w:pPr>
        <w:spacing w:after="36" w:line="259" w:lineRule="auto"/>
        <w:ind w:left="11"/>
      </w:pPr>
      <w:r>
        <w:t xml:space="preserve">FS 618313 (ISO 9001:2015) </w:t>
      </w:r>
    </w:p>
    <w:p w14:paraId="491640BD" w14:textId="77777777" w:rsidR="00641B48" w:rsidRDefault="006464CA">
      <w:pPr>
        <w:spacing w:after="52"/>
        <w:ind w:left="11" w:right="51"/>
      </w:pPr>
      <w:r>
        <w:t xml:space="preserve">The planning and management of installation and commissioning services for driver information and traffic monitoring systems. </w:t>
      </w:r>
    </w:p>
    <w:p w14:paraId="75BE7291" w14:textId="77777777" w:rsidR="00641B48" w:rsidRDefault="006464CA">
      <w:pPr>
        <w:spacing w:after="117" w:line="259" w:lineRule="auto"/>
        <w:ind w:left="16" w:firstLine="0"/>
      </w:pPr>
      <w:r>
        <w:t xml:space="preserve"> </w:t>
      </w:r>
    </w:p>
    <w:p w14:paraId="263E11B3" w14:textId="77777777" w:rsidR="00641B48" w:rsidRDefault="006464CA">
      <w:pPr>
        <w:pStyle w:val="Heading2"/>
        <w:ind w:left="11"/>
      </w:pPr>
      <w:bookmarkStart w:id="24" w:name="_Toc41322"/>
      <w:r>
        <w:t xml:space="preserve">Assessed location(s) </w:t>
      </w:r>
      <w:bookmarkEnd w:id="24"/>
    </w:p>
    <w:p w14:paraId="3639BE98" w14:textId="77777777" w:rsidR="00641B48" w:rsidRDefault="006464CA">
      <w:pPr>
        <w:spacing w:after="43" w:line="259" w:lineRule="auto"/>
        <w:ind w:left="16" w:firstLine="0"/>
      </w:pPr>
      <w:r>
        <w:t xml:space="preserve"> </w:t>
      </w:r>
    </w:p>
    <w:p w14:paraId="60519A65" w14:textId="77777777" w:rsidR="00641B48" w:rsidRDefault="006464CA">
      <w:pPr>
        <w:ind w:left="11" w:right="51"/>
      </w:pPr>
      <w:r>
        <w:t xml:space="preserve">The audit has been performed at Central Office. </w:t>
      </w:r>
    </w:p>
    <w:p w14:paraId="359CF1FA" w14:textId="77777777" w:rsidR="00641B48" w:rsidRDefault="006464CA">
      <w:pPr>
        <w:spacing w:after="55" w:line="259" w:lineRule="auto"/>
        <w:ind w:left="16" w:firstLine="0"/>
      </w:pPr>
      <w:r>
        <w:t xml:space="preserve"> </w:t>
      </w:r>
    </w:p>
    <w:p w14:paraId="60FBE321" w14:textId="77777777" w:rsidR="00641B48" w:rsidRDefault="006464CA">
      <w:pPr>
        <w:spacing w:after="0" w:line="259" w:lineRule="auto"/>
        <w:ind w:left="11"/>
      </w:pPr>
      <w:r>
        <w:lastRenderedPageBreak/>
        <w:t xml:space="preserve">Middlesbrough / FS 618313 (ISO 9001:2015) </w:t>
      </w:r>
    </w:p>
    <w:tbl>
      <w:tblPr>
        <w:tblStyle w:val="TableGrid"/>
        <w:tblW w:w="9920" w:type="dxa"/>
        <w:tblInd w:w="-91" w:type="dxa"/>
        <w:tblCellMar>
          <w:top w:w="54" w:type="dxa"/>
          <w:left w:w="107" w:type="dxa"/>
          <w:bottom w:w="0" w:type="dxa"/>
          <w:right w:w="115" w:type="dxa"/>
        </w:tblCellMar>
        <w:tblLook w:val="04A0" w:firstRow="1" w:lastRow="0" w:firstColumn="1" w:lastColumn="0" w:noHBand="0" w:noVBand="1"/>
      </w:tblPr>
      <w:tblGrid>
        <w:gridCol w:w="3552"/>
        <w:gridCol w:w="6368"/>
      </w:tblGrid>
      <w:tr w:rsidR="00641B48" w14:paraId="0F5276B5" w14:textId="77777777">
        <w:trPr>
          <w:trHeight w:val="275"/>
        </w:trPr>
        <w:tc>
          <w:tcPr>
            <w:tcW w:w="3552" w:type="dxa"/>
            <w:tcBorders>
              <w:top w:val="single" w:sz="4" w:space="0" w:color="000000"/>
              <w:left w:val="single" w:sz="4" w:space="0" w:color="000000"/>
              <w:bottom w:val="single" w:sz="4" w:space="0" w:color="000000"/>
              <w:right w:val="single" w:sz="4" w:space="0" w:color="000000"/>
            </w:tcBorders>
            <w:shd w:val="clear" w:color="auto" w:fill="B3E3E6"/>
          </w:tcPr>
          <w:p w14:paraId="3A4544A0" w14:textId="77777777" w:rsidR="00641B48" w:rsidRDefault="006464CA">
            <w:pPr>
              <w:spacing w:after="0" w:line="259" w:lineRule="auto"/>
              <w:ind w:left="0" w:firstLine="0"/>
            </w:pPr>
            <w:r>
              <w:t xml:space="preserve">Location </w:t>
            </w:r>
            <w:r>
              <w:t xml:space="preserve">reference </w:t>
            </w:r>
          </w:p>
        </w:tc>
        <w:tc>
          <w:tcPr>
            <w:tcW w:w="6368" w:type="dxa"/>
            <w:tcBorders>
              <w:top w:val="single" w:sz="4" w:space="0" w:color="000000"/>
              <w:left w:val="single" w:sz="4" w:space="0" w:color="000000"/>
              <w:bottom w:val="single" w:sz="4" w:space="0" w:color="000000"/>
              <w:right w:val="single" w:sz="4" w:space="0" w:color="000000"/>
            </w:tcBorders>
            <w:shd w:val="clear" w:color="auto" w:fill="B3E3E6"/>
          </w:tcPr>
          <w:p w14:paraId="0E668D96" w14:textId="77777777" w:rsidR="00641B48" w:rsidRDefault="006464CA">
            <w:pPr>
              <w:spacing w:after="0" w:line="259" w:lineRule="auto"/>
              <w:ind w:left="2" w:firstLine="0"/>
            </w:pPr>
            <w:r>
              <w:t xml:space="preserve">0047529484-000 </w:t>
            </w:r>
          </w:p>
        </w:tc>
      </w:tr>
      <w:tr w:rsidR="00641B48" w14:paraId="682B47EF" w14:textId="77777777">
        <w:trPr>
          <w:trHeight w:val="1690"/>
        </w:trPr>
        <w:tc>
          <w:tcPr>
            <w:tcW w:w="3552" w:type="dxa"/>
            <w:tcBorders>
              <w:top w:val="single" w:sz="4" w:space="0" w:color="000000"/>
              <w:left w:val="single" w:sz="4" w:space="0" w:color="000000"/>
              <w:bottom w:val="single" w:sz="4" w:space="0" w:color="000000"/>
              <w:right w:val="single" w:sz="4" w:space="0" w:color="000000"/>
            </w:tcBorders>
            <w:shd w:val="clear" w:color="auto" w:fill="B3E3E6"/>
          </w:tcPr>
          <w:p w14:paraId="69A0AE9B" w14:textId="77777777" w:rsidR="00641B48" w:rsidRDefault="006464CA">
            <w:pPr>
              <w:spacing w:after="0" w:line="259" w:lineRule="auto"/>
              <w:ind w:left="0" w:firstLine="0"/>
            </w:pPr>
            <w:r>
              <w:t xml:space="preserve">Address </w:t>
            </w:r>
          </w:p>
        </w:tc>
        <w:tc>
          <w:tcPr>
            <w:tcW w:w="6368" w:type="dxa"/>
            <w:tcBorders>
              <w:top w:val="single" w:sz="4" w:space="0" w:color="000000"/>
              <w:left w:val="single" w:sz="4" w:space="0" w:color="000000"/>
              <w:bottom w:val="single" w:sz="4" w:space="0" w:color="000000"/>
              <w:right w:val="single" w:sz="4" w:space="0" w:color="000000"/>
            </w:tcBorders>
          </w:tcPr>
          <w:p w14:paraId="54575AA2" w14:textId="77777777" w:rsidR="00641B48" w:rsidRDefault="006464CA">
            <w:pPr>
              <w:spacing w:after="0" w:line="259" w:lineRule="auto"/>
              <w:ind w:left="2" w:firstLine="0"/>
            </w:pPr>
            <w:r>
              <w:t xml:space="preserve">INFRATEC-UK Ltd </w:t>
            </w:r>
          </w:p>
          <w:p w14:paraId="363CC907" w14:textId="77777777" w:rsidR="00641B48" w:rsidRDefault="006464CA">
            <w:pPr>
              <w:spacing w:after="0" w:line="259" w:lineRule="auto"/>
              <w:ind w:left="2" w:firstLine="0"/>
            </w:pPr>
            <w:r>
              <w:t xml:space="preserve">Unit 8-9 Easter Park </w:t>
            </w:r>
          </w:p>
          <w:p w14:paraId="54F8D2A8" w14:textId="77777777" w:rsidR="00641B48" w:rsidRDefault="006464CA">
            <w:pPr>
              <w:spacing w:after="0" w:line="259" w:lineRule="auto"/>
              <w:ind w:left="2" w:firstLine="0"/>
            </w:pPr>
            <w:r>
              <w:t xml:space="preserve">Barton Road </w:t>
            </w:r>
          </w:p>
          <w:p w14:paraId="68B64AF3" w14:textId="77777777" w:rsidR="00641B48" w:rsidRDefault="006464CA">
            <w:pPr>
              <w:spacing w:after="0" w:line="259" w:lineRule="auto"/>
              <w:ind w:left="2" w:firstLine="0"/>
            </w:pPr>
            <w:r>
              <w:t xml:space="preserve">Middlesbrough </w:t>
            </w:r>
          </w:p>
          <w:p w14:paraId="346636E7" w14:textId="77777777" w:rsidR="00641B48" w:rsidRDefault="006464CA">
            <w:pPr>
              <w:spacing w:after="0" w:line="259" w:lineRule="auto"/>
              <w:ind w:left="2" w:firstLine="0"/>
            </w:pPr>
            <w:r>
              <w:t xml:space="preserve">TS2 1RY </w:t>
            </w:r>
          </w:p>
          <w:p w14:paraId="5055019A" w14:textId="77777777" w:rsidR="00641B48" w:rsidRDefault="006464CA">
            <w:pPr>
              <w:spacing w:after="0" w:line="259" w:lineRule="auto"/>
              <w:ind w:left="2" w:firstLine="0"/>
            </w:pPr>
            <w:r>
              <w:t xml:space="preserve">United Kingdom </w:t>
            </w:r>
          </w:p>
        </w:tc>
      </w:tr>
      <w:tr w:rsidR="00641B48" w14:paraId="43C9D1D2" w14:textId="77777777">
        <w:trPr>
          <w:trHeight w:val="389"/>
        </w:trPr>
        <w:tc>
          <w:tcPr>
            <w:tcW w:w="3552" w:type="dxa"/>
            <w:tcBorders>
              <w:top w:val="single" w:sz="4" w:space="0" w:color="000000"/>
              <w:left w:val="single" w:sz="4" w:space="0" w:color="000000"/>
              <w:bottom w:val="single" w:sz="4" w:space="0" w:color="000000"/>
              <w:right w:val="single" w:sz="4" w:space="0" w:color="000000"/>
            </w:tcBorders>
            <w:shd w:val="clear" w:color="auto" w:fill="B3E3E6"/>
          </w:tcPr>
          <w:p w14:paraId="5F73979B" w14:textId="77777777" w:rsidR="00641B48" w:rsidRDefault="006464CA">
            <w:pPr>
              <w:spacing w:after="0" w:line="259" w:lineRule="auto"/>
              <w:ind w:left="0" w:firstLine="0"/>
            </w:pPr>
            <w:r>
              <w:t xml:space="preserve">Visit type </w:t>
            </w:r>
          </w:p>
        </w:tc>
        <w:tc>
          <w:tcPr>
            <w:tcW w:w="6368" w:type="dxa"/>
            <w:tcBorders>
              <w:top w:val="single" w:sz="4" w:space="0" w:color="000000"/>
              <w:left w:val="single" w:sz="4" w:space="0" w:color="000000"/>
              <w:bottom w:val="single" w:sz="4" w:space="0" w:color="000000"/>
              <w:right w:val="single" w:sz="4" w:space="0" w:color="000000"/>
            </w:tcBorders>
          </w:tcPr>
          <w:p w14:paraId="708BF1D8" w14:textId="77777777" w:rsidR="00641B48" w:rsidRDefault="006464CA">
            <w:pPr>
              <w:spacing w:after="0" w:line="259" w:lineRule="auto"/>
              <w:ind w:left="2" w:firstLine="0"/>
            </w:pPr>
            <w:r>
              <w:t xml:space="preserve">Stage 2 Audit </w:t>
            </w:r>
          </w:p>
        </w:tc>
      </w:tr>
      <w:tr w:rsidR="00641B48" w14:paraId="22B5F3CA" w14:textId="77777777">
        <w:trPr>
          <w:trHeight w:val="391"/>
        </w:trPr>
        <w:tc>
          <w:tcPr>
            <w:tcW w:w="3552" w:type="dxa"/>
            <w:tcBorders>
              <w:top w:val="single" w:sz="4" w:space="0" w:color="000000"/>
              <w:left w:val="single" w:sz="4" w:space="0" w:color="000000"/>
              <w:bottom w:val="single" w:sz="4" w:space="0" w:color="000000"/>
              <w:right w:val="single" w:sz="4" w:space="0" w:color="000000"/>
            </w:tcBorders>
            <w:shd w:val="clear" w:color="auto" w:fill="B3E3E6"/>
          </w:tcPr>
          <w:p w14:paraId="308343ED" w14:textId="77777777" w:rsidR="00641B48" w:rsidRDefault="006464CA">
            <w:pPr>
              <w:spacing w:after="0" w:line="259" w:lineRule="auto"/>
              <w:ind w:left="0" w:firstLine="0"/>
            </w:pPr>
            <w:r>
              <w:t xml:space="preserve">Assessment number </w:t>
            </w:r>
          </w:p>
        </w:tc>
        <w:tc>
          <w:tcPr>
            <w:tcW w:w="6368" w:type="dxa"/>
            <w:tcBorders>
              <w:top w:val="single" w:sz="4" w:space="0" w:color="000000"/>
              <w:left w:val="single" w:sz="4" w:space="0" w:color="000000"/>
              <w:bottom w:val="single" w:sz="4" w:space="0" w:color="000000"/>
              <w:right w:val="single" w:sz="4" w:space="0" w:color="000000"/>
            </w:tcBorders>
          </w:tcPr>
          <w:p w14:paraId="36D19E62" w14:textId="77777777" w:rsidR="00641B48" w:rsidRDefault="006464CA">
            <w:pPr>
              <w:spacing w:after="0" w:line="259" w:lineRule="auto"/>
              <w:ind w:left="2" w:firstLine="0"/>
            </w:pPr>
            <w:r>
              <w:t xml:space="preserve">3852059 </w:t>
            </w:r>
          </w:p>
        </w:tc>
      </w:tr>
      <w:tr w:rsidR="00641B48" w14:paraId="0C385C92" w14:textId="77777777">
        <w:trPr>
          <w:trHeight w:val="389"/>
        </w:trPr>
        <w:tc>
          <w:tcPr>
            <w:tcW w:w="3552" w:type="dxa"/>
            <w:tcBorders>
              <w:top w:val="single" w:sz="4" w:space="0" w:color="000000"/>
              <w:left w:val="single" w:sz="4" w:space="0" w:color="000000"/>
              <w:bottom w:val="single" w:sz="4" w:space="0" w:color="000000"/>
              <w:right w:val="single" w:sz="4" w:space="0" w:color="000000"/>
            </w:tcBorders>
            <w:shd w:val="clear" w:color="auto" w:fill="B3E3E6"/>
          </w:tcPr>
          <w:p w14:paraId="39564C39" w14:textId="77777777" w:rsidR="00641B48" w:rsidRDefault="006464CA">
            <w:pPr>
              <w:spacing w:after="0" w:line="259" w:lineRule="auto"/>
              <w:ind w:left="0" w:firstLine="0"/>
            </w:pPr>
            <w:r>
              <w:t xml:space="preserve">Assessment dates </w:t>
            </w:r>
          </w:p>
        </w:tc>
        <w:tc>
          <w:tcPr>
            <w:tcW w:w="6368" w:type="dxa"/>
            <w:tcBorders>
              <w:top w:val="single" w:sz="4" w:space="0" w:color="000000"/>
              <w:left w:val="single" w:sz="4" w:space="0" w:color="000000"/>
              <w:bottom w:val="single" w:sz="4" w:space="0" w:color="000000"/>
              <w:right w:val="single" w:sz="4" w:space="0" w:color="000000"/>
            </w:tcBorders>
          </w:tcPr>
          <w:p w14:paraId="3EB6F741" w14:textId="77777777" w:rsidR="00641B48" w:rsidRDefault="006464CA">
            <w:pPr>
              <w:spacing w:after="0" w:line="259" w:lineRule="auto"/>
              <w:ind w:left="2" w:firstLine="0"/>
            </w:pPr>
            <w:r>
              <w:t xml:space="preserve">24/07/2023 </w:t>
            </w:r>
          </w:p>
        </w:tc>
      </w:tr>
      <w:tr w:rsidR="00641B48" w14:paraId="368BC33D" w14:textId="77777777">
        <w:trPr>
          <w:trHeight w:val="391"/>
        </w:trPr>
        <w:tc>
          <w:tcPr>
            <w:tcW w:w="3552" w:type="dxa"/>
            <w:tcBorders>
              <w:top w:val="single" w:sz="4" w:space="0" w:color="000000"/>
              <w:left w:val="single" w:sz="4" w:space="0" w:color="000000"/>
              <w:bottom w:val="single" w:sz="4" w:space="0" w:color="000000"/>
              <w:right w:val="single" w:sz="4" w:space="0" w:color="000000"/>
            </w:tcBorders>
            <w:shd w:val="clear" w:color="auto" w:fill="B3E3E6"/>
          </w:tcPr>
          <w:p w14:paraId="69440C5A" w14:textId="77777777" w:rsidR="00641B48" w:rsidRDefault="006464CA">
            <w:pPr>
              <w:spacing w:after="0" w:line="259" w:lineRule="auto"/>
              <w:ind w:left="0" w:firstLine="0"/>
            </w:pPr>
            <w:r>
              <w:t xml:space="preserve">Deviation from audit plan </w:t>
            </w:r>
          </w:p>
        </w:tc>
        <w:tc>
          <w:tcPr>
            <w:tcW w:w="6368" w:type="dxa"/>
            <w:tcBorders>
              <w:top w:val="single" w:sz="4" w:space="0" w:color="000000"/>
              <w:left w:val="single" w:sz="4" w:space="0" w:color="000000"/>
              <w:bottom w:val="single" w:sz="4" w:space="0" w:color="000000"/>
              <w:right w:val="single" w:sz="4" w:space="0" w:color="000000"/>
            </w:tcBorders>
          </w:tcPr>
          <w:p w14:paraId="729AC530" w14:textId="77777777" w:rsidR="00641B48" w:rsidRDefault="006464CA">
            <w:pPr>
              <w:spacing w:after="0" w:line="259" w:lineRule="auto"/>
              <w:ind w:left="2" w:firstLine="0"/>
            </w:pPr>
            <w:r>
              <w:t xml:space="preserve">No </w:t>
            </w:r>
          </w:p>
        </w:tc>
      </w:tr>
      <w:tr w:rsidR="00641B48" w14:paraId="3CCD1451" w14:textId="77777777">
        <w:trPr>
          <w:trHeight w:val="389"/>
        </w:trPr>
        <w:tc>
          <w:tcPr>
            <w:tcW w:w="3552" w:type="dxa"/>
            <w:tcBorders>
              <w:top w:val="single" w:sz="4" w:space="0" w:color="000000"/>
              <w:left w:val="single" w:sz="4" w:space="0" w:color="000000"/>
              <w:bottom w:val="single" w:sz="4" w:space="0" w:color="000000"/>
              <w:right w:val="single" w:sz="4" w:space="0" w:color="000000"/>
            </w:tcBorders>
            <w:shd w:val="clear" w:color="auto" w:fill="B3E3E6"/>
          </w:tcPr>
          <w:p w14:paraId="2ACDDE4B" w14:textId="77777777" w:rsidR="00641B48" w:rsidRDefault="006464CA">
            <w:pPr>
              <w:spacing w:after="0" w:line="259" w:lineRule="auto"/>
              <w:ind w:left="0" w:firstLine="0"/>
            </w:pPr>
            <w:r>
              <w:t xml:space="preserve">Total number of Employees </w:t>
            </w:r>
          </w:p>
        </w:tc>
        <w:tc>
          <w:tcPr>
            <w:tcW w:w="6368" w:type="dxa"/>
            <w:tcBorders>
              <w:top w:val="single" w:sz="4" w:space="0" w:color="000000"/>
              <w:left w:val="single" w:sz="4" w:space="0" w:color="000000"/>
              <w:bottom w:val="single" w:sz="4" w:space="0" w:color="000000"/>
              <w:right w:val="single" w:sz="4" w:space="0" w:color="000000"/>
            </w:tcBorders>
          </w:tcPr>
          <w:p w14:paraId="36D5A2A3" w14:textId="77777777" w:rsidR="00641B48" w:rsidRDefault="006464CA">
            <w:pPr>
              <w:spacing w:after="0" w:line="259" w:lineRule="auto"/>
              <w:ind w:left="2" w:firstLine="0"/>
            </w:pPr>
            <w:r>
              <w:t xml:space="preserve">31 </w:t>
            </w:r>
          </w:p>
        </w:tc>
      </w:tr>
      <w:tr w:rsidR="00641B48" w14:paraId="7DDE8E66" w14:textId="77777777">
        <w:trPr>
          <w:trHeight w:val="542"/>
        </w:trPr>
        <w:tc>
          <w:tcPr>
            <w:tcW w:w="3552" w:type="dxa"/>
            <w:tcBorders>
              <w:top w:val="single" w:sz="4" w:space="0" w:color="000000"/>
              <w:left w:val="single" w:sz="4" w:space="0" w:color="000000"/>
              <w:bottom w:val="single" w:sz="4" w:space="0" w:color="000000"/>
              <w:right w:val="single" w:sz="4" w:space="0" w:color="000000"/>
            </w:tcBorders>
            <w:shd w:val="clear" w:color="auto" w:fill="B3E3E6"/>
          </w:tcPr>
          <w:p w14:paraId="22913DBF" w14:textId="77777777" w:rsidR="00641B48" w:rsidRDefault="006464CA">
            <w:pPr>
              <w:spacing w:after="0" w:line="259" w:lineRule="auto"/>
              <w:ind w:left="0" w:firstLine="0"/>
            </w:pPr>
            <w:r>
              <w:t xml:space="preserve">Effective number of Employees </w:t>
            </w:r>
          </w:p>
        </w:tc>
        <w:tc>
          <w:tcPr>
            <w:tcW w:w="6368" w:type="dxa"/>
            <w:tcBorders>
              <w:top w:val="single" w:sz="4" w:space="0" w:color="000000"/>
              <w:left w:val="single" w:sz="4" w:space="0" w:color="000000"/>
              <w:bottom w:val="single" w:sz="4" w:space="0" w:color="000000"/>
              <w:right w:val="single" w:sz="4" w:space="0" w:color="000000"/>
            </w:tcBorders>
          </w:tcPr>
          <w:p w14:paraId="38FA8574" w14:textId="77777777" w:rsidR="00641B48" w:rsidRDefault="006464CA">
            <w:pPr>
              <w:spacing w:after="0" w:line="259" w:lineRule="auto"/>
              <w:ind w:left="2" w:firstLine="0"/>
            </w:pPr>
            <w:r>
              <w:t xml:space="preserve">16 </w:t>
            </w:r>
          </w:p>
        </w:tc>
      </w:tr>
      <w:tr w:rsidR="00641B48" w14:paraId="5F37E839" w14:textId="77777777">
        <w:trPr>
          <w:trHeight w:val="389"/>
        </w:trPr>
        <w:tc>
          <w:tcPr>
            <w:tcW w:w="3552" w:type="dxa"/>
            <w:tcBorders>
              <w:top w:val="single" w:sz="4" w:space="0" w:color="000000"/>
              <w:left w:val="single" w:sz="4" w:space="0" w:color="000000"/>
              <w:bottom w:val="single" w:sz="4" w:space="0" w:color="000000"/>
              <w:right w:val="single" w:sz="4" w:space="0" w:color="000000"/>
            </w:tcBorders>
            <w:shd w:val="clear" w:color="auto" w:fill="B3E3E6"/>
          </w:tcPr>
          <w:p w14:paraId="5E09E866" w14:textId="77777777" w:rsidR="00641B48" w:rsidRDefault="006464CA">
            <w:pPr>
              <w:spacing w:after="0" w:line="259" w:lineRule="auto"/>
              <w:ind w:left="0" w:firstLine="0"/>
            </w:pPr>
            <w:r>
              <w:t xml:space="preserve">Scope of activities at the site </w:t>
            </w:r>
          </w:p>
        </w:tc>
        <w:tc>
          <w:tcPr>
            <w:tcW w:w="6368" w:type="dxa"/>
            <w:tcBorders>
              <w:top w:val="single" w:sz="4" w:space="0" w:color="000000"/>
              <w:left w:val="single" w:sz="4" w:space="0" w:color="000000"/>
              <w:bottom w:val="single" w:sz="4" w:space="0" w:color="000000"/>
              <w:right w:val="single" w:sz="4" w:space="0" w:color="000000"/>
            </w:tcBorders>
          </w:tcPr>
          <w:p w14:paraId="3D2568F2" w14:textId="77777777" w:rsidR="00641B48" w:rsidRDefault="006464CA">
            <w:pPr>
              <w:spacing w:after="0" w:line="259" w:lineRule="auto"/>
              <w:ind w:left="2" w:firstLine="0"/>
            </w:pPr>
            <w:r>
              <w:t xml:space="preserve">Main certificate scope applies. </w:t>
            </w:r>
          </w:p>
        </w:tc>
      </w:tr>
      <w:tr w:rsidR="00641B48" w14:paraId="34ACD736" w14:textId="77777777">
        <w:trPr>
          <w:trHeight w:val="390"/>
        </w:trPr>
        <w:tc>
          <w:tcPr>
            <w:tcW w:w="3552" w:type="dxa"/>
            <w:tcBorders>
              <w:top w:val="single" w:sz="4" w:space="0" w:color="000000"/>
              <w:left w:val="single" w:sz="4" w:space="0" w:color="000000"/>
              <w:bottom w:val="single" w:sz="4" w:space="0" w:color="000000"/>
              <w:right w:val="single" w:sz="4" w:space="0" w:color="000000"/>
            </w:tcBorders>
            <w:shd w:val="clear" w:color="auto" w:fill="B3E3E6"/>
          </w:tcPr>
          <w:p w14:paraId="7ED4CA84" w14:textId="77777777" w:rsidR="00641B48" w:rsidRDefault="006464CA">
            <w:pPr>
              <w:spacing w:after="0" w:line="259" w:lineRule="auto"/>
              <w:ind w:left="0" w:firstLine="0"/>
            </w:pPr>
            <w:r>
              <w:t xml:space="preserve">Assessment duration </w:t>
            </w:r>
          </w:p>
        </w:tc>
        <w:tc>
          <w:tcPr>
            <w:tcW w:w="6368" w:type="dxa"/>
            <w:tcBorders>
              <w:top w:val="single" w:sz="4" w:space="0" w:color="000000"/>
              <w:left w:val="single" w:sz="4" w:space="0" w:color="000000"/>
              <w:bottom w:val="single" w:sz="4" w:space="0" w:color="000000"/>
              <w:right w:val="single" w:sz="4" w:space="0" w:color="000000"/>
            </w:tcBorders>
          </w:tcPr>
          <w:p w14:paraId="446A14CD" w14:textId="77777777" w:rsidR="00641B48" w:rsidRDefault="006464CA">
            <w:pPr>
              <w:spacing w:after="0" w:line="259" w:lineRule="auto"/>
              <w:ind w:left="2" w:firstLine="0"/>
            </w:pPr>
            <w:r>
              <w:t xml:space="preserve">1 day(s) </w:t>
            </w:r>
          </w:p>
        </w:tc>
      </w:tr>
    </w:tbl>
    <w:p w14:paraId="65C90B2E" w14:textId="77777777" w:rsidR="00641B48" w:rsidRDefault="006464CA">
      <w:pPr>
        <w:spacing w:after="43" w:line="259" w:lineRule="auto"/>
        <w:ind w:left="16" w:firstLine="0"/>
      </w:pPr>
      <w:r>
        <w:t xml:space="preserve"> </w:t>
      </w:r>
    </w:p>
    <w:p w14:paraId="6CBED85F" w14:textId="77777777" w:rsidR="00641B48" w:rsidRDefault="006464CA">
      <w:pPr>
        <w:spacing w:after="115" w:line="259" w:lineRule="auto"/>
        <w:ind w:left="16" w:firstLine="0"/>
      </w:pPr>
      <w:r>
        <w:t xml:space="preserve"> </w:t>
      </w:r>
    </w:p>
    <w:p w14:paraId="707FAD98" w14:textId="77777777" w:rsidR="00641B48" w:rsidRDefault="006464CA">
      <w:pPr>
        <w:pStyle w:val="Heading2"/>
        <w:ind w:left="11"/>
      </w:pPr>
      <w:bookmarkStart w:id="25" w:name="_Toc41323"/>
      <w:r>
        <w:t xml:space="preserve">Certification assessment programme </w:t>
      </w:r>
      <w:bookmarkEnd w:id="25"/>
    </w:p>
    <w:p w14:paraId="6D338E70" w14:textId="77777777" w:rsidR="00641B48" w:rsidRDefault="006464CA">
      <w:pPr>
        <w:spacing w:after="55" w:line="259" w:lineRule="auto"/>
        <w:ind w:left="16" w:firstLine="0"/>
      </w:pPr>
      <w:r>
        <w:t xml:space="preserve"> </w:t>
      </w:r>
    </w:p>
    <w:p w14:paraId="6DEC4004" w14:textId="77777777" w:rsidR="00641B48" w:rsidRDefault="006464CA">
      <w:pPr>
        <w:spacing w:after="0" w:line="259" w:lineRule="auto"/>
        <w:ind w:left="11"/>
      </w:pPr>
      <w:r>
        <w:t xml:space="preserve">Certificate number - FS 618313 </w:t>
      </w:r>
    </w:p>
    <w:p w14:paraId="1B60D7DC" w14:textId="77777777" w:rsidR="00641B48" w:rsidRDefault="006464CA">
      <w:pPr>
        <w:spacing w:after="38" w:line="259" w:lineRule="auto"/>
        <w:ind w:left="11"/>
      </w:pPr>
      <w:r>
        <w:t xml:space="preserve">Location reference - 0047529484-000 </w:t>
      </w:r>
    </w:p>
    <w:p w14:paraId="6D45D6E1" w14:textId="77777777" w:rsidR="00641B48" w:rsidRDefault="006464CA">
      <w:pPr>
        <w:spacing w:after="0" w:line="259" w:lineRule="auto"/>
        <w:ind w:left="16" w:firstLine="0"/>
      </w:pPr>
      <w:r>
        <w:t xml:space="preserve"> </w:t>
      </w:r>
    </w:p>
    <w:tbl>
      <w:tblPr>
        <w:tblStyle w:val="TableGrid"/>
        <w:tblW w:w="10357" w:type="dxa"/>
        <w:tblInd w:w="-91" w:type="dxa"/>
        <w:tblCellMar>
          <w:top w:w="44" w:type="dxa"/>
          <w:left w:w="107" w:type="dxa"/>
          <w:bottom w:w="0" w:type="dxa"/>
          <w:right w:w="40" w:type="dxa"/>
        </w:tblCellMar>
        <w:tblLook w:val="04A0" w:firstRow="1" w:lastRow="0" w:firstColumn="1" w:lastColumn="0" w:noHBand="0" w:noVBand="1"/>
      </w:tblPr>
      <w:tblGrid>
        <w:gridCol w:w="2243"/>
        <w:gridCol w:w="2134"/>
        <w:gridCol w:w="996"/>
        <w:gridCol w:w="998"/>
        <w:gridCol w:w="996"/>
        <w:gridCol w:w="998"/>
        <w:gridCol w:w="996"/>
        <w:gridCol w:w="996"/>
      </w:tblGrid>
      <w:tr w:rsidR="00641B48" w14:paraId="4D094524" w14:textId="77777777">
        <w:trPr>
          <w:trHeight w:val="380"/>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2B516C47" w14:textId="77777777" w:rsidR="00641B48" w:rsidRDefault="006464CA">
            <w:pPr>
              <w:spacing w:after="0" w:line="259" w:lineRule="auto"/>
              <w:ind w:left="0" w:firstLine="0"/>
            </w:pPr>
            <w:r>
              <w:t xml:space="preserve"> </w:t>
            </w:r>
          </w:p>
        </w:tc>
        <w:tc>
          <w:tcPr>
            <w:tcW w:w="996" w:type="dxa"/>
            <w:tcBorders>
              <w:top w:val="single" w:sz="4" w:space="0" w:color="000000"/>
              <w:left w:val="single" w:sz="4" w:space="0" w:color="000000"/>
              <w:bottom w:val="single" w:sz="4" w:space="0" w:color="000000"/>
              <w:right w:val="single" w:sz="4" w:space="0" w:color="000000"/>
            </w:tcBorders>
            <w:shd w:val="clear" w:color="auto" w:fill="B3E3E6"/>
          </w:tcPr>
          <w:p w14:paraId="6DB3A10E" w14:textId="77777777" w:rsidR="00641B48" w:rsidRDefault="006464CA">
            <w:pPr>
              <w:spacing w:after="0" w:line="259" w:lineRule="auto"/>
              <w:ind w:left="1" w:firstLine="0"/>
              <w:jc w:val="both"/>
            </w:pPr>
            <w:r>
              <w:t xml:space="preserve">Audit1 </w:t>
            </w:r>
          </w:p>
        </w:tc>
        <w:tc>
          <w:tcPr>
            <w:tcW w:w="998" w:type="dxa"/>
            <w:tcBorders>
              <w:top w:val="single" w:sz="4" w:space="0" w:color="000000"/>
              <w:left w:val="single" w:sz="4" w:space="0" w:color="000000"/>
              <w:bottom w:val="single" w:sz="4" w:space="0" w:color="000000"/>
              <w:right w:val="single" w:sz="4" w:space="0" w:color="000000"/>
            </w:tcBorders>
            <w:shd w:val="clear" w:color="auto" w:fill="B3E3E6"/>
          </w:tcPr>
          <w:p w14:paraId="1F3677F2" w14:textId="77777777" w:rsidR="00641B48" w:rsidRDefault="006464CA">
            <w:pPr>
              <w:spacing w:after="0" w:line="259" w:lineRule="auto"/>
              <w:ind w:left="1" w:firstLine="0"/>
              <w:jc w:val="both"/>
            </w:pPr>
            <w:r>
              <w:t xml:space="preserve">Audit2 </w:t>
            </w:r>
          </w:p>
        </w:tc>
        <w:tc>
          <w:tcPr>
            <w:tcW w:w="996" w:type="dxa"/>
            <w:tcBorders>
              <w:top w:val="single" w:sz="4" w:space="0" w:color="000000"/>
              <w:left w:val="single" w:sz="4" w:space="0" w:color="000000"/>
              <w:bottom w:val="single" w:sz="4" w:space="0" w:color="000000"/>
              <w:right w:val="single" w:sz="4" w:space="0" w:color="000000"/>
            </w:tcBorders>
            <w:shd w:val="clear" w:color="auto" w:fill="B3E3E6"/>
          </w:tcPr>
          <w:p w14:paraId="07A43B16" w14:textId="77777777" w:rsidR="00641B48" w:rsidRDefault="006464CA">
            <w:pPr>
              <w:spacing w:after="0" w:line="259" w:lineRule="auto"/>
              <w:ind w:left="1" w:firstLine="0"/>
              <w:jc w:val="both"/>
            </w:pPr>
            <w:r>
              <w:t xml:space="preserve">Audit3 </w:t>
            </w:r>
          </w:p>
        </w:tc>
        <w:tc>
          <w:tcPr>
            <w:tcW w:w="998" w:type="dxa"/>
            <w:tcBorders>
              <w:top w:val="single" w:sz="4" w:space="0" w:color="000000"/>
              <w:left w:val="single" w:sz="4" w:space="0" w:color="000000"/>
              <w:bottom w:val="single" w:sz="4" w:space="0" w:color="000000"/>
              <w:right w:val="single" w:sz="4" w:space="0" w:color="000000"/>
            </w:tcBorders>
            <w:shd w:val="clear" w:color="auto" w:fill="B3E3E6"/>
          </w:tcPr>
          <w:p w14:paraId="427B6900" w14:textId="77777777" w:rsidR="00641B48" w:rsidRDefault="006464CA">
            <w:pPr>
              <w:spacing w:after="0" w:line="259" w:lineRule="auto"/>
              <w:ind w:left="1" w:firstLine="0"/>
              <w:jc w:val="both"/>
            </w:pPr>
            <w:r>
              <w:t xml:space="preserve">Audit4 </w:t>
            </w:r>
          </w:p>
        </w:tc>
        <w:tc>
          <w:tcPr>
            <w:tcW w:w="996" w:type="dxa"/>
            <w:tcBorders>
              <w:top w:val="single" w:sz="4" w:space="0" w:color="000000"/>
              <w:left w:val="single" w:sz="4" w:space="0" w:color="000000"/>
              <w:bottom w:val="single" w:sz="4" w:space="0" w:color="000000"/>
              <w:right w:val="single" w:sz="4" w:space="0" w:color="000000"/>
            </w:tcBorders>
            <w:shd w:val="clear" w:color="auto" w:fill="B3E3E6"/>
          </w:tcPr>
          <w:p w14:paraId="1377ECB6" w14:textId="77777777" w:rsidR="00641B48" w:rsidRDefault="006464CA">
            <w:pPr>
              <w:spacing w:after="0" w:line="259" w:lineRule="auto"/>
              <w:ind w:left="1" w:firstLine="0"/>
              <w:jc w:val="both"/>
            </w:pPr>
            <w:r>
              <w:t xml:space="preserve">Audit5 </w:t>
            </w:r>
          </w:p>
        </w:tc>
        <w:tc>
          <w:tcPr>
            <w:tcW w:w="996" w:type="dxa"/>
            <w:tcBorders>
              <w:top w:val="single" w:sz="4" w:space="0" w:color="000000"/>
              <w:left w:val="single" w:sz="4" w:space="0" w:color="000000"/>
              <w:bottom w:val="single" w:sz="4" w:space="0" w:color="000000"/>
              <w:right w:val="single" w:sz="4" w:space="0" w:color="000000"/>
            </w:tcBorders>
            <w:shd w:val="clear" w:color="auto" w:fill="B3E3E6"/>
          </w:tcPr>
          <w:p w14:paraId="7AC0AF12" w14:textId="77777777" w:rsidR="00641B48" w:rsidRDefault="006464CA">
            <w:pPr>
              <w:spacing w:after="0" w:line="259" w:lineRule="auto"/>
              <w:ind w:left="1" w:firstLine="0"/>
              <w:jc w:val="both"/>
            </w:pPr>
            <w:r>
              <w:t xml:space="preserve">Audit6 </w:t>
            </w:r>
          </w:p>
        </w:tc>
      </w:tr>
      <w:tr w:rsidR="00641B48" w14:paraId="275F1811" w14:textId="77777777">
        <w:trPr>
          <w:trHeight w:val="391"/>
        </w:trPr>
        <w:tc>
          <w:tcPr>
            <w:tcW w:w="2243" w:type="dxa"/>
            <w:vMerge w:val="restart"/>
            <w:tcBorders>
              <w:top w:val="single" w:sz="4" w:space="0" w:color="000000"/>
              <w:left w:val="single" w:sz="4" w:space="0" w:color="000000"/>
              <w:bottom w:val="single" w:sz="4" w:space="0" w:color="000000"/>
              <w:right w:val="single" w:sz="4" w:space="0" w:color="000000"/>
            </w:tcBorders>
            <w:shd w:val="clear" w:color="auto" w:fill="B3E3E6"/>
          </w:tcPr>
          <w:p w14:paraId="77AE5CCD" w14:textId="77777777" w:rsidR="00641B48" w:rsidRDefault="006464CA">
            <w:pPr>
              <w:spacing w:after="0" w:line="259" w:lineRule="auto"/>
              <w:ind w:left="0" w:firstLine="0"/>
            </w:pPr>
            <w:r>
              <w:t xml:space="preserve">Business area/location </w:t>
            </w:r>
          </w:p>
        </w:tc>
        <w:tc>
          <w:tcPr>
            <w:tcW w:w="2134" w:type="dxa"/>
            <w:tcBorders>
              <w:top w:val="single" w:sz="4" w:space="0" w:color="000000"/>
              <w:left w:val="single" w:sz="4" w:space="0" w:color="000000"/>
              <w:bottom w:val="single" w:sz="4" w:space="0" w:color="000000"/>
              <w:right w:val="single" w:sz="4" w:space="0" w:color="000000"/>
            </w:tcBorders>
            <w:shd w:val="clear" w:color="auto" w:fill="B3E3E6"/>
          </w:tcPr>
          <w:p w14:paraId="772B25CC" w14:textId="77777777" w:rsidR="00641B48" w:rsidRDefault="006464CA">
            <w:pPr>
              <w:spacing w:after="0" w:line="259" w:lineRule="auto"/>
              <w:ind w:left="1" w:firstLine="0"/>
            </w:pPr>
            <w:r>
              <w:t>Date (mm/</w:t>
            </w:r>
            <w:proofErr w:type="spellStart"/>
            <w:r>
              <w:t>yy</w:t>
            </w:r>
            <w:proofErr w:type="spellEnd"/>
            <w:r>
              <w:t xml:space="preserve">): </w:t>
            </w:r>
          </w:p>
        </w:tc>
        <w:tc>
          <w:tcPr>
            <w:tcW w:w="996" w:type="dxa"/>
            <w:tcBorders>
              <w:top w:val="single" w:sz="4" w:space="0" w:color="000000"/>
              <w:left w:val="single" w:sz="4" w:space="0" w:color="000000"/>
              <w:bottom w:val="single" w:sz="4" w:space="0" w:color="000000"/>
              <w:right w:val="single" w:sz="4" w:space="0" w:color="000000"/>
            </w:tcBorders>
            <w:shd w:val="clear" w:color="auto" w:fill="B3E3E6"/>
          </w:tcPr>
          <w:p w14:paraId="4D55F0BB" w14:textId="77777777" w:rsidR="00641B48" w:rsidRDefault="006464CA">
            <w:pPr>
              <w:spacing w:after="0" w:line="259" w:lineRule="auto"/>
              <w:ind w:left="0" w:right="11" w:firstLine="0"/>
              <w:jc w:val="center"/>
            </w:pPr>
            <w:r>
              <w:t xml:space="preserve">11/20 </w:t>
            </w:r>
          </w:p>
        </w:tc>
        <w:tc>
          <w:tcPr>
            <w:tcW w:w="998" w:type="dxa"/>
            <w:tcBorders>
              <w:top w:val="single" w:sz="4" w:space="0" w:color="000000"/>
              <w:left w:val="single" w:sz="4" w:space="0" w:color="000000"/>
              <w:bottom w:val="single" w:sz="4" w:space="0" w:color="000000"/>
              <w:right w:val="single" w:sz="4" w:space="0" w:color="000000"/>
            </w:tcBorders>
            <w:shd w:val="clear" w:color="auto" w:fill="B3E3E6"/>
          </w:tcPr>
          <w:p w14:paraId="750105E1" w14:textId="77777777" w:rsidR="00641B48" w:rsidRDefault="006464CA">
            <w:pPr>
              <w:spacing w:after="0" w:line="259" w:lineRule="auto"/>
              <w:ind w:left="0" w:right="13" w:firstLine="0"/>
              <w:jc w:val="center"/>
            </w:pPr>
            <w:r>
              <w:t xml:space="preserve">11/21 </w:t>
            </w:r>
          </w:p>
        </w:tc>
        <w:tc>
          <w:tcPr>
            <w:tcW w:w="996" w:type="dxa"/>
            <w:tcBorders>
              <w:top w:val="single" w:sz="4" w:space="0" w:color="000000"/>
              <w:left w:val="single" w:sz="4" w:space="0" w:color="000000"/>
              <w:bottom w:val="single" w:sz="4" w:space="0" w:color="000000"/>
              <w:right w:val="single" w:sz="4" w:space="0" w:color="000000"/>
            </w:tcBorders>
            <w:shd w:val="clear" w:color="auto" w:fill="B3E3E6"/>
          </w:tcPr>
          <w:p w14:paraId="434B81AC" w14:textId="77777777" w:rsidR="00641B48" w:rsidRDefault="006464CA">
            <w:pPr>
              <w:spacing w:after="0" w:line="259" w:lineRule="auto"/>
              <w:ind w:left="0" w:right="11" w:firstLine="0"/>
              <w:jc w:val="center"/>
            </w:pPr>
            <w:r>
              <w:t xml:space="preserve">11/22 </w:t>
            </w:r>
          </w:p>
        </w:tc>
        <w:tc>
          <w:tcPr>
            <w:tcW w:w="998" w:type="dxa"/>
            <w:tcBorders>
              <w:top w:val="single" w:sz="4" w:space="0" w:color="000000"/>
              <w:left w:val="single" w:sz="4" w:space="0" w:color="000000"/>
              <w:bottom w:val="single" w:sz="4" w:space="0" w:color="000000"/>
              <w:right w:val="single" w:sz="4" w:space="0" w:color="000000"/>
            </w:tcBorders>
            <w:shd w:val="clear" w:color="auto" w:fill="B3E3E6"/>
          </w:tcPr>
          <w:p w14:paraId="42BA83EB" w14:textId="77777777" w:rsidR="00641B48" w:rsidRDefault="006464CA">
            <w:pPr>
              <w:spacing w:after="0" w:line="259" w:lineRule="auto"/>
              <w:ind w:left="0" w:right="13" w:firstLine="0"/>
              <w:jc w:val="center"/>
            </w:pPr>
            <w:r>
              <w:t xml:space="preserve">11/23 </w:t>
            </w:r>
          </w:p>
        </w:tc>
        <w:tc>
          <w:tcPr>
            <w:tcW w:w="996" w:type="dxa"/>
            <w:tcBorders>
              <w:top w:val="single" w:sz="4" w:space="0" w:color="000000"/>
              <w:left w:val="single" w:sz="4" w:space="0" w:color="000000"/>
              <w:bottom w:val="single" w:sz="4" w:space="0" w:color="000000"/>
              <w:right w:val="single" w:sz="4" w:space="0" w:color="000000"/>
            </w:tcBorders>
            <w:shd w:val="clear" w:color="auto" w:fill="B3E3E6"/>
          </w:tcPr>
          <w:p w14:paraId="08639F72" w14:textId="77777777" w:rsidR="00641B48" w:rsidRDefault="006464CA">
            <w:pPr>
              <w:spacing w:after="0" w:line="259" w:lineRule="auto"/>
              <w:ind w:left="0" w:right="11" w:firstLine="0"/>
              <w:jc w:val="center"/>
            </w:pPr>
            <w:r>
              <w:t xml:space="preserve">07/23 </w:t>
            </w:r>
          </w:p>
        </w:tc>
        <w:tc>
          <w:tcPr>
            <w:tcW w:w="996" w:type="dxa"/>
            <w:tcBorders>
              <w:top w:val="single" w:sz="4" w:space="0" w:color="000000"/>
              <w:left w:val="single" w:sz="4" w:space="0" w:color="000000"/>
              <w:bottom w:val="single" w:sz="4" w:space="0" w:color="000000"/>
              <w:right w:val="single" w:sz="4" w:space="0" w:color="000000"/>
            </w:tcBorders>
            <w:shd w:val="clear" w:color="auto" w:fill="B3E3E6"/>
          </w:tcPr>
          <w:p w14:paraId="70E8A06B" w14:textId="77777777" w:rsidR="00641B48" w:rsidRDefault="006464CA">
            <w:pPr>
              <w:spacing w:after="0" w:line="259" w:lineRule="auto"/>
              <w:ind w:left="0" w:right="11" w:firstLine="0"/>
              <w:jc w:val="center"/>
            </w:pPr>
            <w:r>
              <w:t xml:space="preserve">10/23 </w:t>
            </w:r>
          </w:p>
        </w:tc>
      </w:tr>
      <w:tr w:rsidR="00641B48" w14:paraId="69235B08" w14:textId="77777777">
        <w:trPr>
          <w:trHeight w:val="389"/>
        </w:trPr>
        <w:tc>
          <w:tcPr>
            <w:tcW w:w="0" w:type="auto"/>
            <w:vMerge/>
            <w:tcBorders>
              <w:top w:val="nil"/>
              <w:left w:val="single" w:sz="4" w:space="0" w:color="000000"/>
              <w:bottom w:val="single" w:sz="4" w:space="0" w:color="000000"/>
              <w:right w:val="single" w:sz="4" w:space="0" w:color="000000"/>
            </w:tcBorders>
          </w:tcPr>
          <w:p w14:paraId="062B0CEF" w14:textId="77777777" w:rsidR="00641B48" w:rsidRDefault="00641B48">
            <w:pPr>
              <w:spacing w:after="160" w:line="259" w:lineRule="auto"/>
              <w:ind w:left="0" w:firstLine="0"/>
            </w:pPr>
          </w:p>
        </w:tc>
        <w:tc>
          <w:tcPr>
            <w:tcW w:w="2134" w:type="dxa"/>
            <w:tcBorders>
              <w:top w:val="single" w:sz="4" w:space="0" w:color="000000"/>
              <w:left w:val="single" w:sz="4" w:space="0" w:color="000000"/>
              <w:bottom w:val="single" w:sz="4" w:space="0" w:color="000000"/>
              <w:right w:val="single" w:sz="4" w:space="0" w:color="000000"/>
            </w:tcBorders>
            <w:shd w:val="clear" w:color="auto" w:fill="B3E3E6"/>
          </w:tcPr>
          <w:p w14:paraId="3C9BEE9D" w14:textId="77777777" w:rsidR="00641B48" w:rsidRDefault="006464CA">
            <w:pPr>
              <w:spacing w:after="0" w:line="259" w:lineRule="auto"/>
              <w:ind w:left="1" w:firstLine="0"/>
            </w:pPr>
            <w:r>
              <w:t xml:space="preserve">Duration (days): </w:t>
            </w:r>
          </w:p>
        </w:tc>
        <w:tc>
          <w:tcPr>
            <w:tcW w:w="996" w:type="dxa"/>
            <w:tcBorders>
              <w:top w:val="single" w:sz="4" w:space="0" w:color="000000"/>
              <w:left w:val="single" w:sz="4" w:space="0" w:color="000000"/>
              <w:bottom w:val="single" w:sz="4" w:space="0" w:color="000000"/>
              <w:right w:val="single" w:sz="4" w:space="0" w:color="000000"/>
            </w:tcBorders>
          </w:tcPr>
          <w:p w14:paraId="451DC2F1" w14:textId="77777777" w:rsidR="00641B48" w:rsidRDefault="006464CA">
            <w:pPr>
              <w:spacing w:after="0" w:line="259" w:lineRule="auto"/>
              <w:ind w:left="0" w:right="13" w:firstLine="0"/>
              <w:jc w:val="center"/>
            </w:pPr>
            <w:r>
              <w:t xml:space="preserve">1 </w:t>
            </w:r>
          </w:p>
        </w:tc>
        <w:tc>
          <w:tcPr>
            <w:tcW w:w="998" w:type="dxa"/>
            <w:tcBorders>
              <w:top w:val="single" w:sz="4" w:space="0" w:color="000000"/>
              <w:left w:val="single" w:sz="4" w:space="0" w:color="000000"/>
              <w:bottom w:val="single" w:sz="4" w:space="0" w:color="000000"/>
              <w:right w:val="single" w:sz="4" w:space="0" w:color="000000"/>
            </w:tcBorders>
          </w:tcPr>
          <w:p w14:paraId="21CC8373" w14:textId="77777777" w:rsidR="00641B48" w:rsidRDefault="006464CA">
            <w:pPr>
              <w:spacing w:after="0" w:line="259" w:lineRule="auto"/>
              <w:ind w:left="0" w:right="15" w:firstLine="0"/>
              <w:jc w:val="center"/>
            </w:pPr>
            <w:r>
              <w:t xml:space="preserve">1 </w:t>
            </w:r>
          </w:p>
        </w:tc>
        <w:tc>
          <w:tcPr>
            <w:tcW w:w="996" w:type="dxa"/>
            <w:tcBorders>
              <w:top w:val="single" w:sz="4" w:space="0" w:color="000000"/>
              <w:left w:val="single" w:sz="4" w:space="0" w:color="000000"/>
              <w:bottom w:val="single" w:sz="4" w:space="0" w:color="000000"/>
              <w:right w:val="single" w:sz="4" w:space="0" w:color="000000"/>
            </w:tcBorders>
          </w:tcPr>
          <w:p w14:paraId="3DDB9BD5" w14:textId="77777777" w:rsidR="00641B48" w:rsidRDefault="006464CA">
            <w:pPr>
              <w:spacing w:after="0" w:line="259" w:lineRule="auto"/>
              <w:ind w:left="0" w:right="14" w:firstLine="0"/>
              <w:jc w:val="center"/>
            </w:pPr>
            <w:r>
              <w:t xml:space="preserve">1 </w:t>
            </w:r>
          </w:p>
        </w:tc>
        <w:tc>
          <w:tcPr>
            <w:tcW w:w="998" w:type="dxa"/>
            <w:tcBorders>
              <w:top w:val="single" w:sz="4" w:space="0" w:color="000000"/>
              <w:left w:val="single" w:sz="4" w:space="0" w:color="000000"/>
              <w:bottom w:val="single" w:sz="4" w:space="0" w:color="000000"/>
              <w:right w:val="single" w:sz="4" w:space="0" w:color="000000"/>
            </w:tcBorders>
          </w:tcPr>
          <w:p w14:paraId="2CF6180A" w14:textId="77777777" w:rsidR="00641B48" w:rsidRDefault="006464CA">
            <w:pPr>
              <w:spacing w:after="0" w:line="259" w:lineRule="auto"/>
              <w:ind w:left="0" w:right="14" w:firstLine="0"/>
              <w:jc w:val="center"/>
            </w:pPr>
            <w:r>
              <w:t xml:space="preserve">1 </w:t>
            </w:r>
          </w:p>
        </w:tc>
        <w:tc>
          <w:tcPr>
            <w:tcW w:w="996" w:type="dxa"/>
            <w:tcBorders>
              <w:top w:val="single" w:sz="4" w:space="0" w:color="000000"/>
              <w:left w:val="single" w:sz="4" w:space="0" w:color="000000"/>
              <w:bottom w:val="single" w:sz="4" w:space="0" w:color="000000"/>
              <w:right w:val="single" w:sz="4" w:space="0" w:color="000000"/>
            </w:tcBorders>
          </w:tcPr>
          <w:p w14:paraId="7805136B" w14:textId="77777777" w:rsidR="00641B48" w:rsidRDefault="006464CA">
            <w:pPr>
              <w:spacing w:after="0" w:line="259" w:lineRule="auto"/>
              <w:ind w:left="0" w:right="12" w:firstLine="0"/>
              <w:jc w:val="center"/>
            </w:pPr>
            <w:r>
              <w:t xml:space="preserve">1 </w:t>
            </w:r>
          </w:p>
        </w:tc>
        <w:tc>
          <w:tcPr>
            <w:tcW w:w="996" w:type="dxa"/>
            <w:tcBorders>
              <w:top w:val="single" w:sz="4" w:space="0" w:color="000000"/>
              <w:left w:val="single" w:sz="4" w:space="0" w:color="000000"/>
              <w:bottom w:val="single" w:sz="4" w:space="0" w:color="000000"/>
              <w:right w:val="single" w:sz="4" w:space="0" w:color="000000"/>
            </w:tcBorders>
          </w:tcPr>
          <w:p w14:paraId="75C6DD43" w14:textId="77777777" w:rsidR="00641B48" w:rsidRDefault="006464CA">
            <w:pPr>
              <w:spacing w:after="0" w:line="259" w:lineRule="auto"/>
              <w:ind w:left="0" w:right="12" w:firstLine="0"/>
              <w:jc w:val="center"/>
            </w:pPr>
            <w:r>
              <w:t xml:space="preserve">1 </w:t>
            </w:r>
          </w:p>
        </w:tc>
      </w:tr>
      <w:tr w:rsidR="00641B48" w14:paraId="0B6C078D" w14:textId="77777777">
        <w:trPr>
          <w:trHeight w:val="391"/>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0C684050" w14:textId="77777777" w:rsidR="00641B48" w:rsidRDefault="006464CA">
            <w:pPr>
              <w:spacing w:after="0" w:line="259" w:lineRule="auto"/>
              <w:ind w:left="0" w:firstLine="0"/>
            </w:pPr>
            <w:r>
              <w:t xml:space="preserve">STRATEGIC REVIEW </w:t>
            </w:r>
          </w:p>
        </w:tc>
        <w:tc>
          <w:tcPr>
            <w:tcW w:w="996" w:type="dxa"/>
            <w:tcBorders>
              <w:top w:val="single" w:sz="4" w:space="0" w:color="000000"/>
              <w:left w:val="single" w:sz="4" w:space="0" w:color="000000"/>
              <w:bottom w:val="single" w:sz="4" w:space="0" w:color="000000"/>
              <w:right w:val="single" w:sz="4" w:space="0" w:color="000000"/>
            </w:tcBorders>
          </w:tcPr>
          <w:p w14:paraId="167800F3" w14:textId="77777777" w:rsidR="00641B48" w:rsidRDefault="006464CA">
            <w:pPr>
              <w:spacing w:after="0" w:line="259" w:lineRule="auto"/>
              <w:ind w:left="0" w:right="9" w:firstLine="0"/>
              <w:jc w:val="center"/>
            </w:pPr>
            <w:r>
              <w:t xml:space="preserve">X </w:t>
            </w:r>
          </w:p>
        </w:tc>
        <w:tc>
          <w:tcPr>
            <w:tcW w:w="998" w:type="dxa"/>
            <w:tcBorders>
              <w:top w:val="single" w:sz="4" w:space="0" w:color="000000"/>
              <w:left w:val="single" w:sz="4" w:space="0" w:color="000000"/>
              <w:bottom w:val="single" w:sz="4" w:space="0" w:color="000000"/>
              <w:right w:val="single" w:sz="4" w:space="0" w:color="000000"/>
            </w:tcBorders>
          </w:tcPr>
          <w:p w14:paraId="14C9337C" w14:textId="77777777" w:rsidR="00641B48" w:rsidRDefault="006464CA">
            <w:pPr>
              <w:spacing w:after="0" w:line="259" w:lineRule="auto"/>
              <w:ind w:left="53"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05C8E149" w14:textId="77777777" w:rsidR="00641B48" w:rsidRDefault="006464CA">
            <w:pPr>
              <w:spacing w:after="0" w:line="259" w:lineRule="auto"/>
              <w:ind w:left="54"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06775AB5" w14:textId="77777777" w:rsidR="00641B48" w:rsidRDefault="006464CA">
            <w:pPr>
              <w:spacing w:after="0" w:line="259" w:lineRule="auto"/>
              <w:ind w:left="0" w:right="13"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2BDF732C" w14:textId="77777777" w:rsidR="00641B48" w:rsidRDefault="006464CA">
            <w:pPr>
              <w:spacing w:after="0" w:line="259" w:lineRule="auto"/>
              <w:ind w:left="58"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36523946" w14:textId="77777777" w:rsidR="00641B48" w:rsidRDefault="006464CA">
            <w:pPr>
              <w:spacing w:after="0" w:line="259" w:lineRule="auto"/>
              <w:ind w:left="58" w:firstLine="0"/>
              <w:jc w:val="center"/>
            </w:pPr>
            <w:r>
              <w:t xml:space="preserve"> </w:t>
            </w:r>
          </w:p>
        </w:tc>
      </w:tr>
      <w:tr w:rsidR="00641B48" w14:paraId="1AD16440" w14:textId="77777777">
        <w:trPr>
          <w:trHeight w:val="389"/>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4A6A6CE3" w14:textId="77777777" w:rsidR="00641B48" w:rsidRDefault="006464CA">
            <w:pPr>
              <w:spacing w:after="0" w:line="259" w:lineRule="auto"/>
              <w:ind w:left="0" w:firstLine="0"/>
            </w:pPr>
            <w:r>
              <w:t xml:space="preserve">CONTINUOUS ASSESSMENT </w:t>
            </w:r>
          </w:p>
        </w:tc>
        <w:tc>
          <w:tcPr>
            <w:tcW w:w="996" w:type="dxa"/>
            <w:tcBorders>
              <w:top w:val="single" w:sz="4" w:space="0" w:color="000000"/>
              <w:left w:val="single" w:sz="4" w:space="0" w:color="000000"/>
              <w:bottom w:val="single" w:sz="4" w:space="0" w:color="000000"/>
              <w:right w:val="single" w:sz="4" w:space="0" w:color="000000"/>
            </w:tcBorders>
          </w:tcPr>
          <w:p w14:paraId="6FE010EF" w14:textId="77777777" w:rsidR="00641B48" w:rsidRDefault="006464CA">
            <w:pPr>
              <w:spacing w:after="0" w:line="259" w:lineRule="auto"/>
              <w:ind w:left="57"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01F6A42D" w14:textId="77777777" w:rsidR="00641B48" w:rsidRDefault="006464CA">
            <w:pPr>
              <w:spacing w:after="0" w:line="259" w:lineRule="auto"/>
              <w:ind w:left="0" w:right="10"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6E0515DB" w14:textId="77777777" w:rsidR="00641B48" w:rsidRDefault="006464CA">
            <w:pPr>
              <w:spacing w:after="0" w:line="259" w:lineRule="auto"/>
              <w:ind w:left="0" w:right="8" w:firstLine="0"/>
              <w:jc w:val="center"/>
            </w:pPr>
            <w:r>
              <w:t xml:space="preserve">X </w:t>
            </w:r>
          </w:p>
        </w:tc>
        <w:tc>
          <w:tcPr>
            <w:tcW w:w="998" w:type="dxa"/>
            <w:tcBorders>
              <w:top w:val="single" w:sz="4" w:space="0" w:color="000000"/>
              <w:left w:val="single" w:sz="4" w:space="0" w:color="000000"/>
              <w:bottom w:val="single" w:sz="4" w:space="0" w:color="000000"/>
              <w:right w:val="single" w:sz="4" w:space="0" w:color="000000"/>
            </w:tcBorders>
          </w:tcPr>
          <w:p w14:paraId="542465A6" w14:textId="77777777" w:rsidR="00641B48" w:rsidRDefault="006464CA">
            <w:pPr>
              <w:spacing w:after="0" w:line="259" w:lineRule="auto"/>
              <w:ind w:left="53"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135C823A" w14:textId="77777777" w:rsidR="00641B48" w:rsidRDefault="006464CA">
            <w:pPr>
              <w:spacing w:after="0" w:line="259" w:lineRule="auto"/>
              <w:ind w:left="55"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5EFC9448" w14:textId="77777777" w:rsidR="00641B48" w:rsidRDefault="006464CA">
            <w:pPr>
              <w:spacing w:after="0" w:line="259" w:lineRule="auto"/>
              <w:ind w:left="55" w:firstLine="0"/>
              <w:jc w:val="center"/>
            </w:pPr>
            <w:r>
              <w:t xml:space="preserve"> </w:t>
            </w:r>
          </w:p>
        </w:tc>
      </w:tr>
      <w:tr w:rsidR="00641B48" w14:paraId="61BB034F" w14:textId="77777777">
        <w:trPr>
          <w:trHeight w:val="910"/>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6DFFB9C6" w14:textId="77777777" w:rsidR="00641B48" w:rsidRDefault="006464CA">
            <w:pPr>
              <w:spacing w:after="0" w:line="259" w:lineRule="auto"/>
              <w:ind w:left="0" w:firstLine="0"/>
            </w:pPr>
            <w:r>
              <w:t xml:space="preserve">Opening Meeting </w:t>
            </w:r>
          </w:p>
          <w:p w14:paraId="0686C88F" w14:textId="77777777" w:rsidR="00641B48" w:rsidRDefault="006464CA">
            <w:pPr>
              <w:spacing w:after="0" w:line="259" w:lineRule="auto"/>
              <w:ind w:left="0" w:firstLine="0"/>
            </w:pPr>
            <w:r>
              <w:t xml:space="preserve">(Review of previous non-conformances &amp; company changes, etc.) </w:t>
            </w:r>
          </w:p>
        </w:tc>
        <w:tc>
          <w:tcPr>
            <w:tcW w:w="996" w:type="dxa"/>
            <w:tcBorders>
              <w:top w:val="single" w:sz="4" w:space="0" w:color="000000"/>
              <w:left w:val="single" w:sz="4" w:space="0" w:color="000000"/>
              <w:bottom w:val="single" w:sz="4" w:space="0" w:color="000000"/>
              <w:right w:val="single" w:sz="4" w:space="0" w:color="000000"/>
            </w:tcBorders>
          </w:tcPr>
          <w:p w14:paraId="7BC8D184" w14:textId="77777777" w:rsidR="00641B48" w:rsidRDefault="006464CA">
            <w:pPr>
              <w:spacing w:after="0" w:line="259" w:lineRule="auto"/>
              <w:ind w:left="0" w:right="10" w:firstLine="0"/>
              <w:jc w:val="center"/>
            </w:pPr>
            <w:r>
              <w:t xml:space="preserve">X </w:t>
            </w:r>
          </w:p>
        </w:tc>
        <w:tc>
          <w:tcPr>
            <w:tcW w:w="998" w:type="dxa"/>
            <w:tcBorders>
              <w:top w:val="single" w:sz="4" w:space="0" w:color="000000"/>
              <w:left w:val="single" w:sz="4" w:space="0" w:color="000000"/>
              <w:bottom w:val="single" w:sz="4" w:space="0" w:color="000000"/>
              <w:right w:val="single" w:sz="4" w:space="0" w:color="000000"/>
            </w:tcBorders>
          </w:tcPr>
          <w:p w14:paraId="621A9E4D" w14:textId="77777777" w:rsidR="00641B48" w:rsidRDefault="006464CA">
            <w:pPr>
              <w:spacing w:after="0" w:line="259" w:lineRule="auto"/>
              <w:ind w:left="0" w:right="12"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3237D8CC" w14:textId="77777777" w:rsidR="00641B48" w:rsidRDefault="006464CA">
            <w:pPr>
              <w:spacing w:after="0" w:line="259" w:lineRule="auto"/>
              <w:ind w:left="0" w:right="10" w:firstLine="0"/>
              <w:jc w:val="center"/>
            </w:pPr>
            <w:r>
              <w:t xml:space="preserve">X </w:t>
            </w:r>
          </w:p>
        </w:tc>
        <w:tc>
          <w:tcPr>
            <w:tcW w:w="998" w:type="dxa"/>
            <w:tcBorders>
              <w:top w:val="single" w:sz="4" w:space="0" w:color="000000"/>
              <w:left w:val="single" w:sz="4" w:space="0" w:color="000000"/>
              <w:bottom w:val="single" w:sz="4" w:space="0" w:color="000000"/>
              <w:right w:val="single" w:sz="4" w:space="0" w:color="000000"/>
            </w:tcBorders>
          </w:tcPr>
          <w:p w14:paraId="2384E85F" w14:textId="77777777" w:rsidR="00641B48" w:rsidRDefault="006464CA">
            <w:pPr>
              <w:spacing w:after="0" w:line="259" w:lineRule="auto"/>
              <w:ind w:left="0" w:right="13"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3CD34B52" w14:textId="77777777" w:rsidR="00641B48" w:rsidRDefault="006464CA">
            <w:pPr>
              <w:spacing w:after="0" w:line="259" w:lineRule="auto"/>
              <w:ind w:left="54"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10FD5538" w14:textId="77777777" w:rsidR="00641B48" w:rsidRDefault="006464CA">
            <w:pPr>
              <w:spacing w:after="0" w:line="259" w:lineRule="auto"/>
              <w:ind w:left="58" w:firstLine="0"/>
              <w:jc w:val="center"/>
            </w:pPr>
            <w:r>
              <w:t xml:space="preserve"> </w:t>
            </w:r>
          </w:p>
        </w:tc>
      </w:tr>
      <w:tr w:rsidR="00641B48" w14:paraId="58673DEE" w14:textId="77777777">
        <w:trPr>
          <w:trHeight w:val="1430"/>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5E7ACFDB" w14:textId="77777777" w:rsidR="00641B48" w:rsidRDefault="006464CA">
            <w:pPr>
              <w:spacing w:after="0" w:line="248" w:lineRule="auto"/>
              <w:ind w:left="0" w:firstLine="0"/>
            </w:pPr>
            <w:r>
              <w:t xml:space="preserve">STRATEGIC MANAGEMENT SYSTEM ACTIVITIES: </w:t>
            </w:r>
          </w:p>
          <w:p w14:paraId="2884DC74" w14:textId="77777777" w:rsidR="00641B48" w:rsidRDefault="006464CA">
            <w:pPr>
              <w:spacing w:after="0" w:line="259" w:lineRule="auto"/>
              <w:ind w:left="0" w:firstLine="0"/>
            </w:pPr>
            <w:r>
              <w:t>(</w:t>
            </w:r>
            <w:proofErr w:type="gramStart"/>
            <w:r>
              <w:t>Including;</w:t>
            </w:r>
            <w:proofErr w:type="gramEnd"/>
            <w:r>
              <w:t xml:space="preserve"> Policy, Organisational Context </w:t>
            </w:r>
          </w:p>
          <w:p w14:paraId="0C0A0418" w14:textId="77777777" w:rsidR="00641B48" w:rsidRDefault="006464CA">
            <w:pPr>
              <w:spacing w:after="0" w:line="259" w:lineRule="auto"/>
              <w:ind w:left="0" w:firstLine="0"/>
            </w:pPr>
            <w:r>
              <w:t xml:space="preserve">(Inc. Interested Parties), Scope, </w:t>
            </w:r>
          </w:p>
          <w:p w14:paraId="774BB7CD" w14:textId="77777777" w:rsidR="00641B48" w:rsidRDefault="006464CA">
            <w:pPr>
              <w:spacing w:after="0" w:line="259" w:lineRule="auto"/>
              <w:ind w:left="0" w:firstLine="0"/>
            </w:pPr>
            <w:r>
              <w:t xml:space="preserve">Leadership and Risk &amp; Opportunities) </w:t>
            </w:r>
          </w:p>
        </w:tc>
        <w:tc>
          <w:tcPr>
            <w:tcW w:w="996" w:type="dxa"/>
            <w:tcBorders>
              <w:top w:val="single" w:sz="4" w:space="0" w:color="000000"/>
              <w:left w:val="single" w:sz="4" w:space="0" w:color="000000"/>
              <w:bottom w:val="single" w:sz="4" w:space="0" w:color="000000"/>
              <w:right w:val="single" w:sz="4" w:space="0" w:color="000000"/>
            </w:tcBorders>
          </w:tcPr>
          <w:p w14:paraId="2ED71E52" w14:textId="77777777" w:rsidR="00641B48" w:rsidRDefault="006464CA">
            <w:pPr>
              <w:spacing w:after="0" w:line="259" w:lineRule="auto"/>
              <w:ind w:left="0" w:right="10" w:firstLine="0"/>
              <w:jc w:val="center"/>
            </w:pPr>
            <w:r>
              <w:t xml:space="preserve">X </w:t>
            </w:r>
          </w:p>
        </w:tc>
        <w:tc>
          <w:tcPr>
            <w:tcW w:w="998" w:type="dxa"/>
            <w:tcBorders>
              <w:top w:val="single" w:sz="4" w:space="0" w:color="000000"/>
              <w:left w:val="single" w:sz="4" w:space="0" w:color="000000"/>
              <w:bottom w:val="single" w:sz="4" w:space="0" w:color="000000"/>
              <w:right w:val="single" w:sz="4" w:space="0" w:color="000000"/>
            </w:tcBorders>
          </w:tcPr>
          <w:p w14:paraId="0DB30A88" w14:textId="77777777" w:rsidR="00641B48" w:rsidRDefault="006464CA">
            <w:pPr>
              <w:spacing w:after="0" w:line="259" w:lineRule="auto"/>
              <w:ind w:left="52"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28A7B59C" w14:textId="77777777" w:rsidR="00641B48" w:rsidRDefault="006464CA">
            <w:pPr>
              <w:spacing w:after="0" w:line="259" w:lineRule="auto"/>
              <w:ind w:left="54"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44EEEFF9" w14:textId="77777777" w:rsidR="00641B48" w:rsidRDefault="006464CA">
            <w:pPr>
              <w:spacing w:after="0" w:line="259" w:lineRule="auto"/>
              <w:ind w:left="0" w:right="13"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1D78F62E" w14:textId="77777777" w:rsidR="00641B48" w:rsidRDefault="006464CA">
            <w:pPr>
              <w:spacing w:after="0" w:line="259" w:lineRule="auto"/>
              <w:ind w:left="58"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44890A91" w14:textId="77777777" w:rsidR="00641B48" w:rsidRDefault="006464CA">
            <w:pPr>
              <w:spacing w:after="0" w:line="259" w:lineRule="auto"/>
              <w:ind w:left="57" w:firstLine="0"/>
              <w:jc w:val="center"/>
            </w:pPr>
            <w:r>
              <w:t xml:space="preserve"> </w:t>
            </w:r>
          </w:p>
        </w:tc>
      </w:tr>
      <w:tr w:rsidR="00641B48" w14:paraId="1D8E6632" w14:textId="77777777">
        <w:trPr>
          <w:trHeight w:val="848"/>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0BBFCAD3" w14:textId="77777777" w:rsidR="00641B48" w:rsidRDefault="006464CA">
            <w:pPr>
              <w:spacing w:after="0" w:line="248" w:lineRule="auto"/>
              <w:ind w:left="0" w:firstLine="0"/>
            </w:pPr>
            <w:r>
              <w:lastRenderedPageBreak/>
              <w:t xml:space="preserve">CORE MANAGEMENT SYSTEM ACTIVITIES: </w:t>
            </w:r>
          </w:p>
          <w:p w14:paraId="57D4C1B0" w14:textId="77777777" w:rsidR="00641B48" w:rsidRDefault="006464CA">
            <w:pPr>
              <w:spacing w:after="0" w:line="259" w:lineRule="auto"/>
              <w:ind w:left="0" w:firstLine="0"/>
            </w:pPr>
            <w:r>
              <w:t>(</w:t>
            </w:r>
            <w:proofErr w:type="gramStart"/>
            <w:r>
              <w:t>Including;</w:t>
            </w:r>
            <w:proofErr w:type="gramEnd"/>
            <w:r>
              <w:t xml:space="preserve"> Objectives, Management </w:t>
            </w:r>
          </w:p>
        </w:tc>
        <w:tc>
          <w:tcPr>
            <w:tcW w:w="996" w:type="dxa"/>
            <w:tcBorders>
              <w:top w:val="single" w:sz="4" w:space="0" w:color="000000"/>
              <w:left w:val="single" w:sz="4" w:space="0" w:color="000000"/>
              <w:bottom w:val="single" w:sz="4" w:space="0" w:color="000000"/>
              <w:right w:val="single" w:sz="4" w:space="0" w:color="000000"/>
            </w:tcBorders>
          </w:tcPr>
          <w:p w14:paraId="18177041" w14:textId="77777777" w:rsidR="00641B48" w:rsidRDefault="006464CA">
            <w:pPr>
              <w:spacing w:after="0" w:line="259" w:lineRule="auto"/>
              <w:ind w:left="0" w:right="10" w:firstLine="0"/>
              <w:jc w:val="center"/>
            </w:pPr>
            <w:r>
              <w:t xml:space="preserve">X </w:t>
            </w:r>
          </w:p>
        </w:tc>
        <w:tc>
          <w:tcPr>
            <w:tcW w:w="998" w:type="dxa"/>
            <w:tcBorders>
              <w:top w:val="single" w:sz="4" w:space="0" w:color="000000"/>
              <w:left w:val="single" w:sz="4" w:space="0" w:color="000000"/>
              <w:bottom w:val="single" w:sz="4" w:space="0" w:color="000000"/>
              <w:right w:val="single" w:sz="4" w:space="0" w:color="000000"/>
            </w:tcBorders>
          </w:tcPr>
          <w:p w14:paraId="563A35FE" w14:textId="77777777" w:rsidR="00641B48" w:rsidRDefault="006464CA">
            <w:pPr>
              <w:spacing w:after="0" w:line="259" w:lineRule="auto"/>
              <w:ind w:left="0" w:right="12"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12363CF3" w14:textId="77777777" w:rsidR="00641B48" w:rsidRDefault="006464CA">
            <w:pPr>
              <w:spacing w:after="0" w:line="259" w:lineRule="auto"/>
              <w:ind w:left="0" w:right="10" w:firstLine="0"/>
              <w:jc w:val="center"/>
            </w:pPr>
            <w:r>
              <w:t xml:space="preserve">X </w:t>
            </w:r>
          </w:p>
        </w:tc>
        <w:tc>
          <w:tcPr>
            <w:tcW w:w="998" w:type="dxa"/>
            <w:tcBorders>
              <w:top w:val="single" w:sz="4" w:space="0" w:color="000000"/>
              <w:left w:val="single" w:sz="4" w:space="0" w:color="000000"/>
              <w:bottom w:val="single" w:sz="4" w:space="0" w:color="000000"/>
              <w:right w:val="single" w:sz="4" w:space="0" w:color="000000"/>
            </w:tcBorders>
          </w:tcPr>
          <w:p w14:paraId="45CCEA6D" w14:textId="77777777" w:rsidR="00641B48" w:rsidRDefault="006464CA">
            <w:pPr>
              <w:spacing w:after="0" w:line="259" w:lineRule="auto"/>
              <w:ind w:left="0" w:right="13"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614A419F" w14:textId="77777777" w:rsidR="00641B48" w:rsidRDefault="006464CA">
            <w:pPr>
              <w:spacing w:after="0" w:line="259" w:lineRule="auto"/>
              <w:ind w:left="54"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78C44B6C" w14:textId="77777777" w:rsidR="00641B48" w:rsidRDefault="006464CA">
            <w:pPr>
              <w:spacing w:after="0" w:line="259" w:lineRule="auto"/>
              <w:ind w:left="58" w:firstLine="0"/>
              <w:jc w:val="center"/>
            </w:pPr>
            <w:r>
              <w:t xml:space="preserve"> </w:t>
            </w:r>
          </w:p>
        </w:tc>
      </w:tr>
      <w:tr w:rsidR="00641B48" w14:paraId="7C94F954" w14:textId="77777777">
        <w:trPr>
          <w:trHeight w:val="1369"/>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7AF35EA8" w14:textId="77777777" w:rsidR="00641B48" w:rsidRDefault="006464CA">
            <w:pPr>
              <w:spacing w:after="0" w:line="259" w:lineRule="auto"/>
              <w:ind w:left="0" w:firstLine="0"/>
            </w:pPr>
            <w:r>
              <w:t xml:space="preserve">Review, Internal Audits, Customer </w:t>
            </w:r>
          </w:p>
          <w:p w14:paraId="658352B5" w14:textId="77777777" w:rsidR="00641B48" w:rsidRDefault="006464CA">
            <w:pPr>
              <w:spacing w:after="0" w:line="259" w:lineRule="auto"/>
              <w:ind w:left="0" w:firstLine="0"/>
            </w:pPr>
            <w:r>
              <w:t xml:space="preserve">Satisfaction/Complaints, Non-Conformance </w:t>
            </w:r>
          </w:p>
          <w:p w14:paraId="7A08D75F" w14:textId="77777777" w:rsidR="00641B48" w:rsidRDefault="006464CA">
            <w:pPr>
              <w:spacing w:after="0" w:line="259" w:lineRule="auto"/>
              <w:ind w:left="0" w:firstLine="0"/>
            </w:pPr>
            <w:r>
              <w:t xml:space="preserve">&amp; Corrective Action, Document &amp; Record </w:t>
            </w:r>
          </w:p>
          <w:p w14:paraId="403B4DC0" w14:textId="77777777" w:rsidR="00641B48" w:rsidRDefault="006464CA">
            <w:pPr>
              <w:spacing w:after="0" w:line="259" w:lineRule="auto"/>
              <w:ind w:left="0" w:firstLine="0"/>
            </w:pPr>
            <w:r>
              <w:t xml:space="preserve">Management, and Continual </w:t>
            </w:r>
          </w:p>
          <w:p w14:paraId="3E228A81" w14:textId="77777777" w:rsidR="00641B48" w:rsidRDefault="006464CA">
            <w:pPr>
              <w:spacing w:after="0" w:line="259" w:lineRule="auto"/>
              <w:ind w:left="0" w:firstLine="0"/>
            </w:pPr>
            <w:r>
              <w:t xml:space="preserve">Improvement) </w:t>
            </w:r>
          </w:p>
        </w:tc>
        <w:tc>
          <w:tcPr>
            <w:tcW w:w="996" w:type="dxa"/>
            <w:tcBorders>
              <w:top w:val="single" w:sz="4" w:space="0" w:color="000000"/>
              <w:left w:val="single" w:sz="4" w:space="0" w:color="000000"/>
              <w:bottom w:val="single" w:sz="4" w:space="0" w:color="000000"/>
              <w:right w:val="single" w:sz="4" w:space="0" w:color="000000"/>
            </w:tcBorders>
          </w:tcPr>
          <w:p w14:paraId="4E2842D7" w14:textId="77777777" w:rsidR="00641B48" w:rsidRDefault="00641B48">
            <w:pPr>
              <w:spacing w:after="160" w:line="259" w:lineRule="auto"/>
              <w:ind w:left="0" w:firstLine="0"/>
            </w:pPr>
          </w:p>
        </w:tc>
        <w:tc>
          <w:tcPr>
            <w:tcW w:w="998" w:type="dxa"/>
            <w:tcBorders>
              <w:top w:val="single" w:sz="4" w:space="0" w:color="000000"/>
              <w:left w:val="single" w:sz="4" w:space="0" w:color="000000"/>
              <w:bottom w:val="single" w:sz="4" w:space="0" w:color="000000"/>
              <w:right w:val="single" w:sz="4" w:space="0" w:color="000000"/>
            </w:tcBorders>
          </w:tcPr>
          <w:p w14:paraId="799912FC" w14:textId="77777777" w:rsidR="00641B48" w:rsidRDefault="00641B48">
            <w:pPr>
              <w:spacing w:after="160" w:line="259" w:lineRule="auto"/>
              <w:ind w:left="0" w:firstLine="0"/>
            </w:pPr>
          </w:p>
        </w:tc>
        <w:tc>
          <w:tcPr>
            <w:tcW w:w="996" w:type="dxa"/>
            <w:tcBorders>
              <w:top w:val="single" w:sz="4" w:space="0" w:color="000000"/>
              <w:left w:val="single" w:sz="4" w:space="0" w:color="000000"/>
              <w:bottom w:val="single" w:sz="4" w:space="0" w:color="000000"/>
              <w:right w:val="single" w:sz="4" w:space="0" w:color="000000"/>
            </w:tcBorders>
          </w:tcPr>
          <w:p w14:paraId="007A486F" w14:textId="77777777" w:rsidR="00641B48" w:rsidRDefault="00641B48">
            <w:pPr>
              <w:spacing w:after="160" w:line="259" w:lineRule="auto"/>
              <w:ind w:left="0" w:firstLine="0"/>
            </w:pPr>
          </w:p>
        </w:tc>
        <w:tc>
          <w:tcPr>
            <w:tcW w:w="998" w:type="dxa"/>
            <w:tcBorders>
              <w:top w:val="single" w:sz="4" w:space="0" w:color="000000"/>
              <w:left w:val="single" w:sz="4" w:space="0" w:color="000000"/>
              <w:bottom w:val="single" w:sz="4" w:space="0" w:color="000000"/>
              <w:right w:val="single" w:sz="4" w:space="0" w:color="000000"/>
            </w:tcBorders>
          </w:tcPr>
          <w:p w14:paraId="6E39799A" w14:textId="77777777" w:rsidR="00641B48" w:rsidRDefault="00641B48">
            <w:pPr>
              <w:spacing w:after="160" w:line="259" w:lineRule="auto"/>
              <w:ind w:left="0" w:firstLine="0"/>
            </w:pPr>
          </w:p>
        </w:tc>
        <w:tc>
          <w:tcPr>
            <w:tcW w:w="996" w:type="dxa"/>
            <w:tcBorders>
              <w:top w:val="single" w:sz="4" w:space="0" w:color="000000"/>
              <w:left w:val="single" w:sz="4" w:space="0" w:color="000000"/>
              <w:bottom w:val="single" w:sz="4" w:space="0" w:color="000000"/>
              <w:right w:val="single" w:sz="4" w:space="0" w:color="000000"/>
            </w:tcBorders>
          </w:tcPr>
          <w:p w14:paraId="2DFAFA64" w14:textId="77777777" w:rsidR="00641B48" w:rsidRDefault="00641B48">
            <w:pPr>
              <w:spacing w:after="160" w:line="259" w:lineRule="auto"/>
              <w:ind w:left="0" w:firstLine="0"/>
            </w:pPr>
          </w:p>
        </w:tc>
        <w:tc>
          <w:tcPr>
            <w:tcW w:w="996" w:type="dxa"/>
            <w:tcBorders>
              <w:top w:val="single" w:sz="4" w:space="0" w:color="000000"/>
              <w:left w:val="single" w:sz="4" w:space="0" w:color="000000"/>
              <w:bottom w:val="single" w:sz="4" w:space="0" w:color="000000"/>
              <w:right w:val="single" w:sz="4" w:space="0" w:color="000000"/>
            </w:tcBorders>
          </w:tcPr>
          <w:p w14:paraId="10648D7F" w14:textId="77777777" w:rsidR="00641B48" w:rsidRDefault="00641B48">
            <w:pPr>
              <w:spacing w:after="160" w:line="259" w:lineRule="auto"/>
              <w:ind w:left="0" w:firstLine="0"/>
            </w:pPr>
          </w:p>
        </w:tc>
      </w:tr>
      <w:tr w:rsidR="00641B48" w14:paraId="6C647675" w14:textId="77777777">
        <w:trPr>
          <w:trHeight w:val="649"/>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7A2E148E" w14:textId="77777777" w:rsidR="00641B48" w:rsidRDefault="006464CA">
            <w:pPr>
              <w:spacing w:after="0" w:line="259" w:lineRule="auto"/>
              <w:ind w:left="0" w:firstLine="0"/>
            </w:pPr>
            <w:r>
              <w:t xml:space="preserve">INFRASTRUCTURE &amp; WORK </w:t>
            </w:r>
          </w:p>
          <w:p w14:paraId="54D79454" w14:textId="77777777" w:rsidR="00641B48" w:rsidRDefault="006464CA">
            <w:pPr>
              <w:spacing w:after="0" w:line="259" w:lineRule="auto"/>
              <w:ind w:left="0" w:firstLine="0"/>
            </w:pPr>
            <w:r>
              <w:t xml:space="preserve">ENVIRONMENT (Inc. Calibration etc.) </w:t>
            </w:r>
          </w:p>
        </w:tc>
        <w:tc>
          <w:tcPr>
            <w:tcW w:w="996" w:type="dxa"/>
            <w:tcBorders>
              <w:top w:val="single" w:sz="4" w:space="0" w:color="000000"/>
              <w:left w:val="single" w:sz="4" w:space="0" w:color="000000"/>
              <w:bottom w:val="single" w:sz="4" w:space="0" w:color="000000"/>
              <w:right w:val="single" w:sz="4" w:space="0" w:color="000000"/>
            </w:tcBorders>
          </w:tcPr>
          <w:p w14:paraId="6D624762" w14:textId="77777777" w:rsidR="00641B48" w:rsidRDefault="006464CA">
            <w:pPr>
              <w:spacing w:after="0" w:line="259" w:lineRule="auto"/>
              <w:ind w:left="0" w:right="3"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6E5977E1" w14:textId="77777777" w:rsidR="00641B48" w:rsidRDefault="006464CA">
            <w:pPr>
              <w:spacing w:after="0" w:line="259" w:lineRule="auto"/>
              <w:ind w:left="0" w:right="6"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7958E78C" w14:textId="77777777" w:rsidR="00641B48" w:rsidRDefault="006464CA">
            <w:pPr>
              <w:spacing w:after="0" w:line="259" w:lineRule="auto"/>
              <w:ind w:left="0" w:right="66" w:firstLine="0"/>
              <w:jc w:val="center"/>
            </w:pPr>
            <w:r>
              <w:t xml:space="preserve">X </w:t>
            </w:r>
          </w:p>
        </w:tc>
        <w:tc>
          <w:tcPr>
            <w:tcW w:w="998" w:type="dxa"/>
            <w:tcBorders>
              <w:top w:val="single" w:sz="4" w:space="0" w:color="000000"/>
              <w:left w:val="single" w:sz="4" w:space="0" w:color="000000"/>
              <w:bottom w:val="single" w:sz="4" w:space="0" w:color="000000"/>
              <w:right w:val="single" w:sz="4" w:space="0" w:color="000000"/>
            </w:tcBorders>
          </w:tcPr>
          <w:p w14:paraId="62B7ECF4" w14:textId="77777777" w:rsidR="00641B48" w:rsidRDefault="006464CA">
            <w:pPr>
              <w:spacing w:after="0" w:line="259" w:lineRule="auto"/>
              <w:ind w:left="0" w:right="4"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450A39A9" w14:textId="77777777" w:rsidR="00641B48" w:rsidRDefault="006464CA">
            <w:pPr>
              <w:spacing w:after="0" w:line="259" w:lineRule="auto"/>
              <w:ind w:left="0" w:right="2"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3452ED40" w14:textId="77777777" w:rsidR="00641B48" w:rsidRDefault="006464CA">
            <w:pPr>
              <w:spacing w:after="0" w:line="259" w:lineRule="auto"/>
              <w:ind w:left="0" w:right="5" w:firstLine="0"/>
              <w:jc w:val="center"/>
            </w:pPr>
            <w:r>
              <w:t xml:space="preserve"> </w:t>
            </w:r>
          </w:p>
        </w:tc>
      </w:tr>
      <w:tr w:rsidR="00641B48" w14:paraId="49B4D5DC" w14:textId="77777777">
        <w:trPr>
          <w:trHeight w:val="649"/>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652147E9" w14:textId="77777777" w:rsidR="00641B48" w:rsidRDefault="006464CA">
            <w:pPr>
              <w:spacing w:after="0" w:line="259" w:lineRule="auto"/>
              <w:ind w:left="0" w:firstLine="0"/>
            </w:pPr>
            <w:r>
              <w:t xml:space="preserve">COMPETENCY, AWARENESS &amp; COMMUNICATION </w:t>
            </w:r>
          </w:p>
        </w:tc>
        <w:tc>
          <w:tcPr>
            <w:tcW w:w="996" w:type="dxa"/>
            <w:tcBorders>
              <w:top w:val="single" w:sz="4" w:space="0" w:color="000000"/>
              <w:left w:val="single" w:sz="4" w:space="0" w:color="000000"/>
              <w:bottom w:val="single" w:sz="4" w:space="0" w:color="000000"/>
              <w:right w:val="single" w:sz="4" w:space="0" w:color="000000"/>
            </w:tcBorders>
          </w:tcPr>
          <w:p w14:paraId="48D09494" w14:textId="77777777" w:rsidR="00641B48" w:rsidRDefault="006464CA">
            <w:pPr>
              <w:spacing w:after="0" w:line="259" w:lineRule="auto"/>
              <w:ind w:left="0" w:right="3"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04E0D0EE" w14:textId="77777777" w:rsidR="00641B48" w:rsidRDefault="006464CA">
            <w:pPr>
              <w:spacing w:after="0" w:line="259" w:lineRule="auto"/>
              <w:ind w:left="0" w:right="6"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3FBBE1CC" w14:textId="77777777" w:rsidR="00641B48" w:rsidRDefault="006464CA">
            <w:pPr>
              <w:spacing w:after="0" w:line="259" w:lineRule="auto"/>
              <w:ind w:left="0" w:right="66" w:firstLine="0"/>
              <w:jc w:val="center"/>
            </w:pPr>
            <w:r>
              <w:t xml:space="preserve">X </w:t>
            </w:r>
          </w:p>
        </w:tc>
        <w:tc>
          <w:tcPr>
            <w:tcW w:w="998" w:type="dxa"/>
            <w:tcBorders>
              <w:top w:val="single" w:sz="4" w:space="0" w:color="000000"/>
              <w:left w:val="single" w:sz="4" w:space="0" w:color="000000"/>
              <w:bottom w:val="single" w:sz="4" w:space="0" w:color="000000"/>
              <w:right w:val="single" w:sz="4" w:space="0" w:color="000000"/>
            </w:tcBorders>
          </w:tcPr>
          <w:p w14:paraId="25D236D0" w14:textId="77777777" w:rsidR="00641B48" w:rsidRDefault="006464CA">
            <w:pPr>
              <w:spacing w:after="0" w:line="259" w:lineRule="auto"/>
              <w:ind w:left="0" w:right="4"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0C8D8C07" w14:textId="77777777" w:rsidR="00641B48" w:rsidRDefault="006464CA">
            <w:pPr>
              <w:spacing w:after="0" w:line="259" w:lineRule="auto"/>
              <w:ind w:left="0" w:right="2"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2D41A071" w14:textId="77777777" w:rsidR="00641B48" w:rsidRDefault="006464CA">
            <w:pPr>
              <w:spacing w:after="0" w:line="259" w:lineRule="auto"/>
              <w:ind w:left="0" w:right="5" w:firstLine="0"/>
              <w:jc w:val="center"/>
            </w:pPr>
            <w:r>
              <w:t xml:space="preserve"> </w:t>
            </w:r>
          </w:p>
        </w:tc>
      </w:tr>
      <w:tr w:rsidR="00641B48" w14:paraId="7E5C0710" w14:textId="77777777">
        <w:trPr>
          <w:trHeight w:val="911"/>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397D2559" w14:textId="77777777" w:rsidR="00641B48" w:rsidRDefault="006464CA">
            <w:pPr>
              <w:spacing w:after="0" w:line="259" w:lineRule="auto"/>
              <w:ind w:left="0" w:firstLine="0"/>
            </w:pPr>
            <w:r>
              <w:t xml:space="preserve">SERVICE DELIVERY ACTIVITIES </w:t>
            </w:r>
          </w:p>
          <w:p w14:paraId="110EABAA" w14:textId="77777777" w:rsidR="00641B48" w:rsidRDefault="006464CA">
            <w:pPr>
              <w:spacing w:after="0" w:line="259" w:lineRule="auto"/>
              <w:ind w:left="0" w:firstLine="0"/>
            </w:pPr>
            <w:r>
              <w:t xml:space="preserve">(Customer Enquiries, Order Processing, ad </w:t>
            </w:r>
          </w:p>
          <w:p w14:paraId="7ADC548C" w14:textId="77777777" w:rsidR="00641B48" w:rsidRDefault="006464CA">
            <w:pPr>
              <w:spacing w:after="0" w:line="259" w:lineRule="auto"/>
              <w:ind w:left="0" w:firstLine="0"/>
            </w:pPr>
            <w:r>
              <w:t xml:space="preserve">Purchasing/Sub-Contracting) </w:t>
            </w:r>
          </w:p>
        </w:tc>
        <w:tc>
          <w:tcPr>
            <w:tcW w:w="996" w:type="dxa"/>
            <w:tcBorders>
              <w:top w:val="single" w:sz="4" w:space="0" w:color="000000"/>
              <w:left w:val="single" w:sz="4" w:space="0" w:color="000000"/>
              <w:bottom w:val="single" w:sz="4" w:space="0" w:color="000000"/>
              <w:right w:val="single" w:sz="4" w:space="0" w:color="000000"/>
            </w:tcBorders>
          </w:tcPr>
          <w:p w14:paraId="71A47D1C" w14:textId="77777777" w:rsidR="00641B48" w:rsidRDefault="006464CA">
            <w:pPr>
              <w:spacing w:after="0" w:line="259" w:lineRule="auto"/>
              <w:ind w:left="0" w:right="3"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4E609DEC" w14:textId="77777777" w:rsidR="00641B48" w:rsidRDefault="006464CA">
            <w:pPr>
              <w:spacing w:after="0" w:line="259" w:lineRule="auto"/>
              <w:ind w:left="0" w:right="70"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6B973F39" w14:textId="77777777" w:rsidR="00641B48" w:rsidRDefault="006464CA">
            <w:pPr>
              <w:spacing w:after="0" w:line="259" w:lineRule="auto"/>
              <w:ind w:left="0" w:right="1"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24615B67" w14:textId="77777777" w:rsidR="00641B48" w:rsidRDefault="006464CA">
            <w:pPr>
              <w:spacing w:after="0" w:line="259" w:lineRule="auto"/>
              <w:ind w:left="0" w:right="4"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45FC5543" w14:textId="77777777" w:rsidR="00641B48" w:rsidRDefault="006464CA">
            <w:pPr>
              <w:spacing w:after="0" w:line="259" w:lineRule="auto"/>
              <w:ind w:left="0" w:right="2"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7C5FB2D1" w14:textId="77777777" w:rsidR="00641B48" w:rsidRDefault="006464CA">
            <w:pPr>
              <w:spacing w:after="0" w:line="259" w:lineRule="auto"/>
              <w:ind w:left="0" w:right="1" w:firstLine="0"/>
              <w:jc w:val="center"/>
            </w:pPr>
            <w:r>
              <w:t xml:space="preserve"> </w:t>
            </w:r>
          </w:p>
        </w:tc>
      </w:tr>
      <w:tr w:rsidR="00641B48" w14:paraId="543B889C" w14:textId="77777777">
        <w:trPr>
          <w:trHeight w:val="649"/>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2B87FCDB" w14:textId="77777777" w:rsidR="00641B48" w:rsidRDefault="006464CA">
            <w:pPr>
              <w:spacing w:after="0" w:line="259" w:lineRule="auto"/>
              <w:ind w:left="0" w:firstLine="0"/>
            </w:pPr>
            <w:r>
              <w:t xml:space="preserve">PROJECT MANAGEMENT and MANGEMENT OF SITE OPERATIONS </w:t>
            </w:r>
          </w:p>
        </w:tc>
        <w:tc>
          <w:tcPr>
            <w:tcW w:w="996" w:type="dxa"/>
            <w:tcBorders>
              <w:top w:val="single" w:sz="4" w:space="0" w:color="000000"/>
              <w:left w:val="single" w:sz="4" w:space="0" w:color="000000"/>
              <w:bottom w:val="single" w:sz="4" w:space="0" w:color="000000"/>
              <w:right w:val="single" w:sz="4" w:space="0" w:color="000000"/>
            </w:tcBorders>
          </w:tcPr>
          <w:p w14:paraId="1AFC23C5" w14:textId="77777777" w:rsidR="00641B48" w:rsidRDefault="006464CA">
            <w:pPr>
              <w:spacing w:after="0" w:line="259" w:lineRule="auto"/>
              <w:ind w:left="0" w:right="3"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55F4F79C" w14:textId="77777777" w:rsidR="00641B48" w:rsidRDefault="006464CA">
            <w:pPr>
              <w:spacing w:after="0" w:line="259" w:lineRule="auto"/>
              <w:ind w:left="0" w:right="6"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31CBFA9B" w14:textId="77777777" w:rsidR="00641B48" w:rsidRDefault="006464CA">
            <w:pPr>
              <w:spacing w:after="0" w:line="259" w:lineRule="auto"/>
              <w:ind w:left="0" w:right="66" w:firstLine="0"/>
              <w:jc w:val="center"/>
            </w:pPr>
            <w:r>
              <w:t xml:space="preserve">X </w:t>
            </w:r>
          </w:p>
        </w:tc>
        <w:tc>
          <w:tcPr>
            <w:tcW w:w="998" w:type="dxa"/>
            <w:tcBorders>
              <w:top w:val="single" w:sz="4" w:space="0" w:color="000000"/>
              <w:left w:val="single" w:sz="4" w:space="0" w:color="000000"/>
              <w:bottom w:val="single" w:sz="4" w:space="0" w:color="000000"/>
              <w:right w:val="single" w:sz="4" w:space="0" w:color="000000"/>
            </w:tcBorders>
          </w:tcPr>
          <w:p w14:paraId="7959EB77" w14:textId="77777777" w:rsidR="00641B48" w:rsidRDefault="006464CA">
            <w:pPr>
              <w:spacing w:after="0" w:line="259" w:lineRule="auto"/>
              <w:ind w:left="0" w:right="4"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09AB284C" w14:textId="77777777" w:rsidR="00641B48" w:rsidRDefault="006464CA">
            <w:pPr>
              <w:spacing w:after="0" w:line="259" w:lineRule="auto"/>
              <w:ind w:left="0" w:right="2"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0635AD07" w14:textId="77777777" w:rsidR="00641B48" w:rsidRDefault="006464CA">
            <w:pPr>
              <w:spacing w:after="0" w:line="259" w:lineRule="auto"/>
              <w:ind w:left="0" w:right="5" w:firstLine="0"/>
              <w:jc w:val="center"/>
            </w:pPr>
            <w:r>
              <w:t xml:space="preserve"> </w:t>
            </w:r>
          </w:p>
        </w:tc>
      </w:tr>
      <w:tr w:rsidR="00641B48" w14:paraId="26EC6297" w14:textId="77777777">
        <w:trPr>
          <w:trHeight w:val="391"/>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0AF4A2D0" w14:textId="77777777" w:rsidR="00641B48" w:rsidRDefault="006464CA">
            <w:pPr>
              <w:spacing w:after="0" w:line="259" w:lineRule="auto"/>
              <w:ind w:left="0" w:firstLine="0"/>
              <w:jc w:val="both"/>
            </w:pPr>
            <w:r>
              <w:t xml:space="preserve">STATUTORY/REGULATORY OBLIGATIONS </w:t>
            </w:r>
          </w:p>
        </w:tc>
        <w:tc>
          <w:tcPr>
            <w:tcW w:w="996" w:type="dxa"/>
            <w:tcBorders>
              <w:top w:val="single" w:sz="4" w:space="0" w:color="000000"/>
              <w:left w:val="single" w:sz="4" w:space="0" w:color="000000"/>
              <w:bottom w:val="single" w:sz="4" w:space="0" w:color="000000"/>
              <w:right w:val="single" w:sz="4" w:space="0" w:color="000000"/>
            </w:tcBorders>
          </w:tcPr>
          <w:p w14:paraId="6616CCBE" w14:textId="77777777" w:rsidR="00641B48" w:rsidRDefault="006464CA">
            <w:pPr>
              <w:spacing w:after="0" w:line="259" w:lineRule="auto"/>
              <w:ind w:left="0" w:right="4"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13B9844C" w14:textId="77777777" w:rsidR="00641B48" w:rsidRDefault="006464CA">
            <w:pPr>
              <w:spacing w:after="0" w:line="259" w:lineRule="auto"/>
              <w:ind w:left="0" w:right="7"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4F1500F8" w14:textId="77777777" w:rsidR="00641B48" w:rsidRDefault="006464CA">
            <w:pPr>
              <w:spacing w:after="0" w:line="259" w:lineRule="auto"/>
              <w:ind w:left="1"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73D30E1F" w14:textId="77777777" w:rsidR="00641B48" w:rsidRDefault="006464CA">
            <w:pPr>
              <w:spacing w:after="0" w:line="259" w:lineRule="auto"/>
              <w:ind w:left="0" w:right="70"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02D1A7E9" w14:textId="77777777" w:rsidR="00641B48" w:rsidRDefault="006464CA">
            <w:pPr>
              <w:spacing w:after="0" w:line="259" w:lineRule="auto"/>
              <w:ind w:left="1"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402357CE" w14:textId="77777777" w:rsidR="00641B48" w:rsidRDefault="006464CA">
            <w:pPr>
              <w:spacing w:after="0" w:line="259" w:lineRule="auto"/>
              <w:ind w:left="0" w:right="2" w:firstLine="0"/>
              <w:jc w:val="center"/>
            </w:pPr>
            <w:r>
              <w:t xml:space="preserve"> </w:t>
            </w:r>
          </w:p>
        </w:tc>
      </w:tr>
      <w:tr w:rsidR="00641B48" w14:paraId="4D703D42" w14:textId="77777777">
        <w:trPr>
          <w:trHeight w:val="389"/>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558F02C9" w14:textId="77777777" w:rsidR="00641B48" w:rsidRDefault="006464CA">
            <w:pPr>
              <w:spacing w:after="0" w:line="259" w:lineRule="auto"/>
              <w:ind w:left="0" w:firstLine="0"/>
            </w:pPr>
            <w:r>
              <w:t xml:space="preserve">SENIOR MANAGEMENT DISCUSSION </w:t>
            </w:r>
          </w:p>
        </w:tc>
        <w:tc>
          <w:tcPr>
            <w:tcW w:w="996" w:type="dxa"/>
            <w:tcBorders>
              <w:top w:val="single" w:sz="4" w:space="0" w:color="000000"/>
              <w:left w:val="single" w:sz="4" w:space="0" w:color="000000"/>
              <w:bottom w:val="single" w:sz="4" w:space="0" w:color="000000"/>
              <w:right w:val="single" w:sz="4" w:space="0" w:color="000000"/>
            </w:tcBorders>
          </w:tcPr>
          <w:p w14:paraId="6A6AC13E" w14:textId="77777777" w:rsidR="00641B48" w:rsidRDefault="006464CA">
            <w:pPr>
              <w:spacing w:after="0" w:line="259" w:lineRule="auto"/>
              <w:ind w:left="0" w:right="69" w:firstLine="0"/>
              <w:jc w:val="center"/>
            </w:pPr>
            <w:r>
              <w:t xml:space="preserve">X </w:t>
            </w:r>
          </w:p>
        </w:tc>
        <w:tc>
          <w:tcPr>
            <w:tcW w:w="998" w:type="dxa"/>
            <w:tcBorders>
              <w:top w:val="single" w:sz="4" w:space="0" w:color="000000"/>
              <w:left w:val="single" w:sz="4" w:space="0" w:color="000000"/>
              <w:bottom w:val="single" w:sz="4" w:space="0" w:color="000000"/>
              <w:right w:val="single" w:sz="4" w:space="0" w:color="000000"/>
            </w:tcBorders>
          </w:tcPr>
          <w:p w14:paraId="1C845AC4" w14:textId="77777777" w:rsidR="00641B48" w:rsidRDefault="006464CA">
            <w:pPr>
              <w:spacing w:after="0" w:line="259" w:lineRule="auto"/>
              <w:ind w:left="0" w:right="7"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1C9AD29E" w14:textId="77777777" w:rsidR="00641B48" w:rsidRDefault="006464CA">
            <w:pPr>
              <w:spacing w:after="0" w:line="259" w:lineRule="auto"/>
              <w:ind w:left="2"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7A8EC0D3" w14:textId="77777777" w:rsidR="00641B48" w:rsidRDefault="006464CA">
            <w:pPr>
              <w:spacing w:after="0" w:line="259" w:lineRule="auto"/>
              <w:ind w:left="0" w:right="70"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51885F27" w14:textId="77777777" w:rsidR="00641B48" w:rsidRDefault="006464CA">
            <w:pPr>
              <w:spacing w:after="0" w:line="259" w:lineRule="auto"/>
              <w:ind w:left="1"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77B748C9" w14:textId="77777777" w:rsidR="00641B48" w:rsidRDefault="006464CA">
            <w:pPr>
              <w:spacing w:after="0" w:line="259" w:lineRule="auto"/>
              <w:ind w:left="0" w:right="2" w:firstLine="0"/>
              <w:jc w:val="center"/>
            </w:pPr>
            <w:r>
              <w:t xml:space="preserve"> </w:t>
            </w:r>
          </w:p>
        </w:tc>
      </w:tr>
      <w:tr w:rsidR="00641B48" w14:paraId="7C0D7586" w14:textId="77777777">
        <w:trPr>
          <w:trHeight w:val="391"/>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65EAD8BA" w14:textId="77777777" w:rsidR="00641B48" w:rsidRDefault="006464CA">
            <w:pPr>
              <w:spacing w:after="0" w:line="259" w:lineRule="auto"/>
              <w:ind w:left="0" w:firstLine="0"/>
            </w:pPr>
            <w:r>
              <w:t xml:space="preserve">STRATEGIC REVIEW &amp; 3 YEAR PLAN </w:t>
            </w:r>
          </w:p>
        </w:tc>
        <w:tc>
          <w:tcPr>
            <w:tcW w:w="996" w:type="dxa"/>
            <w:tcBorders>
              <w:top w:val="single" w:sz="4" w:space="0" w:color="000000"/>
              <w:left w:val="single" w:sz="4" w:space="0" w:color="000000"/>
              <w:bottom w:val="single" w:sz="4" w:space="0" w:color="000000"/>
              <w:right w:val="single" w:sz="4" w:space="0" w:color="000000"/>
            </w:tcBorders>
          </w:tcPr>
          <w:p w14:paraId="7D8949E8" w14:textId="77777777" w:rsidR="00641B48" w:rsidRDefault="006464CA">
            <w:pPr>
              <w:spacing w:after="0" w:line="259" w:lineRule="auto"/>
              <w:ind w:left="0" w:right="67" w:firstLine="0"/>
              <w:jc w:val="center"/>
            </w:pPr>
            <w:r>
              <w:t xml:space="preserve">X </w:t>
            </w:r>
          </w:p>
        </w:tc>
        <w:tc>
          <w:tcPr>
            <w:tcW w:w="998" w:type="dxa"/>
            <w:tcBorders>
              <w:top w:val="single" w:sz="4" w:space="0" w:color="000000"/>
              <w:left w:val="single" w:sz="4" w:space="0" w:color="000000"/>
              <w:bottom w:val="single" w:sz="4" w:space="0" w:color="000000"/>
              <w:right w:val="single" w:sz="4" w:space="0" w:color="000000"/>
            </w:tcBorders>
          </w:tcPr>
          <w:p w14:paraId="16E55088" w14:textId="77777777" w:rsidR="00641B48" w:rsidRDefault="006464CA">
            <w:pPr>
              <w:spacing w:after="0" w:line="259" w:lineRule="auto"/>
              <w:ind w:left="0" w:right="5"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764F1FA2" w14:textId="77777777" w:rsidR="00641B48" w:rsidRDefault="006464CA">
            <w:pPr>
              <w:spacing w:after="0" w:line="259" w:lineRule="auto"/>
              <w:ind w:left="0" w:right="1"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547D8CD3" w14:textId="77777777" w:rsidR="00641B48" w:rsidRDefault="006464CA">
            <w:pPr>
              <w:spacing w:after="0" w:line="259" w:lineRule="auto"/>
              <w:ind w:left="0" w:right="68"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6F9067F8" w14:textId="77777777" w:rsidR="00641B48" w:rsidRDefault="006464CA">
            <w:pPr>
              <w:spacing w:after="0" w:line="259" w:lineRule="auto"/>
              <w:ind w:left="0" w:right="2"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11F195D3" w14:textId="77777777" w:rsidR="00641B48" w:rsidRDefault="006464CA">
            <w:pPr>
              <w:spacing w:after="0" w:line="259" w:lineRule="auto"/>
              <w:ind w:left="0" w:right="4" w:firstLine="0"/>
              <w:jc w:val="center"/>
            </w:pPr>
            <w:r>
              <w:t xml:space="preserve"> </w:t>
            </w:r>
          </w:p>
        </w:tc>
      </w:tr>
      <w:tr w:rsidR="00641B48" w14:paraId="6024ECC1" w14:textId="77777777">
        <w:trPr>
          <w:trHeight w:val="389"/>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2B628686" w14:textId="77777777" w:rsidR="00641B48" w:rsidRDefault="006464CA">
            <w:pPr>
              <w:spacing w:after="0" w:line="259" w:lineRule="auto"/>
              <w:ind w:left="0" w:firstLine="0"/>
            </w:pPr>
            <w:r>
              <w:t xml:space="preserve">Impartiality Review </w:t>
            </w:r>
          </w:p>
        </w:tc>
        <w:tc>
          <w:tcPr>
            <w:tcW w:w="996" w:type="dxa"/>
            <w:tcBorders>
              <w:top w:val="single" w:sz="4" w:space="0" w:color="000000"/>
              <w:left w:val="single" w:sz="4" w:space="0" w:color="000000"/>
              <w:bottom w:val="single" w:sz="4" w:space="0" w:color="000000"/>
              <w:right w:val="single" w:sz="4" w:space="0" w:color="000000"/>
            </w:tcBorders>
          </w:tcPr>
          <w:p w14:paraId="7DCF8B6E" w14:textId="77777777" w:rsidR="00641B48" w:rsidRDefault="006464CA">
            <w:pPr>
              <w:spacing w:after="0" w:line="259" w:lineRule="auto"/>
              <w:ind w:left="0" w:right="2"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1E25097A" w14:textId="77777777" w:rsidR="00641B48" w:rsidRDefault="006464CA">
            <w:pPr>
              <w:spacing w:after="0" w:line="259" w:lineRule="auto"/>
              <w:ind w:left="0" w:right="69"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0DE95362" w14:textId="77777777" w:rsidR="00641B48" w:rsidRDefault="006464CA">
            <w:pPr>
              <w:spacing w:after="0" w:line="259" w:lineRule="auto"/>
              <w:ind w:left="0" w:right="1"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4B3083B5" w14:textId="77777777" w:rsidR="00641B48" w:rsidRDefault="006464CA">
            <w:pPr>
              <w:spacing w:after="0" w:line="259" w:lineRule="auto"/>
              <w:ind w:left="0" w:right="4"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1F399DEF" w14:textId="77777777" w:rsidR="00641B48" w:rsidRDefault="006464CA">
            <w:pPr>
              <w:spacing w:after="0" w:line="259" w:lineRule="auto"/>
              <w:ind w:left="0" w:right="2"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006C91E0" w14:textId="77777777" w:rsidR="00641B48" w:rsidRDefault="006464CA">
            <w:pPr>
              <w:spacing w:after="0" w:line="259" w:lineRule="auto"/>
              <w:ind w:left="0" w:right="5" w:firstLine="0"/>
              <w:jc w:val="center"/>
            </w:pPr>
            <w:r>
              <w:t xml:space="preserve"> </w:t>
            </w:r>
          </w:p>
        </w:tc>
      </w:tr>
      <w:tr w:rsidR="00641B48" w14:paraId="1761AA07" w14:textId="77777777">
        <w:trPr>
          <w:trHeight w:val="391"/>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039B92AB" w14:textId="77777777" w:rsidR="00641B48" w:rsidRDefault="006464CA">
            <w:pPr>
              <w:spacing w:after="0" w:line="259" w:lineRule="auto"/>
              <w:ind w:left="0" w:firstLine="0"/>
            </w:pPr>
            <w:r>
              <w:t xml:space="preserve">NHSS 8 Extension of scope </w:t>
            </w:r>
          </w:p>
        </w:tc>
        <w:tc>
          <w:tcPr>
            <w:tcW w:w="996" w:type="dxa"/>
            <w:tcBorders>
              <w:top w:val="single" w:sz="4" w:space="0" w:color="000000"/>
              <w:left w:val="single" w:sz="4" w:space="0" w:color="000000"/>
              <w:bottom w:val="single" w:sz="4" w:space="0" w:color="000000"/>
              <w:right w:val="single" w:sz="4" w:space="0" w:color="000000"/>
            </w:tcBorders>
          </w:tcPr>
          <w:p w14:paraId="02564DF1" w14:textId="77777777" w:rsidR="00641B48" w:rsidRDefault="006464CA">
            <w:pPr>
              <w:spacing w:after="0" w:line="259" w:lineRule="auto"/>
              <w:ind w:left="0" w:right="1"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43F8C348" w14:textId="77777777" w:rsidR="00641B48" w:rsidRDefault="006464CA">
            <w:pPr>
              <w:spacing w:after="0" w:line="259" w:lineRule="auto"/>
              <w:ind w:left="0" w:right="4"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39688BDB" w14:textId="77777777" w:rsidR="00641B48" w:rsidRDefault="006464CA">
            <w:pPr>
              <w:spacing w:after="0" w:line="259" w:lineRule="auto"/>
              <w:ind w:left="0"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7ACA3436" w14:textId="77777777" w:rsidR="00641B48" w:rsidRDefault="006464CA">
            <w:pPr>
              <w:spacing w:after="0" w:line="259" w:lineRule="auto"/>
              <w:ind w:left="0" w:right="2"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3A41EBC9" w14:textId="77777777" w:rsidR="00641B48" w:rsidRDefault="006464CA">
            <w:pPr>
              <w:spacing w:after="0" w:line="259" w:lineRule="auto"/>
              <w:ind w:left="0" w:right="65"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0DFF54B7" w14:textId="77777777" w:rsidR="00641B48" w:rsidRDefault="006464CA">
            <w:pPr>
              <w:spacing w:after="0" w:line="259" w:lineRule="auto"/>
              <w:ind w:left="0" w:right="3" w:firstLine="0"/>
              <w:jc w:val="center"/>
            </w:pPr>
            <w:r>
              <w:t xml:space="preserve"> </w:t>
            </w:r>
          </w:p>
        </w:tc>
      </w:tr>
      <w:tr w:rsidR="00641B48" w14:paraId="6440E09D" w14:textId="77777777">
        <w:trPr>
          <w:trHeight w:val="3770"/>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18C49534" w14:textId="77777777" w:rsidR="00641B48" w:rsidRDefault="006464CA">
            <w:pPr>
              <w:spacing w:after="0" w:line="259" w:lineRule="auto"/>
              <w:ind w:left="0" w:firstLine="0"/>
            </w:pPr>
            <w:r>
              <w:t xml:space="preserve">NHSS 8 Confirm scope of </w:t>
            </w:r>
            <w:proofErr w:type="gramStart"/>
            <w:r>
              <w:t>certification</w:t>
            </w:r>
            <w:proofErr w:type="gramEnd"/>
            <w:r>
              <w:t xml:space="preserve"> </w:t>
            </w:r>
          </w:p>
          <w:p w14:paraId="489CAA61" w14:textId="77777777" w:rsidR="00641B48" w:rsidRDefault="006464CA">
            <w:pPr>
              <w:spacing w:after="0" w:line="259" w:lineRule="auto"/>
              <w:ind w:left="0" w:firstLine="0"/>
            </w:pPr>
            <w:r>
              <w:t xml:space="preserve">Integration of NHSS 8 Requirements into </w:t>
            </w:r>
          </w:p>
          <w:p w14:paraId="3D4137CF" w14:textId="77777777" w:rsidR="00641B48" w:rsidRDefault="006464CA">
            <w:pPr>
              <w:spacing w:after="0" w:line="259" w:lineRule="auto"/>
              <w:ind w:left="0" w:firstLine="0"/>
            </w:pPr>
            <w:r>
              <w:t xml:space="preserve">Management system </w:t>
            </w:r>
          </w:p>
          <w:p w14:paraId="0A06E19C" w14:textId="77777777" w:rsidR="00641B48" w:rsidRDefault="006464CA">
            <w:pPr>
              <w:numPr>
                <w:ilvl w:val="0"/>
                <w:numId w:val="29"/>
              </w:numPr>
              <w:spacing w:after="0" w:line="259" w:lineRule="auto"/>
              <w:ind w:hanging="149"/>
            </w:pPr>
            <w:r>
              <w:t xml:space="preserve">Policy statement </w:t>
            </w:r>
          </w:p>
          <w:p w14:paraId="4509D63E" w14:textId="77777777" w:rsidR="00641B48" w:rsidRDefault="006464CA">
            <w:pPr>
              <w:numPr>
                <w:ilvl w:val="0"/>
                <w:numId w:val="29"/>
              </w:numPr>
              <w:spacing w:after="0" w:line="259" w:lineRule="auto"/>
              <w:ind w:hanging="149"/>
            </w:pPr>
            <w:r>
              <w:t xml:space="preserve">Internal audit </w:t>
            </w:r>
          </w:p>
          <w:p w14:paraId="256CE7AF" w14:textId="77777777" w:rsidR="00641B48" w:rsidRDefault="006464CA">
            <w:pPr>
              <w:numPr>
                <w:ilvl w:val="0"/>
                <w:numId w:val="29"/>
              </w:numPr>
              <w:spacing w:after="0" w:line="259" w:lineRule="auto"/>
              <w:ind w:hanging="149"/>
            </w:pPr>
            <w:r>
              <w:t xml:space="preserve">Management review </w:t>
            </w:r>
          </w:p>
          <w:p w14:paraId="5E00F246" w14:textId="77777777" w:rsidR="00641B48" w:rsidRDefault="006464CA">
            <w:pPr>
              <w:spacing w:after="0" w:line="259" w:lineRule="auto"/>
              <w:ind w:left="0" w:firstLine="0"/>
            </w:pPr>
            <w:r>
              <w:t xml:space="preserve"> </w:t>
            </w:r>
          </w:p>
          <w:p w14:paraId="655B4F21" w14:textId="77777777" w:rsidR="00641B48" w:rsidRDefault="006464CA">
            <w:pPr>
              <w:spacing w:after="0" w:line="244" w:lineRule="auto"/>
              <w:ind w:left="0" w:firstLine="0"/>
            </w:pPr>
            <w:r>
              <w:t xml:space="preserve">Assessment of project: Operational controls, Work instructions, Equipment controls, Inspection, and testing </w:t>
            </w:r>
          </w:p>
          <w:p w14:paraId="7AF78DCF" w14:textId="77777777" w:rsidR="00641B48" w:rsidRDefault="006464CA">
            <w:pPr>
              <w:spacing w:after="0" w:line="259" w:lineRule="auto"/>
              <w:ind w:left="0" w:firstLine="0"/>
            </w:pPr>
            <w:r>
              <w:t xml:space="preserve"> </w:t>
            </w:r>
          </w:p>
          <w:p w14:paraId="060842D3" w14:textId="77777777" w:rsidR="00641B48" w:rsidRDefault="006464CA">
            <w:pPr>
              <w:spacing w:after="0" w:line="259" w:lineRule="auto"/>
              <w:ind w:left="0" w:firstLine="0"/>
            </w:pPr>
            <w:r>
              <w:t xml:space="preserve">NHSS 8: Quality Plan Appendix A </w:t>
            </w:r>
          </w:p>
          <w:p w14:paraId="05F85F9D" w14:textId="77777777" w:rsidR="00641B48" w:rsidRDefault="006464CA">
            <w:pPr>
              <w:spacing w:after="0" w:line="259" w:lineRule="auto"/>
              <w:ind w:left="0" w:firstLine="0"/>
            </w:pPr>
            <w:r>
              <w:t xml:space="preserve">NHSS 8: External documents Appendix B </w:t>
            </w:r>
          </w:p>
          <w:p w14:paraId="2478BE0A" w14:textId="77777777" w:rsidR="00641B48" w:rsidRDefault="006464CA">
            <w:pPr>
              <w:spacing w:after="0" w:line="259" w:lineRule="auto"/>
              <w:ind w:left="0" w:firstLine="0"/>
            </w:pPr>
            <w:r>
              <w:t xml:space="preserve">NHSS 8: Competence Appendix C </w:t>
            </w:r>
          </w:p>
        </w:tc>
        <w:tc>
          <w:tcPr>
            <w:tcW w:w="996" w:type="dxa"/>
            <w:tcBorders>
              <w:top w:val="single" w:sz="4" w:space="0" w:color="000000"/>
              <w:left w:val="single" w:sz="4" w:space="0" w:color="000000"/>
              <w:bottom w:val="single" w:sz="4" w:space="0" w:color="000000"/>
              <w:right w:val="single" w:sz="4" w:space="0" w:color="000000"/>
            </w:tcBorders>
          </w:tcPr>
          <w:p w14:paraId="471F3B5B" w14:textId="77777777" w:rsidR="00641B48" w:rsidRDefault="006464CA">
            <w:pPr>
              <w:spacing w:after="0" w:line="259" w:lineRule="auto"/>
              <w:ind w:left="0" w:right="3"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1434F4F8" w14:textId="77777777" w:rsidR="00641B48" w:rsidRDefault="006464CA">
            <w:pPr>
              <w:spacing w:after="0" w:line="259" w:lineRule="auto"/>
              <w:ind w:left="0" w:right="6"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4EA67894" w14:textId="77777777" w:rsidR="00641B48" w:rsidRDefault="006464CA">
            <w:pPr>
              <w:spacing w:after="0" w:line="259" w:lineRule="auto"/>
              <w:ind w:left="0" w:right="1"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636C9F3A" w14:textId="77777777" w:rsidR="00641B48" w:rsidRDefault="006464CA">
            <w:pPr>
              <w:spacing w:after="0" w:line="259" w:lineRule="auto"/>
              <w:ind w:left="0" w:right="4"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59256FA0" w14:textId="77777777" w:rsidR="00641B48" w:rsidRDefault="006464CA">
            <w:pPr>
              <w:spacing w:after="0" w:line="259" w:lineRule="auto"/>
              <w:ind w:left="0" w:right="67" w:firstLine="0"/>
              <w:jc w:val="center"/>
            </w:pPr>
            <w:r>
              <w:t xml:space="preserve">X </w:t>
            </w:r>
          </w:p>
        </w:tc>
        <w:tc>
          <w:tcPr>
            <w:tcW w:w="996" w:type="dxa"/>
            <w:tcBorders>
              <w:top w:val="single" w:sz="4" w:space="0" w:color="000000"/>
              <w:left w:val="single" w:sz="4" w:space="0" w:color="000000"/>
              <w:bottom w:val="single" w:sz="4" w:space="0" w:color="000000"/>
              <w:right w:val="single" w:sz="4" w:space="0" w:color="000000"/>
            </w:tcBorders>
          </w:tcPr>
          <w:p w14:paraId="0C383B20" w14:textId="77777777" w:rsidR="00641B48" w:rsidRDefault="006464CA">
            <w:pPr>
              <w:spacing w:after="0" w:line="259" w:lineRule="auto"/>
              <w:ind w:left="0" w:right="5" w:firstLine="0"/>
              <w:jc w:val="center"/>
            </w:pPr>
            <w:r>
              <w:t xml:space="preserve"> </w:t>
            </w:r>
          </w:p>
        </w:tc>
      </w:tr>
      <w:tr w:rsidR="00641B48" w14:paraId="0F7EDF2C" w14:textId="77777777">
        <w:trPr>
          <w:trHeight w:val="388"/>
        </w:trPr>
        <w:tc>
          <w:tcPr>
            <w:tcW w:w="4376" w:type="dxa"/>
            <w:gridSpan w:val="2"/>
            <w:tcBorders>
              <w:top w:val="single" w:sz="4" w:space="0" w:color="000000"/>
              <w:left w:val="single" w:sz="4" w:space="0" w:color="000000"/>
              <w:bottom w:val="single" w:sz="4" w:space="0" w:color="000000"/>
              <w:right w:val="single" w:sz="4" w:space="0" w:color="000000"/>
            </w:tcBorders>
            <w:shd w:val="clear" w:color="auto" w:fill="B3E3E6"/>
          </w:tcPr>
          <w:p w14:paraId="27F5C466" w14:textId="77777777" w:rsidR="00641B48" w:rsidRDefault="006464CA">
            <w:pPr>
              <w:spacing w:after="0" w:line="259" w:lineRule="auto"/>
              <w:ind w:left="0" w:firstLine="0"/>
            </w:pPr>
            <w:r>
              <w:t xml:space="preserve">NHSS 8 Stage 2 </w:t>
            </w:r>
          </w:p>
        </w:tc>
        <w:tc>
          <w:tcPr>
            <w:tcW w:w="996" w:type="dxa"/>
            <w:tcBorders>
              <w:top w:val="single" w:sz="4" w:space="0" w:color="000000"/>
              <w:left w:val="single" w:sz="4" w:space="0" w:color="000000"/>
              <w:bottom w:val="single" w:sz="4" w:space="0" w:color="000000"/>
              <w:right w:val="single" w:sz="4" w:space="0" w:color="000000"/>
            </w:tcBorders>
          </w:tcPr>
          <w:p w14:paraId="1A7C3CF9" w14:textId="77777777" w:rsidR="00641B48" w:rsidRDefault="006464CA">
            <w:pPr>
              <w:spacing w:after="0" w:line="259" w:lineRule="auto"/>
              <w:ind w:left="0" w:right="4"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2B3BCD9D" w14:textId="77777777" w:rsidR="00641B48" w:rsidRDefault="006464CA">
            <w:pPr>
              <w:spacing w:after="0" w:line="259" w:lineRule="auto"/>
              <w:ind w:left="0" w:right="7"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304BB982" w14:textId="77777777" w:rsidR="00641B48" w:rsidRDefault="006464CA">
            <w:pPr>
              <w:spacing w:after="0" w:line="259" w:lineRule="auto"/>
              <w:ind w:left="1"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14:paraId="64186FEA" w14:textId="77777777" w:rsidR="00641B48" w:rsidRDefault="006464CA">
            <w:pPr>
              <w:spacing w:after="0" w:line="259" w:lineRule="auto"/>
              <w:ind w:left="0" w:right="1"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188A4CFC" w14:textId="77777777" w:rsidR="00641B48" w:rsidRDefault="006464CA">
            <w:pPr>
              <w:spacing w:after="0" w:line="259" w:lineRule="auto"/>
              <w:ind w:left="0" w:firstLine="0"/>
              <w:jc w:val="center"/>
            </w:pPr>
            <w:r>
              <w:t xml:space="preserve"> </w:t>
            </w:r>
          </w:p>
        </w:tc>
        <w:tc>
          <w:tcPr>
            <w:tcW w:w="996" w:type="dxa"/>
            <w:tcBorders>
              <w:top w:val="single" w:sz="4" w:space="0" w:color="000000"/>
              <w:left w:val="single" w:sz="4" w:space="0" w:color="000000"/>
              <w:bottom w:val="single" w:sz="4" w:space="0" w:color="000000"/>
              <w:right w:val="single" w:sz="4" w:space="0" w:color="000000"/>
            </w:tcBorders>
          </w:tcPr>
          <w:p w14:paraId="0CB82562" w14:textId="77777777" w:rsidR="00641B48" w:rsidRDefault="006464CA">
            <w:pPr>
              <w:spacing w:after="0" w:line="259" w:lineRule="auto"/>
              <w:ind w:left="0" w:right="67" w:firstLine="0"/>
              <w:jc w:val="center"/>
            </w:pPr>
            <w:r>
              <w:t xml:space="preserve">X </w:t>
            </w:r>
          </w:p>
        </w:tc>
      </w:tr>
    </w:tbl>
    <w:p w14:paraId="114441CD" w14:textId="77777777" w:rsidR="00641B48" w:rsidRDefault="006464CA">
      <w:pPr>
        <w:spacing w:after="45" w:line="259" w:lineRule="auto"/>
        <w:ind w:left="16" w:firstLine="0"/>
      </w:pPr>
      <w:r>
        <w:t xml:space="preserve"> </w:t>
      </w:r>
    </w:p>
    <w:p w14:paraId="029D0C66" w14:textId="77777777" w:rsidR="00641B48" w:rsidRDefault="006464CA">
      <w:pPr>
        <w:spacing w:after="115" w:line="259" w:lineRule="auto"/>
        <w:ind w:left="16" w:firstLine="0"/>
      </w:pPr>
      <w:r>
        <w:t xml:space="preserve"> </w:t>
      </w:r>
    </w:p>
    <w:p w14:paraId="5DF15E00" w14:textId="77777777" w:rsidR="00641B48" w:rsidRDefault="006464CA">
      <w:pPr>
        <w:pStyle w:val="Heading2"/>
        <w:ind w:left="11"/>
      </w:pPr>
      <w:bookmarkStart w:id="26" w:name="_Toc41324"/>
      <w:r>
        <w:lastRenderedPageBreak/>
        <w:t xml:space="preserve">Justified exclusions / non applicable </w:t>
      </w:r>
      <w:proofErr w:type="gramStart"/>
      <w:r>
        <w:t>clauses</w:t>
      </w:r>
      <w:proofErr w:type="gramEnd"/>
      <w:r>
        <w:t xml:space="preserve"> </w:t>
      </w:r>
      <w:bookmarkEnd w:id="26"/>
    </w:p>
    <w:p w14:paraId="0FB001A5" w14:textId="77777777" w:rsidR="00641B48" w:rsidRDefault="006464CA">
      <w:pPr>
        <w:spacing w:after="50"/>
        <w:ind w:left="11" w:right="51"/>
      </w:pPr>
      <w:r>
        <w:t xml:space="preserve">There are no justified exclusions / non applicable clauses of the standard for </w:t>
      </w:r>
      <w:proofErr w:type="gramStart"/>
      <w:r>
        <w:t>certificate :</w:t>
      </w:r>
      <w:proofErr w:type="gramEnd"/>
      <w:r>
        <w:t xml:space="preserve"> FS 618313 </w:t>
      </w:r>
    </w:p>
    <w:p w14:paraId="6E3BC0AD" w14:textId="77777777" w:rsidR="00641B48" w:rsidRDefault="006464CA">
      <w:pPr>
        <w:spacing w:after="43" w:line="259" w:lineRule="auto"/>
        <w:ind w:left="16" w:firstLine="0"/>
      </w:pPr>
      <w:r>
        <w:t xml:space="preserve"> </w:t>
      </w:r>
    </w:p>
    <w:p w14:paraId="055B8D5C" w14:textId="77777777" w:rsidR="00641B48" w:rsidRDefault="006464CA">
      <w:pPr>
        <w:spacing w:after="0" w:line="259" w:lineRule="auto"/>
        <w:ind w:left="16" w:firstLine="0"/>
      </w:pPr>
      <w:r>
        <w:t xml:space="preserve"> </w:t>
      </w:r>
    </w:p>
    <w:p w14:paraId="244AB41A" w14:textId="77777777" w:rsidR="00641B48" w:rsidRDefault="006464CA">
      <w:pPr>
        <w:pStyle w:val="Heading2"/>
        <w:ind w:left="11"/>
      </w:pPr>
      <w:bookmarkStart w:id="27" w:name="_Toc41325"/>
      <w:r>
        <w:t xml:space="preserve">Expected outcomes for accredited </w:t>
      </w:r>
      <w:proofErr w:type="gramStart"/>
      <w:r>
        <w:t>certification</w:t>
      </w:r>
      <w:proofErr w:type="gramEnd"/>
      <w:r>
        <w:t xml:space="preserve"> </w:t>
      </w:r>
      <w:bookmarkEnd w:id="27"/>
    </w:p>
    <w:p w14:paraId="60EC0D54" w14:textId="77777777" w:rsidR="00641B48" w:rsidRDefault="006464CA">
      <w:pPr>
        <w:spacing w:after="36" w:line="259" w:lineRule="auto"/>
        <w:ind w:left="11"/>
      </w:pPr>
      <w:r>
        <w:t xml:space="preserve">What accredited management system certification means? </w:t>
      </w:r>
    </w:p>
    <w:p w14:paraId="5AC83F15" w14:textId="77777777" w:rsidR="00641B48" w:rsidRDefault="006464CA">
      <w:pPr>
        <w:spacing w:after="55"/>
        <w:ind w:left="11" w:right="51"/>
      </w:pPr>
      <w:r>
        <w:t>To achieve an organization’s objectives related to the Expected Outcomes intended by the management systems standard, the accredited management system certification is expected to provide confidence t</w:t>
      </w:r>
      <w:r>
        <w:t xml:space="preserve">hat the organization has a management system that conforms to the applicable requirements of the specific ISO standard. </w:t>
      </w:r>
    </w:p>
    <w:p w14:paraId="4F28F43A" w14:textId="77777777" w:rsidR="00641B48" w:rsidRDefault="006464CA">
      <w:pPr>
        <w:spacing w:after="43" w:line="259" w:lineRule="auto"/>
        <w:ind w:left="16" w:firstLine="0"/>
      </w:pPr>
      <w:r>
        <w:t xml:space="preserve"> </w:t>
      </w:r>
    </w:p>
    <w:p w14:paraId="712E289D" w14:textId="77777777" w:rsidR="00641B48" w:rsidRDefault="006464CA">
      <w:pPr>
        <w:spacing w:after="50"/>
        <w:ind w:left="11" w:right="51"/>
      </w:pPr>
      <w:r>
        <w:t xml:space="preserve">In particular, it is to be expected that the </w:t>
      </w:r>
      <w:proofErr w:type="gramStart"/>
      <w:r>
        <w:t>organization</w:t>
      </w:r>
      <w:proofErr w:type="gramEnd"/>
      <w:r>
        <w:t xml:space="preserve"> </w:t>
      </w:r>
    </w:p>
    <w:p w14:paraId="12D8FD2F" w14:textId="77777777" w:rsidR="00641B48" w:rsidRDefault="006464CA">
      <w:pPr>
        <w:numPr>
          <w:ilvl w:val="0"/>
          <w:numId w:val="24"/>
        </w:numPr>
        <w:ind w:left="172" w:right="51" w:hanging="171"/>
      </w:pPr>
      <w:r>
        <w:t>has a system which is appropriate for its organizational context and certi</w:t>
      </w:r>
      <w:r>
        <w:t>fication scope, a defined policy appropriate for the intent of the specific management system standard and to the nature, scale and impacts of its activities, products and services over their lifecycles, is addressing risks and opportunities associated wit</w:t>
      </w:r>
      <w:r>
        <w:t xml:space="preserve">h its context and </w:t>
      </w:r>
      <w:proofErr w:type="gramStart"/>
      <w:r>
        <w:t>objectives;</w:t>
      </w:r>
      <w:proofErr w:type="gramEnd"/>
      <w:r>
        <w:t xml:space="preserve"> </w:t>
      </w:r>
    </w:p>
    <w:p w14:paraId="2975A827" w14:textId="77777777" w:rsidR="00641B48" w:rsidRDefault="006464CA">
      <w:pPr>
        <w:numPr>
          <w:ilvl w:val="0"/>
          <w:numId w:val="24"/>
        </w:numPr>
        <w:ind w:left="172" w:right="51" w:hanging="171"/>
      </w:pPr>
      <w:r>
        <w:t xml:space="preserve">analyses and understands customer needs and expectations, as well as the relevant statutory and regulatory requirements related to its products, processes and </w:t>
      </w:r>
      <w:proofErr w:type="gramStart"/>
      <w:r>
        <w:t>services;</w:t>
      </w:r>
      <w:proofErr w:type="gramEnd"/>
      <w:r>
        <w:t xml:space="preserve"> </w:t>
      </w:r>
    </w:p>
    <w:p w14:paraId="21C09CDD" w14:textId="77777777" w:rsidR="00641B48" w:rsidRDefault="006464CA">
      <w:pPr>
        <w:numPr>
          <w:ilvl w:val="0"/>
          <w:numId w:val="24"/>
        </w:numPr>
        <w:ind w:left="172" w:right="51" w:hanging="171"/>
      </w:pPr>
      <w:r>
        <w:t>ensures that product, process and service characteristi</w:t>
      </w:r>
      <w:r>
        <w:t xml:space="preserve">cs have been specified in order to meet customer and applicable statutory/regulatory </w:t>
      </w:r>
      <w:proofErr w:type="gramStart"/>
      <w:r>
        <w:t>requirements;</w:t>
      </w:r>
      <w:proofErr w:type="gramEnd"/>
      <w:r>
        <w:t xml:space="preserve"> </w:t>
      </w:r>
    </w:p>
    <w:p w14:paraId="754E82B4" w14:textId="77777777" w:rsidR="00641B48" w:rsidRDefault="006464CA">
      <w:pPr>
        <w:numPr>
          <w:ilvl w:val="0"/>
          <w:numId w:val="24"/>
        </w:numPr>
        <w:ind w:left="172" w:right="51" w:hanging="171"/>
      </w:pPr>
      <w:r>
        <w:t xml:space="preserve">has determined and is managing the processes needed to achieve the Expected Outcomes intended by the management system </w:t>
      </w:r>
      <w:proofErr w:type="gramStart"/>
      <w:r>
        <w:t>standard;</w:t>
      </w:r>
      <w:proofErr w:type="gramEnd"/>
      <w:r>
        <w:t xml:space="preserve"> </w:t>
      </w:r>
    </w:p>
    <w:p w14:paraId="5FF92AF9" w14:textId="77777777" w:rsidR="00641B48" w:rsidRDefault="006464CA">
      <w:pPr>
        <w:numPr>
          <w:ilvl w:val="0"/>
          <w:numId w:val="24"/>
        </w:numPr>
        <w:ind w:left="172" w:right="51" w:hanging="171"/>
      </w:pPr>
      <w:r>
        <w:t>has ensured the availabili</w:t>
      </w:r>
      <w:r>
        <w:t xml:space="preserve">ty of resources necessary to support the operation and monitoring of these products, processes and </w:t>
      </w:r>
      <w:proofErr w:type="gramStart"/>
      <w:r>
        <w:t>services;</w:t>
      </w:r>
      <w:proofErr w:type="gramEnd"/>
      <w:r>
        <w:t xml:space="preserve"> </w:t>
      </w:r>
    </w:p>
    <w:p w14:paraId="74F28EC3" w14:textId="77777777" w:rsidR="00641B48" w:rsidRDefault="006464CA">
      <w:pPr>
        <w:numPr>
          <w:ilvl w:val="0"/>
          <w:numId w:val="24"/>
        </w:numPr>
        <w:ind w:left="172" w:right="51" w:hanging="171"/>
      </w:pPr>
      <w:r>
        <w:t xml:space="preserve">monitors and controls the defined product process and service </w:t>
      </w:r>
      <w:proofErr w:type="gramStart"/>
      <w:r>
        <w:t>characteristics;</w:t>
      </w:r>
      <w:proofErr w:type="gramEnd"/>
      <w:r>
        <w:t xml:space="preserve"> </w:t>
      </w:r>
    </w:p>
    <w:p w14:paraId="185BB5CB" w14:textId="77777777" w:rsidR="00641B48" w:rsidRDefault="006464CA">
      <w:pPr>
        <w:numPr>
          <w:ilvl w:val="0"/>
          <w:numId w:val="24"/>
        </w:numPr>
        <w:ind w:left="172" w:right="51" w:hanging="171"/>
      </w:pPr>
      <w:r>
        <w:t>aims to prevent nonconformities, and has systematic improvement pr</w:t>
      </w:r>
      <w:r>
        <w:t xml:space="preserve">ocesses in place including the addressing of complaints from interested </w:t>
      </w:r>
      <w:proofErr w:type="gramStart"/>
      <w:r>
        <w:t>parties;</w:t>
      </w:r>
      <w:proofErr w:type="gramEnd"/>
      <w:r>
        <w:t xml:space="preserve"> </w:t>
      </w:r>
    </w:p>
    <w:p w14:paraId="1159F667" w14:textId="77777777" w:rsidR="00641B48" w:rsidRDefault="006464CA">
      <w:pPr>
        <w:numPr>
          <w:ilvl w:val="0"/>
          <w:numId w:val="24"/>
        </w:numPr>
        <w:ind w:left="172" w:right="51" w:hanging="171"/>
      </w:pPr>
      <w:r>
        <w:t xml:space="preserve">has implemented an effective internal audit and management review </w:t>
      </w:r>
      <w:proofErr w:type="gramStart"/>
      <w:r>
        <w:t>process;</w:t>
      </w:r>
      <w:proofErr w:type="gramEnd"/>
      <w:r>
        <w:t xml:space="preserve"> </w:t>
      </w:r>
    </w:p>
    <w:p w14:paraId="434E9619" w14:textId="77777777" w:rsidR="00641B48" w:rsidRDefault="006464CA">
      <w:pPr>
        <w:numPr>
          <w:ilvl w:val="0"/>
          <w:numId w:val="24"/>
        </w:numPr>
        <w:spacing w:after="55"/>
        <w:ind w:left="172" w:right="51" w:hanging="171"/>
      </w:pPr>
      <w:r>
        <w:t xml:space="preserve">is monitoring, measuring, analysing, evaluating and improving the effectiveness of its management </w:t>
      </w:r>
      <w:r>
        <w:t xml:space="preserve">system and has implemented processes for communicating internally, as well as responding to and communicating with interested external parties. </w:t>
      </w:r>
    </w:p>
    <w:p w14:paraId="38E11E44" w14:textId="77777777" w:rsidR="00641B48" w:rsidRDefault="006464CA">
      <w:pPr>
        <w:spacing w:after="55" w:line="259" w:lineRule="auto"/>
        <w:ind w:left="16" w:firstLine="0"/>
      </w:pPr>
      <w:r>
        <w:t xml:space="preserve"> </w:t>
      </w:r>
    </w:p>
    <w:p w14:paraId="2F52E0BC" w14:textId="77777777" w:rsidR="00641B48" w:rsidRDefault="006464CA">
      <w:pPr>
        <w:spacing w:after="36" w:line="259" w:lineRule="auto"/>
        <w:ind w:left="11"/>
      </w:pPr>
      <w:r>
        <w:t xml:space="preserve">What accredited management systems certification does not mean? </w:t>
      </w:r>
    </w:p>
    <w:p w14:paraId="19845175" w14:textId="77777777" w:rsidR="00641B48" w:rsidRDefault="006464CA">
      <w:pPr>
        <w:spacing w:after="55"/>
        <w:ind w:left="11" w:right="51"/>
      </w:pPr>
      <w:r>
        <w:t>It is important to recognize that management</w:t>
      </w:r>
      <w:r>
        <w:t xml:space="preserve"> system standards define requirements for an organization’s management system, and not the specific performance criteria that are to be achieved (such as product or service standards, environmental performance criteria etc). </w:t>
      </w:r>
    </w:p>
    <w:p w14:paraId="0435C216" w14:textId="77777777" w:rsidR="00641B48" w:rsidRDefault="006464CA">
      <w:pPr>
        <w:spacing w:after="43" w:line="259" w:lineRule="auto"/>
        <w:ind w:left="16" w:firstLine="0"/>
      </w:pPr>
      <w:r>
        <w:t xml:space="preserve"> </w:t>
      </w:r>
    </w:p>
    <w:p w14:paraId="1D636B89" w14:textId="77777777" w:rsidR="00641B48" w:rsidRDefault="006464CA">
      <w:pPr>
        <w:spacing w:after="55"/>
        <w:ind w:left="11" w:right="51"/>
      </w:pPr>
      <w:r>
        <w:t xml:space="preserve">Accredited management systems certification should provide confidence in the organization’s ability to meet its objectives related to the intent of the management system standard. A management systems audit is not a full legal compliance </w:t>
      </w:r>
      <w:proofErr w:type="gramStart"/>
      <w:r>
        <w:t>audit, and</w:t>
      </w:r>
      <w:proofErr w:type="gramEnd"/>
      <w:r>
        <w:t xml:space="preserve"> does no</w:t>
      </w:r>
      <w:r>
        <w:t xml:space="preserve">t necessarily ensure ethical behaviour or that the organization will always achieve 100% conformity and legal compliance, though this should of course be a permanent goal. </w:t>
      </w:r>
    </w:p>
    <w:p w14:paraId="0A211A53" w14:textId="77777777" w:rsidR="00641B48" w:rsidRDefault="006464CA">
      <w:pPr>
        <w:spacing w:after="43" w:line="259" w:lineRule="auto"/>
        <w:ind w:left="16" w:firstLine="0"/>
      </w:pPr>
      <w:r>
        <w:t xml:space="preserve"> </w:t>
      </w:r>
    </w:p>
    <w:p w14:paraId="32FB946E" w14:textId="77777777" w:rsidR="00641B48" w:rsidRDefault="006464CA">
      <w:pPr>
        <w:ind w:left="11" w:right="51"/>
      </w:pPr>
      <w:r>
        <w:t>Within its scope of certification, accredited management systems certification do</w:t>
      </w:r>
      <w:r>
        <w:t xml:space="preserve">es not imply or ensure, for example: </w:t>
      </w:r>
    </w:p>
    <w:p w14:paraId="787A153A" w14:textId="77777777" w:rsidR="00641B48" w:rsidRDefault="006464CA">
      <w:pPr>
        <w:numPr>
          <w:ilvl w:val="0"/>
          <w:numId w:val="25"/>
        </w:numPr>
        <w:ind w:left="172" w:right="51" w:hanging="171"/>
      </w:pPr>
      <w:r>
        <w:t xml:space="preserve">that the organization is providing a superior product and service, or </w:t>
      </w:r>
    </w:p>
    <w:p w14:paraId="7E8D4708" w14:textId="77777777" w:rsidR="00641B48" w:rsidRDefault="006464CA">
      <w:pPr>
        <w:numPr>
          <w:ilvl w:val="0"/>
          <w:numId w:val="25"/>
        </w:numPr>
        <w:spacing w:after="55"/>
        <w:ind w:left="172" w:right="51" w:hanging="171"/>
      </w:pPr>
      <w:r>
        <w:t xml:space="preserve">that the organization’s product and service itself is certified as meeting the requirements of an ISO (or any other) standard or specification. </w:t>
      </w:r>
    </w:p>
    <w:p w14:paraId="0CEAEC94" w14:textId="77777777" w:rsidR="00641B48" w:rsidRDefault="006464CA">
      <w:pPr>
        <w:spacing w:after="0" w:line="259" w:lineRule="auto"/>
        <w:ind w:left="16" w:firstLine="0"/>
      </w:pPr>
      <w:r>
        <w:lastRenderedPageBreak/>
        <w:t xml:space="preserve"> </w:t>
      </w:r>
    </w:p>
    <w:p w14:paraId="2B82A82F" w14:textId="77777777" w:rsidR="00641B48" w:rsidRDefault="006464CA">
      <w:pPr>
        <w:pStyle w:val="Heading2"/>
        <w:ind w:left="11"/>
      </w:pPr>
      <w:bookmarkStart w:id="28" w:name="_Toc41326"/>
      <w:r>
        <w:t xml:space="preserve">Definitions of findings: </w:t>
      </w:r>
      <w:bookmarkEnd w:id="28"/>
    </w:p>
    <w:p w14:paraId="4E7AD250" w14:textId="77777777" w:rsidR="00641B48" w:rsidRDefault="006464CA">
      <w:pPr>
        <w:spacing w:after="43" w:line="259" w:lineRule="auto"/>
        <w:ind w:left="16" w:firstLine="0"/>
      </w:pPr>
      <w:r>
        <w:t xml:space="preserve"> </w:t>
      </w:r>
    </w:p>
    <w:p w14:paraId="58E32C97" w14:textId="77777777" w:rsidR="00641B48" w:rsidRDefault="006464CA">
      <w:pPr>
        <w:spacing w:after="50"/>
        <w:ind w:left="11" w:right="51"/>
      </w:pPr>
      <w:r>
        <w:t xml:space="preserve">Nonconformity: </w:t>
      </w:r>
    </w:p>
    <w:p w14:paraId="1E327B6B" w14:textId="77777777" w:rsidR="00641B48" w:rsidRDefault="006464CA">
      <w:pPr>
        <w:spacing w:after="53"/>
        <w:ind w:left="11" w:right="51"/>
      </w:pPr>
      <w:r>
        <w:t xml:space="preserve">Non-fulfilment of a requirement. </w:t>
      </w:r>
    </w:p>
    <w:p w14:paraId="11B57431" w14:textId="77777777" w:rsidR="00641B48" w:rsidRDefault="006464CA">
      <w:pPr>
        <w:spacing w:after="43" w:line="259" w:lineRule="auto"/>
        <w:ind w:left="16" w:firstLine="0"/>
      </w:pPr>
      <w:r>
        <w:t xml:space="preserve"> </w:t>
      </w:r>
    </w:p>
    <w:p w14:paraId="793737BE" w14:textId="77777777" w:rsidR="00641B48" w:rsidRDefault="006464CA">
      <w:pPr>
        <w:spacing w:after="50"/>
        <w:ind w:left="11" w:right="51"/>
      </w:pPr>
      <w:r>
        <w:t xml:space="preserve">Minor nonconformity: </w:t>
      </w:r>
    </w:p>
    <w:p w14:paraId="566259DA" w14:textId="77777777" w:rsidR="00641B48" w:rsidRDefault="006464CA">
      <w:pPr>
        <w:spacing w:after="52"/>
        <w:ind w:left="11" w:right="51"/>
      </w:pPr>
      <w:r>
        <w:t xml:space="preserve">Nonconformity that does not affect the capability of the management system to achieve the intended results. </w:t>
      </w:r>
    </w:p>
    <w:p w14:paraId="161DD458" w14:textId="77777777" w:rsidR="00641B48" w:rsidRDefault="006464CA">
      <w:pPr>
        <w:spacing w:after="43" w:line="259" w:lineRule="auto"/>
        <w:ind w:left="16" w:firstLine="0"/>
      </w:pPr>
      <w:r>
        <w:t xml:space="preserve"> </w:t>
      </w:r>
    </w:p>
    <w:p w14:paraId="1167E6C6" w14:textId="77777777" w:rsidR="00641B48" w:rsidRDefault="006464CA">
      <w:pPr>
        <w:spacing w:after="53"/>
        <w:ind w:left="11" w:right="51"/>
      </w:pPr>
      <w:r>
        <w:t xml:space="preserve">Opportunity for improvement: </w:t>
      </w:r>
    </w:p>
    <w:p w14:paraId="5A0CF340" w14:textId="77777777" w:rsidR="00641B48" w:rsidRDefault="006464CA">
      <w:pPr>
        <w:spacing w:after="53"/>
        <w:ind w:left="11" w:right="51"/>
      </w:pPr>
      <w:r>
        <w:t>It is a statement of fact made by an assessor during an assessment, and substantiated by objective evidence, referring to a weakness or potential deficiency in a management system which if not improved may lead to nonconformit</w:t>
      </w:r>
      <w:r>
        <w:t xml:space="preserve">y in the future. We may provide generic information about industrial best </w:t>
      </w:r>
      <w:proofErr w:type="gramStart"/>
      <w:r>
        <w:t>practices</w:t>
      </w:r>
      <w:proofErr w:type="gramEnd"/>
      <w:r>
        <w:t xml:space="preserve"> but no specific solution shall be provided as a part of an opportunity for improvement. </w:t>
      </w:r>
    </w:p>
    <w:p w14:paraId="3DDCB65E" w14:textId="77777777" w:rsidR="00641B48" w:rsidRDefault="006464CA">
      <w:pPr>
        <w:spacing w:after="115" w:line="259" w:lineRule="auto"/>
        <w:ind w:left="16" w:firstLine="0"/>
      </w:pPr>
      <w:r>
        <w:t xml:space="preserve"> </w:t>
      </w:r>
    </w:p>
    <w:p w14:paraId="574CFF00" w14:textId="77777777" w:rsidR="00641B48" w:rsidRDefault="006464CA">
      <w:pPr>
        <w:pStyle w:val="Heading2"/>
        <w:ind w:left="11"/>
      </w:pPr>
      <w:bookmarkStart w:id="29" w:name="_Toc41327"/>
      <w:r>
        <w:t xml:space="preserve">How to contact BSI </w:t>
      </w:r>
      <w:bookmarkEnd w:id="29"/>
    </w:p>
    <w:p w14:paraId="3FDF8E73" w14:textId="77777777" w:rsidR="00641B48" w:rsidRDefault="006464CA">
      <w:pPr>
        <w:spacing w:after="43" w:line="259" w:lineRule="auto"/>
        <w:ind w:left="16" w:firstLine="0"/>
      </w:pPr>
      <w:r>
        <w:t xml:space="preserve"> </w:t>
      </w:r>
    </w:p>
    <w:p w14:paraId="7E689762" w14:textId="77777777" w:rsidR="00641B48" w:rsidRDefault="006464CA">
      <w:pPr>
        <w:spacing w:after="52"/>
        <w:ind w:left="11" w:right="51"/>
      </w:pPr>
      <w:r>
        <w:t>Visit the BSI Connect Portal, our web-based self-service to</w:t>
      </w:r>
      <w:r>
        <w:t>ol to access all your BSI assessment and testing data at a time that's convenient to you. View future audit schedules, submit your corrective action plans and download your reports and Mark of Trust logos to promote your achievement. Plus, you can benchmar</w:t>
      </w:r>
      <w:r>
        <w:t xml:space="preserve">k your performance using our dashboards to help with your continual improvement journey. </w:t>
      </w:r>
    </w:p>
    <w:p w14:paraId="0D8480FE" w14:textId="77777777" w:rsidR="00641B48" w:rsidRDefault="006464CA">
      <w:pPr>
        <w:spacing w:after="43" w:line="259" w:lineRule="auto"/>
        <w:ind w:left="16" w:firstLine="0"/>
      </w:pPr>
      <w:r>
        <w:t xml:space="preserve"> </w:t>
      </w:r>
    </w:p>
    <w:p w14:paraId="2F554373" w14:textId="77777777" w:rsidR="00641B48" w:rsidRDefault="006464CA">
      <w:pPr>
        <w:spacing w:after="79"/>
        <w:ind w:left="11" w:right="51"/>
      </w:pPr>
      <w:r>
        <w:t xml:space="preserve">Should you wish to speak with BSI in relation to your certification, please contact your local BSI office – contact details available from the BSI website: </w:t>
      </w:r>
    </w:p>
    <w:p w14:paraId="75096EF0" w14:textId="77777777" w:rsidR="00641B48" w:rsidRDefault="006464CA">
      <w:pPr>
        <w:spacing w:after="18" w:line="259" w:lineRule="auto"/>
        <w:ind w:left="16" w:firstLine="0"/>
      </w:pPr>
      <w:r>
        <w:rPr>
          <w:color w:val="0563C1"/>
          <w:u w:val="single" w:color="0563C1"/>
        </w:rPr>
        <w:t>https://www.bsigroup.com/en-GB/UK-office-locations/</w:t>
      </w:r>
      <w:r>
        <w:rPr>
          <w:sz w:val="24"/>
        </w:rPr>
        <w:t xml:space="preserve"> </w:t>
      </w:r>
    </w:p>
    <w:p w14:paraId="05F1D711" w14:textId="77777777" w:rsidR="00641B48" w:rsidRDefault="006464CA">
      <w:pPr>
        <w:spacing w:after="115" w:line="259" w:lineRule="auto"/>
        <w:ind w:left="16" w:firstLine="0"/>
      </w:pPr>
      <w:r>
        <w:t xml:space="preserve"> </w:t>
      </w:r>
    </w:p>
    <w:p w14:paraId="29D44D9E" w14:textId="77777777" w:rsidR="00641B48" w:rsidRDefault="006464CA">
      <w:pPr>
        <w:pStyle w:val="Heading2"/>
        <w:ind w:left="11"/>
      </w:pPr>
      <w:bookmarkStart w:id="30" w:name="_Toc41328"/>
      <w:r>
        <w:t xml:space="preserve">Notes </w:t>
      </w:r>
      <w:bookmarkEnd w:id="30"/>
    </w:p>
    <w:p w14:paraId="50B260D8" w14:textId="77777777" w:rsidR="00641B48" w:rsidRDefault="006464CA">
      <w:pPr>
        <w:spacing w:after="43" w:line="259" w:lineRule="auto"/>
        <w:ind w:left="16" w:firstLine="0"/>
      </w:pPr>
      <w:r>
        <w:t xml:space="preserve"> </w:t>
      </w:r>
    </w:p>
    <w:p w14:paraId="663A0C04" w14:textId="77777777" w:rsidR="00641B48" w:rsidRDefault="006464CA">
      <w:pPr>
        <w:spacing w:after="61" w:line="230" w:lineRule="auto"/>
        <w:ind w:left="-5"/>
      </w:pPr>
      <w:r>
        <w:rPr>
          <w:sz w:val="23"/>
        </w:rPr>
        <w:t xml:space="preserve">This report and related documents are prepared for and only for BSI’s client and for no other purpose. As such, BSI does not accept or assume any responsibility (legal or otherwise) or accept </w:t>
      </w:r>
      <w:r>
        <w:rPr>
          <w:sz w:val="23"/>
        </w:rPr>
        <w:t xml:space="preserve">any liability for or in connection with any other purpose for which the Report may be used, or to any other person to whom the Report is shown or </w:t>
      </w:r>
      <w:proofErr w:type="gramStart"/>
      <w:r>
        <w:rPr>
          <w:sz w:val="23"/>
        </w:rPr>
        <w:t>in to</w:t>
      </w:r>
      <w:proofErr w:type="gramEnd"/>
      <w:r>
        <w:rPr>
          <w:sz w:val="23"/>
        </w:rPr>
        <w:t xml:space="preserve"> whose hands it may come, and no other persons shall be entitled to rely on the Report. If you wish to di</w:t>
      </w:r>
      <w:r>
        <w:rPr>
          <w:sz w:val="23"/>
        </w:rPr>
        <w:t xml:space="preserve">stribute copies of this report external to your organization, then all pages must be included. </w:t>
      </w:r>
    </w:p>
    <w:p w14:paraId="5BEBF594" w14:textId="77777777" w:rsidR="00641B48" w:rsidRDefault="006464CA">
      <w:pPr>
        <w:spacing w:after="45" w:line="259" w:lineRule="auto"/>
        <w:ind w:left="16" w:firstLine="0"/>
      </w:pPr>
      <w:r>
        <w:t xml:space="preserve"> </w:t>
      </w:r>
    </w:p>
    <w:p w14:paraId="06391FD6" w14:textId="77777777" w:rsidR="00641B48" w:rsidRDefault="006464CA">
      <w:pPr>
        <w:spacing w:after="61" w:line="230" w:lineRule="auto"/>
        <w:ind w:left="-5"/>
      </w:pPr>
      <w:r>
        <w:rPr>
          <w:sz w:val="23"/>
        </w:rPr>
        <w:t>BSI, its staff and agents shall keep confidential all information relating to your organization and shall not disclose any such information to any third party</w:t>
      </w:r>
      <w:r>
        <w:rPr>
          <w:sz w:val="23"/>
        </w:rPr>
        <w:t>, except that in the public domain or required by law or relevant accreditation bodies.  BSI staff, agents and accreditation bodies have signed individual confidentiality undertakings and will only receive confidential information on a 'need to know' basis</w:t>
      </w:r>
      <w:r>
        <w:rPr>
          <w:sz w:val="23"/>
        </w:rPr>
        <w:t xml:space="preserve">. </w:t>
      </w:r>
    </w:p>
    <w:p w14:paraId="58870BE3" w14:textId="77777777" w:rsidR="00641B48" w:rsidRDefault="006464CA">
      <w:pPr>
        <w:spacing w:after="0" w:line="259" w:lineRule="auto"/>
        <w:ind w:left="16" w:firstLine="0"/>
      </w:pPr>
      <w:r>
        <w:t xml:space="preserve"> </w:t>
      </w:r>
    </w:p>
    <w:p w14:paraId="4FDFF7AE" w14:textId="77777777" w:rsidR="00641B48" w:rsidRDefault="006464CA">
      <w:pPr>
        <w:spacing w:after="61" w:line="230" w:lineRule="auto"/>
        <w:ind w:left="-5"/>
      </w:pPr>
      <w:r>
        <w:rPr>
          <w:sz w:val="23"/>
        </w:rPr>
        <w:t>This audit was conducted through document reviews, interviews and observation of activities. The audit method used was based on sampling the organization's activities and it was aimed to evaluate the fulfilment of the audited requirements of the relevant m</w:t>
      </w:r>
      <w:r>
        <w:rPr>
          <w:sz w:val="23"/>
        </w:rPr>
        <w:t xml:space="preserve">anagement system standard or other normative document and confirm the conformity and effectiveness of the management system and its continued relevance and applicability for the scope of certification. </w:t>
      </w:r>
    </w:p>
    <w:p w14:paraId="5E2D9D7C" w14:textId="77777777" w:rsidR="00641B48" w:rsidRDefault="006464CA">
      <w:pPr>
        <w:spacing w:after="45" w:line="259" w:lineRule="auto"/>
        <w:ind w:left="16" w:firstLine="0"/>
      </w:pPr>
      <w:r>
        <w:t xml:space="preserve"> </w:t>
      </w:r>
    </w:p>
    <w:p w14:paraId="16FF7EA2" w14:textId="77777777" w:rsidR="00641B48" w:rsidRDefault="006464CA">
      <w:pPr>
        <w:spacing w:after="61" w:line="230" w:lineRule="auto"/>
        <w:ind w:left="-5"/>
      </w:pPr>
      <w:r>
        <w:rPr>
          <w:sz w:val="23"/>
        </w:rPr>
        <w:lastRenderedPageBreak/>
        <w:t>As this audit was based on a sample of the organiza</w:t>
      </w:r>
      <w:r>
        <w:rPr>
          <w:sz w:val="23"/>
        </w:rPr>
        <w:t xml:space="preserve">tion’s activities, the findings reported do not imply to include all issues within the system. </w:t>
      </w:r>
    </w:p>
    <w:p w14:paraId="62A9C57F" w14:textId="77777777" w:rsidR="00641B48" w:rsidRDefault="006464CA">
      <w:pPr>
        <w:spacing w:after="117" w:line="259" w:lineRule="auto"/>
        <w:ind w:left="16" w:firstLine="0"/>
      </w:pPr>
      <w:r>
        <w:t xml:space="preserve"> </w:t>
      </w:r>
    </w:p>
    <w:p w14:paraId="260A7F44" w14:textId="77777777" w:rsidR="00641B48" w:rsidRDefault="006464CA">
      <w:pPr>
        <w:pStyle w:val="Heading2"/>
        <w:ind w:left="11"/>
      </w:pPr>
      <w:bookmarkStart w:id="31" w:name="_Toc41329"/>
      <w:r>
        <w:t xml:space="preserve">Regulatory compliance </w:t>
      </w:r>
      <w:bookmarkEnd w:id="31"/>
    </w:p>
    <w:p w14:paraId="7BC11D48" w14:textId="77777777" w:rsidR="00641B48" w:rsidRDefault="006464CA">
      <w:pPr>
        <w:spacing w:after="43" w:line="259" w:lineRule="auto"/>
        <w:ind w:left="16" w:firstLine="0"/>
      </w:pPr>
      <w:r>
        <w:t xml:space="preserve"> </w:t>
      </w:r>
    </w:p>
    <w:p w14:paraId="3A8D3B3B" w14:textId="77777777" w:rsidR="00641B48" w:rsidRDefault="006464CA">
      <w:pPr>
        <w:spacing w:after="61" w:line="230" w:lineRule="auto"/>
        <w:ind w:left="-5"/>
      </w:pPr>
      <w:r>
        <w:rPr>
          <w:sz w:val="23"/>
        </w:rPr>
        <w:t>BSI conditions of contract for this visit require that BSI be informed of all relevant regulatory noncompliance or incidents that req</w:t>
      </w:r>
      <w:r>
        <w:rPr>
          <w:sz w:val="23"/>
        </w:rPr>
        <w:t xml:space="preserve">uire notification to any regulatory authority.  Acceptance of this report by the client signifies that all such issues have been disclosed as part of the assessment process and agreement that any such non-compliance or incidents occurring after this visit </w:t>
      </w:r>
      <w:r>
        <w:rPr>
          <w:sz w:val="23"/>
        </w:rPr>
        <w:t xml:space="preserve">will be notified to the BSI client manager as soon as practical after the event. </w:t>
      </w:r>
    </w:p>
    <w:p w14:paraId="57262BCF" w14:textId="77777777" w:rsidR="00641B48" w:rsidRDefault="006464CA">
      <w:pPr>
        <w:spacing w:after="0" w:line="259" w:lineRule="auto"/>
        <w:ind w:left="16" w:firstLine="0"/>
      </w:pPr>
      <w:r>
        <w:t xml:space="preserve"> </w:t>
      </w:r>
    </w:p>
    <w:sectPr w:rsidR="00641B48">
      <w:headerReference w:type="even" r:id="rId12"/>
      <w:headerReference w:type="default" r:id="rId13"/>
      <w:footerReference w:type="even" r:id="rId14"/>
      <w:footerReference w:type="default" r:id="rId15"/>
      <w:headerReference w:type="first" r:id="rId16"/>
      <w:footerReference w:type="first" r:id="rId17"/>
      <w:pgSz w:w="11906" w:h="16838"/>
      <w:pgMar w:top="2088" w:right="792" w:bottom="1344" w:left="858" w:header="56" w:footer="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6FF88" w14:textId="77777777" w:rsidR="00000000" w:rsidRDefault="006464CA">
      <w:pPr>
        <w:spacing w:after="0" w:line="240" w:lineRule="auto"/>
      </w:pPr>
      <w:r>
        <w:separator/>
      </w:r>
    </w:p>
  </w:endnote>
  <w:endnote w:type="continuationSeparator" w:id="0">
    <w:p w14:paraId="5089F0E4" w14:textId="77777777" w:rsidR="00000000" w:rsidRDefault="00646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5FAF" w14:textId="77777777" w:rsidR="00641B48" w:rsidRDefault="006464CA">
    <w:pPr>
      <w:spacing w:after="46" w:line="259" w:lineRule="auto"/>
      <w:ind w:left="16" w:firstLine="0"/>
    </w:pPr>
    <w:r>
      <w:rPr>
        <w:sz w:val="24"/>
      </w:rPr>
      <w:t xml:space="preserve"> </w:t>
    </w:r>
  </w:p>
  <w:p w14:paraId="6D5D992F" w14:textId="77777777" w:rsidR="00641B48" w:rsidRDefault="006464CA">
    <w:pPr>
      <w:tabs>
        <w:tab w:val="center" w:pos="1243"/>
        <w:tab w:val="center" w:pos="10292"/>
      </w:tabs>
      <w:spacing w:after="171" w:line="259" w:lineRule="auto"/>
      <w:ind w:left="0" w:firstLine="0"/>
    </w:pPr>
    <w:r>
      <w:rPr>
        <w:noProof/>
      </w:rPr>
      <w:drawing>
        <wp:anchor distT="0" distB="0" distL="114300" distR="114300" simplePos="0" relativeHeight="251661312" behindDoc="0" locked="0" layoutInCell="1" allowOverlap="0" wp14:anchorId="23AE43D1" wp14:editId="6F6C81A3">
          <wp:simplePos x="0" y="0"/>
          <wp:positionH relativeFrom="page">
            <wp:posOffset>4139184</wp:posOffset>
          </wp:positionH>
          <wp:positionV relativeFrom="page">
            <wp:posOffset>10098025</wp:posOffset>
          </wp:positionV>
          <wp:extent cx="2941320" cy="211836"/>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2941320" cy="211836"/>
                  </a:xfrm>
                  <a:prstGeom prst="rect">
                    <a:avLst/>
                  </a:prstGeom>
                </pic:spPr>
              </pic:pic>
            </a:graphicData>
          </a:graphic>
        </wp:anchor>
      </w:drawing>
    </w:r>
    <w:r>
      <w:rPr>
        <w:rFonts w:ascii="Calibri" w:eastAsia="Calibri" w:hAnsi="Calibri" w:cs="Calibri"/>
      </w:rPr>
      <w:tab/>
    </w:r>
    <w:r>
      <w:rPr>
        <w:color w:val="7F7F7F"/>
        <w:sz w:val="20"/>
      </w:rPr>
      <w:t xml:space="preserve">Page </w:t>
    </w:r>
    <w:r>
      <w:fldChar w:fldCharType="begin"/>
    </w:r>
    <w:r>
      <w:instrText xml:space="preserve"> PAGE   \* MERGEFORMAT </w:instrText>
    </w:r>
    <w:r>
      <w:fldChar w:fldCharType="separate"/>
    </w:r>
    <w:r>
      <w:rPr>
        <w:color w:val="7F7F7F"/>
        <w:sz w:val="20"/>
      </w:rPr>
      <w:t>1</w:t>
    </w:r>
    <w:r>
      <w:rPr>
        <w:color w:val="7F7F7F"/>
        <w:sz w:val="20"/>
      </w:rPr>
      <w:fldChar w:fldCharType="end"/>
    </w:r>
    <w:r>
      <w:rPr>
        <w:color w:val="7F7F7F"/>
        <w:sz w:val="20"/>
      </w:rPr>
      <w:t xml:space="preserve"> of </w:t>
    </w:r>
    <w:r>
      <w:fldChar w:fldCharType="begin"/>
    </w:r>
    <w:r>
      <w:instrText xml:space="preserve"> NUMPAGES   \* MERGEFORMAT </w:instrText>
    </w:r>
    <w:r>
      <w:fldChar w:fldCharType="separate"/>
    </w:r>
    <w:r>
      <w:rPr>
        <w:color w:val="7F7F7F"/>
        <w:sz w:val="20"/>
      </w:rPr>
      <w:t>24</w:t>
    </w:r>
    <w:r>
      <w:rPr>
        <w:color w:val="7F7F7F"/>
        <w:sz w:val="20"/>
      </w:rPr>
      <w:fldChar w:fldCharType="end"/>
    </w:r>
    <w:r>
      <w:rPr>
        <w:sz w:val="20"/>
      </w:rPr>
      <w:t xml:space="preserve"> </w:t>
    </w:r>
    <w:r>
      <w:rPr>
        <w:sz w:val="20"/>
      </w:rPr>
      <w:tab/>
      <w:t xml:space="preserve"> </w:t>
    </w:r>
  </w:p>
  <w:p w14:paraId="3ACA8D65" w14:textId="77777777" w:rsidR="00641B48" w:rsidRDefault="006464CA">
    <w:pPr>
      <w:spacing w:after="0" w:line="259" w:lineRule="auto"/>
      <w:ind w:left="16" w:firstLine="0"/>
    </w:pPr>
    <w:r>
      <w:rPr>
        <w:sz w:val="24"/>
      </w:rPr>
      <w:t xml:space="preserve"> </w:t>
    </w:r>
  </w:p>
  <w:p w14:paraId="079F3622" w14:textId="77777777" w:rsidR="00641B48" w:rsidRDefault="006464CA">
    <w:pPr>
      <w:spacing w:after="0" w:line="259" w:lineRule="auto"/>
      <w:ind w:left="16" w:firstLine="0"/>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64BC7" w14:textId="77777777" w:rsidR="00641B48" w:rsidRDefault="006464CA">
    <w:pPr>
      <w:spacing w:after="46" w:line="259" w:lineRule="auto"/>
      <w:ind w:left="16" w:firstLine="0"/>
    </w:pPr>
    <w:r>
      <w:rPr>
        <w:sz w:val="24"/>
      </w:rPr>
      <w:t xml:space="preserve"> </w:t>
    </w:r>
  </w:p>
  <w:p w14:paraId="779608E1" w14:textId="77777777" w:rsidR="00641B48" w:rsidRDefault="006464CA">
    <w:pPr>
      <w:tabs>
        <w:tab w:val="center" w:pos="1243"/>
        <w:tab w:val="center" w:pos="10292"/>
      </w:tabs>
      <w:spacing w:after="171" w:line="259" w:lineRule="auto"/>
      <w:ind w:left="0" w:firstLine="0"/>
    </w:pPr>
    <w:r>
      <w:rPr>
        <w:noProof/>
      </w:rPr>
      <w:drawing>
        <wp:anchor distT="0" distB="0" distL="114300" distR="114300" simplePos="0" relativeHeight="251662336" behindDoc="0" locked="0" layoutInCell="1" allowOverlap="0" wp14:anchorId="30B64CD1" wp14:editId="5CADB87A">
          <wp:simplePos x="0" y="0"/>
          <wp:positionH relativeFrom="page">
            <wp:posOffset>4139184</wp:posOffset>
          </wp:positionH>
          <wp:positionV relativeFrom="page">
            <wp:posOffset>10098025</wp:posOffset>
          </wp:positionV>
          <wp:extent cx="2941320" cy="21183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2941320" cy="211836"/>
                  </a:xfrm>
                  <a:prstGeom prst="rect">
                    <a:avLst/>
                  </a:prstGeom>
                </pic:spPr>
              </pic:pic>
            </a:graphicData>
          </a:graphic>
        </wp:anchor>
      </w:drawing>
    </w:r>
    <w:r>
      <w:rPr>
        <w:rFonts w:ascii="Calibri" w:eastAsia="Calibri" w:hAnsi="Calibri" w:cs="Calibri"/>
      </w:rPr>
      <w:tab/>
    </w:r>
    <w:r>
      <w:rPr>
        <w:color w:val="7F7F7F"/>
        <w:sz w:val="20"/>
      </w:rPr>
      <w:t xml:space="preserve">Page </w:t>
    </w:r>
    <w:r>
      <w:fldChar w:fldCharType="begin"/>
    </w:r>
    <w:r>
      <w:instrText xml:space="preserve"> PAGE   \* MERGEFORMAT </w:instrText>
    </w:r>
    <w:r>
      <w:fldChar w:fldCharType="separate"/>
    </w:r>
    <w:r>
      <w:rPr>
        <w:color w:val="7F7F7F"/>
        <w:sz w:val="20"/>
      </w:rPr>
      <w:t>1</w:t>
    </w:r>
    <w:r>
      <w:rPr>
        <w:color w:val="7F7F7F"/>
        <w:sz w:val="20"/>
      </w:rPr>
      <w:fldChar w:fldCharType="end"/>
    </w:r>
    <w:r>
      <w:rPr>
        <w:color w:val="7F7F7F"/>
        <w:sz w:val="20"/>
      </w:rPr>
      <w:t xml:space="preserve"> of </w:t>
    </w:r>
    <w:r>
      <w:fldChar w:fldCharType="begin"/>
    </w:r>
    <w:r>
      <w:instrText xml:space="preserve"> NUMPAGES   \* MERGEFORMAT </w:instrText>
    </w:r>
    <w:r>
      <w:fldChar w:fldCharType="separate"/>
    </w:r>
    <w:r>
      <w:rPr>
        <w:color w:val="7F7F7F"/>
        <w:sz w:val="20"/>
      </w:rPr>
      <w:t>24</w:t>
    </w:r>
    <w:r>
      <w:rPr>
        <w:color w:val="7F7F7F"/>
        <w:sz w:val="20"/>
      </w:rPr>
      <w:fldChar w:fldCharType="end"/>
    </w:r>
    <w:r>
      <w:rPr>
        <w:sz w:val="20"/>
      </w:rPr>
      <w:t xml:space="preserve"> </w:t>
    </w:r>
    <w:r>
      <w:rPr>
        <w:sz w:val="20"/>
      </w:rPr>
      <w:tab/>
      <w:t xml:space="preserve"> </w:t>
    </w:r>
  </w:p>
  <w:p w14:paraId="51DF8CAF" w14:textId="77777777" w:rsidR="00641B48" w:rsidRDefault="006464CA">
    <w:pPr>
      <w:spacing w:after="0" w:line="259" w:lineRule="auto"/>
      <w:ind w:left="16" w:firstLine="0"/>
    </w:pPr>
    <w:r>
      <w:rPr>
        <w:sz w:val="24"/>
      </w:rPr>
      <w:t xml:space="preserve"> </w:t>
    </w:r>
  </w:p>
  <w:p w14:paraId="0824F39D" w14:textId="77777777" w:rsidR="00641B48" w:rsidRDefault="006464CA">
    <w:pPr>
      <w:spacing w:after="0" w:line="259" w:lineRule="auto"/>
      <w:ind w:left="16" w:firstLine="0"/>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75ACD" w14:textId="77777777" w:rsidR="00641B48" w:rsidRDefault="006464CA">
    <w:pPr>
      <w:spacing w:after="46" w:line="259" w:lineRule="auto"/>
      <w:ind w:left="16" w:firstLine="0"/>
    </w:pPr>
    <w:r>
      <w:rPr>
        <w:sz w:val="24"/>
      </w:rPr>
      <w:t xml:space="preserve"> </w:t>
    </w:r>
  </w:p>
  <w:p w14:paraId="1D7321C6" w14:textId="77777777" w:rsidR="00641B48" w:rsidRDefault="006464CA">
    <w:pPr>
      <w:tabs>
        <w:tab w:val="center" w:pos="1243"/>
        <w:tab w:val="center" w:pos="10292"/>
      </w:tabs>
      <w:spacing w:after="171" w:line="259" w:lineRule="auto"/>
      <w:ind w:left="0" w:firstLine="0"/>
    </w:pPr>
    <w:r>
      <w:rPr>
        <w:noProof/>
      </w:rPr>
      <w:drawing>
        <wp:anchor distT="0" distB="0" distL="114300" distR="114300" simplePos="0" relativeHeight="251663360" behindDoc="0" locked="0" layoutInCell="1" allowOverlap="0" wp14:anchorId="1F5F5911" wp14:editId="27E8A271">
          <wp:simplePos x="0" y="0"/>
          <wp:positionH relativeFrom="page">
            <wp:posOffset>4139184</wp:posOffset>
          </wp:positionH>
          <wp:positionV relativeFrom="page">
            <wp:posOffset>10098025</wp:posOffset>
          </wp:positionV>
          <wp:extent cx="2941320" cy="21183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2941320" cy="211836"/>
                  </a:xfrm>
                  <a:prstGeom prst="rect">
                    <a:avLst/>
                  </a:prstGeom>
                </pic:spPr>
              </pic:pic>
            </a:graphicData>
          </a:graphic>
        </wp:anchor>
      </w:drawing>
    </w:r>
    <w:r>
      <w:rPr>
        <w:rFonts w:ascii="Calibri" w:eastAsia="Calibri" w:hAnsi="Calibri" w:cs="Calibri"/>
      </w:rPr>
      <w:tab/>
    </w:r>
    <w:r>
      <w:rPr>
        <w:color w:val="7F7F7F"/>
        <w:sz w:val="20"/>
      </w:rPr>
      <w:t xml:space="preserve">Page </w:t>
    </w:r>
    <w:r>
      <w:fldChar w:fldCharType="begin"/>
    </w:r>
    <w:r>
      <w:instrText xml:space="preserve"> PAGE   \* MERGEFORMAT </w:instrText>
    </w:r>
    <w:r>
      <w:fldChar w:fldCharType="separate"/>
    </w:r>
    <w:r>
      <w:rPr>
        <w:color w:val="7F7F7F"/>
        <w:sz w:val="20"/>
      </w:rPr>
      <w:t>1</w:t>
    </w:r>
    <w:r>
      <w:rPr>
        <w:color w:val="7F7F7F"/>
        <w:sz w:val="20"/>
      </w:rPr>
      <w:fldChar w:fldCharType="end"/>
    </w:r>
    <w:r>
      <w:rPr>
        <w:color w:val="7F7F7F"/>
        <w:sz w:val="20"/>
      </w:rPr>
      <w:t xml:space="preserve"> of </w:t>
    </w:r>
    <w:r>
      <w:fldChar w:fldCharType="begin"/>
    </w:r>
    <w:r>
      <w:instrText xml:space="preserve"> NUMPAGES   \* MERGEFORMAT </w:instrText>
    </w:r>
    <w:r>
      <w:fldChar w:fldCharType="separate"/>
    </w:r>
    <w:r>
      <w:rPr>
        <w:color w:val="7F7F7F"/>
        <w:sz w:val="20"/>
      </w:rPr>
      <w:t>24</w:t>
    </w:r>
    <w:r>
      <w:rPr>
        <w:color w:val="7F7F7F"/>
        <w:sz w:val="20"/>
      </w:rPr>
      <w:fldChar w:fldCharType="end"/>
    </w:r>
    <w:r>
      <w:rPr>
        <w:sz w:val="20"/>
      </w:rPr>
      <w:t xml:space="preserve"> </w:t>
    </w:r>
    <w:r>
      <w:rPr>
        <w:sz w:val="20"/>
      </w:rPr>
      <w:tab/>
      <w:t xml:space="preserve"> </w:t>
    </w:r>
  </w:p>
  <w:p w14:paraId="64E35E5A" w14:textId="77777777" w:rsidR="00641B48" w:rsidRDefault="006464CA">
    <w:pPr>
      <w:spacing w:after="0" w:line="259" w:lineRule="auto"/>
      <w:ind w:left="16" w:firstLine="0"/>
    </w:pPr>
    <w:r>
      <w:rPr>
        <w:sz w:val="24"/>
      </w:rPr>
      <w:t xml:space="preserve"> </w:t>
    </w:r>
  </w:p>
  <w:p w14:paraId="01A79018" w14:textId="77777777" w:rsidR="00641B48" w:rsidRDefault="006464CA">
    <w:pPr>
      <w:spacing w:after="0" w:line="259" w:lineRule="auto"/>
      <w:ind w:left="16" w:firstLine="0"/>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0A020" w14:textId="77777777" w:rsidR="00000000" w:rsidRDefault="006464CA">
      <w:pPr>
        <w:spacing w:after="0" w:line="240" w:lineRule="auto"/>
      </w:pPr>
      <w:r>
        <w:separator/>
      </w:r>
    </w:p>
  </w:footnote>
  <w:footnote w:type="continuationSeparator" w:id="0">
    <w:p w14:paraId="53DBD783" w14:textId="77777777" w:rsidR="00000000" w:rsidRDefault="00646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1FF1" w14:textId="77777777" w:rsidR="00641B48" w:rsidRDefault="006464CA">
    <w:pPr>
      <w:spacing w:after="0" w:line="259" w:lineRule="auto"/>
      <w:ind w:left="16" w:firstLine="0"/>
    </w:pPr>
    <w:r>
      <w:rPr>
        <w:sz w:val="24"/>
      </w:rPr>
      <w:t xml:space="preserve"> </w:t>
    </w:r>
  </w:p>
  <w:p w14:paraId="29740DA9" w14:textId="77777777" w:rsidR="00641B48" w:rsidRDefault="006464CA">
    <w:pPr>
      <w:spacing w:after="938" w:line="259" w:lineRule="auto"/>
      <w:ind w:left="16" w:firstLine="0"/>
    </w:pPr>
    <w:r>
      <w:rPr>
        <w:sz w:val="24"/>
      </w:rPr>
      <w:t xml:space="preserve"> </w:t>
    </w:r>
  </w:p>
  <w:p w14:paraId="643CCD35" w14:textId="77777777" w:rsidR="00641B48" w:rsidRDefault="006464CA">
    <w:pPr>
      <w:tabs>
        <w:tab w:val="center" w:pos="8718"/>
      </w:tabs>
      <w:spacing w:after="27" w:line="259" w:lineRule="auto"/>
      <w:ind w:left="-126" w:firstLine="0"/>
    </w:pPr>
    <w:r>
      <w:rPr>
        <w:noProof/>
      </w:rPr>
      <w:drawing>
        <wp:anchor distT="0" distB="0" distL="114300" distR="114300" simplePos="0" relativeHeight="251658240" behindDoc="0" locked="0" layoutInCell="1" allowOverlap="0" wp14:anchorId="257682B4" wp14:editId="4E80E90A">
          <wp:simplePos x="0" y="0"/>
          <wp:positionH relativeFrom="page">
            <wp:posOffset>464820</wp:posOffset>
          </wp:positionH>
          <wp:positionV relativeFrom="page">
            <wp:posOffset>463297</wp:posOffset>
          </wp:positionV>
          <wp:extent cx="1048512" cy="676656"/>
          <wp:effectExtent l="0" t="0" r="0" b="0"/>
          <wp:wrapSquare wrapText="bothSides"/>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
                  <a:stretch>
                    <a:fillRect/>
                  </a:stretch>
                </pic:blipFill>
                <pic:spPr>
                  <a:xfrm>
                    <a:off x="0" y="0"/>
                    <a:ext cx="1048512" cy="676656"/>
                  </a:xfrm>
                  <a:prstGeom prst="rect">
                    <a:avLst/>
                  </a:prstGeom>
                </pic:spPr>
              </pic:pic>
            </a:graphicData>
          </a:graphic>
        </wp:anchor>
      </w:drawing>
    </w:r>
    <w:r>
      <w:rPr>
        <w:sz w:val="24"/>
      </w:rPr>
      <w:t xml:space="preserve"> </w:t>
    </w:r>
    <w:r>
      <w:rPr>
        <w:sz w:val="24"/>
      </w:rPr>
      <w:tab/>
      <w:t>Assessment Report</w:t>
    </w:r>
    <w:r>
      <w:rPr>
        <w:color w:val="FF0000"/>
        <w:sz w:val="24"/>
      </w:rPr>
      <w:t>.</w:t>
    </w:r>
    <w:r>
      <w:rPr>
        <w:sz w:val="24"/>
      </w:rPr>
      <w:t xml:space="preserve"> </w:t>
    </w:r>
  </w:p>
  <w:p w14:paraId="0B9948AB" w14:textId="77777777" w:rsidR="00641B48" w:rsidRDefault="006464CA">
    <w:pPr>
      <w:spacing w:after="0" w:line="259" w:lineRule="auto"/>
      <w:ind w:left="-692" w:firstLine="0"/>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FF70D" w14:textId="77777777" w:rsidR="00641B48" w:rsidRDefault="006464CA">
    <w:pPr>
      <w:spacing w:after="0" w:line="259" w:lineRule="auto"/>
      <w:ind w:left="16" w:firstLine="0"/>
    </w:pPr>
    <w:r>
      <w:rPr>
        <w:sz w:val="24"/>
      </w:rPr>
      <w:t xml:space="preserve"> </w:t>
    </w:r>
  </w:p>
  <w:p w14:paraId="56556C70" w14:textId="77777777" w:rsidR="00641B48" w:rsidRDefault="006464CA">
    <w:pPr>
      <w:spacing w:after="938" w:line="259" w:lineRule="auto"/>
      <w:ind w:left="16" w:firstLine="0"/>
    </w:pPr>
    <w:r>
      <w:rPr>
        <w:sz w:val="24"/>
      </w:rPr>
      <w:t xml:space="preserve"> </w:t>
    </w:r>
  </w:p>
  <w:p w14:paraId="262DDFCD" w14:textId="77777777" w:rsidR="00641B48" w:rsidRDefault="006464CA">
    <w:pPr>
      <w:tabs>
        <w:tab w:val="center" w:pos="8718"/>
      </w:tabs>
      <w:spacing w:after="27" w:line="259" w:lineRule="auto"/>
      <w:ind w:left="-126" w:firstLine="0"/>
    </w:pPr>
    <w:r>
      <w:rPr>
        <w:noProof/>
      </w:rPr>
      <w:drawing>
        <wp:anchor distT="0" distB="0" distL="114300" distR="114300" simplePos="0" relativeHeight="251659264" behindDoc="0" locked="0" layoutInCell="1" allowOverlap="0" wp14:anchorId="42790092" wp14:editId="3717B602">
          <wp:simplePos x="0" y="0"/>
          <wp:positionH relativeFrom="page">
            <wp:posOffset>464820</wp:posOffset>
          </wp:positionH>
          <wp:positionV relativeFrom="page">
            <wp:posOffset>463297</wp:posOffset>
          </wp:positionV>
          <wp:extent cx="1048512" cy="6766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
                  <a:stretch>
                    <a:fillRect/>
                  </a:stretch>
                </pic:blipFill>
                <pic:spPr>
                  <a:xfrm>
                    <a:off x="0" y="0"/>
                    <a:ext cx="1048512" cy="676656"/>
                  </a:xfrm>
                  <a:prstGeom prst="rect">
                    <a:avLst/>
                  </a:prstGeom>
                </pic:spPr>
              </pic:pic>
            </a:graphicData>
          </a:graphic>
        </wp:anchor>
      </w:drawing>
    </w:r>
    <w:r>
      <w:rPr>
        <w:sz w:val="24"/>
      </w:rPr>
      <w:t xml:space="preserve"> </w:t>
    </w:r>
    <w:r>
      <w:rPr>
        <w:sz w:val="24"/>
      </w:rPr>
      <w:tab/>
      <w:t>Assessment Report</w:t>
    </w:r>
    <w:r>
      <w:rPr>
        <w:color w:val="FF0000"/>
        <w:sz w:val="24"/>
      </w:rPr>
      <w:t>.</w:t>
    </w:r>
    <w:r>
      <w:rPr>
        <w:sz w:val="24"/>
      </w:rPr>
      <w:t xml:space="preserve"> </w:t>
    </w:r>
  </w:p>
  <w:p w14:paraId="48EF9084" w14:textId="77777777" w:rsidR="00641B48" w:rsidRDefault="006464CA">
    <w:pPr>
      <w:spacing w:after="0" w:line="259" w:lineRule="auto"/>
      <w:ind w:left="-692" w:firstLine="0"/>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F2FA" w14:textId="77777777" w:rsidR="00641B48" w:rsidRDefault="006464CA">
    <w:pPr>
      <w:spacing w:after="0" w:line="259" w:lineRule="auto"/>
      <w:ind w:left="16" w:firstLine="0"/>
    </w:pPr>
    <w:r>
      <w:rPr>
        <w:sz w:val="24"/>
      </w:rPr>
      <w:t xml:space="preserve"> </w:t>
    </w:r>
  </w:p>
  <w:p w14:paraId="5F004406" w14:textId="77777777" w:rsidR="00641B48" w:rsidRDefault="006464CA">
    <w:pPr>
      <w:spacing w:after="979" w:line="259" w:lineRule="auto"/>
      <w:ind w:left="16" w:firstLine="0"/>
    </w:pPr>
    <w:r>
      <w:rPr>
        <w:sz w:val="24"/>
      </w:rPr>
      <w:t xml:space="preserve"> </w:t>
    </w:r>
  </w:p>
  <w:p w14:paraId="283E86E7" w14:textId="77777777" w:rsidR="00641B48" w:rsidRDefault="006464CA">
    <w:pPr>
      <w:spacing w:after="0" w:line="259" w:lineRule="auto"/>
      <w:ind w:left="-126" w:firstLine="0"/>
    </w:pPr>
    <w:r>
      <w:rPr>
        <w:noProof/>
      </w:rPr>
      <w:drawing>
        <wp:anchor distT="0" distB="0" distL="114300" distR="114300" simplePos="0" relativeHeight="251660288" behindDoc="0" locked="0" layoutInCell="1" allowOverlap="0" wp14:anchorId="0F8B1643" wp14:editId="65E1B811">
          <wp:simplePos x="0" y="0"/>
          <wp:positionH relativeFrom="page">
            <wp:posOffset>464820</wp:posOffset>
          </wp:positionH>
          <wp:positionV relativeFrom="page">
            <wp:posOffset>463297</wp:posOffset>
          </wp:positionV>
          <wp:extent cx="1048512" cy="676656"/>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48512" cy="676656"/>
                  </a:xfrm>
                  <a:prstGeom prst="rect">
                    <a:avLst/>
                  </a:prstGeom>
                </pic:spPr>
              </pic:pic>
            </a:graphicData>
          </a:graphic>
        </wp:anchor>
      </w:drawing>
    </w:r>
    <w:r>
      <w:rPr>
        <w:sz w:val="24"/>
      </w:rPr>
      <w:t xml:space="preserve"> </w:t>
    </w:r>
    <w:r>
      <w:rPr>
        <w:sz w:val="24"/>
      </w:rPr>
      <w:tab/>
      <w:t xml:space="preserve"> </w:t>
    </w:r>
  </w:p>
  <w:p w14:paraId="01CA14E7" w14:textId="77777777" w:rsidR="00641B48" w:rsidRDefault="006464CA">
    <w:pPr>
      <w:spacing w:after="0" w:line="259" w:lineRule="auto"/>
      <w:ind w:left="-692" w:firstLine="0"/>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0D6"/>
    <w:multiLevelType w:val="multilevel"/>
    <w:tmpl w:val="9C7E301E"/>
    <w:lvl w:ilvl="0">
      <w:start w:val="8"/>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3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883D99"/>
    <w:multiLevelType w:val="hybridMultilevel"/>
    <w:tmpl w:val="A7F25C24"/>
    <w:lvl w:ilvl="0" w:tplc="4C107676">
      <w:start w:val="1"/>
      <w:numFmt w:val="bullet"/>
      <w:lvlText w:val="-"/>
      <w:lvlJc w:val="left"/>
      <w:pPr>
        <w:ind w:left="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62DC3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F454D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3CDCC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7055C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4CC0A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4CA11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D6ACE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2A360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B30EC4"/>
    <w:multiLevelType w:val="hybridMultilevel"/>
    <w:tmpl w:val="72FCC816"/>
    <w:lvl w:ilvl="0" w:tplc="7868B6C2">
      <w:start w:val="1"/>
      <w:numFmt w:val="decimal"/>
      <w:lvlText w:val="%1)"/>
      <w:lvlJc w:val="left"/>
      <w:pPr>
        <w:ind w:left="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9A1808">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843D42">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DA46B6">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9E0B4C">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32314A">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F27C02">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DAD888">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3A35C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4C1414"/>
    <w:multiLevelType w:val="hybridMultilevel"/>
    <w:tmpl w:val="F18E6506"/>
    <w:lvl w:ilvl="0" w:tplc="0BAE83CE">
      <w:start w:val="1"/>
      <w:numFmt w:val="decimal"/>
      <w:lvlText w:val="%1."/>
      <w:lvlJc w:val="left"/>
      <w:pPr>
        <w:ind w:left="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00C19A">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84F784">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24470A">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208BC2">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38F838">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341360">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523D3C">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E863CC">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9265BD"/>
    <w:multiLevelType w:val="multilevel"/>
    <w:tmpl w:val="81DA0F46"/>
    <w:lvl w:ilvl="0">
      <w:start w:val="7"/>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A032C34"/>
    <w:multiLevelType w:val="hybridMultilevel"/>
    <w:tmpl w:val="1C5A19E8"/>
    <w:lvl w:ilvl="0" w:tplc="3E582982">
      <w:start w:val="1"/>
      <w:numFmt w:val="bullet"/>
      <w:lvlText w:val="-"/>
      <w:lvlJc w:val="left"/>
      <w:pPr>
        <w:ind w:left="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706CF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C2D57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AA1BD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1C7CC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C613A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92FB0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6881D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9CACB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014462B"/>
    <w:multiLevelType w:val="hybridMultilevel"/>
    <w:tmpl w:val="4AEEDDFE"/>
    <w:lvl w:ilvl="0" w:tplc="ECBC9E5C">
      <w:start w:val="1"/>
      <w:numFmt w:val="bullet"/>
      <w:lvlText w:val="•"/>
      <w:lvlJc w:val="left"/>
      <w:pPr>
        <w:ind w:left="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5C662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68CAE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27A79B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3459C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9C045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8C4D0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EA2DD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0E0BF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0E9495A"/>
    <w:multiLevelType w:val="multilevel"/>
    <w:tmpl w:val="9D1E1CDA"/>
    <w:lvl w:ilvl="0">
      <w:start w:val="9"/>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35F1AB1"/>
    <w:multiLevelType w:val="multilevel"/>
    <w:tmpl w:val="51C8E2F8"/>
    <w:lvl w:ilvl="0">
      <w:start w:val="9"/>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3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EF536E"/>
    <w:multiLevelType w:val="hybridMultilevel"/>
    <w:tmpl w:val="EF88FE68"/>
    <w:lvl w:ilvl="0" w:tplc="A716A520">
      <w:start w:val="1"/>
      <w:numFmt w:val="bullet"/>
      <w:lvlText w:val="•"/>
      <w:lvlJc w:val="left"/>
      <w:pPr>
        <w:ind w:left="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46B9C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D20E9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1C9BD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28F80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F6A6B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3C2AF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46588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F0178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9932369"/>
    <w:multiLevelType w:val="hybridMultilevel"/>
    <w:tmpl w:val="337220D2"/>
    <w:lvl w:ilvl="0" w:tplc="701424F6">
      <w:start w:val="1"/>
      <w:numFmt w:val="bullet"/>
      <w:lvlText w:val="-"/>
      <w:lvlJc w:val="left"/>
      <w:pPr>
        <w:ind w:left="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42CF1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B83B6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E8F52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D0363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3873F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3C134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E4587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3AFAA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355918"/>
    <w:multiLevelType w:val="hybridMultilevel"/>
    <w:tmpl w:val="5B484800"/>
    <w:lvl w:ilvl="0" w:tplc="9AD21A98">
      <w:start w:val="1"/>
      <w:numFmt w:val="bullet"/>
      <w:lvlText w:val="-"/>
      <w:lvlJc w:val="left"/>
      <w:pPr>
        <w:ind w:left="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946404">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14FCFA">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484F6C">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A6F9C6">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DAA1DE">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EAA0E6">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A8AE9E">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0AA894">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4AC659B"/>
    <w:multiLevelType w:val="hybridMultilevel"/>
    <w:tmpl w:val="52E819B8"/>
    <w:lvl w:ilvl="0" w:tplc="027A84B0">
      <w:start w:val="1"/>
      <w:numFmt w:val="decimal"/>
      <w:lvlText w:val="%1)"/>
      <w:lvlJc w:val="left"/>
      <w:pPr>
        <w:ind w:left="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224816">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6E8C00">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9444B6">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1C855A">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CE0B1E">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76C028">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3839B0">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96CC9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5A82B97"/>
    <w:multiLevelType w:val="multilevel"/>
    <w:tmpl w:val="0A5CEFA2"/>
    <w:lvl w:ilvl="0">
      <w:start w:val="9"/>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CF30698"/>
    <w:multiLevelType w:val="hybridMultilevel"/>
    <w:tmpl w:val="417A391E"/>
    <w:lvl w:ilvl="0" w:tplc="A5567EEE">
      <w:start w:val="1"/>
      <w:numFmt w:val="decimal"/>
      <w:lvlText w:val="%1)"/>
      <w:lvlJc w:val="left"/>
      <w:pPr>
        <w:ind w:left="2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52F3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8A21D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AAB19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6C202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5817A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A047C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5870F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F4B6D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F166F31"/>
    <w:multiLevelType w:val="multilevel"/>
    <w:tmpl w:val="E98C4BD0"/>
    <w:lvl w:ilvl="0">
      <w:start w:val="8"/>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79676D8"/>
    <w:multiLevelType w:val="hybridMultilevel"/>
    <w:tmpl w:val="2444AC2A"/>
    <w:lvl w:ilvl="0" w:tplc="6C0EEDB4">
      <w:start w:val="1"/>
      <w:numFmt w:val="bullet"/>
      <w:lvlText w:val="-"/>
      <w:lvlJc w:val="left"/>
      <w:pPr>
        <w:ind w:left="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6E11C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EABAB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18642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40C05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5E47D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DA73C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368702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08054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E6C3F6A"/>
    <w:multiLevelType w:val="hybridMultilevel"/>
    <w:tmpl w:val="EF8EDF7C"/>
    <w:lvl w:ilvl="0" w:tplc="3E1AE2EC">
      <w:start w:val="1"/>
      <w:numFmt w:val="bullet"/>
      <w:lvlText w:val="-"/>
      <w:lvlJc w:val="left"/>
      <w:pPr>
        <w:ind w:left="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DA307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64FF7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1CE92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5E711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861C0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E0CDB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B00F0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DC015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0A45BEF"/>
    <w:multiLevelType w:val="hybridMultilevel"/>
    <w:tmpl w:val="67EAD8AC"/>
    <w:lvl w:ilvl="0" w:tplc="FCCE2054">
      <w:start w:val="1"/>
      <w:numFmt w:val="decimal"/>
      <w:lvlText w:val="%1."/>
      <w:lvlJc w:val="left"/>
      <w:pPr>
        <w:ind w:left="2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A214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88DA9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181B4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F487B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3CE6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1C19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B424D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94E4A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6A82AC9"/>
    <w:multiLevelType w:val="hybridMultilevel"/>
    <w:tmpl w:val="3F528DD2"/>
    <w:lvl w:ilvl="0" w:tplc="1F4C1716">
      <w:start w:val="1"/>
      <w:numFmt w:val="bullet"/>
      <w:lvlText w:val="-"/>
      <w:lvlJc w:val="left"/>
      <w:pPr>
        <w:ind w:left="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C6071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12C2D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CEBCA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5EB1C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7A1DE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642E3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BC88E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CEA47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87B3414"/>
    <w:multiLevelType w:val="multilevel"/>
    <w:tmpl w:val="5AD29944"/>
    <w:lvl w:ilvl="0">
      <w:start w:val="7"/>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3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C0C150F"/>
    <w:multiLevelType w:val="multilevel"/>
    <w:tmpl w:val="11EE1B5A"/>
    <w:lvl w:ilvl="0">
      <w:start w:val="8"/>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F4F14C3"/>
    <w:multiLevelType w:val="multilevel"/>
    <w:tmpl w:val="6E4A938A"/>
    <w:lvl w:ilvl="0">
      <w:start w:val="5"/>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6E115C4"/>
    <w:multiLevelType w:val="hybridMultilevel"/>
    <w:tmpl w:val="4C2A77AA"/>
    <w:lvl w:ilvl="0" w:tplc="2432DEC0">
      <w:start w:val="1"/>
      <w:numFmt w:val="decimal"/>
      <w:lvlText w:val="%1."/>
      <w:lvlJc w:val="left"/>
      <w:pPr>
        <w:ind w:left="2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70CD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FC8E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00874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F0C38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4EF0A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C618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4A793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1EB35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78474EA"/>
    <w:multiLevelType w:val="multilevel"/>
    <w:tmpl w:val="0B40D138"/>
    <w:lvl w:ilvl="0">
      <w:start w:val="8"/>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7935166"/>
    <w:multiLevelType w:val="multilevel"/>
    <w:tmpl w:val="E806D3E2"/>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B9B6591"/>
    <w:multiLevelType w:val="hybridMultilevel"/>
    <w:tmpl w:val="67EE78C8"/>
    <w:lvl w:ilvl="0" w:tplc="2DDA55BE">
      <w:start w:val="1"/>
      <w:numFmt w:val="bullet"/>
      <w:lvlText w:val="-"/>
      <w:lvlJc w:val="left"/>
      <w:pPr>
        <w:ind w:left="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B2912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B25CE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C4A36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2ACFB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DAC7E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2072D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DE56A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664E9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DA11376"/>
    <w:multiLevelType w:val="multilevel"/>
    <w:tmpl w:val="7B48DBF8"/>
    <w:lvl w:ilvl="0">
      <w:start w:val="8"/>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D7C5B47"/>
    <w:multiLevelType w:val="multilevel"/>
    <w:tmpl w:val="F4F4F43C"/>
    <w:lvl w:ilvl="0">
      <w:start w:val="8"/>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95136905">
    <w:abstractNumId w:val="23"/>
  </w:num>
  <w:num w:numId="2" w16cid:durableId="1362634716">
    <w:abstractNumId w:val="18"/>
  </w:num>
  <w:num w:numId="3" w16cid:durableId="1153327793">
    <w:abstractNumId w:val="17"/>
  </w:num>
  <w:num w:numId="4" w16cid:durableId="2056152382">
    <w:abstractNumId w:val="25"/>
  </w:num>
  <w:num w:numId="5" w16cid:durableId="770779008">
    <w:abstractNumId w:val="16"/>
  </w:num>
  <w:num w:numId="6" w16cid:durableId="1040594588">
    <w:abstractNumId w:val="22"/>
  </w:num>
  <w:num w:numId="7" w16cid:durableId="1635719554">
    <w:abstractNumId w:val="1"/>
  </w:num>
  <w:num w:numId="8" w16cid:durableId="1599631785">
    <w:abstractNumId w:val="14"/>
  </w:num>
  <w:num w:numId="9" w16cid:durableId="1868367167">
    <w:abstractNumId w:val="26"/>
  </w:num>
  <w:num w:numId="10" w16cid:durableId="1390106758">
    <w:abstractNumId w:val="20"/>
  </w:num>
  <w:num w:numId="11" w16cid:durableId="88623598">
    <w:abstractNumId w:val="4"/>
  </w:num>
  <w:num w:numId="12" w16cid:durableId="1278027294">
    <w:abstractNumId w:val="5"/>
  </w:num>
  <w:num w:numId="13" w16cid:durableId="1088382966">
    <w:abstractNumId w:val="21"/>
  </w:num>
  <w:num w:numId="14" w16cid:durableId="1804537533">
    <w:abstractNumId w:val="24"/>
  </w:num>
  <w:num w:numId="15" w16cid:durableId="1640912066">
    <w:abstractNumId w:val="27"/>
  </w:num>
  <w:num w:numId="16" w16cid:durableId="1582327048">
    <w:abstractNumId w:val="28"/>
  </w:num>
  <w:num w:numId="17" w16cid:durableId="715003896">
    <w:abstractNumId w:val="15"/>
  </w:num>
  <w:num w:numId="18" w16cid:durableId="2079982221">
    <w:abstractNumId w:val="0"/>
  </w:num>
  <w:num w:numId="19" w16cid:durableId="602615005">
    <w:abstractNumId w:val="10"/>
  </w:num>
  <w:num w:numId="20" w16cid:durableId="1910993452">
    <w:abstractNumId w:val="8"/>
  </w:num>
  <w:num w:numId="21" w16cid:durableId="2108579407">
    <w:abstractNumId w:val="13"/>
  </w:num>
  <w:num w:numId="22" w16cid:durableId="530919636">
    <w:abstractNumId w:val="7"/>
  </w:num>
  <w:num w:numId="23" w16cid:durableId="379012242">
    <w:abstractNumId w:val="19"/>
  </w:num>
  <w:num w:numId="24" w16cid:durableId="1700469259">
    <w:abstractNumId w:val="9"/>
  </w:num>
  <w:num w:numId="25" w16cid:durableId="834151469">
    <w:abstractNumId w:val="6"/>
  </w:num>
  <w:num w:numId="26" w16cid:durableId="61566487">
    <w:abstractNumId w:val="3"/>
  </w:num>
  <w:num w:numId="27" w16cid:durableId="1914200877">
    <w:abstractNumId w:val="12"/>
  </w:num>
  <w:num w:numId="28" w16cid:durableId="1203635477">
    <w:abstractNumId w:val="2"/>
  </w:num>
  <w:num w:numId="29" w16cid:durableId="15069424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B48"/>
    <w:rsid w:val="00641B48"/>
    <w:rsid w:val="00646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AAE0"/>
  <w15:docId w15:val="{03BE70BA-72CA-467C-B800-B0C2BD7B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26"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line="255" w:lineRule="auto"/>
      <w:ind w:left="26" w:hanging="10"/>
      <w:outlineLvl w:val="0"/>
    </w:pPr>
    <w:rPr>
      <w:rFonts w:ascii="Times New Roman" w:eastAsia="Times New Roman" w:hAnsi="Times New Roman" w:cs="Times New Roman"/>
      <w:color w:val="943634"/>
      <w:sz w:val="36"/>
    </w:rPr>
  </w:style>
  <w:style w:type="paragraph" w:styleId="Heading2">
    <w:name w:val="heading 2"/>
    <w:next w:val="Normal"/>
    <w:link w:val="Heading2Char"/>
    <w:uiPriority w:val="9"/>
    <w:unhideWhenUsed/>
    <w:qFormat/>
    <w:pPr>
      <w:keepNext/>
      <w:keepLines/>
      <w:spacing w:after="0"/>
      <w:ind w:left="26" w:hanging="10"/>
      <w:outlineLvl w:val="1"/>
    </w:pPr>
    <w:rPr>
      <w:rFonts w:ascii="Times New Roman" w:eastAsia="Times New Roman" w:hAnsi="Times New Roman" w:cs="Times New Roman"/>
      <w:color w:val="007D8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7D8A"/>
      <w:sz w:val="28"/>
    </w:rPr>
  </w:style>
  <w:style w:type="character" w:customStyle="1" w:styleId="Heading1Char">
    <w:name w:val="Heading 1 Char"/>
    <w:link w:val="Heading1"/>
    <w:rPr>
      <w:rFonts w:ascii="Times New Roman" w:eastAsia="Times New Roman" w:hAnsi="Times New Roman" w:cs="Times New Roman"/>
      <w:color w:val="943634"/>
      <w:sz w:val="36"/>
    </w:rPr>
  </w:style>
  <w:style w:type="paragraph" w:styleId="TOC1">
    <w:name w:val="toc 1"/>
    <w:hidden/>
    <w:pPr>
      <w:spacing w:after="7" w:line="255" w:lineRule="auto"/>
      <w:ind w:left="41" w:right="66" w:hanging="10"/>
    </w:pPr>
    <w:rPr>
      <w:rFonts w:ascii="Times New Roman" w:eastAsia="Times New Roman" w:hAnsi="Times New Roman" w:cs="Times New Roman"/>
      <w:color w:val="000000"/>
      <w:sz w:val="24"/>
    </w:rPr>
  </w:style>
  <w:style w:type="paragraph" w:styleId="TOC2">
    <w:name w:val="toc 2"/>
    <w:hidden/>
    <w:pPr>
      <w:spacing w:after="7" w:line="255" w:lineRule="auto"/>
      <w:ind w:left="281" w:right="66"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7" ma:contentTypeDescription="Create a new document." ma:contentTypeScope="" ma:versionID="3edaffef8dccafca110ea0c0fddfc186">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56e82f34ca82e2d16012771aeaeb492a"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66AC01-4F20-4683-9202-ED43A95E043C}"/>
</file>

<file path=customXml/itemProps2.xml><?xml version="1.0" encoding="utf-8"?>
<ds:datastoreItem xmlns:ds="http://schemas.openxmlformats.org/officeDocument/2006/customXml" ds:itemID="{9A4512FB-0E01-4963-878E-B0BE8DA10414}"/>
</file>

<file path=docProps/app.xml><?xml version="1.0" encoding="utf-8"?>
<Properties xmlns="http://schemas.openxmlformats.org/officeDocument/2006/extended-properties" xmlns:vt="http://schemas.openxmlformats.org/officeDocument/2006/docPropsVTypes">
  <Template>Normal</Template>
  <TotalTime>1</TotalTime>
  <Pages>23</Pages>
  <Words>5282</Words>
  <Characters>30112</Characters>
  <Application>Microsoft Office Word</Application>
  <DocSecurity>4</DocSecurity>
  <Lines>250</Lines>
  <Paragraphs>70</Paragraphs>
  <ScaleCrop>false</ScaleCrop>
  <Company/>
  <LinksUpToDate>false</LinksUpToDate>
  <CharactersWithSpaces>35324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StubbsM</dc:creator>
  <cp:keywords/>
  <cp:lastModifiedBy>Hannah Scott</cp:lastModifiedBy>
  <cp:revision>2</cp:revision>
  <dcterms:created xsi:type="dcterms:W3CDTF">2023-10-09T13:32:00Z</dcterms:created>
  <dcterms:modified xsi:type="dcterms:W3CDTF">2023-10-09T13:32:00Z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cb955d-7ead-4d26-a883-f23b503e5cb3_Enabled">
    <vt:lpwstr>true</vt:lpwstr>
  </property>
  <property fmtid="{D5CDD505-2E9C-101B-9397-08002B2CF9AE}" pid="3" name="MSIP_Label_eccb955d-7ead-4d26-a883-f23b503e5cb3_SetDate">
    <vt:lpwstr>2023-10-09T13:29:30Z</vt:lpwstr>
  </property>
  <property fmtid="{D5CDD505-2E9C-101B-9397-08002B2CF9AE}" pid="4" name="MSIP_Label_eccb955d-7ead-4d26-a883-f23b503e5cb3_Method">
    <vt:lpwstr>Privileged</vt:lpwstr>
  </property>
  <property fmtid="{D5CDD505-2E9C-101B-9397-08002B2CF9AE}" pid="5" name="MSIP_Label_eccb955d-7ead-4d26-a883-f23b503e5cb3_Name">
    <vt:lpwstr>Confidential - Un-Marked</vt:lpwstr>
  </property>
  <property fmtid="{D5CDD505-2E9C-101B-9397-08002B2CF9AE}" pid="6" name="MSIP_Label_eccb955d-7ead-4d26-a883-f23b503e5cb3_SiteId">
    <vt:lpwstr>54946ffc-68d3-4955-ac70-dca726d445b4</vt:lpwstr>
  </property>
  <property fmtid="{D5CDD505-2E9C-101B-9397-08002B2CF9AE}" pid="7" name="MSIP_Label_eccb955d-7ead-4d26-a883-f23b503e5cb3_ActionId">
    <vt:lpwstr>15db4c26-a83b-4099-aec2-21c9ec238da9</vt:lpwstr>
  </property>
  <property fmtid="{D5CDD505-2E9C-101B-9397-08002B2CF9AE}" pid="8" name="MSIP_Label_eccb955d-7ead-4d26-a883-f23b503e5cb3_ContentBits">
    <vt:lpwstr>0</vt:lpwstr>
  </property>
</Properties>
</file>