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403E5" w14:textId="77777777" w:rsidR="00D96C4F" w:rsidRPr="001460CF" w:rsidRDefault="00D96C4F" w:rsidP="002A1660">
      <w:pPr>
        <w:pStyle w:val="BodyText"/>
        <w:spacing w:line="276" w:lineRule="auto"/>
        <w:jc w:val="both"/>
        <w:rPr>
          <w:i/>
          <w:sz w:val="18"/>
          <w:szCs w:val="18"/>
        </w:rPr>
      </w:pPr>
      <w:r w:rsidRPr="001460CF">
        <w:rPr>
          <w:i/>
          <w:sz w:val="18"/>
          <w:szCs w:val="18"/>
        </w:rPr>
        <w:t xml:space="preserve">This template is intended as a tool to prepare records of Management Review Meetings.  Please complete each section; this form may </w:t>
      </w:r>
      <w:r w:rsidR="003A55EF" w:rsidRPr="001460CF">
        <w:rPr>
          <w:i/>
          <w:sz w:val="18"/>
          <w:szCs w:val="18"/>
        </w:rPr>
        <w:t xml:space="preserve">be </w:t>
      </w:r>
      <w:r w:rsidRPr="001460CF">
        <w:rPr>
          <w:i/>
          <w:sz w:val="18"/>
          <w:szCs w:val="18"/>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sidRPr="001460CF">
        <w:rPr>
          <w:i/>
          <w:sz w:val="18"/>
          <w:szCs w:val="18"/>
        </w:rPr>
        <w:t>CAR Forms</w:t>
      </w:r>
      <w:r w:rsidRPr="001460CF">
        <w:rPr>
          <w:i/>
          <w:sz w:val="18"/>
          <w:szCs w:val="18"/>
        </w:rPr>
        <w:t xml:space="preserve"> filed in last section of this template</w:t>
      </w:r>
      <w:r w:rsidR="0011301F" w:rsidRPr="001460CF">
        <w:rPr>
          <w:i/>
          <w:sz w:val="18"/>
          <w:szCs w:val="18"/>
        </w:rPr>
        <w:t>.</w:t>
      </w:r>
    </w:p>
    <w:p w14:paraId="55666A91" w14:textId="77777777" w:rsidR="00D96C4F" w:rsidRDefault="00D96C4F" w:rsidP="002A1660">
      <w:pPr>
        <w:pStyle w:val="BodyText"/>
        <w:spacing w:line="276" w:lineRule="auto"/>
        <w:rPr>
          <w:sz w:val="18"/>
          <w:szCs w:val="18"/>
        </w:rPr>
      </w:pPr>
    </w:p>
    <w:tbl>
      <w:tblPr>
        <w:tblW w:w="0" w:type="auto"/>
        <w:tblLook w:val="04A0" w:firstRow="1" w:lastRow="0" w:firstColumn="1" w:lastColumn="0" w:noHBand="0" w:noVBand="1"/>
      </w:tblPr>
      <w:tblGrid>
        <w:gridCol w:w="8640"/>
      </w:tblGrid>
      <w:tr w:rsidR="00CA0D74" w:rsidRPr="001460CF" w14:paraId="6F105ACB" w14:textId="77777777" w:rsidTr="001460CF">
        <w:trPr>
          <w:trHeight w:val="699"/>
        </w:trPr>
        <w:tc>
          <w:tcPr>
            <w:tcW w:w="8640" w:type="dxa"/>
            <w:vAlign w:val="center"/>
          </w:tcPr>
          <w:p w14:paraId="044891DC" w14:textId="41ADE859" w:rsidR="00CA0D74" w:rsidRPr="001460CF" w:rsidRDefault="001460CF" w:rsidP="00294E45">
            <w:pPr>
              <w:pStyle w:val="BodyText"/>
              <w:spacing w:line="276" w:lineRule="auto"/>
            </w:pPr>
            <w:r w:rsidRPr="001460CF">
              <w:rPr>
                <w:b/>
              </w:rPr>
              <w:t xml:space="preserve"> MR</w:t>
            </w:r>
            <w:r w:rsidR="00294E45">
              <w:rPr>
                <w:b/>
              </w:rPr>
              <w:t xml:space="preserve"> Ref</w:t>
            </w:r>
            <w:r w:rsidRPr="001460CF">
              <w:rPr>
                <w:b/>
              </w:rPr>
              <w:t xml:space="preserve">: </w:t>
            </w:r>
            <w:r w:rsidR="00C33279" w:rsidRPr="001460CF">
              <w:rPr>
                <w:b/>
              </w:rPr>
              <w:fldChar w:fldCharType="begin">
                <w:ffData>
                  <w:name w:val="Text2"/>
                  <w:enabled/>
                  <w:calcOnExit w:val="0"/>
                  <w:textInput/>
                </w:ffData>
              </w:fldChar>
            </w:r>
            <w:bookmarkStart w:id="0" w:name="Text2"/>
            <w:r w:rsidR="00C33279" w:rsidRPr="001460CF">
              <w:rPr>
                <w:b/>
              </w:rPr>
              <w:instrText xml:space="preserve"> FORMTEXT </w:instrText>
            </w:r>
            <w:r w:rsidR="00C33279" w:rsidRPr="001460CF">
              <w:rPr>
                <w:b/>
              </w:rPr>
            </w:r>
            <w:r w:rsidR="00C33279" w:rsidRPr="001460CF">
              <w:rPr>
                <w:b/>
              </w:rPr>
              <w:fldChar w:fldCharType="separate"/>
            </w:r>
            <w:r w:rsidR="00971481">
              <w:rPr>
                <w:b/>
                <w:noProof/>
              </w:rPr>
              <w:t>MR15</w:t>
            </w:r>
            <w:r w:rsidR="00C33279" w:rsidRPr="001460CF">
              <w:rPr>
                <w:b/>
              </w:rPr>
              <w:fldChar w:fldCharType="end"/>
            </w:r>
            <w:bookmarkEnd w:id="0"/>
            <w:r w:rsidRPr="001460CF">
              <w:rPr>
                <w:b/>
              </w:rPr>
              <w:t xml:space="preserve"> </w:t>
            </w:r>
            <w:r w:rsidR="00CA0D74" w:rsidRPr="001460CF">
              <w:rPr>
                <w:b/>
              </w:rPr>
              <w:t xml:space="preserve">Date of Review: </w:t>
            </w:r>
            <w:r w:rsidR="00CA0D74" w:rsidRPr="001460CF">
              <w:fldChar w:fldCharType="begin">
                <w:ffData>
                  <w:name w:val="Text1"/>
                  <w:enabled/>
                  <w:calcOnExit w:val="0"/>
                  <w:textInput/>
                </w:ffData>
              </w:fldChar>
            </w:r>
            <w:bookmarkStart w:id="1" w:name="Text1"/>
            <w:r w:rsidR="00CA0D74" w:rsidRPr="001460CF">
              <w:instrText xml:space="preserve"> FORMTEXT </w:instrText>
            </w:r>
            <w:r w:rsidR="00CA0D74" w:rsidRPr="001460CF">
              <w:fldChar w:fldCharType="separate"/>
            </w:r>
            <w:r w:rsidR="00971481">
              <w:rPr>
                <w:noProof/>
              </w:rPr>
              <w:t>19/12/23</w:t>
            </w:r>
            <w:r w:rsidR="00CA0D74" w:rsidRPr="001460CF">
              <w:fldChar w:fldCharType="end"/>
            </w:r>
            <w:bookmarkEnd w:id="1"/>
            <w:r w:rsidRPr="001460CF">
              <w:t xml:space="preserve"> </w:t>
            </w:r>
            <w:r w:rsidRPr="001460CF">
              <w:rPr>
                <w:b/>
              </w:rPr>
              <w:t xml:space="preserve">Recorded by: </w:t>
            </w:r>
            <w:r w:rsidRPr="001460CF">
              <w:fldChar w:fldCharType="begin">
                <w:ffData>
                  <w:name w:val="Text1"/>
                  <w:enabled/>
                  <w:calcOnExit w:val="0"/>
                  <w:textInput/>
                </w:ffData>
              </w:fldChar>
            </w:r>
            <w:r w:rsidRPr="001460CF">
              <w:instrText xml:space="preserve"> FORMTEXT </w:instrText>
            </w:r>
            <w:r w:rsidRPr="001460CF">
              <w:fldChar w:fldCharType="separate"/>
            </w:r>
            <w:r w:rsidR="00971481">
              <w:rPr>
                <w:noProof/>
              </w:rPr>
              <w:t>Lee Payne</w:t>
            </w:r>
            <w:r w:rsidRPr="001460CF">
              <w:fldChar w:fldCharType="end"/>
            </w:r>
          </w:p>
        </w:tc>
      </w:tr>
    </w:tbl>
    <w:p w14:paraId="54306BD2" w14:textId="77777777" w:rsidR="00DD3EBC" w:rsidRPr="001460CF" w:rsidRDefault="00DD3EBC" w:rsidP="002A1660">
      <w:pPr>
        <w:pStyle w:val="BodyText"/>
        <w:spacing w:line="276" w:lineRule="auto"/>
        <w:jc w:val="center"/>
        <w:rPr>
          <w:b/>
          <w:sz w:val="18"/>
          <w:szCs w:val="18"/>
        </w:rPr>
      </w:pPr>
    </w:p>
    <w:p w14:paraId="60A5438F" w14:textId="77777777" w:rsidR="00CA0D74" w:rsidRPr="001460CF" w:rsidRDefault="00CA0D74" w:rsidP="002A1660">
      <w:pPr>
        <w:pStyle w:val="BodyText"/>
        <w:spacing w:line="276" w:lineRule="auto"/>
        <w:jc w:val="center"/>
        <w:rPr>
          <w:b/>
          <w:sz w:val="18"/>
          <w:szCs w:val="18"/>
        </w:rPr>
      </w:pPr>
    </w:p>
    <w:p w14:paraId="3F1DB0D9" w14:textId="77777777" w:rsidR="00D96C4F" w:rsidRPr="001460CF" w:rsidRDefault="00D96C4F" w:rsidP="002A1660">
      <w:pPr>
        <w:pStyle w:val="BodyText"/>
        <w:spacing w:line="276" w:lineRule="auto"/>
        <w:jc w:val="center"/>
        <w:rPr>
          <w:b/>
          <w:sz w:val="18"/>
          <w:szCs w:val="18"/>
        </w:rPr>
      </w:pPr>
      <w:r w:rsidRPr="001460CF">
        <w:rPr>
          <w:b/>
          <w:sz w:val="18"/>
          <w:szCs w:val="18"/>
        </w:rPr>
        <w:t>In attendance:</w:t>
      </w:r>
    </w:p>
    <w:tbl>
      <w:tblPr>
        <w:tblW w:w="0" w:type="auto"/>
        <w:jc w:val="center"/>
        <w:tblLook w:val="00A0" w:firstRow="1" w:lastRow="0" w:firstColumn="1" w:lastColumn="0" w:noHBand="0" w:noVBand="0"/>
      </w:tblPr>
      <w:tblGrid>
        <w:gridCol w:w="4156"/>
        <w:gridCol w:w="259"/>
        <w:gridCol w:w="4225"/>
      </w:tblGrid>
      <w:tr w:rsidR="00D96C4F" w:rsidRPr="001460CF" w14:paraId="7E16B75A" w14:textId="77777777" w:rsidTr="008F5A86">
        <w:trPr>
          <w:jc w:val="center"/>
        </w:trPr>
        <w:tc>
          <w:tcPr>
            <w:tcW w:w="4267" w:type="dxa"/>
          </w:tcPr>
          <w:p w14:paraId="71163DE2"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60" w:type="dxa"/>
          </w:tcPr>
          <w:p w14:paraId="7D510B1F" w14:textId="77777777" w:rsidR="00D96C4F" w:rsidRPr="001460CF" w:rsidRDefault="00D96C4F" w:rsidP="002A1660">
            <w:pPr>
              <w:pStyle w:val="BodyText"/>
              <w:spacing w:line="276" w:lineRule="auto"/>
              <w:rPr>
                <w:b/>
                <w:sz w:val="18"/>
                <w:szCs w:val="18"/>
              </w:rPr>
            </w:pPr>
          </w:p>
        </w:tc>
        <w:tc>
          <w:tcPr>
            <w:tcW w:w="4329" w:type="dxa"/>
          </w:tcPr>
          <w:p w14:paraId="2924A690"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2B4E97B4" w14:textId="77777777" w:rsidTr="008F5A86">
        <w:trPr>
          <w:jc w:val="center"/>
        </w:trPr>
        <w:tc>
          <w:tcPr>
            <w:tcW w:w="4267" w:type="dxa"/>
            <w:tcBorders>
              <w:bottom w:val="single" w:sz="4" w:space="0" w:color="auto"/>
            </w:tcBorders>
          </w:tcPr>
          <w:p w14:paraId="4884FE1E" w14:textId="510EE812"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Lee Payne</w:t>
            </w:r>
            <w:r w:rsidRPr="001460CF">
              <w:rPr>
                <w:sz w:val="18"/>
                <w:szCs w:val="18"/>
              </w:rPr>
              <w:fldChar w:fldCharType="end"/>
            </w:r>
          </w:p>
        </w:tc>
        <w:tc>
          <w:tcPr>
            <w:tcW w:w="260" w:type="dxa"/>
          </w:tcPr>
          <w:p w14:paraId="311599A5" w14:textId="77777777" w:rsidR="00D96C4F" w:rsidRPr="001460CF" w:rsidRDefault="00D96C4F" w:rsidP="002A1660">
            <w:pPr>
              <w:pStyle w:val="BodyText"/>
              <w:spacing w:line="276" w:lineRule="auto"/>
              <w:rPr>
                <w:b/>
                <w:sz w:val="18"/>
                <w:szCs w:val="18"/>
              </w:rPr>
            </w:pPr>
          </w:p>
        </w:tc>
        <w:tc>
          <w:tcPr>
            <w:tcW w:w="4329" w:type="dxa"/>
            <w:tcBorders>
              <w:bottom w:val="single" w:sz="4" w:space="0" w:color="auto"/>
            </w:tcBorders>
          </w:tcPr>
          <w:p w14:paraId="24B41321" w14:textId="40085F98"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Commercial Manager</w:t>
            </w:r>
            <w:r w:rsidRPr="001460CF">
              <w:rPr>
                <w:sz w:val="18"/>
                <w:szCs w:val="18"/>
              </w:rPr>
              <w:fldChar w:fldCharType="end"/>
            </w:r>
          </w:p>
        </w:tc>
      </w:tr>
      <w:tr w:rsidR="00D96C4F" w:rsidRPr="001460CF" w14:paraId="6A9719B3" w14:textId="77777777" w:rsidTr="008F5A86">
        <w:trPr>
          <w:jc w:val="center"/>
        </w:trPr>
        <w:tc>
          <w:tcPr>
            <w:tcW w:w="4267" w:type="dxa"/>
            <w:tcBorders>
              <w:top w:val="single" w:sz="4" w:space="0" w:color="auto"/>
              <w:bottom w:val="single" w:sz="4" w:space="0" w:color="auto"/>
            </w:tcBorders>
          </w:tcPr>
          <w:p w14:paraId="011EAF82" w14:textId="713C05E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David Bullock</w:t>
            </w:r>
            <w:r w:rsidRPr="001460CF">
              <w:rPr>
                <w:sz w:val="18"/>
                <w:szCs w:val="18"/>
              </w:rPr>
              <w:fldChar w:fldCharType="end"/>
            </w:r>
          </w:p>
        </w:tc>
        <w:tc>
          <w:tcPr>
            <w:tcW w:w="260" w:type="dxa"/>
          </w:tcPr>
          <w:p w14:paraId="113FBCE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53EF057" w14:textId="7444AE13"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Managing Director</w:t>
            </w:r>
            <w:r w:rsidRPr="001460CF">
              <w:rPr>
                <w:sz w:val="18"/>
                <w:szCs w:val="18"/>
              </w:rPr>
              <w:fldChar w:fldCharType="end"/>
            </w:r>
          </w:p>
        </w:tc>
      </w:tr>
      <w:tr w:rsidR="00D96C4F" w:rsidRPr="001460CF" w14:paraId="30DA742F" w14:textId="77777777" w:rsidTr="008F5A86">
        <w:trPr>
          <w:jc w:val="center"/>
        </w:trPr>
        <w:tc>
          <w:tcPr>
            <w:tcW w:w="4267" w:type="dxa"/>
            <w:tcBorders>
              <w:top w:val="single" w:sz="4" w:space="0" w:color="auto"/>
              <w:bottom w:val="single" w:sz="4" w:space="0" w:color="auto"/>
            </w:tcBorders>
          </w:tcPr>
          <w:p w14:paraId="41C1D353" w14:textId="1770706E"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Lee Ratcliff</w:t>
            </w:r>
            <w:r w:rsidRPr="001460CF">
              <w:rPr>
                <w:sz w:val="18"/>
                <w:szCs w:val="18"/>
              </w:rPr>
              <w:fldChar w:fldCharType="end"/>
            </w:r>
          </w:p>
        </w:tc>
        <w:tc>
          <w:tcPr>
            <w:tcW w:w="260" w:type="dxa"/>
          </w:tcPr>
          <w:p w14:paraId="43D4F530"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5BCF0AB4" w14:textId="7A46DE94"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Operations Director</w:t>
            </w:r>
            <w:r w:rsidRPr="001460CF">
              <w:rPr>
                <w:sz w:val="18"/>
                <w:szCs w:val="18"/>
              </w:rPr>
              <w:fldChar w:fldCharType="end"/>
            </w:r>
          </w:p>
        </w:tc>
      </w:tr>
      <w:tr w:rsidR="00D96C4F" w:rsidRPr="001460CF" w14:paraId="57ECF9B3" w14:textId="77777777" w:rsidTr="008F5A86">
        <w:trPr>
          <w:jc w:val="center"/>
        </w:trPr>
        <w:tc>
          <w:tcPr>
            <w:tcW w:w="4267" w:type="dxa"/>
            <w:tcBorders>
              <w:top w:val="single" w:sz="4" w:space="0" w:color="auto"/>
              <w:bottom w:val="single" w:sz="4" w:space="0" w:color="auto"/>
            </w:tcBorders>
          </w:tcPr>
          <w:p w14:paraId="47A7EBEA" w14:textId="396D1DEF" w:rsidR="00D96C4F" w:rsidRPr="001460CF" w:rsidRDefault="00EC2A38"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Bill Hamilton</w:t>
            </w:r>
            <w:r w:rsidRPr="001460CF">
              <w:rPr>
                <w:sz w:val="18"/>
                <w:szCs w:val="18"/>
              </w:rPr>
              <w:fldChar w:fldCharType="end"/>
            </w:r>
          </w:p>
        </w:tc>
        <w:tc>
          <w:tcPr>
            <w:tcW w:w="260" w:type="dxa"/>
          </w:tcPr>
          <w:p w14:paraId="10125CBB"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2B7C3AEA" w14:textId="768185EF"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Financial Controller</w:t>
            </w:r>
            <w:r w:rsidRPr="001460CF">
              <w:rPr>
                <w:sz w:val="18"/>
                <w:szCs w:val="18"/>
              </w:rPr>
              <w:fldChar w:fldCharType="end"/>
            </w:r>
          </w:p>
        </w:tc>
      </w:tr>
      <w:tr w:rsidR="00D96C4F" w:rsidRPr="001460CF" w14:paraId="0BC6B55D" w14:textId="77777777" w:rsidTr="008F5A86">
        <w:trPr>
          <w:jc w:val="center"/>
        </w:trPr>
        <w:tc>
          <w:tcPr>
            <w:tcW w:w="4267" w:type="dxa"/>
            <w:tcBorders>
              <w:top w:val="single" w:sz="4" w:space="0" w:color="auto"/>
              <w:bottom w:val="single" w:sz="4" w:space="0" w:color="auto"/>
            </w:tcBorders>
          </w:tcPr>
          <w:p w14:paraId="393427F0"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0ECE8D9" w14:textId="77777777" w:rsidR="00D96C4F" w:rsidRPr="001460CF" w:rsidRDefault="00D96C4F" w:rsidP="002A1660">
            <w:pPr>
              <w:pStyle w:val="BodyText"/>
              <w:spacing w:line="276" w:lineRule="auto"/>
              <w:rPr>
                <w:b/>
                <w:sz w:val="18"/>
                <w:szCs w:val="18"/>
              </w:rPr>
            </w:pPr>
          </w:p>
        </w:tc>
        <w:tc>
          <w:tcPr>
            <w:tcW w:w="4329" w:type="dxa"/>
            <w:tcBorders>
              <w:top w:val="single" w:sz="4" w:space="0" w:color="auto"/>
              <w:bottom w:val="single" w:sz="4" w:space="0" w:color="auto"/>
            </w:tcBorders>
          </w:tcPr>
          <w:p w14:paraId="3BAD8B53"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5EA02D63" w14:textId="77777777" w:rsidTr="008F5A86">
        <w:trPr>
          <w:jc w:val="center"/>
        </w:trPr>
        <w:tc>
          <w:tcPr>
            <w:tcW w:w="4267" w:type="dxa"/>
            <w:tcBorders>
              <w:top w:val="single" w:sz="4" w:space="0" w:color="auto"/>
              <w:bottom w:val="single" w:sz="4" w:space="0" w:color="auto"/>
            </w:tcBorders>
          </w:tcPr>
          <w:p w14:paraId="61286BD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66BD82F3"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F558371"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2E04D23" w14:textId="77777777" w:rsidTr="008F5A86">
        <w:trPr>
          <w:jc w:val="center"/>
        </w:trPr>
        <w:tc>
          <w:tcPr>
            <w:tcW w:w="4267" w:type="dxa"/>
            <w:tcBorders>
              <w:top w:val="single" w:sz="4" w:space="0" w:color="auto"/>
              <w:bottom w:val="single" w:sz="4" w:space="0" w:color="auto"/>
            </w:tcBorders>
          </w:tcPr>
          <w:p w14:paraId="41FA16AA"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32446095"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043A126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0F7E6F15" w14:textId="77777777" w:rsidTr="008F5A86">
        <w:trPr>
          <w:jc w:val="center"/>
        </w:trPr>
        <w:tc>
          <w:tcPr>
            <w:tcW w:w="4267" w:type="dxa"/>
            <w:tcBorders>
              <w:top w:val="single" w:sz="4" w:space="0" w:color="auto"/>
              <w:bottom w:val="single" w:sz="4" w:space="0" w:color="auto"/>
            </w:tcBorders>
          </w:tcPr>
          <w:p w14:paraId="31FC0425"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60" w:type="dxa"/>
          </w:tcPr>
          <w:p w14:paraId="2C37BD69" w14:textId="77777777" w:rsidR="00CA0D74" w:rsidRPr="001460CF" w:rsidRDefault="00CA0D74" w:rsidP="002A1660">
            <w:pPr>
              <w:pStyle w:val="BodyText"/>
              <w:spacing w:line="276" w:lineRule="auto"/>
              <w:rPr>
                <w:b/>
                <w:sz w:val="18"/>
                <w:szCs w:val="18"/>
              </w:rPr>
            </w:pPr>
          </w:p>
        </w:tc>
        <w:tc>
          <w:tcPr>
            <w:tcW w:w="4329" w:type="dxa"/>
            <w:tcBorders>
              <w:top w:val="single" w:sz="4" w:space="0" w:color="auto"/>
              <w:bottom w:val="single" w:sz="4" w:space="0" w:color="auto"/>
            </w:tcBorders>
          </w:tcPr>
          <w:p w14:paraId="716A20EF"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00782EA8" w14:textId="77777777" w:rsidR="00DD3EBC" w:rsidRPr="001460CF" w:rsidRDefault="00DD3EBC" w:rsidP="002A1660">
      <w:pPr>
        <w:pStyle w:val="BodyText"/>
        <w:spacing w:line="276" w:lineRule="auto"/>
        <w:jc w:val="center"/>
        <w:rPr>
          <w:b/>
          <w:sz w:val="18"/>
          <w:szCs w:val="18"/>
        </w:rPr>
      </w:pPr>
    </w:p>
    <w:p w14:paraId="1DA29516" w14:textId="77777777" w:rsidR="00D96C4F" w:rsidRPr="001460CF" w:rsidRDefault="00D96C4F" w:rsidP="002A1660">
      <w:pPr>
        <w:pStyle w:val="BodyText"/>
        <w:spacing w:line="276" w:lineRule="auto"/>
        <w:jc w:val="center"/>
        <w:rPr>
          <w:b/>
          <w:sz w:val="18"/>
          <w:szCs w:val="18"/>
        </w:rPr>
      </w:pPr>
      <w:r w:rsidRPr="001460CF">
        <w:rPr>
          <w:b/>
          <w:sz w:val="18"/>
          <w:szCs w:val="18"/>
        </w:rPr>
        <w:t>Absent:</w:t>
      </w:r>
    </w:p>
    <w:tbl>
      <w:tblPr>
        <w:tblW w:w="0" w:type="auto"/>
        <w:tblBorders>
          <w:bottom w:val="single" w:sz="4" w:space="0" w:color="auto"/>
          <w:insideH w:val="single" w:sz="4" w:space="0" w:color="auto"/>
        </w:tblBorders>
        <w:tblLook w:val="00A0" w:firstRow="1" w:lastRow="0" w:firstColumn="1" w:lastColumn="0" w:noHBand="0" w:noVBand="0"/>
      </w:tblPr>
      <w:tblGrid>
        <w:gridCol w:w="4111"/>
        <w:gridCol w:w="284"/>
        <w:gridCol w:w="4245"/>
      </w:tblGrid>
      <w:tr w:rsidR="00D96C4F" w:rsidRPr="001460CF" w14:paraId="1F280A8A" w14:textId="77777777" w:rsidTr="00294E45">
        <w:tc>
          <w:tcPr>
            <w:tcW w:w="4111" w:type="dxa"/>
          </w:tcPr>
          <w:p w14:paraId="013E2D5C" w14:textId="77777777" w:rsidR="00D96C4F" w:rsidRPr="001460CF" w:rsidRDefault="00D96C4F" w:rsidP="002A1660">
            <w:pPr>
              <w:pStyle w:val="BodyText"/>
              <w:spacing w:line="276" w:lineRule="auto"/>
              <w:jc w:val="center"/>
              <w:rPr>
                <w:b/>
                <w:sz w:val="18"/>
                <w:szCs w:val="18"/>
              </w:rPr>
            </w:pPr>
            <w:r w:rsidRPr="001460CF">
              <w:rPr>
                <w:b/>
                <w:sz w:val="18"/>
                <w:szCs w:val="18"/>
              </w:rPr>
              <w:t>NAME</w:t>
            </w:r>
          </w:p>
        </w:tc>
        <w:tc>
          <w:tcPr>
            <w:tcW w:w="284" w:type="dxa"/>
            <w:tcBorders>
              <w:top w:val="nil"/>
              <w:bottom w:val="nil"/>
            </w:tcBorders>
          </w:tcPr>
          <w:p w14:paraId="495EE286" w14:textId="77777777" w:rsidR="00D96C4F" w:rsidRPr="001460CF" w:rsidRDefault="00D96C4F" w:rsidP="002A1660">
            <w:pPr>
              <w:pStyle w:val="BodyText"/>
              <w:spacing w:line="276" w:lineRule="auto"/>
              <w:rPr>
                <w:b/>
                <w:sz w:val="18"/>
                <w:szCs w:val="18"/>
              </w:rPr>
            </w:pPr>
          </w:p>
        </w:tc>
        <w:tc>
          <w:tcPr>
            <w:tcW w:w="4245" w:type="dxa"/>
          </w:tcPr>
          <w:p w14:paraId="5825046F" w14:textId="77777777" w:rsidR="00D96C4F" w:rsidRPr="001460CF" w:rsidRDefault="00D96C4F" w:rsidP="002A1660">
            <w:pPr>
              <w:pStyle w:val="BodyText"/>
              <w:spacing w:line="276" w:lineRule="auto"/>
              <w:jc w:val="center"/>
              <w:rPr>
                <w:b/>
                <w:sz w:val="18"/>
                <w:szCs w:val="18"/>
              </w:rPr>
            </w:pPr>
            <w:r w:rsidRPr="001460CF">
              <w:rPr>
                <w:b/>
                <w:sz w:val="18"/>
                <w:szCs w:val="18"/>
              </w:rPr>
              <w:t>TITLE</w:t>
            </w:r>
          </w:p>
        </w:tc>
      </w:tr>
      <w:tr w:rsidR="00D96C4F" w:rsidRPr="001460CF" w14:paraId="48F868E0" w14:textId="77777777" w:rsidTr="00294E45">
        <w:tc>
          <w:tcPr>
            <w:tcW w:w="4111" w:type="dxa"/>
          </w:tcPr>
          <w:p w14:paraId="5E291F68"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6AA6B95D" w14:textId="77777777" w:rsidR="00D96C4F" w:rsidRPr="001460CF" w:rsidRDefault="00D96C4F" w:rsidP="002A1660">
            <w:pPr>
              <w:pStyle w:val="BodyText"/>
              <w:spacing w:line="276" w:lineRule="auto"/>
              <w:rPr>
                <w:sz w:val="18"/>
                <w:szCs w:val="18"/>
              </w:rPr>
            </w:pPr>
          </w:p>
        </w:tc>
        <w:tc>
          <w:tcPr>
            <w:tcW w:w="4245" w:type="dxa"/>
          </w:tcPr>
          <w:p w14:paraId="192203CC" w14:textId="77777777" w:rsidR="00D96C4F"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4D25178B" w14:textId="77777777" w:rsidTr="00294E45">
        <w:tc>
          <w:tcPr>
            <w:tcW w:w="4111" w:type="dxa"/>
          </w:tcPr>
          <w:p w14:paraId="7CDC22F4"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435D2B8" w14:textId="77777777" w:rsidR="00CA0D74" w:rsidRPr="001460CF" w:rsidRDefault="00CA0D74" w:rsidP="002A1660">
            <w:pPr>
              <w:pStyle w:val="BodyText"/>
              <w:spacing w:line="276" w:lineRule="auto"/>
              <w:rPr>
                <w:sz w:val="18"/>
                <w:szCs w:val="18"/>
              </w:rPr>
            </w:pPr>
          </w:p>
        </w:tc>
        <w:tc>
          <w:tcPr>
            <w:tcW w:w="4245" w:type="dxa"/>
          </w:tcPr>
          <w:p w14:paraId="3FE19BD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E6B0883" w14:textId="77777777" w:rsidTr="00294E45">
        <w:tc>
          <w:tcPr>
            <w:tcW w:w="4111" w:type="dxa"/>
          </w:tcPr>
          <w:p w14:paraId="23051A6C"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15D35C6E" w14:textId="77777777" w:rsidR="00CA0D74" w:rsidRPr="001460CF" w:rsidRDefault="00CA0D74" w:rsidP="002A1660">
            <w:pPr>
              <w:pStyle w:val="BodyText"/>
              <w:spacing w:line="276" w:lineRule="auto"/>
              <w:rPr>
                <w:sz w:val="18"/>
                <w:szCs w:val="18"/>
              </w:rPr>
            </w:pPr>
          </w:p>
        </w:tc>
        <w:tc>
          <w:tcPr>
            <w:tcW w:w="4245" w:type="dxa"/>
          </w:tcPr>
          <w:p w14:paraId="688DAE77"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CA0D74" w:rsidRPr="001460CF" w14:paraId="12317DEE" w14:textId="77777777" w:rsidTr="00294E45">
        <w:tc>
          <w:tcPr>
            <w:tcW w:w="4111" w:type="dxa"/>
          </w:tcPr>
          <w:p w14:paraId="0B32580B"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2568584B" w14:textId="77777777" w:rsidR="00CA0D74" w:rsidRPr="001460CF" w:rsidRDefault="00CA0D74" w:rsidP="002A1660">
            <w:pPr>
              <w:pStyle w:val="BodyText"/>
              <w:spacing w:line="276" w:lineRule="auto"/>
              <w:rPr>
                <w:sz w:val="18"/>
                <w:szCs w:val="18"/>
              </w:rPr>
            </w:pPr>
          </w:p>
        </w:tc>
        <w:tc>
          <w:tcPr>
            <w:tcW w:w="4245" w:type="dxa"/>
          </w:tcPr>
          <w:p w14:paraId="2F0FF4DD" w14:textId="77777777" w:rsidR="00CA0D74" w:rsidRPr="001460CF" w:rsidRDefault="00CA0D74"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DD3EBC" w:rsidRPr="001460CF" w14:paraId="15729B1F" w14:textId="77777777" w:rsidTr="00294E45">
        <w:tc>
          <w:tcPr>
            <w:tcW w:w="4111" w:type="dxa"/>
          </w:tcPr>
          <w:p w14:paraId="0FB8DD6B"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42131010" w14:textId="77777777" w:rsidR="00DD3EBC" w:rsidRPr="001460CF" w:rsidRDefault="00DD3EBC" w:rsidP="002A1660">
            <w:pPr>
              <w:pStyle w:val="BodyText"/>
              <w:spacing w:line="276" w:lineRule="auto"/>
              <w:rPr>
                <w:sz w:val="18"/>
                <w:szCs w:val="18"/>
              </w:rPr>
            </w:pPr>
          </w:p>
        </w:tc>
        <w:tc>
          <w:tcPr>
            <w:tcW w:w="4245" w:type="dxa"/>
          </w:tcPr>
          <w:p w14:paraId="705C0682" w14:textId="77777777" w:rsidR="00DD3EBC" w:rsidRPr="001460CF" w:rsidRDefault="00DD3EBC" w:rsidP="002A1660">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68B5AB55" w14:textId="77777777" w:rsidR="00882B6B" w:rsidRPr="001460CF" w:rsidRDefault="00882B6B" w:rsidP="002A1660">
      <w:pPr>
        <w:pStyle w:val="BodyText"/>
        <w:spacing w:line="276" w:lineRule="auto"/>
        <w:rPr>
          <w:b/>
          <w:sz w:val="18"/>
          <w:szCs w:val="18"/>
        </w:rPr>
      </w:pPr>
    </w:p>
    <w:p w14:paraId="1C7AC920" w14:textId="77777777" w:rsidR="00CA0D74" w:rsidRPr="001460CF" w:rsidRDefault="00CA0D74" w:rsidP="002A1660">
      <w:pPr>
        <w:pStyle w:val="BodyText"/>
        <w:spacing w:line="276" w:lineRule="auto"/>
        <w:rPr>
          <w:i/>
          <w:sz w:val="18"/>
          <w:szCs w:val="18"/>
        </w:rPr>
      </w:pPr>
    </w:p>
    <w:p w14:paraId="2D82A406" w14:textId="180578A9" w:rsidR="001460CF" w:rsidRDefault="00DD3EBC" w:rsidP="002A1660">
      <w:pPr>
        <w:pStyle w:val="BodyText"/>
        <w:spacing w:line="276" w:lineRule="auto"/>
        <w:jc w:val="both"/>
        <w:rPr>
          <w:i/>
          <w:sz w:val="18"/>
          <w:szCs w:val="18"/>
        </w:rPr>
      </w:pPr>
      <w:r w:rsidRPr="001460CF">
        <w:rPr>
          <w:i/>
          <w:sz w:val="18"/>
          <w:szCs w:val="18"/>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24F2BC78" w14:textId="74126427" w:rsidR="001460CF" w:rsidRDefault="001460CF">
      <w:pPr>
        <w:rPr>
          <w:rFonts w:ascii="Arial" w:hAnsi="Arial" w:cs="Arial"/>
          <w:i/>
          <w:sz w:val="18"/>
          <w:szCs w:val="18"/>
        </w:rPr>
      </w:pPr>
    </w:p>
    <w:p w14:paraId="45D954EE" w14:textId="77777777" w:rsidR="00294E45" w:rsidRDefault="00294E45">
      <w:pPr>
        <w:rPr>
          <w:rFonts w:ascii="Arial" w:hAnsi="Arial" w:cs="Arial"/>
          <w:b/>
          <w:bCs/>
          <w:sz w:val="18"/>
          <w:szCs w:val="18"/>
        </w:rPr>
      </w:pPr>
      <w:r>
        <w:rPr>
          <w:rFonts w:ascii="Arial" w:hAnsi="Arial" w:cs="Arial"/>
          <w:b/>
          <w:bCs/>
          <w:sz w:val="18"/>
          <w:szCs w:val="18"/>
        </w:rPr>
        <w:br w:type="page"/>
      </w:r>
    </w:p>
    <w:p w14:paraId="6A5A106F" w14:textId="72E13C75" w:rsidR="008F2AA0" w:rsidRPr="001460CF" w:rsidRDefault="009D2857"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Follow-up actions from previous management reviews</w:t>
      </w:r>
    </w:p>
    <w:p w14:paraId="4763AEA4"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935"/>
        <w:gridCol w:w="277"/>
        <w:gridCol w:w="4002"/>
      </w:tblGrid>
      <w:tr w:rsidR="008F2AA0" w:rsidRPr="001460CF" w14:paraId="139F265D" w14:textId="77777777" w:rsidTr="00971481">
        <w:tc>
          <w:tcPr>
            <w:tcW w:w="3930" w:type="dxa"/>
          </w:tcPr>
          <w:p w14:paraId="049B0BC8" w14:textId="14D4CA27" w:rsidR="008F2AA0" w:rsidRPr="001460CF" w:rsidRDefault="008F2AA0" w:rsidP="008F2AA0">
            <w:pPr>
              <w:pStyle w:val="BodyText"/>
              <w:spacing w:line="276" w:lineRule="auto"/>
              <w:jc w:val="center"/>
              <w:rPr>
                <w:b/>
                <w:sz w:val="18"/>
                <w:szCs w:val="18"/>
              </w:rPr>
            </w:pPr>
            <w:r w:rsidRPr="001460CF">
              <w:rPr>
                <w:b/>
                <w:sz w:val="18"/>
                <w:szCs w:val="18"/>
              </w:rPr>
              <w:t xml:space="preserve">Action </w:t>
            </w:r>
          </w:p>
        </w:tc>
        <w:tc>
          <w:tcPr>
            <w:tcW w:w="277" w:type="dxa"/>
            <w:tcBorders>
              <w:top w:val="nil"/>
              <w:bottom w:val="nil"/>
            </w:tcBorders>
          </w:tcPr>
          <w:p w14:paraId="4B1F9D92" w14:textId="77777777" w:rsidR="008F2AA0" w:rsidRPr="001460CF" w:rsidRDefault="008F2AA0" w:rsidP="000160E8">
            <w:pPr>
              <w:pStyle w:val="BodyText"/>
              <w:spacing w:line="276" w:lineRule="auto"/>
              <w:rPr>
                <w:sz w:val="18"/>
                <w:szCs w:val="18"/>
              </w:rPr>
            </w:pPr>
          </w:p>
        </w:tc>
        <w:tc>
          <w:tcPr>
            <w:tcW w:w="4002" w:type="dxa"/>
          </w:tcPr>
          <w:p w14:paraId="16ECC06F" w14:textId="2C0044EA" w:rsidR="008F2AA0" w:rsidRPr="001460CF" w:rsidRDefault="008F2AA0" w:rsidP="000160E8">
            <w:pPr>
              <w:pStyle w:val="BodyText"/>
              <w:spacing w:line="276" w:lineRule="auto"/>
              <w:rPr>
                <w:b/>
                <w:bCs/>
                <w:sz w:val="18"/>
                <w:szCs w:val="18"/>
              </w:rPr>
            </w:pPr>
            <w:r w:rsidRPr="001460CF">
              <w:rPr>
                <w:b/>
                <w:bCs/>
                <w:sz w:val="18"/>
                <w:szCs w:val="18"/>
              </w:rPr>
              <w:t>Result</w:t>
            </w:r>
          </w:p>
        </w:tc>
      </w:tr>
      <w:tr w:rsidR="008F2AA0" w:rsidRPr="001460CF" w14:paraId="72624416" w14:textId="77777777" w:rsidTr="00971481">
        <w:tc>
          <w:tcPr>
            <w:tcW w:w="3930" w:type="dxa"/>
          </w:tcPr>
          <w:p w14:paraId="7E0C950F" w14:textId="39C7E137"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ISO stage 2 audit outcomes</w:t>
            </w:r>
            <w:r w:rsidRPr="001460CF">
              <w:rPr>
                <w:sz w:val="18"/>
                <w:szCs w:val="18"/>
              </w:rPr>
              <w:fldChar w:fldCharType="end"/>
            </w:r>
          </w:p>
        </w:tc>
        <w:tc>
          <w:tcPr>
            <w:tcW w:w="277" w:type="dxa"/>
            <w:tcBorders>
              <w:top w:val="nil"/>
              <w:bottom w:val="nil"/>
            </w:tcBorders>
          </w:tcPr>
          <w:p w14:paraId="43BF5364" w14:textId="77777777" w:rsidR="008F2AA0" w:rsidRPr="001460CF" w:rsidRDefault="008F2AA0" w:rsidP="000160E8">
            <w:pPr>
              <w:pStyle w:val="BodyText"/>
              <w:spacing w:line="276" w:lineRule="auto"/>
              <w:rPr>
                <w:sz w:val="18"/>
                <w:szCs w:val="18"/>
              </w:rPr>
            </w:pPr>
          </w:p>
        </w:tc>
        <w:tc>
          <w:tcPr>
            <w:tcW w:w="4002" w:type="dxa"/>
          </w:tcPr>
          <w:p w14:paraId="1DEEEF62" w14:textId="0AE757CD"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95414">
              <w:rPr>
                <w:noProof/>
                <w:sz w:val="18"/>
                <w:szCs w:val="18"/>
              </w:rPr>
              <w:t>Pleasingly all stage 2 audits completed successfully. Rec-certification of 9001 also completed with one minor NCR raised which was managed through CAR17</w:t>
            </w:r>
            <w:r w:rsidRPr="001460CF">
              <w:rPr>
                <w:sz w:val="18"/>
                <w:szCs w:val="18"/>
              </w:rPr>
              <w:fldChar w:fldCharType="end"/>
            </w:r>
          </w:p>
        </w:tc>
      </w:tr>
      <w:tr w:rsidR="008F2AA0" w:rsidRPr="001460CF" w14:paraId="78883CEA" w14:textId="77777777" w:rsidTr="00971481">
        <w:tc>
          <w:tcPr>
            <w:tcW w:w="3930" w:type="dxa"/>
          </w:tcPr>
          <w:p w14:paraId="3EDAF6C1" w14:textId="137CD82C"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BF72 VYL fault</w:t>
            </w:r>
            <w:r w:rsidRPr="001460CF">
              <w:rPr>
                <w:sz w:val="18"/>
                <w:szCs w:val="18"/>
              </w:rPr>
              <w:fldChar w:fldCharType="end"/>
            </w:r>
          </w:p>
        </w:tc>
        <w:tc>
          <w:tcPr>
            <w:tcW w:w="277" w:type="dxa"/>
            <w:tcBorders>
              <w:top w:val="nil"/>
              <w:bottom w:val="nil"/>
            </w:tcBorders>
          </w:tcPr>
          <w:p w14:paraId="71392034" w14:textId="77777777" w:rsidR="008F2AA0" w:rsidRPr="001460CF" w:rsidRDefault="008F2AA0" w:rsidP="000160E8">
            <w:pPr>
              <w:pStyle w:val="BodyText"/>
              <w:spacing w:line="276" w:lineRule="auto"/>
              <w:rPr>
                <w:sz w:val="18"/>
                <w:szCs w:val="18"/>
              </w:rPr>
            </w:pPr>
          </w:p>
        </w:tc>
        <w:tc>
          <w:tcPr>
            <w:tcW w:w="4002" w:type="dxa"/>
          </w:tcPr>
          <w:p w14:paraId="37955FC8" w14:textId="759F53D9"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F95414">
              <w:rPr>
                <w:noProof/>
                <w:sz w:val="18"/>
                <w:szCs w:val="18"/>
              </w:rPr>
              <w:t>Fault has now been resolved by manufacturer. To be monitored via fleet management processes</w:t>
            </w:r>
            <w:r w:rsidRPr="001460CF">
              <w:rPr>
                <w:sz w:val="18"/>
                <w:szCs w:val="18"/>
              </w:rPr>
              <w:fldChar w:fldCharType="end"/>
            </w:r>
          </w:p>
        </w:tc>
      </w:tr>
      <w:tr w:rsidR="008F2AA0" w:rsidRPr="001460CF" w14:paraId="17E11723" w14:textId="77777777" w:rsidTr="00971481">
        <w:tc>
          <w:tcPr>
            <w:tcW w:w="3930" w:type="dxa"/>
          </w:tcPr>
          <w:p w14:paraId="1D95E53B" w14:textId="2739208D"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Potential relocation</w:t>
            </w:r>
            <w:r w:rsidRPr="001460CF">
              <w:rPr>
                <w:sz w:val="18"/>
                <w:szCs w:val="18"/>
              </w:rPr>
              <w:fldChar w:fldCharType="end"/>
            </w:r>
          </w:p>
        </w:tc>
        <w:tc>
          <w:tcPr>
            <w:tcW w:w="277" w:type="dxa"/>
            <w:tcBorders>
              <w:top w:val="nil"/>
              <w:bottom w:val="nil"/>
            </w:tcBorders>
          </w:tcPr>
          <w:p w14:paraId="1A87C49B" w14:textId="77777777" w:rsidR="008F2AA0" w:rsidRPr="001460CF" w:rsidRDefault="008F2AA0" w:rsidP="000160E8">
            <w:pPr>
              <w:pStyle w:val="BodyText"/>
              <w:spacing w:line="276" w:lineRule="auto"/>
              <w:rPr>
                <w:sz w:val="18"/>
                <w:szCs w:val="18"/>
              </w:rPr>
            </w:pPr>
          </w:p>
        </w:tc>
        <w:tc>
          <w:tcPr>
            <w:tcW w:w="4002" w:type="dxa"/>
          </w:tcPr>
          <w:p w14:paraId="658E1C50" w14:textId="5CCFFFC4"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sz w:val="18"/>
                <w:szCs w:val="18"/>
              </w:rPr>
              <w:t>Negotiations still ongoing. Continue to explore any opportunities that arise</w:t>
            </w:r>
            <w:r w:rsidRPr="001460CF">
              <w:rPr>
                <w:sz w:val="18"/>
                <w:szCs w:val="18"/>
              </w:rPr>
              <w:fldChar w:fldCharType="end"/>
            </w:r>
          </w:p>
        </w:tc>
      </w:tr>
      <w:tr w:rsidR="008F2AA0" w:rsidRPr="001460CF" w14:paraId="1D35C3EB" w14:textId="77777777" w:rsidTr="00971481">
        <w:tc>
          <w:tcPr>
            <w:tcW w:w="3930" w:type="dxa"/>
          </w:tcPr>
          <w:p w14:paraId="314146AC" w14:textId="575E0CC0"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ERP system</w:t>
            </w:r>
            <w:r w:rsidRPr="001460CF">
              <w:rPr>
                <w:sz w:val="18"/>
                <w:szCs w:val="18"/>
              </w:rPr>
              <w:fldChar w:fldCharType="end"/>
            </w:r>
          </w:p>
        </w:tc>
        <w:tc>
          <w:tcPr>
            <w:tcW w:w="277" w:type="dxa"/>
            <w:tcBorders>
              <w:top w:val="nil"/>
              <w:bottom w:val="nil"/>
            </w:tcBorders>
          </w:tcPr>
          <w:p w14:paraId="30410DBA" w14:textId="77777777" w:rsidR="008F2AA0" w:rsidRPr="001460CF" w:rsidRDefault="008F2AA0" w:rsidP="000160E8">
            <w:pPr>
              <w:pStyle w:val="BodyText"/>
              <w:spacing w:line="276" w:lineRule="auto"/>
              <w:rPr>
                <w:sz w:val="18"/>
                <w:szCs w:val="18"/>
              </w:rPr>
            </w:pPr>
          </w:p>
        </w:tc>
        <w:tc>
          <w:tcPr>
            <w:tcW w:w="4002" w:type="dxa"/>
          </w:tcPr>
          <w:p w14:paraId="4AB858DC" w14:textId="71D3DF3E"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Funding in place. Introduction to be postponed for this moment in time due to workload.</w:t>
            </w:r>
            <w:r w:rsidRPr="001460CF">
              <w:rPr>
                <w:sz w:val="18"/>
                <w:szCs w:val="18"/>
              </w:rPr>
              <w:fldChar w:fldCharType="end"/>
            </w:r>
          </w:p>
        </w:tc>
      </w:tr>
      <w:tr w:rsidR="008F2AA0" w:rsidRPr="001460CF" w14:paraId="7A49DD1D" w14:textId="77777777" w:rsidTr="00971481">
        <w:tc>
          <w:tcPr>
            <w:tcW w:w="3930" w:type="dxa"/>
          </w:tcPr>
          <w:p w14:paraId="32A9D99A" w14:textId="0F99842D" w:rsidR="008F2AA0"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71481">
              <w:rPr>
                <w:noProof/>
                <w:sz w:val="18"/>
                <w:szCs w:val="18"/>
              </w:rPr>
              <w:t>Requirement for Hardware Engineer</w:t>
            </w:r>
            <w:r w:rsidRPr="001460CF">
              <w:rPr>
                <w:sz w:val="18"/>
                <w:szCs w:val="18"/>
              </w:rPr>
              <w:fldChar w:fldCharType="end"/>
            </w:r>
          </w:p>
        </w:tc>
        <w:tc>
          <w:tcPr>
            <w:tcW w:w="277" w:type="dxa"/>
            <w:tcBorders>
              <w:top w:val="nil"/>
              <w:bottom w:val="nil"/>
            </w:tcBorders>
          </w:tcPr>
          <w:p w14:paraId="390DAA82" w14:textId="77777777" w:rsidR="008F2AA0" w:rsidRPr="001460CF" w:rsidRDefault="008F2AA0" w:rsidP="000160E8">
            <w:pPr>
              <w:pStyle w:val="BodyText"/>
              <w:spacing w:line="276" w:lineRule="auto"/>
              <w:rPr>
                <w:sz w:val="18"/>
                <w:szCs w:val="18"/>
              </w:rPr>
            </w:pPr>
          </w:p>
        </w:tc>
        <w:tc>
          <w:tcPr>
            <w:tcW w:w="4002" w:type="dxa"/>
          </w:tcPr>
          <w:p w14:paraId="5C531497" w14:textId="7986210E" w:rsidR="00971481" w:rsidRPr="001460CF" w:rsidRDefault="008F2AA0" w:rsidP="000160E8">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No requirement as yet. To be monitored</w:t>
            </w:r>
            <w:r w:rsidRPr="001460CF">
              <w:rPr>
                <w:sz w:val="18"/>
                <w:szCs w:val="18"/>
              </w:rPr>
              <w:fldChar w:fldCharType="end"/>
            </w:r>
          </w:p>
        </w:tc>
      </w:tr>
      <w:tr w:rsidR="00971481" w:rsidRPr="001460CF" w14:paraId="242BF872" w14:textId="77777777" w:rsidTr="00971481">
        <w:tc>
          <w:tcPr>
            <w:tcW w:w="3935" w:type="dxa"/>
          </w:tcPr>
          <w:p w14:paraId="6ABB379D" w14:textId="10E60A94" w:rsidR="00971481" w:rsidRPr="001460CF" w:rsidRDefault="00971481" w:rsidP="00EB289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Helen Medcalf's replacement</w:t>
            </w:r>
            <w:r w:rsidRPr="001460CF">
              <w:rPr>
                <w:sz w:val="18"/>
                <w:szCs w:val="18"/>
              </w:rPr>
              <w:fldChar w:fldCharType="end"/>
            </w:r>
          </w:p>
        </w:tc>
        <w:tc>
          <w:tcPr>
            <w:tcW w:w="277" w:type="dxa"/>
            <w:tcBorders>
              <w:top w:val="nil"/>
              <w:bottom w:val="nil"/>
            </w:tcBorders>
          </w:tcPr>
          <w:p w14:paraId="2B51665E" w14:textId="77777777" w:rsidR="00971481" w:rsidRPr="001460CF" w:rsidRDefault="00971481" w:rsidP="00EB2894">
            <w:pPr>
              <w:pStyle w:val="BodyText"/>
              <w:spacing w:line="276" w:lineRule="auto"/>
              <w:rPr>
                <w:sz w:val="18"/>
                <w:szCs w:val="18"/>
              </w:rPr>
            </w:pPr>
          </w:p>
        </w:tc>
        <w:tc>
          <w:tcPr>
            <w:tcW w:w="4002" w:type="dxa"/>
          </w:tcPr>
          <w:p w14:paraId="6CD0DFF0" w14:textId="58E4A78B" w:rsidR="00971481" w:rsidRPr="001460CF" w:rsidRDefault="00971481" w:rsidP="00EB289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Any replacement to be placed on hold due to budgetry restraints.</w:t>
            </w:r>
            <w:r w:rsidRPr="001460CF">
              <w:rPr>
                <w:sz w:val="18"/>
                <w:szCs w:val="18"/>
              </w:rPr>
              <w:fldChar w:fldCharType="end"/>
            </w:r>
          </w:p>
        </w:tc>
      </w:tr>
      <w:tr w:rsidR="00971481" w:rsidRPr="001460CF" w14:paraId="358CBDD0" w14:textId="77777777" w:rsidTr="00971481">
        <w:tc>
          <w:tcPr>
            <w:tcW w:w="3930" w:type="dxa"/>
          </w:tcPr>
          <w:p w14:paraId="1EFD1D89" w14:textId="77777777" w:rsidR="00971481" w:rsidRPr="001460CF" w:rsidRDefault="00971481" w:rsidP="000160E8">
            <w:pPr>
              <w:pStyle w:val="BodyText"/>
              <w:spacing w:line="276" w:lineRule="auto"/>
              <w:rPr>
                <w:sz w:val="18"/>
                <w:szCs w:val="18"/>
              </w:rPr>
            </w:pPr>
          </w:p>
        </w:tc>
        <w:tc>
          <w:tcPr>
            <w:tcW w:w="277" w:type="dxa"/>
            <w:tcBorders>
              <w:top w:val="nil"/>
              <w:bottom w:val="nil"/>
            </w:tcBorders>
          </w:tcPr>
          <w:p w14:paraId="6F62D04E" w14:textId="77777777" w:rsidR="00971481" w:rsidRPr="001460CF" w:rsidRDefault="00971481" w:rsidP="000160E8">
            <w:pPr>
              <w:pStyle w:val="BodyText"/>
              <w:spacing w:line="276" w:lineRule="auto"/>
              <w:rPr>
                <w:sz w:val="18"/>
                <w:szCs w:val="18"/>
              </w:rPr>
            </w:pPr>
          </w:p>
        </w:tc>
        <w:tc>
          <w:tcPr>
            <w:tcW w:w="4002" w:type="dxa"/>
          </w:tcPr>
          <w:p w14:paraId="3CDE41BD" w14:textId="77777777" w:rsidR="00971481" w:rsidRPr="001460CF" w:rsidRDefault="00971481" w:rsidP="000160E8">
            <w:pPr>
              <w:pStyle w:val="BodyText"/>
              <w:spacing w:line="276" w:lineRule="auto"/>
              <w:rPr>
                <w:sz w:val="18"/>
                <w:szCs w:val="18"/>
              </w:rPr>
            </w:pPr>
          </w:p>
        </w:tc>
      </w:tr>
    </w:tbl>
    <w:p w14:paraId="33B23341" w14:textId="77777777" w:rsidR="008F2AA0" w:rsidRPr="001460CF" w:rsidRDefault="008F2AA0" w:rsidP="008F2AA0">
      <w:pPr>
        <w:pStyle w:val="ListParagraph"/>
        <w:ind w:left="0"/>
        <w:rPr>
          <w:rFonts w:ascii="Arial" w:hAnsi="Arial" w:cs="Arial"/>
          <w:b/>
          <w:bCs/>
          <w:sz w:val="18"/>
          <w:szCs w:val="18"/>
        </w:rPr>
      </w:pPr>
    </w:p>
    <w:p w14:paraId="545422BC" w14:textId="04FC3AF8"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Results of Internal and External Audits</w:t>
      </w:r>
    </w:p>
    <w:p w14:paraId="67A09024" w14:textId="77777777" w:rsidR="008F2AA0" w:rsidRPr="001460CF" w:rsidRDefault="008F2AA0" w:rsidP="008F2AA0">
      <w:pPr>
        <w:pStyle w:val="BodyText2"/>
        <w:tabs>
          <w:tab w:val="center" w:pos="709"/>
          <w:tab w:val="left" w:pos="1418"/>
        </w:tabs>
        <w:spacing w:after="0" w:line="240" w:lineRule="auto"/>
        <w:ind w:left="360"/>
        <w:jc w:val="both"/>
        <w:rPr>
          <w:rFonts w:ascii="Arial" w:hAnsi="Arial" w:cs="Arial"/>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49"/>
        <w:gridCol w:w="277"/>
        <w:gridCol w:w="4088"/>
      </w:tblGrid>
      <w:tr w:rsidR="008F2AA0" w:rsidRPr="001460CF" w14:paraId="6FBB1EFC" w14:textId="77777777" w:rsidTr="00637F62">
        <w:tc>
          <w:tcPr>
            <w:tcW w:w="3849" w:type="dxa"/>
          </w:tcPr>
          <w:p w14:paraId="45FE1A7B" w14:textId="397C4FED" w:rsidR="008F2AA0" w:rsidRPr="001460CF" w:rsidRDefault="008F2AA0" w:rsidP="008F2AA0">
            <w:pPr>
              <w:pStyle w:val="BodyText"/>
              <w:spacing w:line="276" w:lineRule="auto"/>
              <w:rPr>
                <w:b/>
                <w:sz w:val="18"/>
                <w:szCs w:val="18"/>
              </w:rPr>
            </w:pPr>
            <w:r w:rsidRPr="001460CF">
              <w:rPr>
                <w:b/>
                <w:sz w:val="18"/>
                <w:szCs w:val="18"/>
              </w:rPr>
              <w:t>Internal Audits</w:t>
            </w:r>
          </w:p>
        </w:tc>
        <w:tc>
          <w:tcPr>
            <w:tcW w:w="277" w:type="dxa"/>
            <w:tcBorders>
              <w:top w:val="nil"/>
              <w:bottom w:val="nil"/>
            </w:tcBorders>
          </w:tcPr>
          <w:p w14:paraId="404AB1AE" w14:textId="77777777" w:rsidR="008F2AA0" w:rsidRPr="001460CF" w:rsidRDefault="008F2AA0" w:rsidP="000160E8">
            <w:pPr>
              <w:pStyle w:val="BodyText"/>
              <w:spacing w:line="276" w:lineRule="auto"/>
              <w:rPr>
                <w:sz w:val="18"/>
                <w:szCs w:val="18"/>
              </w:rPr>
            </w:pPr>
          </w:p>
        </w:tc>
        <w:tc>
          <w:tcPr>
            <w:tcW w:w="4088" w:type="dxa"/>
          </w:tcPr>
          <w:p w14:paraId="0C8F479E" w14:textId="595C3CCE" w:rsidR="008F2AA0"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7B4940C1" w14:textId="77777777" w:rsidTr="00637F62">
        <w:tc>
          <w:tcPr>
            <w:tcW w:w="3849" w:type="dxa"/>
          </w:tcPr>
          <w:p w14:paraId="78A0984A" w14:textId="3A95F8A7"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IA005</w:t>
            </w:r>
            <w:r w:rsidRPr="001460CF">
              <w:rPr>
                <w:sz w:val="18"/>
                <w:szCs w:val="18"/>
              </w:rPr>
              <w:fldChar w:fldCharType="end"/>
            </w:r>
          </w:p>
        </w:tc>
        <w:tc>
          <w:tcPr>
            <w:tcW w:w="277" w:type="dxa"/>
            <w:tcBorders>
              <w:top w:val="nil"/>
              <w:bottom w:val="nil"/>
            </w:tcBorders>
          </w:tcPr>
          <w:p w14:paraId="43FF3AB4" w14:textId="77777777" w:rsidR="001460CF" w:rsidRPr="001460CF" w:rsidRDefault="001460CF" w:rsidP="001460CF">
            <w:pPr>
              <w:pStyle w:val="BodyText"/>
              <w:spacing w:line="276" w:lineRule="auto"/>
              <w:rPr>
                <w:sz w:val="18"/>
                <w:szCs w:val="18"/>
              </w:rPr>
            </w:pPr>
          </w:p>
        </w:tc>
        <w:tc>
          <w:tcPr>
            <w:tcW w:w="4088" w:type="dxa"/>
          </w:tcPr>
          <w:p w14:paraId="317BF3EB" w14:textId="4C31287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1 Minor NCR - CAR11</w:t>
            </w:r>
            <w:r w:rsidR="00854106">
              <w:rPr>
                <w:noProof/>
                <w:sz w:val="18"/>
                <w:szCs w:val="18"/>
              </w:rPr>
              <w:t xml:space="preserve"> raised and closed</w:t>
            </w:r>
            <w:r w:rsidRPr="001460CF">
              <w:rPr>
                <w:sz w:val="18"/>
                <w:szCs w:val="18"/>
              </w:rPr>
              <w:fldChar w:fldCharType="end"/>
            </w:r>
          </w:p>
        </w:tc>
      </w:tr>
      <w:tr w:rsidR="001460CF" w:rsidRPr="001460CF" w14:paraId="4F12242E" w14:textId="77777777" w:rsidTr="00637F62">
        <w:tc>
          <w:tcPr>
            <w:tcW w:w="3849" w:type="dxa"/>
          </w:tcPr>
          <w:p w14:paraId="444629C5" w14:textId="70767AB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IA006</w:t>
            </w:r>
            <w:r w:rsidRPr="001460CF">
              <w:rPr>
                <w:sz w:val="18"/>
                <w:szCs w:val="18"/>
              </w:rPr>
              <w:fldChar w:fldCharType="end"/>
            </w:r>
          </w:p>
        </w:tc>
        <w:tc>
          <w:tcPr>
            <w:tcW w:w="277" w:type="dxa"/>
            <w:tcBorders>
              <w:top w:val="nil"/>
              <w:bottom w:val="nil"/>
            </w:tcBorders>
          </w:tcPr>
          <w:p w14:paraId="52BD3592" w14:textId="77777777" w:rsidR="001460CF" w:rsidRPr="001460CF" w:rsidRDefault="001460CF" w:rsidP="001460CF">
            <w:pPr>
              <w:pStyle w:val="BodyText"/>
              <w:spacing w:line="276" w:lineRule="auto"/>
              <w:rPr>
                <w:sz w:val="18"/>
                <w:szCs w:val="18"/>
              </w:rPr>
            </w:pPr>
          </w:p>
        </w:tc>
        <w:tc>
          <w:tcPr>
            <w:tcW w:w="4088" w:type="dxa"/>
          </w:tcPr>
          <w:p w14:paraId="3FBCF50F" w14:textId="2077732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Pr>
                <w:noProof/>
                <w:sz w:val="18"/>
                <w:szCs w:val="18"/>
              </w:rPr>
              <w:t>No NCR raised</w:t>
            </w:r>
            <w:r w:rsidRPr="001460CF">
              <w:rPr>
                <w:sz w:val="18"/>
                <w:szCs w:val="18"/>
              </w:rPr>
              <w:fldChar w:fldCharType="end"/>
            </w:r>
          </w:p>
        </w:tc>
      </w:tr>
      <w:tr w:rsidR="001460CF" w:rsidRPr="001460CF" w14:paraId="3FDE97D2" w14:textId="77777777" w:rsidTr="00637F62">
        <w:tc>
          <w:tcPr>
            <w:tcW w:w="3849" w:type="dxa"/>
          </w:tcPr>
          <w:p w14:paraId="0602C97D" w14:textId="404ED08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IA007</w:t>
            </w:r>
            <w:r w:rsidRPr="001460CF">
              <w:rPr>
                <w:sz w:val="18"/>
                <w:szCs w:val="18"/>
              </w:rPr>
              <w:fldChar w:fldCharType="end"/>
            </w:r>
          </w:p>
        </w:tc>
        <w:tc>
          <w:tcPr>
            <w:tcW w:w="277" w:type="dxa"/>
            <w:tcBorders>
              <w:top w:val="nil"/>
              <w:bottom w:val="nil"/>
            </w:tcBorders>
          </w:tcPr>
          <w:p w14:paraId="33F86C8B" w14:textId="77777777" w:rsidR="001460CF" w:rsidRPr="001460CF" w:rsidRDefault="001460CF" w:rsidP="001460CF">
            <w:pPr>
              <w:pStyle w:val="BodyText"/>
              <w:spacing w:line="276" w:lineRule="auto"/>
              <w:rPr>
                <w:sz w:val="18"/>
                <w:szCs w:val="18"/>
              </w:rPr>
            </w:pPr>
          </w:p>
        </w:tc>
        <w:tc>
          <w:tcPr>
            <w:tcW w:w="4088" w:type="dxa"/>
          </w:tcPr>
          <w:p w14:paraId="5C68E9CF" w14:textId="2781861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09C2BE7F" w14:textId="77777777" w:rsidTr="00637F62">
        <w:tc>
          <w:tcPr>
            <w:tcW w:w="3849" w:type="dxa"/>
          </w:tcPr>
          <w:p w14:paraId="41411DE8" w14:textId="1A52EDE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IA008</w:t>
            </w:r>
            <w:r w:rsidRPr="001460CF">
              <w:rPr>
                <w:sz w:val="18"/>
                <w:szCs w:val="18"/>
              </w:rPr>
              <w:fldChar w:fldCharType="end"/>
            </w:r>
          </w:p>
        </w:tc>
        <w:tc>
          <w:tcPr>
            <w:tcW w:w="277" w:type="dxa"/>
            <w:tcBorders>
              <w:top w:val="nil"/>
              <w:bottom w:val="nil"/>
            </w:tcBorders>
          </w:tcPr>
          <w:p w14:paraId="7A2524DF" w14:textId="77777777" w:rsidR="001460CF" w:rsidRPr="001460CF" w:rsidRDefault="001460CF" w:rsidP="001460CF">
            <w:pPr>
              <w:pStyle w:val="BodyText"/>
              <w:spacing w:line="276" w:lineRule="auto"/>
              <w:rPr>
                <w:sz w:val="18"/>
                <w:szCs w:val="18"/>
              </w:rPr>
            </w:pPr>
          </w:p>
        </w:tc>
        <w:tc>
          <w:tcPr>
            <w:tcW w:w="4088" w:type="dxa"/>
          </w:tcPr>
          <w:p w14:paraId="7E0465CF" w14:textId="3F9992E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6735D5D7" w14:textId="77777777" w:rsidTr="00637F62">
        <w:tc>
          <w:tcPr>
            <w:tcW w:w="3849" w:type="dxa"/>
          </w:tcPr>
          <w:p w14:paraId="0F12D133" w14:textId="651E400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IA008</w:t>
            </w:r>
            <w:r w:rsidRPr="001460CF">
              <w:rPr>
                <w:sz w:val="18"/>
                <w:szCs w:val="18"/>
              </w:rPr>
              <w:fldChar w:fldCharType="end"/>
            </w:r>
          </w:p>
        </w:tc>
        <w:tc>
          <w:tcPr>
            <w:tcW w:w="277" w:type="dxa"/>
            <w:tcBorders>
              <w:top w:val="nil"/>
              <w:bottom w:val="nil"/>
            </w:tcBorders>
          </w:tcPr>
          <w:p w14:paraId="5FF05ACE" w14:textId="77777777" w:rsidR="001460CF" w:rsidRPr="001460CF" w:rsidRDefault="001460CF" w:rsidP="001460CF">
            <w:pPr>
              <w:pStyle w:val="BodyText"/>
              <w:spacing w:line="276" w:lineRule="auto"/>
              <w:rPr>
                <w:sz w:val="18"/>
                <w:szCs w:val="18"/>
              </w:rPr>
            </w:pPr>
          </w:p>
        </w:tc>
        <w:tc>
          <w:tcPr>
            <w:tcW w:w="4088" w:type="dxa"/>
          </w:tcPr>
          <w:p w14:paraId="22D88367" w14:textId="3F64C3D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5076024A" w14:textId="77777777" w:rsidTr="00637F62">
        <w:tc>
          <w:tcPr>
            <w:tcW w:w="3849" w:type="dxa"/>
          </w:tcPr>
          <w:p w14:paraId="175987A1" w14:textId="345CEAB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IA009</w:t>
            </w:r>
            <w:r w:rsidRPr="001460CF">
              <w:rPr>
                <w:sz w:val="18"/>
                <w:szCs w:val="18"/>
              </w:rPr>
              <w:fldChar w:fldCharType="end"/>
            </w:r>
          </w:p>
        </w:tc>
        <w:tc>
          <w:tcPr>
            <w:tcW w:w="277" w:type="dxa"/>
            <w:tcBorders>
              <w:top w:val="nil"/>
              <w:bottom w:val="nil"/>
            </w:tcBorders>
          </w:tcPr>
          <w:p w14:paraId="60B4DBE4" w14:textId="77777777" w:rsidR="001460CF" w:rsidRPr="001460CF" w:rsidRDefault="001460CF" w:rsidP="001460CF">
            <w:pPr>
              <w:pStyle w:val="BodyText"/>
              <w:spacing w:line="276" w:lineRule="auto"/>
              <w:rPr>
                <w:sz w:val="18"/>
                <w:szCs w:val="18"/>
              </w:rPr>
            </w:pPr>
          </w:p>
        </w:tc>
        <w:tc>
          <w:tcPr>
            <w:tcW w:w="4088" w:type="dxa"/>
          </w:tcPr>
          <w:p w14:paraId="1564A0B5" w14:textId="4FE93CF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1 OFI - CAR12</w:t>
            </w:r>
            <w:r w:rsidRPr="001460CF">
              <w:rPr>
                <w:sz w:val="18"/>
                <w:szCs w:val="18"/>
              </w:rPr>
              <w:fldChar w:fldCharType="end"/>
            </w:r>
          </w:p>
        </w:tc>
      </w:tr>
      <w:tr w:rsidR="001460CF" w:rsidRPr="001460CF" w14:paraId="06A5B80A" w14:textId="77777777" w:rsidTr="00637F62">
        <w:tc>
          <w:tcPr>
            <w:tcW w:w="3849" w:type="dxa"/>
          </w:tcPr>
          <w:p w14:paraId="5A42B61C" w14:textId="436734A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IA010</w:t>
            </w:r>
            <w:r w:rsidRPr="001460CF">
              <w:rPr>
                <w:sz w:val="18"/>
                <w:szCs w:val="18"/>
              </w:rPr>
              <w:fldChar w:fldCharType="end"/>
            </w:r>
          </w:p>
        </w:tc>
        <w:tc>
          <w:tcPr>
            <w:tcW w:w="277" w:type="dxa"/>
            <w:tcBorders>
              <w:top w:val="nil"/>
              <w:bottom w:val="nil"/>
            </w:tcBorders>
          </w:tcPr>
          <w:p w14:paraId="4C513939" w14:textId="77777777" w:rsidR="001460CF" w:rsidRPr="001460CF" w:rsidRDefault="001460CF" w:rsidP="001460CF">
            <w:pPr>
              <w:pStyle w:val="BodyText"/>
              <w:spacing w:line="276" w:lineRule="auto"/>
              <w:rPr>
                <w:sz w:val="18"/>
                <w:szCs w:val="18"/>
              </w:rPr>
            </w:pPr>
          </w:p>
        </w:tc>
        <w:tc>
          <w:tcPr>
            <w:tcW w:w="4088" w:type="dxa"/>
          </w:tcPr>
          <w:p w14:paraId="630D0C82" w14:textId="0705BC2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62E5F1E4" w14:textId="77777777" w:rsidTr="00637F62">
        <w:tc>
          <w:tcPr>
            <w:tcW w:w="3849" w:type="dxa"/>
          </w:tcPr>
          <w:p w14:paraId="1E91FED3" w14:textId="5C82A45B"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IA011</w:t>
            </w:r>
            <w:r w:rsidRPr="001460CF">
              <w:rPr>
                <w:sz w:val="18"/>
                <w:szCs w:val="18"/>
              </w:rPr>
              <w:fldChar w:fldCharType="end"/>
            </w:r>
          </w:p>
        </w:tc>
        <w:tc>
          <w:tcPr>
            <w:tcW w:w="277" w:type="dxa"/>
            <w:tcBorders>
              <w:top w:val="nil"/>
              <w:bottom w:val="nil"/>
            </w:tcBorders>
          </w:tcPr>
          <w:p w14:paraId="61E9980D" w14:textId="77777777" w:rsidR="001460CF" w:rsidRPr="001460CF" w:rsidRDefault="001460CF" w:rsidP="001460CF">
            <w:pPr>
              <w:pStyle w:val="BodyText"/>
              <w:spacing w:line="276" w:lineRule="auto"/>
              <w:rPr>
                <w:sz w:val="18"/>
                <w:szCs w:val="18"/>
              </w:rPr>
            </w:pPr>
          </w:p>
        </w:tc>
        <w:tc>
          <w:tcPr>
            <w:tcW w:w="4088" w:type="dxa"/>
          </w:tcPr>
          <w:p w14:paraId="597B1BCA" w14:textId="7746D940"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614DF350" w14:textId="77777777" w:rsidTr="00637F62">
        <w:tc>
          <w:tcPr>
            <w:tcW w:w="3849" w:type="dxa"/>
          </w:tcPr>
          <w:p w14:paraId="2A7DAC0B" w14:textId="7D1F4F6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IA012</w:t>
            </w:r>
            <w:r w:rsidRPr="001460CF">
              <w:rPr>
                <w:sz w:val="18"/>
                <w:szCs w:val="18"/>
              </w:rPr>
              <w:fldChar w:fldCharType="end"/>
            </w:r>
          </w:p>
        </w:tc>
        <w:tc>
          <w:tcPr>
            <w:tcW w:w="277" w:type="dxa"/>
            <w:tcBorders>
              <w:top w:val="nil"/>
              <w:bottom w:val="nil"/>
            </w:tcBorders>
          </w:tcPr>
          <w:p w14:paraId="323DF145" w14:textId="77777777" w:rsidR="001460CF" w:rsidRPr="001460CF" w:rsidRDefault="001460CF" w:rsidP="001460CF">
            <w:pPr>
              <w:pStyle w:val="BodyText"/>
              <w:spacing w:line="276" w:lineRule="auto"/>
              <w:rPr>
                <w:sz w:val="18"/>
                <w:szCs w:val="18"/>
              </w:rPr>
            </w:pPr>
          </w:p>
        </w:tc>
        <w:tc>
          <w:tcPr>
            <w:tcW w:w="4088" w:type="dxa"/>
          </w:tcPr>
          <w:p w14:paraId="0D5DC4A7" w14:textId="0CCC5C55"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1460CF" w:rsidRPr="001460CF" w14:paraId="043EAA5F" w14:textId="77777777" w:rsidTr="00637F62">
        <w:tc>
          <w:tcPr>
            <w:tcW w:w="3849" w:type="dxa"/>
          </w:tcPr>
          <w:p w14:paraId="067C2A32" w14:textId="23F2BD5A"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37F62">
              <w:rPr>
                <w:noProof/>
                <w:sz w:val="18"/>
                <w:szCs w:val="18"/>
              </w:rPr>
              <w:t>IA013</w:t>
            </w:r>
            <w:r w:rsidRPr="001460CF">
              <w:rPr>
                <w:sz w:val="18"/>
                <w:szCs w:val="18"/>
              </w:rPr>
              <w:fldChar w:fldCharType="end"/>
            </w:r>
          </w:p>
        </w:tc>
        <w:tc>
          <w:tcPr>
            <w:tcW w:w="277" w:type="dxa"/>
            <w:tcBorders>
              <w:top w:val="nil"/>
              <w:bottom w:val="nil"/>
            </w:tcBorders>
          </w:tcPr>
          <w:p w14:paraId="646B6361" w14:textId="77777777" w:rsidR="001460CF" w:rsidRPr="001460CF" w:rsidRDefault="001460CF" w:rsidP="001460CF">
            <w:pPr>
              <w:pStyle w:val="BodyText"/>
              <w:spacing w:line="276" w:lineRule="auto"/>
              <w:rPr>
                <w:sz w:val="18"/>
                <w:szCs w:val="18"/>
              </w:rPr>
            </w:pPr>
          </w:p>
        </w:tc>
        <w:tc>
          <w:tcPr>
            <w:tcW w:w="4088" w:type="dxa"/>
          </w:tcPr>
          <w:p w14:paraId="06D06851" w14:textId="11FA125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0C4C2149" w14:textId="77777777" w:rsidTr="00637F62">
        <w:tc>
          <w:tcPr>
            <w:tcW w:w="3849" w:type="dxa"/>
          </w:tcPr>
          <w:p w14:paraId="54B729B6" w14:textId="6FD00039"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IA014</w:t>
            </w:r>
            <w:r w:rsidRPr="001460CF">
              <w:rPr>
                <w:sz w:val="18"/>
                <w:szCs w:val="18"/>
              </w:rPr>
              <w:fldChar w:fldCharType="end"/>
            </w:r>
          </w:p>
        </w:tc>
        <w:tc>
          <w:tcPr>
            <w:tcW w:w="277" w:type="dxa"/>
            <w:tcBorders>
              <w:top w:val="nil"/>
              <w:bottom w:val="nil"/>
            </w:tcBorders>
          </w:tcPr>
          <w:p w14:paraId="11C81E49" w14:textId="77777777" w:rsidR="00637F62" w:rsidRPr="001460CF" w:rsidRDefault="00637F62" w:rsidP="00637F62">
            <w:pPr>
              <w:pStyle w:val="BodyText"/>
              <w:spacing w:line="276" w:lineRule="auto"/>
              <w:rPr>
                <w:sz w:val="18"/>
                <w:szCs w:val="18"/>
              </w:rPr>
            </w:pPr>
          </w:p>
        </w:tc>
        <w:tc>
          <w:tcPr>
            <w:tcW w:w="4088" w:type="dxa"/>
          </w:tcPr>
          <w:p w14:paraId="453E90F7" w14:textId="1894BF6B"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3D114861" w14:textId="77777777" w:rsidTr="00637F62">
        <w:tc>
          <w:tcPr>
            <w:tcW w:w="3849" w:type="dxa"/>
          </w:tcPr>
          <w:p w14:paraId="5FA5A0EB" w14:textId="7D50399C"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IA015</w:t>
            </w:r>
            <w:r w:rsidRPr="001460CF">
              <w:rPr>
                <w:sz w:val="18"/>
                <w:szCs w:val="18"/>
              </w:rPr>
              <w:fldChar w:fldCharType="end"/>
            </w:r>
          </w:p>
        </w:tc>
        <w:tc>
          <w:tcPr>
            <w:tcW w:w="277" w:type="dxa"/>
            <w:tcBorders>
              <w:top w:val="nil"/>
              <w:bottom w:val="nil"/>
            </w:tcBorders>
          </w:tcPr>
          <w:p w14:paraId="701B486F" w14:textId="77777777" w:rsidR="00637F62" w:rsidRPr="001460CF" w:rsidRDefault="00637F62" w:rsidP="00637F62">
            <w:pPr>
              <w:pStyle w:val="BodyText"/>
              <w:spacing w:line="276" w:lineRule="auto"/>
              <w:rPr>
                <w:sz w:val="18"/>
                <w:szCs w:val="18"/>
              </w:rPr>
            </w:pPr>
          </w:p>
        </w:tc>
        <w:tc>
          <w:tcPr>
            <w:tcW w:w="4088" w:type="dxa"/>
          </w:tcPr>
          <w:p w14:paraId="61B6CE32" w14:textId="76F72EF8"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1 Minor NCR - CAR13</w:t>
            </w:r>
            <w:r w:rsidRPr="001460CF">
              <w:rPr>
                <w:sz w:val="18"/>
                <w:szCs w:val="18"/>
              </w:rPr>
              <w:fldChar w:fldCharType="end"/>
            </w:r>
          </w:p>
        </w:tc>
      </w:tr>
      <w:tr w:rsidR="00637F62" w:rsidRPr="001460CF" w14:paraId="5AA56666" w14:textId="77777777" w:rsidTr="00637F62">
        <w:tc>
          <w:tcPr>
            <w:tcW w:w="3849" w:type="dxa"/>
          </w:tcPr>
          <w:p w14:paraId="5B128083" w14:textId="13919F02"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IA016</w:t>
            </w:r>
            <w:r w:rsidRPr="001460CF">
              <w:rPr>
                <w:sz w:val="18"/>
                <w:szCs w:val="18"/>
              </w:rPr>
              <w:fldChar w:fldCharType="end"/>
            </w:r>
          </w:p>
        </w:tc>
        <w:tc>
          <w:tcPr>
            <w:tcW w:w="277" w:type="dxa"/>
            <w:tcBorders>
              <w:top w:val="nil"/>
              <w:bottom w:val="nil"/>
            </w:tcBorders>
          </w:tcPr>
          <w:p w14:paraId="6FD9022B" w14:textId="77777777" w:rsidR="00637F62" w:rsidRPr="001460CF" w:rsidRDefault="00637F62" w:rsidP="00637F62">
            <w:pPr>
              <w:pStyle w:val="BodyText"/>
              <w:spacing w:line="276" w:lineRule="auto"/>
              <w:rPr>
                <w:sz w:val="18"/>
                <w:szCs w:val="18"/>
              </w:rPr>
            </w:pPr>
          </w:p>
        </w:tc>
        <w:tc>
          <w:tcPr>
            <w:tcW w:w="4088" w:type="dxa"/>
          </w:tcPr>
          <w:p w14:paraId="733530FE" w14:textId="183A986F"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1 Minor NCR - CAR1</w:t>
            </w:r>
            <w:r w:rsidR="00854106">
              <w:rPr>
                <w:noProof/>
                <w:sz w:val="18"/>
                <w:szCs w:val="18"/>
              </w:rPr>
              <w:t>5</w:t>
            </w:r>
            <w:r w:rsidRPr="001460CF">
              <w:rPr>
                <w:sz w:val="18"/>
                <w:szCs w:val="18"/>
              </w:rPr>
              <w:fldChar w:fldCharType="end"/>
            </w:r>
          </w:p>
        </w:tc>
      </w:tr>
      <w:tr w:rsidR="00637F62" w:rsidRPr="001460CF" w14:paraId="750AD417" w14:textId="77777777" w:rsidTr="00637F62">
        <w:tc>
          <w:tcPr>
            <w:tcW w:w="3849" w:type="dxa"/>
          </w:tcPr>
          <w:p w14:paraId="16564713" w14:textId="34EC87EB"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IA017</w:t>
            </w:r>
            <w:r w:rsidRPr="001460CF">
              <w:rPr>
                <w:sz w:val="18"/>
                <w:szCs w:val="18"/>
              </w:rPr>
              <w:fldChar w:fldCharType="end"/>
            </w:r>
          </w:p>
        </w:tc>
        <w:tc>
          <w:tcPr>
            <w:tcW w:w="277" w:type="dxa"/>
            <w:tcBorders>
              <w:top w:val="nil"/>
              <w:bottom w:val="nil"/>
            </w:tcBorders>
          </w:tcPr>
          <w:p w14:paraId="06F16C96" w14:textId="77777777" w:rsidR="00637F62" w:rsidRPr="001460CF" w:rsidRDefault="00637F62" w:rsidP="00637F62">
            <w:pPr>
              <w:pStyle w:val="BodyText"/>
              <w:spacing w:line="276" w:lineRule="auto"/>
              <w:rPr>
                <w:sz w:val="18"/>
                <w:szCs w:val="18"/>
              </w:rPr>
            </w:pPr>
          </w:p>
        </w:tc>
        <w:tc>
          <w:tcPr>
            <w:tcW w:w="4088" w:type="dxa"/>
          </w:tcPr>
          <w:p w14:paraId="76DF714F" w14:textId="4FC15D18"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1FFF3679" w14:textId="77777777" w:rsidTr="00637F62">
        <w:tc>
          <w:tcPr>
            <w:tcW w:w="3849" w:type="dxa"/>
          </w:tcPr>
          <w:p w14:paraId="3B7761E1" w14:textId="5A041F2C"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IA018</w:t>
            </w:r>
            <w:r w:rsidRPr="001460CF">
              <w:rPr>
                <w:sz w:val="18"/>
                <w:szCs w:val="18"/>
              </w:rPr>
              <w:fldChar w:fldCharType="end"/>
            </w:r>
          </w:p>
        </w:tc>
        <w:tc>
          <w:tcPr>
            <w:tcW w:w="277" w:type="dxa"/>
            <w:tcBorders>
              <w:top w:val="nil"/>
              <w:bottom w:val="nil"/>
            </w:tcBorders>
          </w:tcPr>
          <w:p w14:paraId="6DF2C163" w14:textId="77777777" w:rsidR="00637F62" w:rsidRPr="001460CF" w:rsidRDefault="00637F62" w:rsidP="00637F62">
            <w:pPr>
              <w:pStyle w:val="BodyText"/>
              <w:spacing w:line="276" w:lineRule="auto"/>
              <w:rPr>
                <w:sz w:val="18"/>
                <w:szCs w:val="18"/>
              </w:rPr>
            </w:pPr>
          </w:p>
        </w:tc>
        <w:tc>
          <w:tcPr>
            <w:tcW w:w="4088" w:type="dxa"/>
          </w:tcPr>
          <w:p w14:paraId="14F1EC34" w14:textId="0BA467F1"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62430840" w14:textId="77777777" w:rsidTr="00637F62">
        <w:tc>
          <w:tcPr>
            <w:tcW w:w="3849" w:type="dxa"/>
          </w:tcPr>
          <w:p w14:paraId="1CD9808C" w14:textId="408B28BE"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IA019</w:t>
            </w:r>
            <w:r w:rsidRPr="001460CF">
              <w:rPr>
                <w:sz w:val="18"/>
                <w:szCs w:val="18"/>
              </w:rPr>
              <w:fldChar w:fldCharType="end"/>
            </w:r>
          </w:p>
        </w:tc>
        <w:tc>
          <w:tcPr>
            <w:tcW w:w="277" w:type="dxa"/>
            <w:tcBorders>
              <w:top w:val="nil"/>
              <w:bottom w:val="nil"/>
            </w:tcBorders>
          </w:tcPr>
          <w:p w14:paraId="5F25445D" w14:textId="77777777" w:rsidR="00637F62" w:rsidRPr="001460CF" w:rsidRDefault="00637F62" w:rsidP="00637F62">
            <w:pPr>
              <w:pStyle w:val="BodyText"/>
              <w:spacing w:line="276" w:lineRule="auto"/>
              <w:rPr>
                <w:sz w:val="18"/>
                <w:szCs w:val="18"/>
              </w:rPr>
            </w:pPr>
          </w:p>
        </w:tc>
        <w:tc>
          <w:tcPr>
            <w:tcW w:w="4088" w:type="dxa"/>
          </w:tcPr>
          <w:p w14:paraId="33BC84E5" w14:textId="37665123"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209D1C0E" w14:textId="77777777" w:rsidTr="00637F62">
        <w:tc>
          <w:tcPr>
            <w:tcW w:w="3849" w:type="dxa"/>
          </w:tcPr>
          <w:p w14:paraId="40A06EE5" w14:textId="5D985417"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IA020</w:t>
            </w:r>
            <w:r w:rsidRPr="001460CF">
              <w:rPr>
                <w:sz w:val="18"/>
                <w:szCs w:val="18"/>
              </w:rPr>
              <w:fldChar w:fldCharType="end"/>
            </w:r>
          </w:p>
        </w:tc>
        <w:tc>
          <w:tcPr>
            <w:tcW w:w="277" w:type="dxa"/>
            <w:tcBorders>
              <w:top w:val="nil"/>
              <w:bottom w:val="nil"/>
            </w:tcBorders>
          </w:tcPr>
          <w:p w14:paraId="65CB1364" w14:textId="77777777" w:rsidR="00637F62" w:rsidRPr="001460CF" w:rsidRDefault="00637F62" w:rsidP="00637F62">
            <w:pPr>
              <w:pStyle w:val="BodyText"/>
              <w:spacing w:line="276" w:lineRule="auto"/>
              <w:rPr>
                <w:sz w:val="18"/>
                <w:szCs w:val="18"/>
              </w:rPr>
            </w:pPr>
          </w:p>
        </w:tc>
        <w:tc>
          <w:tcPr>
            <w:tcW w:w="4088" w:type="dxa"/>
          </w:tcPr>
          <w:p w14:paraId="3AB3D91E" w14:textId="03DC6043"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2FE725EB" w14:textId="77777777" w:rsidTr="00637F62">
        <w:tc>
          <w:tcPr>
            <w:tcW w:w="3849" w:type="dxa"/>
          </w:tcPr>
          <w:p w14:paraId="464A1BDA" w14:textId="758E371A"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IA021</w:t>
            </w:r>
            <w:r w:rsidRPr="001460CF">
              <w:rPr>
                <w:sz w:val="18"/>
                <w:szCs w:val="18"/>
              </w:rPr>
              <w:fldChar w:fldCharType="end"/>
            </w:r>
          </w:p>
        </w:tc>
        <w:tc>
          <w:tcPr>
            <w:tcW w:w="277" w:type="dxa"/>
            <w:tcBorders>
              <w:top w:val="nil"/>
              <w:bottom w:val="nil"/>
            </w:tcBorders>
          </w:tcPr>
          <w:p w14:paraId="241B6113" w14:textId="77777777" w:rsidR="00637F62" w:rsidRPr="001460CF" w:rsidRDefault="00637F62" w:rsidP="00637F62">
            <w:pPr>
              <w:pStyle w:val="BodyText"/>
              <w:spacing w:line="276" w:lineRule="auto"/>
              <w:rPr>
                <w:sz w:val="18"/>
                <w:szCs w:val="18"/>
              </w:rPr>
            </w:pPr>
          </w:p>
        </w:tc>
        <w:tc>
          <w:tcPr>
            <w:tcW w:w="4088" w:type="dxa"/>
          </w:tcPr>
          <w:p w14:paraId="4967D870" w14:textId="2E8AB65B"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54106" w:rsidRPr="00854106">
              <w:rPr>
                <w:noProof/>
                <w:sz w:val="18"/>
                <w:szCs w:val="18"/>
              </w:rPr>
              <w:t>1 OFI - CAR1</w:t>
            </w:r>
            <w:r w:rsidR="00854106">
              <w:rPr>
                <w:noProof/>
                <w:sz w:val="18"/>
                <w:szCs w:val="18"/>
              </w:rPr>
              <w:t>4</w:t>
            </w:r>
            <w:r w:rsidRPr="001460CF">
              <w:rPr>
                <w:sz w:val="18"/>
                <w:szCs w:val="18"/>
              </w:rPr>
              <w:fldChar w:fldCharType="end"/>
            </w:r>
          </w:p>
        </w:tc>
      </w:tr>
      <w:tr w:rsidR="00637F62" w:rsidRPr="001460CF" w14:paraId="638D2800" w14:textId="77777777" w:rsidTr="00637F62">
        <w:tc>
          <w:tcPr>
            <w:tcW w:w="3849" w:type="dxa"/>
          </w:tcPr>
          <w:p w14:paraId="51A66B0E" w14:textId="7921FC0C"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IA022</w:t>
            </w:r>
            <w:r w:rsidRPr="001460CF">
              <w:rPr>
                <w:sz w:val="18"/>
                <w:szCs w:val="18"/>
              </w:rPr>
              <w:fldChar w:fldCharType="end"/>
            </w:r>
          </w:p>
        </w:tc>
        <w:tc>
          <w:tcPr>
            <w:tcW w:w="277" w:type="dxa"/>
            <w:tcBorders>
              <w:top w:val="nil"/>
              <w:bottom w:val="nil"/>
            </w:tcBorders>
          </w:tcPr>
          <w:p w14:paraId="7865EB3F" w14:textId="77777777" w:rsidR="00637F62" w:rsidRPr="001460CF" w:rsidRDefault="00637F62" w:rsidP="00637F62">
            <w:pPr>
              <w:pStyle w:val="BodyText"/>
              <w:spacing w:line="276" w:lineRule="auto"/>
              <w:rPr>
                <w:sz w:val="18"/>
                <w:szCs w:val="18"/>
              </w:rPr>
            </w:pPr>
          </w:p>
        </w:tc>
        <w:tc>
          <w:tcPr>
            <w:tcW w:w="4088" w:type="dxa"/>
          </w:tcPr>
          <w:p w14:paraId="78FED70E" w14:textId="1D7AB261"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54106" w:rsidRPr="00854106">
              <w:rPr>
                <w:noProof/>
                <w:sz w:val="18"/>
                <w:szCs w:val="18"/>
              </w:rPr>
              <w:t>1 OFI - CAR1</w:t>
            </w:r>
            <w:r w:rsidR="00854106">
              <w:rPr>
                <w:noProof/>
                <w:sz w:val="18"/>
                <w:szCs w:val="18"/>
              </w:rPr>
              <w:t>6</w:t>
            </w:r>
            <w:r w:rsidRPr="001460CF">
              <w:rPr>
                <w:sz w:val="18"/>
                <w:szCs w:val="18"/>
              </w:rPr>
              <w:fldChar w:fldCharType="end"/>
            </w:r>
          </w:p>
        </w:tc>
      </w:tr>
      <w:tr w:rsidR="00637F62" w:rsidRPr="001460CF" w14:paraId="19281CCD" w14:textId="77777777" w:rsidTr="00637F62">
        <w:tc>
          <w:tcPr>
            <w:tcW w:w="3849" w:type="dxa"/>
          </w:tcPr>
          <w:p w14:paraId="394461D7" w14:textId="044D958D"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IA023</w:t>
            </w:r>
            <w:r w:rsidRPr="001460CF">
              <w:rPr>
                <w:sz w:val="18"/>
                <w:szCs w:val="18"/>
              </w:rPr>
              <w:fldChar w:fldCharType="end"/>
            </w:r>
          </w:p>
        </w:tc>
        <w:tc>
          <w:tcPr>
            <w:tcW w:w="277" w:type="dxa"/>
            <w:tcBorders>
              <w:top w:val="nil"/>
              <w:bottom w:val="nil"/>
            </w:tcBorders>
          </w:tcPr>
          <w:p w14:paraId="0F6A46C8" w14:textId="77777777" w:rsidR="00637F62" w:rsidRPr="001460CF" w:rsidRDefault="00637F62" w:rsidP="00637F62">
            <w:pPr>
              <w:pStyle w:val="BodyText"/>
              <w:spacing w:line="276" w:lineRule="auto"/>
              <w:rPr>
                <w:sz w:val="18"/>
                <w:szCs w:val="18"/>
              </w:rPr>
            </w:pPr>
          </w:p>
        </w:tc>
        <w:tc>
          <w:tcPr>
            <w:tcW w:w="4088" w:type="dxa"/>
          </w:tcPr>
          <w:p w14:paraId="7B2A19AE" w14:textId="6E153C54"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1BCCD2E0" w14:textId="77777777" w:rsidTr="00637F62">
        <w:tc>
          <w:tcPr>
            <w:tcW w:w="3849" w:type="dxa"/>
          </w:tcPr>
          <w:p w14:paraId="43CAFD98" w14:textId="3DCB7427"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IA024</w:t>
            </w:r>
            <w:r w:rsidRPr="001460CF">
              <w:rPr>
                <w:sz w:val="18"/>
                <w:szCs w:val="18"/>
              </w:rPr>
              <w:fldChar w:fldCharType="end"/>
            </w:r>
          </w:p>
        </w:tc>
        <w:tc>
          <w:tcPr>
            <w:tcW w:w="277" w:type="dxa"/>
            <w:tcBorders>
              <w:top w:val="nil"/>
              <w:bottom w:val="nil"/>
            </w:tcBorders>
          </w:tcPr>
          <w:p w14:paraId="5D6F9047" w14:textId="77777777" w:rsidR="00637F62" w:rsidRPr="001460CF" w:rsidRDefault="00637F62" w:rsidP="00637F62">
            <w:pPr>
              <w:pStyle w:val="BodyText"/>
              <w:spacing w:line="276" w:lineRule="auto"/>
              <w:rPr>
                <w:sz w:val="18"/>
                <w:szCs w:val="18"/>
              </w:rPr>
            </w:pPr>
          </w:p>
        </w:tc>
        <w:tc>
          <w:tcPr>
            <w:tcW w:w="4088" w:type="dxa"/>
          </w:tcPr>
          <w:p w14:paraId="1BFEDF64" w14:textId="6CDA310E"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540B3CCF" w14:textId="77777777" w:rsidTr="00637F62">
        <w:tc>
          <w:tcPr>
            <w:tcW w:w="3849" w:type="dxa"/>
          </w:tcPr>
          <w:p w14:paraId="1BC2A329" w14:textId="3CBB6101"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IA025</w:t>
            </w:r>
            <w:r w:rsidRPr="001460CF">
              <w:rPr>
                <w:sz w:val="18"/>
                <w:szCs w:val="18"/>
              </w:rPr>
              <w:fldChar w:fldCharType="end"/>
            </w:r>
          </w:p>
        </w:tc>
        <w:tc>
          <w:tcPr>
            <w:tcW w:w="277" w:type="dxa"/>
            <w:tcBorders>
              <w:top w:val="nil"/>
              <w:bottom w:val="nil"/>
            </w:tcBorders>
          </w:tcPr>
          <w:p w14:paraId="14FA0FD3" w14:textId="77777777" w:rsidR="00637F62" w:rsidRPr="001460CF" w:rsidRDefault="00637F62" w:rsidP="00637F62">
            <w:pPr>
              <w:pStyle w:val="BodyText"/>
              <w:spacing w:line="276" w:lineRule="auto"/>
              <w:rPr>
                <w:sz w:val="18"/>
                <w:szCs w:val="18"/>
              </w:rPr>
            </w:pPr>
          </w:p>
        </w:tc>
        <w:tc>
          <w:tcPr>
            <w:tcW w:w="4088" w:type="dxa"/>
          </w:tcPr>
          <w:p w14:paraId="583DC068" w14:textId="4C91C784"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77933972" w14:textId="77777777" w:rsidTr="00637F62">
        <w:tc>
          <w:tcPr>
            <w:tcW w:w="3849" w:type="dxa"/>
          </w:tcPr>
          <w:p w14:paraId="4E28A1AC" w14:textId="46CF19E7"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IA026</w:t>
            </w:r>
            <w:r w:rsidRPr="001460CF">
              <w:rPr>
                <w:sz w:val="18"/>
                <w:szCs w:val="18"/>
              </w:rPr>
              <w:fldChar w:fldCharType="end"/>
            </w:r>
          </w:p>
        </w:tc>
        <w:tc>
          <w:tcPr>
            <w:tcW w:w="277" w:type="dxa"/>
            <w:tcBorders>
              <w:top w:val="nil"/>
              <w:bottom w:val="nil"/>
            </w:tcBorders>
          </w:tcPr>
          <w:p w14:paraId="07CF2079" w14:textId="77777777" w:rsidR="00637F62" w:rsidRPr="001460CF" w:rsidRDefault="00637F62" w:rsidP="00637F62">
            <w:pPr>
              <w:pStyle w:val="BodyText"/>
              <w:spacing w:line="276" w:lineRule="auto"/>
              <w:rPr>
                <w:sz w:val="18"/>
                <w:szCs w:val="18"/>
              </w:rPr>
            </w:pPr>
          </w:p>
        </w:tc>
        <w:tc>
          <w:tcPr>
            <w:tcW w:w="4088" w:type="dxa"/>
          </w:tcPr>
          <w:p w14:paraId="301D8565" w14:textId="1EE958DC"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24F3AF9F" w14:textId="77777777" w:rsidTr="00637F62">
        <w:tc>
          <w:tcPr>
            <w:tcW w:w="3849" w:type="dxa"/>
          </w:tcPr>
          <w:p w14:paraId="660FCEBC" w14:textId="231CD050"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IA027</w:t>
            </w:r>
            <w:r w:rsidRPr="001460CF">
              <w:rPr>
                <w:sz w:val="18"/>
                <w:szCs w:val="18"/>
              </w:rPr>
              <w:fldChar w:fldCharType="end"/>
            </w:r>
          </w:p>
        </w:tc>
        <w:tc>
          <w:tcPr>
            <w:tcW w:w="277" w:type="dxa"/>
            <w:tcBorders>
              <w:top w:val="nil"/>
              <w:bottom w:val="nil"/>
            </w:tcBorders>
          </w:tcPr>
          <w:p w14:paraId="077AFA1C" w14:textId="77777777" w:rsidR="00637F62" w:rsidRPr="001460CF" w:rsidRDefault="00637F62" w:rsidP="00637F62">
            <w:pPr>
              <w:pStyle w:val="BodyText"/>
              <w:spacing w:line="276" w:lineRule="auto"/>
              <w:rPr>
                <w:sz w:val="18"/>
                <w:szCs w:val="18"/>
              </w:rPr>
            </w:pPr>
          </w:p>
        </w:tc>
        <w:tc>
          <w:tcPr>
            <w:tcW w:w="4088" w:type="dxa"/>
          </w:tcPr>
          <w:p w14:paraId="13D9C8A9" w14:textId="2E120BEE"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4C4A3572" w14:textId="77777777" w:rsidTr="00637F62">
        <w:tc>
          <w:tcPr>
            <w:tcW w:w="3849" w:type="dxa"/>
          </w:tcPr>
          <w:p w14:paraId="33A53164" w14:textId="0160C965"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IA028</w:t>
            </w:r>
            <w:r w:rsidRPr="001460CF">
              <w:rPr>
                <w:sz w:val="18"/>
                <w:szCs w:val="18"/>
              </w:rPr>
              <w:fldChar w:fldCharType="end"/>
            </w:r>
          </w:p>
        </w:tc>
        <w:tc>
          <w:tcPr>
            <w:tcW w:w="277" w:type="dxa"/>
            <w:tcBorders>
              <w:top w:val="nil"/>
              <w:bottom w:val="nil"/>
            </w:tcBorders>
          </w:tcPr>
          <w:p w14:paraId="63649FDE" w14:textId="77777777" w:rsidR="00637F62" w:rsidRPr="001460CF" w:rsidRDefault="00637F62" w:rsidP="00637F62">
            <w:pPr>
              <w:pStyle w:val="BodyText"/>
              <w:spacing w:line="276" w:lineRule="auto"/>
              <w:rPr>
                <w:sz w:val="18"/>
                <w:szCs w:val="18"/>
              </w:rPr>
            </w:pPr>
          </w:p>
        </w:tc>
        <w:tc>
          <w:tcPr>
            <w:tcW w:w="4088" w:type="dxa"/>
          </w:tcPr>
          <w:p w14:paraId="2655FFFC" w14:textId="0E6C2248"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8B27BD" w:rsidRPr="008B27BD">
              <w:rPr>
                <w:noProof/>
                <w:sz w:val="18"/>
                <w:szCs w:val="18"/>
              </w:rPr>
              <w:t>No NCR raised</w:t>
            </w:r>
            <w:r w:rsidRPr="001460CF">
              <w:rPr>
                <w:sz w:val="18"/>
                <w:szCs w:val="18"/>
              </w:rPr>
              <w:fldChar w:fldCharType="end"/>
            </w:r>
          </w:p>
        </w:tc>
      </w:tr>
      <w:tr w:rsidR="00637F62" w:rsidRPr="001460CF" w14:paraId="06FFE0A7" w14:textId="77777777" w:rsidTr="00637F62">
        <w:tc>
          <w:tcPr>
            <w:tcW w:w="3849" w:type="dxa"/>
          </w:tcPr>
          <w:p w14:paraId="55F13A84" w14:textId="4614AB3F"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IA029</w:t>
            </w:r>
            <w:r w:rsidRPr="001460CF">
              <w:rPr>
                <w:sz w:val="18"/>
                <w:szCs w:val="18"/>
              </w:rPr>
              <w:fldChar w:fldCharType="end"/>
            </w:r>
          </w:p>
        </w:tc>
        <w:tc>
          <w:tcPr>
            <w:tcW w:w="277" w:type="dxa"/>
            <w:tcBorders>
              <w:top w:val="nil"/>
              <w:bottom w:val="nil"/>
            </w:tcBorders>
          </w:tcPr>
          <w:p w14:paraId="225ECD92" w14:textId="77777777" w:rsidR="00637F62" w:rsidRPr="001460CF" w:rsidRDefault="00637F62" w:rsidP="00637F62">
            <w:pPr>
              <w:pStyle w:val="BodyText"/>
              <w:spacing w:line="276" w:lineRule="auto"/>
              <w:rPr>
                <w:sz w:val="18"/>
                <w:szCs w:val="18"/>
              </w:rPr>
            </w:pPr>
          </w:p>
        </w:tc>
        <w:tc>
          <w:tcPr>
            <w:tcW w:w="4088" w:type="dxa"/>
          </w:tcPr>
          <w:p w14:paraId="2A0117EE" w14:textId="137B5384"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5A38E2" w:rsidRPr="005A38E2">
              <w:rPr>
                <w:noProof/>
                <w:sz w:val="18"/>
                <w:szCs w:val="18"/>
              </w:rPr>
              <w:t>No NCR raised</w:t>
            </w:r>
            <w:r w:rsidRPr="001460CF">
              <w:rPr>
                <w:sz w:val="18"/>
                <w:szCs w:val="18"/>
              </w:rPr>
              <w:fldChar w:fldCharType="end"/>
            </w:r>
          </w:p>
        </w:tc>
      </w:tr>
      <w:tr w:rsidR="00637F62" w:rsidRPr="001460CF" w14:paraId="0980BC35" w14:textId="77777777" w:rsidTr="00637F62">
        <w:tc>
          <w:tcPr>
            <w:tcW w:w="3849" w:type="dxa"/>
          </w:tcPr>
          <w:p w14:paraId="215A1C52" w14:textId="495B1BC4"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1460CF">
              <w:rPr>
                <w:sz w:val="18"/>
                <w:szCs w:val="18"/>
              </w:rPr>
              <w:fldChar w:fldCharType="end"/>
            </w:r>
          </w:p>
        </w:tc>
        <w:tc>
          <w:tcPr>
            <w:tcW w:w="277" w:type="dxa"/>
            <w:tcBorders>
              <w:top w:val="nil"/>
              <w:bottom w:val="nil"/>
            </w:tcBorders>
          </w:tcPr>
          <w:p w14:paraId="18FD2B5E" w14:textId="77777777" w:rsidR="00637F62" w:rsidRPr="001460CF" w:rsidRDefault="00637F62" w:rsidP="00637F62">
            <w:pPr>
              <w:pStyle w:val="BodyText"/>
              <w:spacing w:line="276" w:lineRule="auto"/>
              <w:rPr>
                <w:sz w:val="18"/>
                <w:szCs w:val="18"/>
              </w:rPr>
            </w:pPr>
          </w:p>
        </w:tc>
        <w:tc>
          <w:tcPr>
            <w:tcW w:w="4088" w:type="dxa"/>
          </w:tcPr>
          <w:p w14:paraId="437563C1" w14:textId="47450040"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637F62" w:rsidRPr="001460CF" w14:paraId="64AC5436" w14:textId="77777777" w:rsidTr="00637F62">
        <w:tc>
          <w:tcPr>
            <w:tcW w:w="3849" w:type="dxa"/>
          </w:tcPr>
          <w:p w14:paraId="2AC0EF9B" w14:textId="3D276D1E"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1460CF">
              <w:rPr>
                <w:sz w:val="18"/>
                <w:szCs w:val="18"/>
              </w:rPr>
              <w:fldChar w:fldCharType="end"/>
            </w:r>
          </w:p>
        </w:tc>
        <w:tc>
          <w:tcPr>
            <w:tcW w:w="277" w:type="dxa"/>
            <w:tcBorders>
              <w:top w:val="nil"/>
              <w:bottom w:val="nil"/>
            </w:tcBorders>
          </w:tcPr>
          <w:p w14:paraId="46B4E98C" w14:textId="77777777" w:rsidR="00637F62" w:rsidRPr="001460CF" w:rsidRDefault="00637F62" w:rsidP="00637F62">
            <w:pPr>
              <w:pStyle w:val="BodyText"/>
              <w:spacing w:line="276" w:lineRule="auto"/>
              <w:rPr>
                <w:sz w:val="18"/>
                <w:szCs w:val="18"/>
              </w:rPr>
            </w:pPr>
          </w:p>
        </w:tc>
        <w:tc>
          <w:tcPr>
            <w:tcW w:w="4088" w:type="dxa"/>
          </w:tcPr>
          <w:p w14:paraId="25706A57" w14:textId="2C91F7E2"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637F62" w:rsidRPr="001460CF" w14:paraId="50A2800C" w14:textId="77777777" w:rsidTr="00637F62">
        <w:tc>
          <w:tcPr>
            <w:tcW w:w="3849" w:type="dxa"/>
          </w:tcPr>
          <w:p w14:paraId="422775D5" w14:textId="76DF66B9" w:rsidR="00637F62" w:rsidRPr="001460CF" w:rsidRDefault="00637F62" w:rsidP="00637F62">
            <w:pPr>
              <w:pStyle w:val="BodyText"/>
              <w:spacing w:line="276" w:lineRule="auto"/>
              <w:rPr>
                <w:sz w:val="18"/>
                <w:szCs w:val="18"/>
              </w:rPr>
            </w:pPr>
            <w:r w:rsidRPr="001460CF">
              <w:rPr>
                <w:sz w:val="18"/>
                <w:szCs w:val="18"/>
              </w:rPr>
              <w:fldChar w:fldCharType="begin">
                <w:ffData>
                  <w:name w:val=""/>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sz w:val="18"/>
                <w:szCs w:val="18"/>
              </w:rPr>
              <w:t> </w:t>
            </w:r>
            <w:r>
              <w:rPr>
                <w:sz w:val="18"/>
                <w:szCs w:val="18"/>
              </w:rPr>
              <w:t> </w:t>
            </w:r>
            <w:r>
              <w:rPr>
                <w:sz w:val="18"/>
                <w:szCs w:val="18"/>
              </w:rPr>
              <w:t> </w:t>
            </w:r>
            <w:r>
              <w:rPr>
                <w:sz w:val="18"/>
                <w:szCs w:val="18"/>
              </w:rPr>
              <w:t> </w:t>
            </w:r>
            <w:r>
              <w:rPr>
                <w:sz w:val="18"/>
                <w:szCs w:val="18"/>
              </w:rPr>
              <w:t> </w:t>
            </w:r>
            <w:r w:rsidRPr="001460CF">
              <w:rPr>
                <w:sz w:val="18"/>
                <w:szCs w:val="18"/>
              </w:rPr>
              <w:fldChar w:fldCharType="end"/>
            </w:r>
          </w:p>
        </w:tc>
        <w:tc>
          <w:tcPr>
            <w:tcW w:w="277" w:type="dxa"/>
            <w:tcBorders>
              <w:top w:val="nil"/>
              <w:bottom w:val="nil"/>
            </w:tcBorders>
          </w:tcPr>
          <w:p w14:paraId="7EE03A87" w14:textId="77777777" w:rsidR="00637F62" w:rsidRPr="001460CF" w:rsidRDefault="00637F62" w:rsidP="00637F62">
            <w:pPr>
              <w:pStyle w:val="BodyText"/>
              <w:spacing w:line="276" w:lineRule="auto"/>
              <w:rPr>
                <w:sz w:val="18"/>
                <w:szCs w:val="18"/>
              </w:rPr>
            </w:pPr>
          </w:p>
        </w:tc>
        <w:tc>
          <w:tcPr>
            <w:tcW w:w="4088" w:type="dxa"/>
          </w:tcPr>
          <w:p w14:paraId="7B323830" w14:textId="7374CE4D" w:rsidR="00637F62" w:rsidRPr="001460CF" w:rsidRDefault="00637F62" w:rsidP="00637F62">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r w:rsidR="00637F62" w:rsidRPr="001460CF" w14:paraId="73C84A8F" w14:textId="77777777" w:rsidTr="00637F62">
        <w:tc>
          <w:tcPr>
            <w:tcW w:w="3849" w:type="dxa"/>
          </w:tcPr>
          <w:p w14:paraId="05173AE2" w14:textId="77777777" w:rsidR="00637F62" w:rsidRPr="001460CF" w:rsidRDefault="00637F62" w:rsidP="00637F62">
            <w:pPr>
              <w:pStyle w:val="BodyText"/>
              <w:spacing w:line="276" w:lineRule="auto"/>
              <w:rPr>
                <w:sz w:val="18"/>
                <w:szCs w:val="18"/>
              </w:rPr>
            </w:pPr>
          </w:p>
        </w:tc>
        <w:tc>
          <w:tcPr>
            <w:tcW w:w="277" w:type="dxa"/>
            <w:tcBorders>
              <w:top w:val="nil"/>
              <w:bottom w:val="nil"/>
            </w:tcBorders>
          </w:tcPr>
          <w:p w14:paraId="673AA081" w14:textId="77777777" w:rsidR="00637F62" w:rsidRPr="001460CF" w:rsidRDefault="00637F62" w:rsidP="00637F62">
            <w:pPr>
              <w:pStyle w:val="BodyText"/>
              <w:spacing w:line="276" w:lineRule="auto"/>
              <w:rPr>
                <w:sz w:val="18"/>
                <w:szCs w:val="18"/>
              </w:rPr>
            </w:pPr>
          </w:p>
        </w:tc>
        <w:tc>
          <w:tcPr>
            <w:tcW w:w="4088" w:type="dxa"/>
          </w:tcPr>
          <w:p w14:paraId="4F2C5BBD" w14:textId="77777777" w:rsidR="00637F62" w:rsidRPr="001460CF" w:rsidRDefault="00637F62" w:rsidP="00637F62">
            <w:pPr>
              <w:pStyle w:val="BodyText"/>
              <w:spacing w:line="276" w:lineRule="auto"/>
              <w:rPr>
                <w:sz w:val="18"/>
                <w:szCs w:val="18"/>
              </w:rPr>
            </w:pPr>
          </w:p>
        </w:tc>
      </w:tr>
      <w:tr w:rsidR="00637F62" w:rsidRPr="001460CF" w14:paraId="094CE543" w14:textId="77777777" w:rsidTr="00637F62">
        <w:tc>
          <w:tcPr>
            <w:tcW w:w="3849" w:type="dxa"/>
          </w:tcPr>
          <w:p w14:paraId="65E1352D" w14:textId="77777777" w:rsidR="00637F62" w:rsidRPr="001460CF" w:rsidRDefault="00637F62" w:rsidP="00637F62">
            <w:pPr>
              <w:pStyle w:val="BodyText"/>
              <w:spacing w:line="276" w:lineRule="auto"/>
              <w:rPr>
                <w:sz w:val="18"/>
                <w:szCs w:val="18"/>
              </w:rPr>
            </w:pPr>
          </w:p>
        </w:tc>
        <w:tc>
          <w:tcPr>
            <w:tcW w:w="277" w:type="dxa"/>
            <w:tcBorders>
              <w:top w:val="nil"/>
              <w:bottom w:val="nil"/>
            </w:tcBorders>
          </w:tcPr>
          <w:p w14:paraId="0BC1E87A" w14:textId="77777777" w:rsidR="00637F62" w:rsidRPr="001460CF" w:rsidRDefault="00637F62" w:rsidP="00637F62">
            <w:pPr>
              <w:pStyle w:val="BodyText"/>
              <w:spacing w:line="276" w:lineRule="auto"/>
              <w:rPr>
                <w:sz w:val="18"/>
                <w:szCs w:val="18"/>
              </w:rPr>
            </w:pPr>
          </w:p>
        </w:tc>
        <w:tc>
          <w:tcPr>
            <w:tcW w:w="4088" w:type="dxa"/>
          </w:tcPr>
          <w:p w14:paraId="29003DBB" w14:textId="77777777" w:rsidR="00637F62" w:rsidRPr="001460CF" w:rsidRDefault="00637F62" w:rsidP="00637F62">
            <w:pPr>
              <w:pStyle w:val="BodyText"/>
              <w:spacing w:line="276" w:lineRule="auto"/>
              <w:rPr>
                <w:sz w:val="18"/>
                <w:szCs w:val="18"/>
              </w:rPr>
            </w:pPr>
          </w:p>
        </w:tc>
      </w:tr>
      <w:tr w:rsidR="00637F62" w:rsidRPr="001460CF" w14:paraId="7CB15D70" w14:textId="77777777" w:rsidTr="00637F62">
        <w:tc>
          <w:tcPr>
            <w:tcW w:w="3849" w:type="dxa"/>
          </w:tcPr>
          <w:p w14:paraId="6603E2E6" w14:textId="77777777" w:rsidR="00637F62" w:rsidRPr="001460CF" w:rsidRDefault="00637F62" w:rsidP="00637F62">
            <w:pPr>
              <w:pStyle w:val="BodyText"/>
              <w:spacing w:line="276" w:lineRule="auto"/>
              <w:rPr>
                <w:sz w:val="18"/>
                <w:szCs w:val="18"/>
              </w:rPr>
            </w:pPr>
          </w:p>
        </w:tc>
        <w:tc>
          <w:tcPr>
            <w:tcW w:w="277" w:type="dxa"/>
            <w:tcBorders>
              <w:top w:val="nil"/>
              <w:bottom w:val="nil"/>
            </w:tcBorders>
          </w:tcPr>
          <w:p w14:paraId="3E248E29" w14:textId="77777777" w:rsidR="00637F62" w:rsidRPr="001460CF" w:rsidRDefault="00637F62" w:rsidP="00637F62">
            <w:pPr>
              <w:pStyle w:val="BodyText"/>
              <w:spacing w:line="276" w:lineRule="auto"/>
              <w:rPr>
                <w:sz w:val="18"/>
                <w:szCs w:val="18"/>
              </w:rPr>
            </w:pPr>
          </w:p>
        </w:tc>
        <w:tc>
          <w:tcPr>
            <w:tcW w:w="4088" w:type="dxa"/>
          </w:tcPr>
          <w:p w14:paraId="1B6E975C" w14:textId="77777777" w:rsidR="00637F62" w:rsidRPr="001460CF" w:rsidRDefault="00637F62" w:rsidP="00637F62">
            <w:pPr>
              <w:pStyle w:val="BodyText"/>
              <w:spacing w:line="276" w:lineRule="auto"/>
              <w:rPr>
                <w:sz w:val="18"/>
                <w:szCs w:val="18"/>
              </w:rPr>
            </w:pPr>
          </w:p>
        </w:tc>
      </w:tr>
      <w:tr w:rsidR="00637F62" w:rsidRPr="001460CF" w14:paraId="31B8DCC7" w14:textId="77777777" w:rsidTr="00637F62">
        <w:tc>
          <w:tcPr>
            <w:tcW w:w="3849" w:type="dxa"/>
          </w:tcPr>
          <w:p w14:paraId="3B5A9AA8" w14:textId="77777777" w:rsidR="00637F62" w:rsidRPr="001460CF" w:rsidRDefault="00637F62" w:rsidP="00637F62">
            <w:pPr>
              <w:pStyle w:val="BodyText"/>
              <w:spacing w:line="276" w:lineRule="auto"/>
              <w:rPr>
                <w:sz w:val="18"/>
                <w:szCs w:val="18"/>
              </w:rPr>
            </w:pPr>
          </w:p>
        </w:tc>
        <w:tc>
          <w:tcPr>
            <w:tcW w:w="277" w:type="dxa"/>
            <w:tcBorders>
              <w:top w:val="nil"/>
              <w:bottom w:val="nil"/>
            </w:tcBorders>
          </w:tcPr>
          <w:p w14:paraId="1DEBFA5F" w14:textId="77777777" w:rsidR="00637F62" w:rsidRPr="001460CF" w:rsidRDefault="00637F62" w:rsidP="00637F62">
            <w:pPr>
              <w:pStyle w:val="BodyText"/>
              <w:spacing w:line="276" w:lineRule="auto"/>
              <w:rPr>
                <w:sz w:val="18"/>
                <w:szCs w:val="18"/>
              </w:rPr>
            </w:pPr>
          </w:p>
        </w:tc>
        <w:tc>
          <w:tcPr>
            <w:tcW w:w="4088" w:type="dxa"/>
          </w:tcPr>
          <w:p w14:paraId="00F0D21A" w14:textId="77777777" w:rsidR="00637F62" w:rsidRPr="001460CF" w:rsidRDefault="00637F62" w:rsidP="00637F62">
            <w:pPr>
              <w:pStyle w:val="BodyText"/>
              <w:spacing w:line="276" w:lineRule="auto"/>
              <w:rPr>
                <w:sz w:val="18"/>
                <w:szCs w:val="18"/>
              </w:rPr>
            </w:pPr>
          </w:p>
        </w:tc>
      </w:tr>
      <w:tr w:rsidR="00637F62" w:rsidRPr="001460CF" w14:paraId="0EC6075F" w14:textId="77777777" w:rsidTr="00637F62">
        <w:tc>
          <w:tcPr>
            <w:tcW w:w="3849" w:type="dxa"/>
          </w:tcPr>
          <w:p w14:paraId="1BFA9404" w14:textId="77777777" w:rsidR="00637F62" w:rsidRPr="001460CF" w:rsidRDefault="00637F62" w:rsidP="00637F62">
            <w:pPr>
              <w:pStyle w:val="BodyText"/>
              <w:spacing w:line="276" w:lineRule="auto"/>
              <w:rPr>
                <w:sz w:val="18"/>
                <w:szCs w:val="18"/>
              </w:rPr>
            </w:pPr>
          </w:p>
        </w:tc>
        <w:tc>
          <w:tcPr>
            <w:tcW w:w="277" w:type="dxa"/>
            <w:tcBorders>
              <w:top w:val="nil"/>
              <w:bottom w:val="nil"/>
            </w:tcBorders>
          </w:tcPr>
          <w:p w14:paraId="770D14A3" w14:textId="77777777" w:rsidR="00637F62" w:rsidRPr="001460CF" w:rsidRDefault="00637F62" w:rsidP="00637F62">
            <w:pPr>
              <w:pStyle w:val="BodyText"/>
              <w:spacing w:line="276" w:lineRule="auto"/>
              <w:rPr>
                <w:sz w:val="18"/>
                <w:szCs w:val="18"/>
              </w:rPr>
            </w:pPr>
          </w:p>
        </w:tc>
        <w:tc>
          <w:tcPr>
            <w:tcW w:w="4088" w:type="dxa"/>
          </w:tcPr>
          <w:p w14:paraId="4BDD95BB" w14:textId="77777777" w:rsidR="00637F62" w:rsidRPr="001460CF" w:rsidRDefault="00637F62" w:rsidP="00637F62">
            <w:pPr>
              <w:pStyle w:val="BodyText"/>
              <w:spacing w:line="276" w:lineRule="auto"/>
              <w:rPr>
                <w:sz w:val="18"/>
                <w:szCs w:val="18"/>
              </w:rPr>
            </w:pPr>
          </w:p>
        </w:tc>
      </w:tr>
    </w:tbl>
    <w:p w14:paraId="64C39B11" w14:textId="77777777" w:rsidR="008F2AA0" w:rsidRPr="001460CF" w:rsidRDefault="008F2AA0" w:rsidP="008F2AA0">
      <w:pPr>
        <w:pStyle w:val="ListParagraph"/>
        <w:ind w:left="0"/>
        <w:rPr>
          <w:rFonts w:ascii="Arial" w:hAnsi="Arial" w:cs="Arial"/>
          <w:b/>
          <w:bCs/>
          <w:sz w:val="18"/>
          <w:szCs w:val="18"/>
        </w:rPr>
      </w:pPr>
    </w:p>
    <w:p w14:paraId="44C3EC7A" w14:textId="77777777" w:rsidR="008F2AA0" w:rsidRPr="001460CF" w:rsidRDefault="008F2AA0" w:rsidP="008F2AA0">
      <w:pPr>
        <w:pStyle w:val="ListParagraph"/>
        <w:ind w:left="0"/>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7"/>
        <w:gridCol w:w="276"/>
        <w:gridCol w:w="4061"/>
      </w:tblGrid>
      <w:tr w:rsidR="005C67B4" w:rsidRPr="001460CF" w14:paraId="20F66378" w14:textId="77777777" w:rsidTr="000160E8">
        <w:tc>
          <w:tcPr>
            <w:tcW w:w="4252" w:type="dxa"/>
          </w:tcPr>
          <w:p w14:paraId="791E2491" w14:textId="393A9F23" w:rsidR="005C67B4" w:rsidRPr="001460CF" w:rsidRDefault="005C67B4" w:rsidP="005C67B4">
            <w:pPr>
              <w:pStyle w:val="BodyText"/>
              <w:spacing w:line="276" w:lineRule="auto"/>
              <w:rPr>
                <w:b/>
                <w:sz w:val="18"/>
                <w:szCs w:val="18"/>
              </w:rPr>
            </w:pPr>
            <w:r w:rsidRPr="001460CF">
              <w:rPr>
                <w:b/>
                <w:sz w:val="18"/>
                <w:szCs w:val="18"/>
              </w:rPr>
              <w:t>External Audits</w:t>
            </w:r>
          </w:p>
        </w:tc>
        <w:tc>
          <w:tcPr>
            <w:tcW w:w="284" w:type="dxa"/>
            <w:tcBorders>
              <w:top w:val="nil"/>
              <w:bottom w:val="nil"/>
            </w:tcBorders>
          </w:tcPr>
          <w:p w14:paraId="146DCCC8" w14:textId="77777777" w:rsidR="005C67B4" w:rsidRPr="001460CF" w:rsidRDefault="005C67B4" w:rsidP="005C67B4">
            <w:pPr>
              <w:pStyle w:val="BodyText"/>
              <w:spacing w:line="276" w:lineRule="auto"/>
              <w:rPr>
                <w:sz w:val="18"/>
                <w:szCs w:val="18"/>
              </w:rPr>
            </w:pPr>
          </w:p>
        </w:tc>
        <w:tc>
          <w:tcPr>
            <w:tcW w:w="4394" w:type="dxa"/>
          </w:tcPr>
          <w:p w14:paraId="5355E31B" w14:textId="2C029D8C" w:rsidR="005C67B4" w:rsidRPr="001460CF" w:rsidRDefault="005C67B4" w:rsidP="005C67B4">
            <w:pPr>
              <w:pStyle w:val="BodyText"/>
              <w:spacing w:line="276" w:lineRule="auto"/>
              <w:rPr>
                <w:b/>
                <w:bCs/>
                <w:sz w:val="18"/>
                <w:szCs w:val="18"/>
              </w:rPr>
            </w:pPr>
            <w:r w:rsidRPr="001460CF">
              <w:rPr>
                <w:b/>
                <w:bCs/>
                <w:sz w:val="18"/>
                <w:szCs w:val="18"/>
              </w:rPr>
              <w:t>Recommendations</w:t>
            </w:r>
          </w:p>
        </w:tc>
      </w:tr>
      <w:tr w:rsidR="005C67B4" w:rsidRPr="001460CF" w14:paraId="7BA94ACC" w14:textId="77777777" w:rsidTr="000160E8">
        <w:tc>
          <w:tcPr>
            <w:tcW w:w="4252" w:type="dxa"/>
          </w:tcPr>
          <w:p w14:paraId="2752B236" w14:textId="129790CE"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09/10/23 - ISO 9001:2015 NHSS8 - Stage 2</w:t>
            </w:r>
            <w:r w:rsidRPr="001460CF">
              <w:rPr>
                <w:sz w:val="18"/>
                <w:szCs w:val="18"/>
              </w:rPr>
              <w:fldChar w:fldCharType="end"/>
            </w:r>
          </w:p>
        </w:tc>
        <w:tc>
          <w:tcPr>
            <w:tcW w:w="284" w:type="dxa"/>
            <w:tcBorders>
              <w:top w:val="nil"/>
              <w:bottom w:val="nil"/>
            </w:tcBorders>
          </w:tcPr>
          <w:p w14:paraId="2A8B7D43" w14:textId="77777777" w:rsidR="005C67B4" w:rsidRPr="001460CF" w:rsidRDefault="005C67B4" w:rsidP="005C67B4">
            <w:pPr>
              <w:pStyle w:val="BodyText"/>
              <w:spacing w:line="276" w:lineRule="auto"/>
              <w:rPr>
                <w:sz w:val="18"/>
                <w:szCs w:val="18"/>
              </w:rPr>
            </w:pPr>
          </w:p>
        </w:tc>
        <w:tc>
          <w:tcPr>
            <w:tcW w:w="4394" w:type="dxa"/>
          </w:tcPr>
          <w:p w14:paraId="44513D4B" w14:textId="3148170B"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No NCR raised</w:t>
            </w:r>
            <w:r w:rsidRPr="001460CF">
              <w:rPr>
                <w:sz w:val="18"/>
                <w:szCs w:val="18"/>
              </w:rPr>
              <w:fldChar w:fldCharType="end"/>
            </w:r>
          </w:p>
        </w:tc>
      </w:tr>
      <w:tr w:rsidR="005C67B4" w:rsidRPr="001460CF" w14:paraId="6E293250" w14:textId="77777777" w:rsidTr="005C67B4">
        <w:trPr>
          <w:trHeight w:val="149"/>
        </w:trPr>
        <w:tc>
          <w:tcPr>
            <w:tcW w:w="4252" w:type="dxa"/>
          </w:tcPr>
          <w:p w14:paraId="28A76B2C" w14:textId="1DE1F618"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23/10/23 - ISO 14001:2015 - Stage 2</w:t>
            </w:r>
            <w:r w:rsidRPr="001460CF">
              <w:rPr>
                <w:sz w:val="18"/>
                <w:szCs w:val="18"/>
              </w:rPr>
              <w:fldChar w:fldCharType="end"/>
            </w:r>
          </w:p>
        </w:tc>
        <w:tc>
          <w:tcPr>
            <w:tcW w:w="284" w:type="dxa"/>
            <w:tcBorders>
              <w:top w:val="nil"/>
              <w:bottom w:val="nil"/>
            </w:tcBorders>
          </w:tcPr>
          <w:p w14:paraId="39C74296" w14:textId="77777777" w:rsidR="005C67B4" w:rsidRPr="001460CF" w:rsidRDefault="005C67B4" w:rsidP="005C67B4">
            <w:pPr>
              <w:pStyle w:val="BodyText"/>
              <w:spacing w:line="276" w:lineRule="auto"/>
              <w:rPr>
                <w:sz w:val="18"/>
                <w:szCs w:val="18"/>
              </w:rPr>
            </w:pPr>
          </w:p>
        </w:tc>
        <w:tc>
          <w:tcPr>
            <w:tcW w:w="4394" w:type="dxa"/>
          </w:tcPr>
          <w:p w14:paraId="2C5258E6" w14:textId="3BB06011"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No NCR raised</w:t>
            </w:r>
            <w:r w:rsidRPr="001460CF">
              <w:rPr>
                <w:sz w:val="18"/>
                <w:szCs w:val="18"/>
              </w:rPr>
              <w:fldChar w:fldCharType="end"/>
            </w:r>
          </w:p>
        </w:tc>
      </w:tr>
      <w:tr w:rsidR="005C67B4" w:rsidRPr="001460CF" w14:paraId="66BA9349" w14:textId="77777777" w:rsidTr="000160E8">
        <w:tc>
          <w:tcPr>
            <w:tcW w:w="4252" w:type="dxa"/>
          </w:tcPr>
          <w:p w14:paraId="3D7C2132" w14:textId="49A9A57A"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25/10/23 - ISO 45001:2018 - Stage 2</w:t>
            </w:r>
            <w:r w:rsidRPr="001460CF">
              <w:rPr>
                <w:sz w:val="18"/>
                <w:szCs w:val="18"/>
              </w:rPr>
              <w:fldChar w:fldCharType="end"/>
            </w:r>
          </w:p>
        </w:tc>
        <w:tc>
          <w:tcPr>
            <w:tcW w:w="284" w:type="dxa"/>
            <w:tcBorders>
              <w:top w:val="nil"/>
              <w:bottom w:val="nil"/>
            </w:tcBorders>
          </w:tcPr>
          <w:p w14:paraId="5E125800" w14:textId="77777777" w:rsidR="005C67B4" w:rsidRPr="001460CF" w:rsidRDefault="005C67B4" w:rsidP="005C67B4">
            <w:pPr>
              <w:pStyle w:val="BodyText"/>
              <w:spacing w:line="276" w:lineRule="auto"/>
              <w:rPr>
                <w:sz w:val="18"/>
                <w:szCs w:val="18"/>
              </w:rPr>
            </w:pPr>
          </w:p>
        </w:tc>
        <w:tc>
          <w:tcPr>
            <w:tcW w:w="4394" w:type="dxa"/>
          </w:tcPr>
          <w:p w14:paraId="00C6D3DE" w14:textId="1E6E240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No NCR raised</w:t>
            </w:r>
            <w:r w:rsidRPr="001460CF">
              <w:rPr>
                <w:sz w:val="18"/>
                <w:szCs w:val="18"/>
              </w:rPr>
              <w:fldChar w:fldCharType="end"/>
            </w:r>
          </w:p>
        </w:tc>
      </w:tr>
      <w:tr w:rsidR="005C67B4" w:rsidRPr="001460CF" w14:paraId="598674CB" w14:textId="77777777" w:rsidTr="000160E8">
        <w:tc>
          <w:tcPr>
            <w:tcW w:w="4252" w:type="dxa"/>
          </w:tcPr>
          <w:p w14:paraId="1EB134BC" w14:textId="42EFEEDE"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21/11/23 - ISO 9001:2015 Recertification</w:t>
            </w:r>
            <w:r w:rsidRPr="001460CF">
              <w:rPr>
                <w:sz w:val="18"/>
                <w:szCs w:val="18"/>
              </w:rPr>
              <w:fldChar w:fldCharType="end"/>
            </w:r>
          </w:p>
        </w:tc>
        <w:tc>
          <w:tcPr>
            <w:tcW w:w="284" w:type="dxa"/>
            <w:tcBorders>
              <w:top w:val="nil"/>
              <w:bottom w:val="nil"/>
            </w:tcBorders>
          </w:tcPr>
          <w:p w14:paraId="0F40CDBE" w14:textId="77777777" w:rsidR="005C67B4" w:rsidRPr="001460CF" w:rsidRDefault="005C67B4" w:rsidP="005C67B4">
            <w:pPr>
              <w:pStyle w:val="BodyText"/>
              <w:spacing w:line="276" w:lineRule="auto"/>
              <w:rPr>
                <w:sz w:val="18"/>
                <w:szCs w:val="18"/>
              </w:rPr>
            </w:pPr>
          </w:p>
        </w:tc>
        <w:tc>
          <w:tcPr>
            <w:tcW w:w="4394" w:type="dxa"/>
          </w:tcPr>
          <w:p w14:paraId="4421A367" w14:textId="2D208A13"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1 minor NCR raised - CAR17 raised</w:t>
            </w:r>
            <w:r w:rsidRPr="001460CF">
              <w:rPr>
                <w:sz w:val="18"/>
                <w:szCs w:val="18"/>
              </w:rPr>
              <w:fldChar w:fldCharType="end"/>
            </w:r>
          </w:p>
        </w:tc>
      </w:tr>
      <w:tr w:rsidR="005C67B4" w:rsidRPr="001460CF" w14:paraId="37DCDB20" w14:textId="77777777" w:rsidTr="000160E8">
        <w:tc>
          <w:tcPr>
            <w:tcW w:w="4252" w:type="dxa"/>
          </w:tcPr>
          <w:p w14:paraId="163B6970"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c>
          <w:tcPr>
            <w:tcW w:w="284" w:type="dxa"/>
            <w:tcBorders>
              <w:top w:val="nil"/>
              <w:bottom w:val="nil"/>
            </w:tcBorders>
          </w:tcPr>
          <w:p w14:paraId="0048B16D" w14:textId="77777777" w:rsidR="005C67B4" w:rsidRPr="001460CF" w:rsidRDefault="005C67B4" w:rsidP="005C67B4">
            <w:pPr>
              <w:pStyle w:val="BodyText"/>
              <w:spacing w:line="276" w:lineRule="auto"/>
              <w:rPr>
                <w:sz w:val="18"/>
                <w:szCs w:val="18"/>
              </w:rPr>
            </w:pPr>
          </w:p>
        </w:tc>
        <w:tc>
          <w:tcPr>
            <w:tcW w:w="4394" w:type="dxa"/>
          </w:tcPr>
          <w:p w14:paraId="7FCB5DDD" w14:textId="77777777" w:rsidR="005C67B4" w:rsidRPr="001460CF" w:rsidRDefault="005C67B4" w:rsidP="005C67B4">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tc>
      </w:tr>
    </w:tbl>
    <w:p w14:paraId="29C21D66" w14:textId="77777777" w:rsidR="008F2AA0" w:rsidRPr="001460CF" w:rsidRDefault="008F2AA0" w:rsidP="001460CF">
      <w:pPr>
        <w:pStyle w:val="BodyText2"/>
        <w:tabs>
          <w:tab w:val="center" w:pos="709"/>
          <w:tab w:val="left" w:pos="1418"/>
        </w:tabs>
        <w:spacing w:after="0" w:line="240" w:lineRule="auto"/>
        <w:jc w:val="both"/>
        <w:rPr>
          <w:rFonts w:ascii="Arial" w:hAnsi="Arial" w:cs="Arial"/>
          <w:sz w:val="18"/>
          <w:szCs w:val="18"/>
        </w:rPr>
      </w:pPr>
    </w:p>
    <w:p w14:paraId="3AC5695A" w14:textId="6AF18541"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Review of Risk Assessments</w:t>
      </w:r>
    </w:p>
    <w:p w14:paraId="1E0EB819"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tbl>
      <w:tblPr>
        <w:tblW w:w="0" w:type="auto"/>
        <w:tblInd w:w="426" w:type="dxa"/>
        <w:tblBorders>
          <w:bottom w:val="single" w:sz="4" w:space="0" w:color="auto"/>
          <w:insideH w:val="single" w:sz="4" w:space="0" w:color="auto"/>
        </w:tblBorders>
        <w:tblLook w:val="00A0" w:firstRow="1" w:lastRow="0" w:firstColumn="1" w:lastColumn="0" w:noHBand="0" w:noVBand="0"/>
      </w:tblPr>
      <w:tblGrid>
        <w:gridCol w:w="3872"/>
        <w:gridCol w:w="276"/>
        <w:gridCol w:w="4066"/>
      </w:tblGrid>
      <w:tr w:rsidR="005C67B4" w:rsidRPr="001460CF" w14:paraId="21CE1279" w14:textId="77777777" w:rsidTr="0061776E">
        <w:tc>
          <w:tcPr>
            <w:tcW w:w="3872" w:type="dxa"/>
          </w:tcPr>
          <w:p w14:paraId="5C9470FE" w14:textId="4ED8108C" w:rsidR="005C67B4" w:rsidRPr="001460CF" w:rsidRDefault="005C67B4" w:rsidP="000160E8">
            <w:pPr>
              <w:pStyle w:val="BodyText"/>
              <w:spacing w:line="276" w:lineRule="auto"/>
              <w:rPr>
                <w:b/>
                <w:sz w:val="18"/>
                <w:szCs w:val="18"/>
              </w:rPr>
            </w:pPr>
            <w:r w:rsidRPr="001460CF">
              <w:rPr>
                <w:b/>
                <w:bCs/>
                <w:sz w:val="18"/>
                <w:szCs w:val="18"/>
              </w:rPr>
              <w:t>Risk Assessment</w:t>
            </w:r>
          </w:p>
        </w:tc>
        <w:tc>
          <w:tcPr>
            <w:tcW w:w="276" w:type="dxa"/>
            <w:tcBorders>
              <w:top w:val="nil"/>
              <w:bottom w:val="nil"/>
            </w:tcBorders>
          </w:tcPr>
          <w:p w14:paraId="45BFB862" w14:textId="77777777" w:rsidR="005C67B4" w:rsidRPr="001460CF" w:rsidRDefault="005C67B4" w:rsidP="000160E8">
            <w:pPr>
              <w:pStyle w:val="BodyText"/>
              <w:spacing w:line="276" w:lineRule="auto"/>
              <w:rPr>
                <w:sz w:val="18"/>
                <w:szCs w:val="18"/>
              </w:rPr>
            </w:pPr>
          </w:p>
        </w:tc>
        <w:tc>
          <w:tcPr>
            <w:tcW w:w="4066" w:type="dxa"/>
          </w:tcPr>
          <w:p w14:paraId="671167F5" w14:textId="77777777" w:rsidR="005C67B4" w:rsidRPr="001460CF" w:rsidRDefault="005C67B4" w:rsidP="000160E8">
            <w:pPr>
              <w:pStyle w:val="BodyText"/>
              <w:spacing w:line="276" w:lineRule="auto"/>
              <w:rPr>
                <w:b/>
                <w:bCs/>
                <w:sz w:val="18"/>
                <w:szCs w:val="18"/>
              </w:rPr>
            </w:pPr>
            <w:r w:rsidRPr="001460CF">
              <w:rPr>
                <w:b/>
                <w:bCs/>
                <w:sz w:val="18"/>
                <w:szCs w:val="18"/>
              </w:rPr>
              <w:t>Recommendations</w:t>
            </w:r>
          </w:p>
        </w:tc>
      </w:tr>
      <w:tr w:rsidR="001460CF" w:rsidRPr="001460CF" w14:paraId="1293C35A" w14:textId="77777777" w:rsidTr="0061776E">
        <w:tc>
          <w:tcPr>
            <w:tcW w:w="3872" w:type="dxa"/>
          </w:tcPr>
          <w:p w14:paraId="79A77815" w14:textId="4B695A7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RA001</w:t>
            </w:r>
            <w:r w:rsidRPr="001460CF">
              <w:rPr>
                <w:sz w:val="18"/>
                <w:szCs w:val="18"/>
              </w:rPr>
              <w:fldChar w:fldCharType="end"/>
            </w:r>
          </w:p>
        </w:tc>
        <w:tc>
          <w:tcPr>
            <w:tcW w:w="276" w:type="dxa"/>
            <w:tcBorders>
              <w:top w:val="nil"/>
              <w:bottom w:val="nil"/>
            </w:tcBorders>
          </w:tcPr>
          <w:p w14:paraId="28B6AC73" w14:textId="77777777" w:rsidR="001460CF" w:rsidRPr="001460CF" w:rsidRDefault="001460CF" w:rsidP="001460CF">
            <w:pPr>
              <w:pStyle w:val="BodyText"/>
              <w:spacing w:line="276" w:lineRule="auto"/>
              <w:rPr>
                <w:sz w:val="18"/>
                <w:szCs w:val="18"/>
              </w:rPr>
            </w:pPr>
          </w:p>
        </w:tc>
        <w:tc>
          <w:tcPr>
            <w:tcW w:w="4066" w:type="dxa"/>
          </w:tcPr>
          <w:p w14:paraId="03028422" w14:textId="004B8AE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Reviewed and confirmed</w:t>
            </w:r>
            <w:r w:rsidRPr="001460CF">
              <w:rPr>
                <w:sz w:val="18"/>
                <w:szCs w:val="18"/>
              </w:rPr>
              <w:fldChar w:fldCharType="end"/>
            </w:r>
          </w:p>
        </w:tc>
      </w:tr>
      <w:tr w:rsidR="001460CF" w:rsidRPr="001460CF" w14:paraId="779ABD8D" w14:textId="77777777" w:rsidTr="0061776E">
        <w:tc>
          <w:tcPr>
            <w:tcW w:w="3872" w:type="dxa"/>
          </w:tcPr>
          <w:p w14:paraId="49BA139C" w14:textId="6126B2E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RA002</w:t>
            </w:r>
            <w:r w:rsidRPr="001460CF">
              <w:rPr>
                <w:sz w:val="18"/>
                <w:szCs w:val="18"/>
              </w:rPr>
              <w:fldChar w:fldCharType="end"/>
            </w:r>
          </w:p>
        </w:tc>
        <w:tc>
          <w:tcPr>
            <w:tcW w:w="276" w:type="dxa"/>
            <w:tcBorders>
              <w:top w:val="nil"/>
              <w:bottom w:val="nil"/>
            </w:tcBorders>
          </w:tcPr>
          <w:p w14:paraId="028F3632" w14:textId="77777777" w:rsidR="001460CF" w:rsidRPr="001460CF" w:rsidRDefault="001460CF" w:rsidP="001460CF">
            <w:pPr>
              <w:pStyle w:val="BodyText"/>
              <w:spacing w:line="276" w:lineRule="auto"/>
              <w:rPr>
                <w:sz w:val="18"/>
                <w:szCs w:val="18"/>
              </w:rPr>
            </w:pPr>
          </w:p>
        </w:tc>
        <w:tc>
          <w:tcPr>
            <w:tcW w:w="4066" w:type="dxa"/>
          </w:tcPr>
          <w:p w14:paraId="4B1ECC91" w14:textId="42E9BE4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194080D0" w14:textId="77777777" w:rsidTr="0061776E">
        <w:tc>
          <w:tcPr>
            <w:tcW w:w="3872" w:type="dxa"/>
          </w:tcPr>
          <w:p w14:paraId="0666CA21" w14:textId="6A0396D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RA003</w:t>
            </w:r>
            <w:r w:rsidRPr="001460CF">
              <w:rPr>
                <w:sz w:val="18"/>
                <w:szCs w:val="18"/>
              </w:rPr>
              <w:fldChar w:fldCharType="end"/>
            </w:r>
          </w:p>
        </w:tc>
        <w:tc>
          <w:tcPr>
            <w:tcW w:w="276" w:type="dxa"/>
            <w:tcBorders>
              <w:top w:val="nil"/>
              <w:bottom w:val="nil"/>
            </w:tcBorders>
          </w:tcPr>
          <w:p w14:paraId="306509DD" w14:textId="77777777" w:rsidR="001460CF" w:rsidRPr="001460CF" w:rsidRDefault="001460CF" w:rsidP="001460CF">
            <w:pPr>
              <w:pStyle w:val="BodyText"/>
              <w:spacing w:line="276" w:lineRule="auto"/>
              <w:rPr>
                <w:sz w:val="18"/>
                <w:szCs w:val="18"/>
              </w:rPr>
            </w:pPr>
          </w:p>
        </w:tc>
        <w:tc>
          <w:tcPr>
            <w:tcW w:w="4066" w:type="dxa"/>
          </w:tcPr>
          <w:p w14:paraId="2F382DC4" w14:textId="3D635298"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132C77F6" w14:textId="77777777" w:rsidTr="0061776E">
        <w:tc>
          <w:tcPr>
            <w:tcW w:w="3872" w:type="dxa"/>
          </w:tcPr>
          <w:p w14:paraId="5A9A5F69" w14:textId="501A880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RA004</w:t>
            </w:r>
            <w:r w:rsidRPr="001460CF">
              <w:rPr>
                <w:sz w:val="18"/>
                <w:szCs w:val="18"/>
              </w:rPr>
              <w:fldChar w:fldCharType="end"/>
            </w:r>
          </w:p>
        </w:tc>
        <w:tc>
          <w:tcPr>
            <w:tcW w:w="276" w:type="dxa"/>
            <w:tcBorders>
              <w:top w:val="nil"/>
              <w:bottom w:val="nil"/>
            </w:tcBorders>
          </w:tcPr>
          <w:p w14:paraId="6F4B33A8" w14:textId="77777777" w:rsidR="001460CF" w:rsidRPr="001460CF" w:rsidRDefault="001460CF" w:rsidP="001460CF">
            <w:pPr>
              <w:pStyle w:val="BodyText"/>
              <w:spacing w:line="276" w:lineRule="auto"/>
              <w:rPr>
                <w:sz w:val="18"/>
                <w:szCs w:val="18"/>
              </w:rPr>
            </w:pPr>
          </w:p>
        </w:tc>
        <w:tc>
          <w:tcPr>
            <w:tcW w:w="4066" w:type="dxa"/>
          </w:tcPr>
          <w:p w14:paraId="33099F2E" w14:textId="27E4C554"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0F7E1E95" w14:textId="77777777" w:rsidTr="0061776E">
        <w:tc>
          <w:tcPr>
            <w:tcW w:w="3872" w:type="dxa"/>
          </w:tcPr>
          <w:p w14:paraId="2C02E073" w14:textId="2F94487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RA005</w:t>
            </w:r>
            <w:r w:rsidRPr="001460CF">
              <w:rPr>
                <w:sz w:val="18"/>
                <w:szCs w:val="18"/>
              </w:rPr>
              <w:fldChar w:fldCharType="end"/>
            </w:r>
          </w:p>
        </w:tc>
        <w:tc>
          <w:tcPr>
            <w:tcW w:w="276" w:type="dxa"/>
            <w:tcBorders>
              <w:top w:val="nil"/>
              <w:bottom w:val="nil"/>
            </w:tcBorders>
          </w:tcPr>
          <w:p w14:paraId="05696B94" w14:textId="77777777" w:rsidR="001460CF" w:rsidRPr="001460CF" w:rsidRDefault="001460CF" w:rsidP="001460CF">
            <w:pPr>
              <w:pStyle w:val="BodyText"/>
              <w:spacing w:line="276" w:lineRule="auto"/>
              <w:rPr>
                <w:sz w:val="18"/>
                <w:szCs w:val="18"/>
              </w:rPr>
            </w:pPr>
          </w:p>
        </w:tc>
        <w:tc>
          <w:tcPr>
            <w:tcW w:w="4066" w:type="dxa"/>
          </w:tcPr>
          <w:p w14:paraId="3850D167" w14:textId="104D3E0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78EC2FD8" w14:textId="77777777" w:rsidTr="0061776E">
        <w:tc>
          <w:tcPr>
            <w:tcW w:w="3872" w:type="dxa"/>
          </w:tcPr>
          <w:p w14:paraId="7467FC83" w14:textId="2A25E1D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RA006</w:t>
            </w:r>
            <w:r w:rsidRPr="001460CF">
              <w:rPr>
                <w:sz w:val="18"/>
                <w:szCs w:val="18"/>
              </w:rPr>
              <w:fldChar w:fldCharType="end"/>
            </w:r>
          </w:p>
        </w:tc>
        <w:tc>
          <w:tcPr>
            <w:tcW w:w="276" w:type="dxa"/>
            <w:tcBorders>
              <w:top w:val="nil"/>
              <w:bottom w:val="nil"/>
            </w:tcBorders>
          </w:tcPr>
          <w:p w14:paraId="544F2B3E" w14:textId="77777777" w:rsidR="001460CF" w:rsidRPr="001460CF" w:rsidRDefault="001460CF" w:rsidP="001460CF">
            <w:pPr>
              <w:pStyle w:val="BodyText"/>
              <w:spacing w:line="276" w:lineRule="auto"/>
              <w:rPr>
                <w:sz w:val="18"/>
                <w:szCs w:val="18"/>
              </w:rPr>
            </w:pPr>
          </w:p>
        </w:tc>
        <w:tc>
          <w:tcPr>
            <w:tcW w:w="4066" w:type="dxa"/>
          </w:tcPr>
          <w:p w14:paraId="7C3ADAE3" w14:textId="64910A81"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2925989E" w14:textId="77777777" w:rsidTr="0061776E">
        <w:tc>
          <w:tcPr>
            <w:tcW w:w="3872" w:type="dxa"/>
          </w:tcPr>
          <w:p w14:paraId="17F47B90" w14:textId="4CCF7C17"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RA007</w:t>
            </w:r>
            <w:r w:rsidRPr="001460CF">
              <w:rPr>
                <w:sz w:val="18"/>
                <w:szCs w:val="18"/>
              </w:rPr>
              <w:fldChar w:fldCharType="end"/>
            </w:r>
          </w:p>
        </w:tc>
        <w:tc>
          <w:tcPr>
            <w:tcW w:w="276" w:type="dxa"/>
            <w:tcBorders>
              <w:top w:val="nil"/>
              <w:bottom w:val="nil"/>
            </w:tcBorders>
          </w:tcPr>
          <w:p w14:paraId="1935142A" w14:textId="77777777" w:rsidR="001460CF" w:rsidRPr="001460CF" w:rsidRDefault="001460CF" w:rsidP="001460CF">
            <w:pPr>
              <w:pStyle w:val="BodyText"/>
              <w:spacing w:line="276" w:lineRule="auto"/>
              <w:rPr>
                <w:sz w:val="18"/>
                <w:szCs w:val="18"/>
              </w:rPr>
            </w:pPr>
          </w:p>
        </w:tc>
        <w:tc>
          <w:tcPr>
            <w:tcW w:w="4066" w:type="dxa"/>
          </w:tcPr>
          <w:p w14:paraId="2453425C" w14:textId="509F906D"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513B7E85" w14:textId="77777777" w:rsidTr="0061776E">
        <w:tc>
          <w:tcPr>
            <w:tcW w:w="3872" w:type="dxa"/>
          </w:tcPr>
          <w:p w14:paraId="225CAD08" w14:textId="4C518742"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RA008</w:t>
            </w:r>
            <w:r w:rsidRPr="001460CF">
              <w:rPr>
                <w:sz w:val="18"/>
                <w:szCs w:val="18"/>
              </w:rPr>
              <w:fldChar w:fldCharType="end"/>
            </w:r>
          </w:p>
        </w:tc>
        <w:tc>
          <w:tcPr>
            <w:tcW w:w="276" w:type="dxa"/>
            <w:tcBorders>
              <w:top w:val="nil"/>
              <w:bottom w:val="nil"/>
            </w:tcBorders>
          </w:tcPr>
          <w:p w14:paraId="5866D842" w14:textId="77777777" w:rsidR="001460CF" w:rsidRPr="001460CF" w:rsidRDefault="001460CF" w:rsidP="001460CF">
            <w:pPr>
              <w:pStyle w:val="BodyText"/>
              <w:spacing w:line="276" w:lineRule="auto"/>
              <w:rPr>
                <w:sz w:val="18"/>
                <w:szCs w:val="18"/>
              </w:rPr>
            </w:pPr>
          </w:p>
        </w:tc>
        <w:tc>
          <w:tcPr>
            <w:tcW w:w="4066" w:type="dxa"/>
          </w:tcPr>
          <w:p w14:paraId="7C833955" w14:textId="1BA3B2C6"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717ADC4C" w14:textId="77777777" w:rsidTr="0061776E">
        <w:tc>
          <w:tcPr>
            <w:tcW w:w="3872" w:type="dxa"/>
          </w:tcPr>
          <w:p w14:paraId="72718BE8" w14:textId="1CF7EE93"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RA009</w:t>
            </w:r>
            <w:r w:rsidRPr="001460CF">
              <w:rPr>
                <w:sz w:val="18"/>
                <w:szCs w:val="18"/>
              </w:rPr>
              <w:fldChar w:fldCharType="end"/>
            </w:r>
          </w:p>
        </w:tc>
        <w:tc>
          <w:tcPr>
            <w:tcW w:w="276" w:type="dxa"/>
            <w:tcBorders>
              <w:top w:val="nil"/>
              <w:bottom w:val="nil"/>
            </w:tcBorders>
          </w:tcPr>
          <w:p w14:paraId="09112A16" w14:textId="77777777" w:rsidR="001460CF" w:rsidRPr="001460CF" w:rsidRDefault="001460CF" w:rsidP="001460CF">
            <w:pPr>
              <w:pStyle w:val="BodyText"/>
              <w:spacing w:line="276" w:lineRule="auto"/>
              <w:rPr>
                <w:sz w:val="18"/>
                <w:szCs w:val="18"/>
              </w:rPr>
            </w:pPr>
          </w:p>
        </w:tc>
        <w:tc>
          <w:tcPr>
            <w:tcW w:w="4066" w:type="dxa"/>
          </w:tcPr>
          <w:p w14:paraId="7288498F" w14:textId="0E27E8C1"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1460CF" w:rsidRPr="001460CF" w14:paraId="6D27F54A" w14:textId="77777777" w:rsidTr="0061776E">
        <w:tc>
          <w:tcPr>
            <w:tcW w:w="3872" w:type="dxa"/>
          </w:tcPr>
          <w:p w14:paraId="11623870" w14:textId="3258864C"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Pr>
                <w:noProof/>
                <w:sz w:val="18"/>
                <w:szCs w:val="18"/>
              </w:rPr>
              <w:t>RA010</w:t>
            </w:r>
            <w:r w:rsidRPr="001460CF">
              <w:rPr>
                <w:sz w:val="18"/>
                <w:szCs w:val="18"/>
              </w:rPr>
              <w:fldChar w:fldCharType="end"/>
            </w:r>
          </w:p>
        </w:tc>
        <w:tc>
          <w:tcPr>
            <w:tcW w:w="276" w:type="dxa"/>
            <w:tcBorders>
              <w:top w:val="nil"/>
              <w:bottom w:val="nil"/>
            </w:tcBorders>
          </w:tcPr>
          <w:p w14:paraId="001BD8AA" w14:textId="77777777" w:rsidR="001460CF" w:rsidRPr="001460CF" w:rsidRDefault="001460CF" w:rsidP="001460CF">
            <w:pPr>
              <w:pStyle w:val="BodyText"/>
              <w:spacing w:line="276" w:lineRule="auto"/>
              <w:rPr>
                <w:sz w:val="18"/>
                <w:szCs w:val="18"/>
              </w:rPr>
            </w:pPr>
          </w:p>
        </w:tc>
        <w:tc>
          <w:tcPr>
            <w:tcW w:w="4066" w:type="dxa"/>
          </w:tcPr>
          <w:p w14:paraId="4753992C" w14:textId="1E4D295E" w:rsidR="001460CF" w:rsidRPr="001460CF" w:rsidRDefault="001460CF" w:rsidP="001460CF">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1776E" w:rsidRPr="0061776E">
              <w:rPr>
                <w:noProof/>
                <w:sz w:val="18"/>
                <w:szCs w:val="18"/>
              </w:rPr>
              <w:t>Reviewed and confirmed</w:t>
            </w:r>
            <w:r w:rsidRPr="001460CF">
              <w:rPr>
                <w:sz w:val="18"/>
                <w:szCs w:val="18"/>
              </w:rPr>
              <w:fldChar w:fldCharType="end"/>
            </w:r>
          </w:p>
        </w:tc>
      </w:tr>
      <w:tr w:rsidR="0061776E" w:rsidRPr="001460CF" w14:paraId="70B7AB52" w14:textId="77777777" w:rsidTr="0061776E">
        <w:tc>
          <w:tcPr>
            <w:tcW w:w="3872" w:type="dxa"/>
          </w:tcPr>
          <w:p w14:paraId="67C6F3FA" w14:textId="38611A91"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RA011</w:t>
            </w:r>
            <w:r w:rsidRPr="001460CF">
              <w:rPr>
                <w:sz w:val="18"/>
                <w:szCs w:val="18"/>
              </w:rPr>
              <w:fldChar w:fldCharType="end"/>
            </w:r>
          </w:p>
        </w:tc>
        <w:tc>
          <w:tcPr>
            <w:tcW w:w="276" w:type="dxa"/>
            <w:tcBorders>
              <w:top w:val="nil"/>
              <w:bottom w:val="nil"/>
            </w:tcBorders>
          </w:tcPr>
          <w:p w14:paraId="568AA9A4" w14:textId="77777777" w:rsidR="0061776E" w:rsidRPr="001460CF" w:rsidRDefault="0061776E" w:rsidP="0061776E">
            <w:pPr>
              <w:pStyle w:val="BodyText"/>
              <w:spacing w:line="276" w:lineRule="auto"/>
              <w:rPr>
                <w:sz w:val="18"/>
                <w:szCs w:val="18"/>
              </w:rPr>
            </w:pPr>
          </w:p>
        </w:tc>
        <w:tc>
          <w:tcPr>
            <w:tcW w:w="4066" w:type="dxa"/>
          </w:tcPr>
          <w:p w14:paraId="209AE108" w14:textId="00B975CC"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14D64CD2" w14:textId="77777777" w:rsidTr="0061776E">
        <w:tc>
          <w:tcPr>
            <w:tcW w:w="3872" w:type="dxa"/>
          </w:tcPr>
          <w:p w14:paraId="51346A90" w14:textId="2C2D154F"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RA012</w:t>
            </w:r>
            <w:r w:rsidRPr="001460CF">
              <w:rPr>
                <w:sz w:val="18"/>
                <w:szCs w:val="18"/>
              </w:rPr>
              <w:fldChar w:fldCharType="end"/>
            </w:r>
          </w:p>
        </w:tc>
        <w:tc>
          <w:tcPr>
            <w:tcW w:w="276" w:type="dxa"/>
            <w:tcBorders>
              <w:top w:val="nil"/>
              <w:bottom w:val="nil"/>
            </w:tcBorders>
          </w:tcPr>
          <w:p w14:paraId="62E9073A" w14:textId="77777777" w:rsidR="0061776E" w:rsidRPr="001460CF" w:rsidRDefault="0061776E" w:rsidP="0061776E">
            <w:pPr>
              <w:pStyle w:val="BodyText"/>
              <w:spacing w:line="276" w:lineRule="auto"/>
              <w:rPr>
                <w:sz w:val="18"/>
                <w:szCs w:val="18"/>
              </w:rPr>
            </w:pPr>
          </w:p>
        </w:tc>
        <w:tc>
          <w:tcPr>
            <w:tcW w:w="4066" w:type="dxa"/>
          </w:tcPr>
          <w:p w14:paraId="20C73202" w14:textId="28032423"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04EF3B80" w14:textId="77777777" w:rsidTr="0061776E">
        <w:tc>
          <w:tcPr>
            <w:tcW w:w="3872" w:type="dxa"/>
          </w:tcPr>
          <w:p w14:paraId="7C4DE2D0" w14:textId="611F184B"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RA013</w:t>
            </w:r>
            <w:r w:rsidRPr="001460CF">
              <w:rPr>
                <w:sz w:val="18"/>
                <w:szCs w:val="18"/>
              </w:rPr>
              <w:fldChar w:fldCharType="end"/>
            </w:r>
          </w:p>
        </w:tc>
        <w:tc>
          <w:tcPr>
            <w:tcW w:w="276" w:type="dxa"/>
            <w:tcBorders>
              <w:top w:val="nil"/>
              <w:bottom w:val="nil"/>
            </w:tcBorders>
          </w:tcPr>
          <w:p w14:paraId="53032D30" w14:textId="77777777" w:rsidR="0061776E" w:rsidRPr="001460CF" w:rsidRDefault="0061776E" w:rsidP="0061776E">
            <w:pPr>
              <w:pStyle w:val="BodyText"/>
              <w:spacing w:line="276" w:lineRule="auto"/>
              <w:rPr>
                <w:sz w:val="18"/>
                <w:szCs w:val="18"/>
              </w:rPr>
            </w:pPr>
          </w:p>
        </w:tc>
        <w:tc>
          <w:tcPr>
            <w:tcW w:w="4066" w:type="dxa"/>
          </w:tcPr>
          <w:p w14:paraId="3BE96C5F" w14:textId="63D59C24"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747828A1" w14:textId="77777777" w:rsidTr="0061776E">
        <w:tc>
          <w:tcPr>
            <w:tcW w:w="3872" w:type="dxa"/>
          </w:tcPr>
          <w:p w14:paraId="68CA5FCF" w14:textId="30CFFF09"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RA014</w:t>
            </w:r>
            <w:r w:rsidRPr="001460CF">
              <w:rPr>
                <w:sz w:val="18"/>
                <w:szCs w:val="18"/>
              </w:rPr>
              <w:fldChar w:fldCharType="end"/>
            </w:r>
          </w:p>
        </w:tc>
        <w:tc>
          <w:tcPr>
            <w:tcW w:w="276" w:type="dxa"/>
            <w:tcBorders>
              <w:top w:val="nil"/>
              <w:bottom w:val="nil"/>
            </w:tcBorders>
          </w:tcPr>
          <w:p w14:paraId="36CA7EE3" w14:textId="77777777" w:rsidR="0061776E" w:rsidRPr="001460CF" w:rsidRDefault="0061776E" w:rsidP="0061776E">
            <w:pPr>
              <w:pStyle w:val="BodyText"/>
              <w:spacing w:line="276" w:lineRule="auto"/>
              <w:rPr>
                <w:sz w:val="18"/>
                <w:szCs w:val="18"/>
              </w:rPr>
            </w:pPr>
          </w:p>
        </w:tc>
        <w:tc>
          <w:tcPr>
            <w:tcW w:w="4066" w:type="dxa"/>
          </w:tcPr>
          <w:p w14:paraId="11729984" w14:textId="2763A497"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64EC2094" w14:textId="77777777" w:rsidTr="0061776E">
        <w:tc>
          <w:tcPr>
            <w:tcW w:w="3872" w:type="dxa"/>
          </w:tcPr>
          <w:p w14:paraId="40BB93DC" w14:textId="3237F471"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RA015</w:t>
            </w:r>
            <w:r w:rsidRPr="001460CF">
              <w:rPr>
                <w:sz w:val="18"/>
                <w:szCs w:val="18"/>
              </w:rPr>
              <w:fldChar w:fldCharType="end"/>
            </w:r>
          </w:p>
        </w:tc>
        <w:tc>
          <w:tcPr>
            <w:tcW w:w="276" w:type="dxa"/>
            <w:tcBorders>
              <w:top w:val="nil"/>
              <w:bottom w:val="nil"/>
            </w:tcBorders>
          </w:tcPr>
          <w:p w14:paraId="772443FF" w14:textId="77777777" w:rsidR="0061776E" w:rsidRPr="001460CF" w:rsidRDefault="0061776E" w:rsidP="0061776E">
            <w:pPr>
              <w:pStyle w:val="BodyText"/>
              <w:spacing w:line="276" w:lineRule="auto"/>
              <w:rPr>
                <w:sz w:val="18"/>
                <w:szCs w:val="18"/>
              </w:rPr>
            </w:pPr>
          </w:p>
        </w:tc>
        <w:tc>
          <w:tcPr>
            <w:tcW w:w="4066" w:type="dxa"/>
          </w:tcPr>
          <w:p w14:paraId="45518F1D" w14:textId="7EF38189"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3BF29A75" w14:textId="77777777" w:rsidTr="0061776E">
        <w:tc>
          <w:tcPr>
            <w:tcW w:w="3872" w:type="dxa"/>
          </w:tcPr>
          <w:p w14:paraId="51AAADD3" w14:textId="4B075165"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RA016</w:t>
            </w:r>
            <w:r w:rsidRPr="001460CF">
              <w:rPr>
                <w:sz w:val="18"/>
                <w:szCs w:val="18"/>
              </w:rPr>
              <w:fldChar w:fldCharType="end"/>
            </w:r>
          </w:p>
        </w:tc>
        <w:tc>
          <w:tcPr>
            <w:tcW w:w="276" w:type="dxa"/>
            <w:tcBorders>
              <w:top w:val="nil"/>
              <w:bottom w:val="nil"/>
            </w:tcBorders>
          </w:tcPr>
          <w:p w14:paraId="1BDB4C40" w14:textId="77777777" w:rsidR="0061776E" w:rsidRPr="001460CF" w:rsidRDefault="0061776E" w:rsidP="0061776E">
            <w:pPr>
              <w:pStyle w:val="BodyText"/>
              <w:spacing w:line="276" w:lineRule="auto"/>
              <w:rPr>
                <w:sz w:val="18"/>
                <w:szCs w:val="18"/>
              </w:rPr>
            </w:pPr>
          </w:p>
        </w:tc>
        <w:tc>
          <w:tcPr>
            <w:tcW w:w="4066" w:type="dxa"/>
          </w:tcPr>
          <w:p w14:paraId="4708E97F" w14:textId="5ECC6D94"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2D3DD2BD" w14:textId="77777777" w:rsidTr="0061776E">
        <w:tc>
          <w:tcPr>
            <w:tcW w:w="3872" w:type="dxa"/>
          </w:tcPr>
          <w:p w14:paraId="651C54DE" w14:textId="51B96A08"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RA017</w:t>
            </w:r>
            <w:r w:rsidRPr="001460CF">
              <w:rPr>
                <w:sz w:val="18"/>
                <w:szCs w:val="18"/>
              </w:rPr>
              <w:fldChar w:fldCharType="end"/>
            </w:r>
          </w:p>
        </w:tc>
        <w:tc>
          <w:tcPr>
            <w:tcW w:w="276" w:type="dxa"/>
            <w:tcBorders>
              <w:top w:val="nil"/>
              <w:bottom w:val="nil"/>
            </w:tcBorders>
          </w:tcPr>
          <w:p w14:paraId="0AF0A4BD" w14:textId="77777777" w:rsidR="0061776E" w:rsidRPr="001460CF" w:rsidRDefault="0061776E" w:rsidP="0061776E">
            <w:pPr>
              <w:pStyle w:val="BodyText"/>
              <w:spacing w:line="276" w:lineRule="auto"/>
              <w:rPr>
                <w:sz w:val="18"/>
                <w:szCs w:val="18"/>
              </w:rPr>
            </w:pPr>
          </w:p>
        </w:tc>
        <w:tc>
          <w:tcPr>
            <w:tcW w:w="4066" w:type="dxa"/>
          </w:tcPr>
          <w:p w14:paraId="4CECA334" w14:textId="5111EA84"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34B7FB16" w14:textId="77777777" w:rsidTr="0061776E">
        <w:tc>
          <w:tcPr>
            <w:tcW w:w="3872" w:type="dxa"/>
          </w:tcPr>
          <w:p w14:paraId="37CA7620" w14:textId="2073D48E"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RA018</w:t>
            </w:r>
            <w:r w:rsidRPr="001460CF">
              <w:rPr>
                <w:sz w:val="18"/>
                <w:szCs w:val="18"/>
              </w:rPr>
              <w:fldChar w:fldCharType="end"/>
            </w:r>
          </w:p>
        </w:tc>
        <w:tc>
          <w:tcPr>
            <w:tcW w:w="276" w:type="dxa"/>
            <w:tcBorders>
              <w:top w:val="nil"/>
              <w:bottom w:val="nil"/>
            </w:tcBorders>
          </w:tcPr>
          <w:p w14:paraId="6D227ED1" w14:textId="77777777" w:rsidR="0061776E" w:rsidRPr="001460CF" w:rsidRDefault="0061776E" w:rsidP="0061776E">
            <w:pPr>
              <w:pStyle w:val="BodyText"/>
              <w:spacing w:line="276" w:lineRule="auto"/>
              <w:rPr>
                <w:sz w:val="18"/>
                <w:szCs w:val="18"/>
              </w:rPr>
            </w:pPr>
          </w:p>
        </w:tc>
        <w:tc>
          <w:tcPr>
            <w:tcW w:w="4066" w:type="dxa"/>
          </w:tcPr>
          <w:p w14:paraId="5F6805EB" w14:textId="6907BE82"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30CF054B" w14:textId="77777777" w:rsidTr="0061776E">
        <w:tc>
          <w:tcPr>
            <w:tcW w:w="3872" w:type="dxa"/>
          </w:tcPr>
          <w:p w14:paraId="1128585B" w14:textId="4A1FE6D7"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RA019</w:t>
            </w:r>
            <w:r w:rsidRPr="001460CF">
              <w:rPr>
                <w:sz w:val="18"/>
                <w:szCs w:val="18"/>
              </w:rPr>
              <w:fldChar w:fldCharType="end"/>
            </w:r>
          </w:p>
        </w:tc>
        <w:tc>
          <w:tcPr>
            <w:tcW w:w="276" w:type="dxa"/>
            <w:tcBorders>
              <w:top w:val="nil"/>
              <w:bottom w:val="nil"/>
            </w:tcBorders>
          </w:tcPr>
          <w:p w14:paraId="53D25AF9" w14:textId="77777777" w:rsidR="0061776E" w:rsidRPr="001460CF" w:rsidRDefault="0061776E" w:rsidP="0061776E">
            <w:pPr>
              <w:pStyle w:val="BodyText"/>
              <w:spacing w:line="276" w:lineRule="auto"/>
              <w:rPr>
                <w:sz w:val="18"/>
                <w:szCs w:val="18"/>
              </w:rPr>
            </w:pPr>
          </w:p>
        </w:tc>
        <w:tc>
          <w:tcPr>
            <w:tcW w:w="4066" w:type="dxa"/>
          </w:tcPr>
          <w:p w14:paraId="47F8D9F9" w14:textId="44CF53E9"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0A736F88" w14:textId="77777777" w:rsidTr="0061776E">
        <w:tc>
          <w:tcPr>
            <w:tcW w:w="3872" w:type="dxa"/>
          </w:tcPr>
          <w:p w14:paraId="45E6CF48" w14:textId="3DBB5D2F"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RA020</w:t>
            </w:r>
            <w:r w:rsidRPr="001460CF">
              <w:rPr>
                <w:sz w:val="18"/>
                <w:szCs w:val="18"/>
              </w:rPr>
              <w:fldChar w:fldCharType="end"/>
            </w:r>
          </w:p>
        </w:tc>
        <w:tc>
          <w:tcPr>
            <w:tcW w:w="276" w:type="dxa"/>
            <w:tcBorders>
              <w:top w:val="nil"/>
              <w:bottom w:val="nil"/>
            </w:tcBorders>
          </w:tcPr>
          <w:p w14:paraId="42AADB7E" w14:textId="77777777" w:rsidR="0061776E" w:rsidRPr="001460CF" w:rsidRDefault="0061776E" w:rsidP="0061776E">
            <w:pPr>
              <w:pStyle w:val="BodyText"/>
              <w:spacing w:line="276" w:lineRule="auto"/>
              <w:rPr>
                <w:sz w:val="18"/>
                <w:szCs w:val="18"/>
              </w:rPr>
            </w:pPr>
          </w:p>
        </w:tc>
        <w:tc>
          <w:tcPr>
            <w:tcW w:w="4066" w:type="dxa"/>
          </w:tcPr>
          <w:p w14:paraId="2FB33E8D" w14:textId="57BAB431"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3C89406A" w14:textId="77777777" w:rsidTr="0061776E">
        <w:tc>
          <w:tcPr>
            <w:tcW w:w="3872" w:type="dxa"/>
          </w:tcPr>
          <w:p w14:paraId="098A72C0" w14:textId="323B8310"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RA021</w:t>
            </w:r>
            <w:r w:rsidRPr="001460CF">
              <w:rPr>
                <w:sz w:val="18"/>
                <w:szCs w:val="18"/>
              </w:rPr>
              <w:fldChar w:fldCharType="end"/>
            </w:r>
          </w:p>
        </w:tc>
        <w:tc>
          <w:tcPr>
            <w:tcW w:w="276" w:type="dxa"/>
            <w:tcBorders>
              <w:top w:val="nil"/>
              <w:bottom w:val="nil"/>
            </w:tcBorders>
          </w:tcPr>
          <w:p w14:paraId="1F60E806" w14:textId="77777777" w:rsidR="0061776E" w:rsidRPr="001460CF" w:rsidRDefault="0061776E" w:rsidP="0061776E">
            <w:pPr>
              <w:pStyle w:val="BodyText"/>
              <w:spacing w:line="276" w:lineRule="auto"/>
              <w:rPr>
                <w:sz w:val="18"/>
                <w:szCs w:val="18"/>
              </w:rPr>
            </w:pPr>
          </w:p>
        </w:tc>
        <w:tc>
          <w:tcPr>
            <w:tcW w:w="4066" w:type="dxa"/>
          </w:tcPr>
          <w:p w14:paraId="63B1F177" w14:textId="2920023D"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7F3D42A9" w14:textId="77777777" w:rsidTr="0061776E">
        <w:tc>
          <w:tcPr>
            <w:tcW w:w="3872" w:type="dxa"/>
          </w:tcPr>
          <w:p w14:paraId="787908B5" w14:textId="7CC4AF72"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RA022</w:t>
            </w:r>
            <w:r w:rsidRPr="001460CF">
              <w:rPr>
                <w:sz w:val="18"/>
                <w:szCs w:val="18"/>
              </w:rPr>
              <w:fldChar w:fldCharType="end"/>
            </w:r>
          </w:p>
        </w:tc>
        <w:tc>
          <w:tcPr>
            <w:tcW w:w="276" w:type="dxa"/>
            <w:tcBorders>
              <w:top w:val="nil"/>
              <w:bottom w:val="nil"/>
            </w:tcBorders>
          </w:tcPr>
          <w:p w14:paraId="564FFEAA" w14:textId="77777777" w:rsidR="0061776E" w:rsidRPr="001460CF" w:rsidRDefault="0061776E" w:rsidP="0061776E">
            <w:pPr>
              <w:pStyle w:val="BodyText"/>
              <w:spacing w:line="276" w:lineRule="auto"/>
              <w:rPr>
                <w:sz w:val="18"/>
                <w:szCs w:val="18"/>
              </w:rPr>
            </w:pPr>
          </w:p>
        </w:tc>
        <w:tc>
          <w:tcPr>
            <w:tcW w:w="4066" w:type="dxa"/>
          </w:tcPr>
          <w:p w14:paraId="55E9A3C9" w14:textId="50CBB73B"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170658B0" w14:textId="77777777" w:rsidTr="0061776E">
        <w:tc>
          <w:tcPr>
            <w:tcW w:w="3872" w:type="dxa"/>
          </w:tcPr>
          <w:p w14:paraId="6C335C21" w14:textId="5CEF4EA2"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RA023</w:t>
            </w:r>
            <w:r w:rsidRPr="001460CF">
              <w:rPr>
                <w:sz w:val="18"/>
                <w:szCs w:val="18"/>
              </w:rPr>
              <w:fldChar w:fldCharType="end"/>
            </w:r>
          </w:p>
        </w:tc>
        <w:tc>
          <w:tcPr>
            <w:tcW w:w="276" w:type="dxa"/>
            <w:tcBorders>
              <w:top w:val="nil"/>
              <w:bottom w:val="nil"/>
            </w:tcBorders>
          </w:tcPr>
          <w:p w14:paraId="09625F3E" w14:textId="77777777" w:rsidR="0061776E" w:rsidRPr="001460CF" w:rsidRDefault="0061776E" w:rsidP="0061776E">
            <w:pPr>
              <w:pStyle w:val="BodyText"/>
              <w:spacing w:line="276" w:lineRule="auto"/>
              <w:rPr>
                <w:sz w:val="18"/>
                <w:szCs w:val="18"/>
              </w:rPr>
            </w:pPr>
          </w:p>
        </w:tc>
        <w:tc>
          <w:tcPr>
            <w:tcW w:w="4066" w:type="dxa"/>
          </w:tcPr>
          <w:p w14:paraId="1DEC8DBD" w14:textId="0A35111A"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01F3D01B" w14:textId="77777777" w:rsidTr="0061776E">
        <w:tc>
          <w:tcPr>
            <w:tcW w:w="3872" w:type="dxa"/>
          </w:tcPr>
          <w:p w14:paraId="69852749" w14:textId="04AE1829"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RA024</w:t>
            </w:r>
            <w:r w:rsidRPr="001460CF">
              <w:rPr>
                <w:sz w:val="18"/>
                <w:szCs w:val="18"/>
              </w:rPr>
              <w:fldChar w:fldCharType="end"/>
            </w:r>
          </w:p>
        </w:tc>
        <w:tc>
          <w:tcPr>
            <w:tcW w:w="276" w:type="dxa"/>
            <w:tcBorders>
              <w:top w:val="nil"/>
              <w:bottom w:val="nil"/>
            </w:tcBorders>
          </w:tcPr>
          <w:p w14:paraId="34410312" w14:textId="77777777" w:rsidR="0061776E" w:rsidRPr="001460CF" w:rsidRDefault="0061776E" w:rsidP="0061776E">
            <w:pPr>
              <w:pStyle w:val="BodyText"/>
              <w:spacing w:line="276" w:lineRule="auto"/>
              <w:rPr>
                <w:sz w:val="18"/>
                <w:szCs w:val="18"/>
              </w:rPr>
            </w:pPr>
          </w:p>
        </w:tc>
        <w:tc>
          <w:tcPr>
            <w:tcW w:w="4066" w:type="dxa"/>
          </w:tcPr>
          <w:p w14:paraId="3D1FA46D" w14:textId="533BCAFF"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r w:rsidR="0061776E" w:rsidRPr="001460CF" w14:paraId="55995949" w14:textId="77777777" w:rsidTr="0061776E">
        <w:tc>
          <w:tcPr>
            <w:tcW w:w="3872" w:type="dxa"/>
          </w:tcPr>
          <w:p w14:paraId="01833B82" w14:textId="7A695520"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Pr>
                <w:noProof/>
                <w:sz w:val="18"/>
                <w:szCs w:val="18"/>
              </w:rPr>
              <w:t>RA026</w:t>
            </w:r>
            <w:r w:rsidRPr="001460CF">
              <w:rPr>
                <w:sz w:val="18"/>
                <w:szCs w:val="18"/>
              </w:rPr>
              <w:fldChar w:fldCharType="end"/>
            </w:r>
          </w:p>
        </w:tc>
        <w:tc>
          <w:tcPr>
            <w:tcW w:w="276" w:type="dxa"/>
            <w:tcBorders>
              <w:top w:val="nil"/>
              <w:bottom w:val="nil"/>
            </w:tcBorders>
          </w:tcPr>
          <w:p w14:paraId="228E9756" w14:textId="77777777" w:rsidR="0061776E" w:rsidRPr="001460CF" w:rsidRDefault="0061776E" w:rsidP="0061776E">
            <w:pPr>
              <w:pStyle w:val="BodyText"/>
              <w:spacing w:line="276" w:lineRule="auto"/>
              <w:rPr>
                <w:sz w:val="18"/>
                <w:szCs w:val="18"/>
              </w:rPr>
            </w:pPr>
          </w:p>
        </w:tc>
        <w:tc>
          <w:tcPr>
            <w:tcW w:w="4066" w:type="dxa"/>
          </w:tcPr>
          <w:p w14:paraId="5350960D" w14:textId="5E159839" w:rsidR="0061776E" w:rsidRPr="001460CF" w:rsidRDefault="0061776E" w:rsidP="0061776E">
            <w:pPr>
              <w:pStyle w:val="BodyText"/>
              <w:spacing w:line="276" w:lineRule="auto"/>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61776E">
              <w:rPr>
                <w:noProof/>
                <w:sz w:val="18"/>
                <w:szCs w:val="18"/>
              </w:rPr>
              <w:t>Reviewed and confirmed</w:t>
            </w:r>
            <w:r w:rsidRPr="001460CF">
              <w:rPr>
                <w:sz w:val="18"/>
                <w:szCs w:val="18"/>
              </w:rPr>
              <w:fldChar w:fldCharType="end"/>
            </w:r>
          </w:p>
        </w:tc>
      </w:tr>
    </w:tbl>
    <w:p w14:paraId="2495B1C6" w14:textId="77777777" w:rsidR="005C67B4"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32967009" w14:textId="7FF8D47C" w:rsidR="0061776E" w:rsidRPr="0061776E" w:rsidRDefault="0061776E" w:rsidP="0061776E">
      <w:pPr>
        <w:pStyle w:val="BodyText2"/>
        <w:spacing w:after="0" w:line="240" w:lineRule="auto"/>
        <w:ind w:left="851"/>
        <w:jc w:val="both"/>
        <w:rPr>
          <w:rFonts w:ascii="Arial" w:hAnsi="Arial" w:cs="Arial"/>
          <w:sz w:val="18"/>
          <w:szCs w:val="18"/>
        </w:rPr>
      </w:pPr>
      <w:r w:rsidRPr="0061776E">
        <w:rPr>
          <w:rFonts w:ascii="Arial" w:hAnsi="Arial" w:cs="Arial"/>
          <w:sz w:val="18"/>
          <w:szCs w:val="18"/>
        </w:rPr>
        <w:fldChar w:fldCharType="begin">
          <w:ffData>
            <w:name w:val="Text3"/>
            <w:enabled/>
            <w:calcOnExit w:val="0"/>
            <w:textInput/>
          </w:ffData>
        </w:fldChar>
      </w:r>
      <w:bookmarkStart w:id="2" w:name="Text3"/>
      <w:r w:rsidRPr="0061776E">
        <w:rPr>
          <w:rFonts w:ascii="Arial" w:hAnsi="Arial" w:cs="Arial"/>
          <w:sz w:val="18"/>
          <w:szCs w:val="18"/>
        </w:rPr>
        <w:instrText xml:space="preserve"> FORMTEXT </w:instrText>
      </w:r>
      <w:r w:rsidRPr="0061776E">
        <w:rPr>
          <w:rFonts w:ascii="Arial" w:hAnsi="Arial" w:cs="Arial"/>
          <w:sz w:val="18"/>
          <w:szCs w:val="18"/>
        </w:rPr>
      </w:r>
      <w:r w:rsidRPr="0061776E">
        <w:rPr>
          <w:rFonts w:ascii="Arial" w:hAnsi="Arial" w:cs="Arial"/>
          <w:sz w:val="18"/>
          <w:szCs w:val="18"/>
        </w:rPr>
        <w:fldChar w:fldCharType="separate"/>
      </w:r>
      <w:r>
        <w:rPr>
          <w:rFonts w:ascii="Arial" w:hAnsi="Arial" w:cs="Arial"/>
          <w:noProof/>
          <w:sz w:val="18"/>
          <w:szCs w:val="18"/>
        </w:rPr>
        <w:t>Risk assessments uoloaded to Risk and PUWER Assessment Register on Airtable</w:t>
      </w:r>
      <w:r w:rsidRPr="0061776E">
        <w:rPr>
          <w:rFonts w:ascii="Arial" w:hAnsi="Arial" w:cs="Arial"/>
          <w:sz w:val="18"/>
          <w:szCs w:val="18"/>
        </w:rPr>
        <w:fldChar w:fldCharType="end"/>
      </w:r>
      <w:bookmarkEnd w:id="2"/>
    </w:p>
    <w:p w14:paraId="3D8B4F91" w14:textId="77777777" w:rsidR="0061776E" w:rsidRPr="001460CF" w:rsidRDefault="0061776E" w:rsidP="005C67B4">
      <w:pPr>
        <w:pStyle w:val="BodyText2"/>
        <w:tabs>
          <w:tab w:val="center" w:pos="709"/>
          <w:tab w:val="left" w:pos="1418"/>
        </w:tabs>
        <w:spacing w:after="0" w:line="240" w:lineRule="auto"/>
        <w:jc w:val="both"/>
        <w:rPr>
          <w:rFonts w:ascii="Arial" w:hAnsi="Arial" w:cs="Arial"/>
          <w:b/>
          <w:bCs/>
          <w:sz w:val="18"/>
          <w:szCs w:val="18"/>
        </w:rPr>
      </w:pPr>
    </w:p>
    <w:p w14:paraId="1134536B" w14:textId="77777777" w:rsidR="005C67B4" w:rsidRPr="001460CF" w:rsidRDefault="005C67B4" w:rsidP="005C67B4">
      <w:pPr>
        <w:pStyle w:val="BodyText2"/>
        <w:tabs>
          <w:tab w:val="center" w:pos="709"/>
          <w:tab w:val="left" w:pos="1418"/>
        </w:tabs>
        <w:spacing w:after="0" w:line="240" w:lineRule="auto"/>
        <w:jc w:val="both"/>
        <w:rPr>
          <w:rFonts w:ascii="Arial" w:hAnsi="Arial" w:cs="Arial"/>
          <w:b/>
          <w:bCs/>
          <w:sz w:val="18"/>
          <w:szCs w:val="18"/>
        </w:rPr>
      </w:pPr>
    </w:p>
    <w:p w14:paraId="4267807B" w14:textId="0C53E8AA" w:rsidR="008F2AA0" w:rsidRPr="001460CF" w:rsidRDefault="008F2AA0"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Consultation and Participation of Worker</w:t>
      </w:r>
      <w:r w:rsidR="005C67B4" w:rsidRPr="001460CF">
        <w:rPr>
          <w:rFonts w:ascii="Arial" w:hAnsi="Arial" w:cs="Arial"/>
          <w:b/>
          <w:bCs/>
          <w:sz w:val="18"/>
          <w:szCs w:val="18"/>
        </w:rPr>
        <w:t>s</w:t>
      </w:r>
    </w:p>
    <w:p w14:paraId="17AFBFF4" w14:textId="77777777" w:rsidR="003D0F99" w:rsidRDefault="005C67B4" w:rsidP="0079639A">
      <w:pPr>
        <w:pStyle w:val="BodyText2"/>
        <w:spacing w:after="0" w:line="240" w:lineRule="auto"/>
        <w:ind w:left="851"/>
        <w:jc w:val="both"/>
        <w:rPr>
          <w:rFonts w:ascii="Arial" w:hAnsi="Arial" w:cs="Arial"/>
          <w:noProof/>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003D0F99">
        <w:rPr>
          <w:rFonts w:ascii="Arial" w:hAnsi="Arial" w:cs="Arial"/>
          <w:noProof/>
          <w:sz w:val="18"/>
          <w:szCs w:val="18"/>
        </w:rPr>
        <w:t>First bi-annual SHEQ team meeting held with staff (HSEQ01). Was positively received by those that attended.No actions arising</w:t>
      </w:r>
    </w:p>
    <w:p w14:paraId="27C9A7A8" w14:textId="77777777" w:rsidR="003D0F99" w:rsidRDefault="003D0F99" w:rsidP="0079639A">
      <w:pPr>
        <w:pStyle w:val="BodyText2"/>
        <w:spacing w:after="0" w:line="240" w:lineRule="auto"/>
        <w:ind w:left="851"/>
        <w:jc w:val="both"/>
        <w:rPr>
          <w:rFonts w:ascii="Arial" w:hAnsi="Arial" w:cs="Arial"/>
          <w:noProof/>
          <w:sz w:val="18"/>
          <w:szCs w:val="18"/>
        </w:rPr>
      </w:pPr>
    </w:p>
    <w:p w14:paraId="3424557E"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Reviewed IMD013 Communication matrix. No changes.</w:t>
      </w:r>
    </w:p>
    <w:p w14:paraId="58A3F0FE" w14:textId="77777777" w:rsidR="003D0F99" w:rsidRDefault="003D0F99" w:rsidP="0079639A">
      <w:pPr>
        <w:pStyle w:val="BodyText2"/>
        <w:spacing w:after="0" w:line="240" w:lineRule="auto"/>
        <w:ind w:left="851"/>
        <w:jc w:val="both"/>
        <w:rPr>
          <w:rFonts w:ascii="Arial" w:hAnsi="Arial" w:cs="Arial"/>
          <w:noProof/>
          <w:sz w:val="18"/>
          <w:szCs w:val="18"/>
        </w:rPr>
      </w:pPr>
    </w:p>
    <w:p w14:paraId="3254289C"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lastRenderedPageBreak/>
        <w:t>Various toolbox talks have been held:</w:t>
      </w:r>
    </w:p>
    <w:p w14:paraId="3C6D9A85"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Changing Forkilft Truck LPG Cylinder - 23/10/23</w:t>
      </w:r>
    </w:p>
    <w:p w14:paraId="484EA6C9"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Environmental Awareness - 12/10/23</w:t>
      </w:r>
    </w:p>
    <w:p w14:paraId="50E3D6B4"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Fire &amp; Emergency Evacuation - 12/10/23 and 20/10/23</w:t>
      </w:r>
    </w:p>
    <w:p w14:paraId="2A836309"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Hand pallet truck - 23/10/23</w:t>
      </w:r>
    </w:p>
    <w:p w14:paraId="3ABC8774"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Housekeeping - 23/10/23</w:t>
      </w:r>
    </w:p>
    <w:p w14:paraId="0CEE12A0"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Noise - 23/10/23</w:t>
      </w:r>
    </w:p>
    <w:p w14:paraId="733C8A13" w14:textId="77777777" w:rsidR="003D0F99" w:rsidRDefault="003D0F99" w:rsidP="0079639A">
      <w:pPr>
        <w:pStyle w:val="BodyText2"/>
        <w:spacing w:after="0" w:line="240" w:lineRule="auto"/>
        <w:ind w:left="851"/>
        <w:jc w:val="both"/>
        <w:rPr>
          <w:rFonts w:ascii="Arial" w:hAnsi="Arial" w:cs="Arial"/>
          <w:noProof/>
          <w:sz w:val="18"/>
          <w:szCs w:val="18"/>
        </w:rPr>
      </w:pPr>
      <w:r>
        <w:rPr>
          <w:rFonts w:ascii="Arial" w:hAnsi="Arial" w:cs="Arial"/>
          <w:noProof/>
          <w:sz w:val="18"/>
          <w:szCs w:val="18"/>
        </w:rPr>
        <w:t>- Use of Knives - 23/10/23</w:t>
      </w:r>
    </w:p>
    <w:p w14:paraId="5030401B" w14:textId="60B77087" w:rsidR="00A60624" w:rsidRDefault="003D0F99" w:rsidP="0079639A">
      <w:pPr>
        <w:pStyle w:val="BodyText2"/>
        <w:spacing w:after="0" w:line="240" w:lineRule="auto"/>
        <w:ind w:left="851"/>
        <w:jc w:val="both"/>
        <w:rPr>
          <w:rFonts w:ascii="Arial" w:hAnsi="Arial" w:cs="Arial"/>
          <w:sz w:val="18"/>
          <w:szCs w:val="18"/>
        </w:rPr>
      </w:pPr>
      <w:r>
        <w:rPr>
          <w:rFonts w:ascii="Arial" w:hAnsi="Arial" w:cs="Arial"/>
          <w:noProof/>
          <w:sz w:val="18"/>
          <w:szCs w:val="18"/>
        </w:rPr>
        <w:t xml:space="preserve">- Working from Height - Falling Objects - 22/09/23 </w:t>
      </w:r>
      <w:r w:rsidR="005C67B4" w:rsidRPr="001460CF">
        <w:rPr>
          <w:rFonts w:ascii="Arial" w:hAnsi="Arial" w:cs="Arial"/>
          <w:sz w:val="18"/>
          <w:szCs w:val="18"/>
        </w:rPr>
        <w:fldChar w:fldCharType="end"/>
      </w:r>
    </w:p>
    <w:p w14:paraId="66C2FFB5" w14:textId="77777777" w:rsidR="00294E45" w:rsidRPr="001460CF" w:rsidRDefault="00294E45" w:rsidP="0079639A">
      <w:pPr>
        <w:pStyle w:val="BodyText2"/>
        <w:spacing w:after="0" w:line="240" w:lineRule="auto"/>
        <w:ind w:left="851"/>
        <w:jc w:val="both"/>
        <w:rPr>
          <w:rFonts w:ascii="Arial" w:hAnsi="Arial" w:cs="Arial"/>
          <w:b/>
          <w:bCs/>
          <w:sz w:val="18"/>
          <w:szCs w:val="18"/>
        </w:rPr>
      </w:pPr>
    </w:p>
    <w:p w14:paraId="379786B1" w14:textId="3E72DBF0" w:rsidR="005C67B4" w:rsidRPr="001460CF" w:rsidRDefault="005C67B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customer feedback. </w:t>
      </w:r>
      <w:r w:rsidRPr="001460CF">
        <w:rPr>
          <w:rFonts w:ascii="Arial" w:hAnsi="Arial" w:cs="Arial"/>
          <w:i/>
          <w:iCs/>
          <w:sz w:val="18"/>
          <w:szCs w:val="18"/>
        </w:rPr>
        <w:t>Discuss customer feedback, customer satisfaction and complaints not already discussed as part of the CAR system review.</w:t>
      </w:r>
    </w:p>
    <w:p w14:paraId="16B5B3B7" w14:textId="77777777" w:rsidR="00130019" w:rsidRDefault="005C67B4" w:rsidP="001460CF">
      <w:pPr>
        <w:pStyle w:val="BodyText2"/>
        <w:spacing w:after="0" w:line="240" w:lineRule="auto"/>
        <w:ind w:left="851"/>
        <w:jc w:val="both"/>
        <w:rPr>
          <w:rFonts w:ascii="Arial" w:hAnsi="Arial" w:cs="Arial"/>
          <w:noProof/>
          <w:sz w:val="18"/>
          <w:szCs w:val="18"/>
        </w:rPr>
      </w:pPr>
      <w:r w:rsidRPr="001460CF">
        <w:rPr>
          <w:rFonts w:ascii="Arial" w:hAnsi="Arial" w:cs="Arial"/>
          <w:noProof/>
          <w:sz w:val="18"/>
          <w:szCs w:val="18"/>
        </w:rPr>
        <w:fldChar w:fldCharType="begin">
          <w:ffData>
            <w:name w:val="Text1"/>
            <w:enabled/>
            <w:calcOnExit w:val="0"/>
            <w:textInput/>
          </w:ffData>
        </w:fldChar>
      </w:r>
      <w:r w:rsidRPr="001460CF">
        <w:rPr>
          <w:rFonts w:ascii="Arial" w:hAnsi="Arial" w:cs="Arial"/>
          <w:noProof/>
          <w:sz w:val="18"/>
          <w:szCs w:val="18"/>
        </w:rPr>
        <w:instrText xml:space="preserve"> FORMTEXT </w:instrText>
      </w:r>
      <w:r w:rsidRPr="001460CF">
        <w:rPr>
          <w:rFonts w:ascii="Arial" w:hAnsi="Arial" w:cs="Arial"/>
          <w:noProof/>
          <w:sz w:val="18"/>
          <w:szCs w:val="18"/>
        </w:rPr>
      </w:r>
      <w:r w:rsidRPr="001460CF">
        <w:rPr>
          <w:rFonts w:ascii="Arial" w:hAnsi="Arial" w:cs="Arial"/>
          <w:noProof/>
          <w:sz w:val="18"/>
          <w:szCs w:val="18"/>
        </w:rPr>
        <w:fldChar w:fldCharType="separate"/>
      </w:r>
      <w:r w:rsidR="00130019">
        <w:rPr>
          <w:rFonts w:ascii="Arial" w:hAnsi="Arial" w:cs="Arial"/>
          <w:noProof/>
          <w:sz w:val="18"/>
          <w:szCs w:val="18"/>
        </w:rPr>
        <w:t>Lee Ratcliff fed back that he has spoken to James Goodwin of Colas and John McDonagh of McCanns and both have asked to pass on their thanks to the team for their continued professionalism and quality of work.</w:t>
      </w:r>
    </w:p>
    <w:p w14:paraId="757CC7AC" w14:textId="77777777" w:rsidR="00130019" w:rsidRDefault="00130019" w:rsidP="001460CF">
      <w:pPr>
        <w:pStyle w:val="BodyText2"/>
        <w:spacing w:after="0" w:line="240" w:lineRule="auto"/>
        <w:ind w:left="851"/>
        <w:jc w:val="both"/>
        <w:rPr>
          <w:rFonts w:ascii="Arial" w:hAnsi="Arial" w:cs="Arial"/>
          <w:noProof/>
          <w:sz w:val="18"/>
          <w:szCs w:val="18"/>
        </w:rPr>
      </w:pPr>
    </w:p>
    <w:p w14:paraId="5EDA1968" w14:textId="77777777" w:rsidR="004123FC" w:rsidRDefault="00130019" w:rsidP="001460CF">
      <w:pPr>
        <w:pStyle w:val="BodyText2"/>
        <w:spacing w:after="0" w:line="240" w:lineRule="auto"/>
        <w:ind w:left="851"/>
        <w:jc w:val="both"/>
        <w:rPr>
          <w:rFonts w:ascii="Arial" w:hAnsi="Arial" w:cs="Arial"/>
          <w:noProof/>
          <w:sz w:val="18"/>
          <w:szCs w:val="18"/>
        </w:rPr>
      </w:pPr>
      <w:r>
        <w:rPr>
          <w:rFonts w:ascii="Arial" w:hAnsi="Arial" w:cs="Arial"/>
          <w:noProof/>
          <w:sz w:val="18"/>
          <w:szCs w:val="18"/>
        </w:rPr>
        <w:t>Lee Payne explained that an agenda item has now been added to the bi-annual SHEQ meeting to allow for this feedback to be trickled to the team but has asked for Dave Bullock to pass this specific feedback on to the team as it will be a while until the next meeting.</w:t>
      </w:r>
    </w:p>
    <w:p w14:paraId="551251FD" w14:textId="77777777" w:rsidR="004123FC" w:rsidRDefault="004123FC" w:rsidP="001460CF">
      <w:pPr>
        <w:pStyle w:val="BodyText2"/>
        <w:spacing w:after="0" w:line="240" w:lineRule="auto"/>
        <w:ind w:left="851"/>
        <w:jc w:val="both"/>
        <w:rPr>
          <w:rFonts w:ascii="Arial" w:hAnsi="Arial" w:cs="Arial"/>
          <w:noProof/>
          <w:sz w:val="18"/>
          <w:szCs w:val="18"/>
        </w:rPr>
      </w:pPr>
    </w:p>
    <w:p w14:paraId="4B1705BF" w14:textId="666AF031" w:rsidR="005C67B4" w:rsidRPr="001460CF" w:rsidRDefault="004123FC" w:rsidP="001460CF">
      <w:pPr>
        <w:pStyle w:val="BodyText2"/>
        <w:spacing w:after="0" w:line="240" w:lineRule="auto"/>
        <w:ind w:left="851"/>
        <w:jc w:val="both"/>
        <w:rPr>
          <w:rFonts w:ascii="Arial" w:hAnsi="Arial" w:cs="Arial"/>
          <w:noProof/>
          <w:sz w:val="18"/>
          <w:szCs w:val="18"/>
        </w:rPr>
      </w:pPr>
      <w:r>
        <w:rPr>
          <w:rFonts w:ascii="Arial" w:hAnsi="Arial" w:cs="Arial"/>
          <w:noProof/>
          <w:sz w:val="18"/>
          <w:szCs w:val="18"/>
        </w:rPr>
        <w:t>No complaints received.</w:t>
      </w:r>
      <w:r w:rsidR="005C67B4" w:rsidRPr="001460CF">
        <w:rPr>
          <w:rFonts w:ascii="Arial" w:hAnsi="Arial" w:cs="Arial"/>
          <w:noProof/>
          <w:sz w:val="18"/>
          <w:szCs w:val="18"/>
        </w:rPr>
        <w:fldChar w:fldCharType="end"/>
      </w:r>
    </w:p>
    <w:p w14:paraId="46ED888A" w14:textId="77777777" w:rsidR="00A60624" w:rsidRPr="001460CF" w:rsidRDefault="00A60624" w:rsidP="00A60624">
      <w:pPr>
        <w:pStyle w:val="BodyText"/>
        <w:spacing w:line="276" w:lineRule="auto"/>
        <w:rPr>
          <w:b/>
          <w:bCs/>
          <w:sz w:val="18"/>
          <w:szCs w:val="18"/>
        </w:rPr>
      </w:pPr>
    </w:p>
    <w:p w14:paraId="451D954D" w14:textId="11AA530B" w:rsidR="00A60624" w:rsidRPr="001460CF" w:rsidRDefault="00A60624"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 xml:space="preserve">Review of internal and external issues of concern. </w:t>
      </w:r>
      <w:r w:rsidRPr="001460CF">
        <w:rPr>
          <w:rFonts w:ascii="Arial" w:hAnsi="Arial" w:cs="Arial"/>
          <w:i/>
          <w:iCs/>
          <w:sz w:val="18"/>
          <w:szCs w:val="18"/>
        </w:rPr>
        <w:t xml:space="preserve">Review the </w:t>
      </w:r>
      <w:r w:rsidR="001460CF" w:rsidRPr="001460CF">
        <w:rPr>
          <w:rFonts w:ascii="Arial" w:hAnsi="Arial" w:cs="Arial"/>
          <w:i/>
          <w:iCs/>
          <w:sz w:val="18"/>
          <w:szCs w:val="18"/>
        </w:rPr>
        <w:t>IMD001 Interested Parties and Analysis</w:t>
      </w:r>
      <w:r w:rsidRPr="001460CF">
        <w:rPr>
          <w:rFonts w:ascii="Arial" w:hAnsi="Arial" w:cs="Arial"/>
          <w:i/>
          <w:iCs/>
          <w:sz w:val="18"/>
          <w:szCs w:val="18"/>
        </w:rPr>
        <w:t xml:space="preserve"> and update it with any new or revised issues of concern.</w:t>
      </w:r>
    </w:p>
    <w:p w14:paraId="1AF582DE" w14:textId="7F1D2B55" w:rsidR="00A60624" w:rsidRPr="001460CF" w:rsidRDefault="00A60624"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130019">
        <w:rPr>
          <w:noProof/>
          <w:sz w:val="18"/>
          <w:szCs w:val="18"/>
        </w:rPr>
        <w:t>IMD001_A_01 reviewed. No updates/changes.</w:t>
      </w:r>
      <w:r w:rsidRPr="001460CF">
        <w:rPr>
          <w:sz w:val="18"/>
          <w:szCs w:val="18"/>
        </w:rPr>
        <w:fldChar w:fldCharType="end"/>
      </w:r>
    </w:p>
    <w:p w14:paraId="09AA7C8C"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5339C334" w14:textId="1F0DADB6" w:rsidR="0027594F" w:rsidRDefault="0027594F" w:rsidP="0027594F">
      <w:pPr>
        <w:pStyle w:val="BodyText"/>
        <w:numPr>
          <w:ilvl w:val="0"/>
          <w:numId w:val="11"/>
        </w:numPr>
        <w:spacing w:line="276" w:lineRule="auto"/>
        <w:rPr>
          <w:b/>
          <w:bCs/>
          <w:sz w:val="18"/>
          <w:szCs w:val="18"/>
        </w:rPr>
      </w:pPr>
      <w:r w:rsidRPr="00164C20">
        <w:rPr>
          <w:b/>
          <w:bCs/>
          <w:sz w:val="18"/>
          <w:szCs w:val="18"/>
        </w:rPr>
        <w:t>Review continuing suitability and the effectiveness of conformance to NHSS</w:t>
      </w:r>
      <w:r>
        <w:rPr>
          <w:b/>
          <w:bCs/>
          <w:sz w:val="18"/>
          <w:szCs w:val="18"/>
        </w:rPr>
        <w:t>8</w:t>
      </w:r>
    </w:p>
    <w:p w14:paraId="172F86FA" w14:textId="4DD633C6" w:rsidR="001460CF" w:rsidRPr="001460CF" w:rsidRDefault="001460CF" w:rsidP="001460CF">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23FC">
        <w:rPr>
          <w:noProof/>
          <w:sz w:val="18"/>
          <w:szCs w:val="18"/>
        </w:rPr>
        <w:t>No CARs raised relating to NHSS8. Suitability and effectiveness agreed to be conforming.</w:t>
      </w:r>
      <w:r w:rsidRPr="001460CF">
        <w:rPr>
          <w:sz w:val="18"/>
          <w:szCs w:val="18"/>
        </w:rPr>
        <w:fldChar w:fldCharType="end"/>
      </w:r>
    </w:p>
    <w:p w14:paraId="5F0BBA3D" w14:textId="77777777" w:rsidR="00A60624" w:rsidRPr="001460CF" w:rsidRDefault="00A60624" w:rsidP="005C67B4">
      <w:pPr>
        <w:pStyle w:val="BodyText2"/>
        <w:tabs>
          <w:tab w:val="center" w:pos="709"/>
          <w:tab w:val="left" w:pos="1418"/>
        </w:tabs>
        <w:spacing w:after="0" w:line="240" w:lineRule="auto"/>
        <w:jc w:val="both"/>
        <w:rPr>
          <w:rFonts w:ascii="Arial" w:hAnsi="Arial" w:cs="Arial"/>
          <w:sz w:val="18"/>
          <w:szCs w:val="18"/>
        </w:rPr>
      </w:pPr>
    </w:p>
    <w:p w14:paraId="7CF82C08" w14:textId="17A01856" w:rsidR="00A60624" w:rsidRPr="001460CF" w:rsidRDefault="008F2AA0" w:rsidP="001460CF">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Legal and Other Requirements</w:t>
      </w:r>
      <w:r w:rsidR="001460CF">
        <w:rPr>
          <w:rFonts w:ascii="Arial" w:hAnsi="Arial" w:cs="Arial"/>
          <w:b/>
          <w:bCs/>
          <w:sz w:val="18"/>
          <w:szCs w:val="18"/>
        </w:rPr>
        <w:t xml:space="preserve">. </w:t>
      </w:r>
      <w:r w:rsidR="001460CF" w:rsidRPr="001460CF">
        <w:rPr>
          <w:rFonts w:ascii="Arial" w:hAnsi="Arial" w:cs="Arial"/>
          <w:i/>
          <w:iCs/>
          <w:sz w:val="18"/>
          <w:szCs w:val="18"/>
        </w:rPr>
        <w:t>Review any n</w:t>
      </w:r>
      <w:r w:rsidRPr="001460CF">
        <w:rPr>
          <w:rFonts w:ascii="Arial" w:hAnsi="Arial" w:cs="Arial"/>
          <w:i/>
          <w:iCs/>
          <w:sz w:val="18"/>
          <w:szCs w:val="18"/>
        </w:rPr>
        <w:t xml:space="preserve">ew </w:t>
      </w:r>
      <w:r w:rsidR="001460CF" w:rsidRPr="001460CF">
        <w:rPr>
          <w:rFonts w:ascii="Arial" w:hAnsi="Arial" w:cs="Arial"/>
          <w:i/>
          <w:iCs/>
          <w:sz w:val="18"/>
          <w:szCs w:val="18"/>
        </w:rPr>
        <w:t>l</w:t>
      </w:r>
      <w:r w:rsidRPr="001460CF">
        <w:rPr>
          <w:rFonts w:ascii="Arial" w:hAnsi="Arial" w:cs="Arial"/>
          <w:i/>
          <w:iCs/>
          <w:sz w:val="18"/>
          <w:szCs w:val="18"/>
        </w:rPr>
        <w:t xml:space="preserve">egislation and </w:t>
      </w:r>
      <w:r w:rsidR="001460CF" w:rsidRPr="001460CF">
        <w:rPr>
          <w:rFonts w:ascii="Arial" w:hAnsi="Arial" w:cs="Arial"/>
          <w:i/>
          <w:iCs/>
          <w:sz w:val="18"/>
          <w:szCs w:val="18"/>
        </w:rPr>
        <w:t>r</w:t>
      </w:r>
      <w:r w:rsidRPr="001460CF">
        <w:rPr>
          <w:rFonts w:ascii="Arial" w:hAnsi="Arial" w:cs="Arial"/>
          <w:i/>
          <w:iCs/>
          <w:sz w:val="18"/>
          <w:szCs w:val="18"/>
        </w:rPr>
        <w:t>egister &amp; changing circumstances</w:t>
      </w:r>
      <w:r w:rsidR="001460CF" w:rsidRPr="001460CF">
        <w:rPr>
          <w:rFonts w:ascii="Arial" w:hAnsi="Arial" w:cs="Arial"/>
          <w:i/>
          <w:iCs/>
          <w:sz w:val="18"/>
          <w:szCs w:val="18"/>
        </w:rPr>
        <w:t xml:space="preserve"> on IMD002 Legal Register &amp; Evaluation of Compliance</w:t>
      </w:r>
    </w:p>
    <w:p w14:paraId="57BE2C56" w14:textId="7640D2D2" w:rsidR="00A60624" w:rsidRPr="001460CF" w:rsidRDefault="00A60624" w:rsidP="001460CF">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4123FC">
        <w:rPr>
          <w:noProof/>
          <w:sz w:val="18"/>
          <w:szCs w:val="18"/>
        </w:rPr>
        <w:t>IMD002_A_01 Legal Register &amp; Evaluation of Compliance reviewed and accepted to be correct with no changes.</w:t>
      </w:r>
      <w:r w:rsidRPr="001460CF">
        <w:rPr>
          <w:noProof/>
          <w:sz w:val="18"/>
          <w:szCs w:val="18"/>
        </w:rPr>
        <w:fldChar w:fldCharType="end"/>
      </w:r>
    </w:p>
    <w:p w14:paraId="5FE76F22"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EA3CA9F" w14:textId="1EB4E3B0" w:rsidR="00A60624" w:rsidRPr="001460CF" w:rsidRDefault="00A60624" w:rsidP="001460CF">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w:t>
      </w:r>
      <w:r w:rsidR="008F2AA0" w:rsidRPr="001460CF">
        <w:rPr>
          <w:rFonts w:ascii="Arial" w:hAnsi="Arial" w:cs="Arial"/>
          <w:b/>
          <w:bCs/>
          <w:sz w:val="18"/>
          <w:szCs w:val="18"/>
        </w:rPr>
        <w:t>Environmental of Aspects &amp; Impacts</w:t>
      </w:r>
      <w:r w:rsidR="001460CF">
        <w:rPr>
          <w:rFonts w:ascii="Arial" w:hAnsi="Arial" w:cs="Arial"/>
          <w:b/>
          <w:bCs/>
          <w:sz w:val="18"/>
          <w:szCs w:val="18"/>
        </w:rPr>
        <w:t xml:space="preserve">. </w:t>
      </w:r>
      <w:r w:rsidR="008F2AA0" w:rsidRPr="0079639A">
        <w:rPr>
          <w:rFonts w:ascii="Arial" w:hAnsi="Arial" w:cs="Arial"/>
          <w:i/>
          <w:iCs/>
          <w:sz w:val="18"/>
          <w:szCs w:val="18"/>
        </w:rPr>
        <w:t xml:space="preserve">Review of </w:t>
      </w:r>
      <w:r w:rsidR="001460CF" w:rsidRPr="0079639A">
        <w:rPr>
          <w:rFonts w:ascii="Arial" w:hAnsi="Arial" w:cs="Arial"/>
          <w:i/>
          <w:iCs/>
          <w:sz w:val="18"/>
          <w:szCs w:val="18"/>
        </w:rPr>
        <w:t>s</w:t>
      </w:r>
      <w:r w:rsidR="008F2AA0" w:rsidRPr="0079639A">
        <w:rPr>
          <w:rFonts w:ascii="Arial" w:hAnsi="Arial" w:cs="Arial"/>
          <w:i/>
          <w:iCs/>
          <w:sz w:val="18"/>
          <w:szCs w:val="18"/>
        </w:rPr>
        <w:t xml:space="preserve">ignificant </w:t>
      </w:r>
      <w:r w:rsidR="001460CF" w:rsidRPr="0079639A">
        <w:rPr>
          <w:rFonts w:ascii="Arial" w:hAnsi="Arial" w:cs="Arial"/>
          <w:i/>
          <w:iCs/>
          <w:sz w:val="18"/>
          <w:szCs w:val="18"/>
        </w:rPr>
        <w:t>i</w:t>
      </w:r>
      <w:r w:rsidR="008F2AA0" w:rsidRPr="0079639A">
        <w:rPr>
          <w:rFonts w:ascii="Arial" w:hAnsi="Arial" w:cs="Arial"/>
          <w:i/>
          <w:iCs/>
          <w:sz w:val="18"/>
          <w:szCs w:val="18"/>
        </w:rPr>
        <w:t>mpacts &amp; changing circumstances</w:t>
      </w:r>
      <w:r w:rsidR="001460CF" w:rsidRPr="0079639A">
        <w:rPr>
          <w:rFonts w:ascii="Arial" w:hAnsi="Arial" w:cs="Arial"/>
          <w:i/>
          <w:iCs/>
          <w:sz w:val="18"/>
          <w:szCs w:val="18"/>
        </w:rPr>
        <w:t xml:space="preserve"> on </w:t>
      </w:r>
      <w:r w:rsidR="0079639A" w:rsidRPr="0079639A">
        <w:rPr>
          <w:rFonts w:ascii="Arial" w:hAnsi="Arial" w:cs="Arial"/>
          <w:i/>
          <w:iCs/>
          <w:sz w:val="18"/>
          <w:szCs w:val="18"/>
        </w:rPr>
        <w:t>IMD003 Environment Aspects Register</w:t>
      </w:r>
      <w:r w:rsidRPr="0079639A">
        <w:rPr>
          <w:rFonts w:ascii="Arial" w:hAnsi="Arial" w:cs="Arial"/>
          <w:i/>
          <w:iCs/>
          <w:sz w:val="18"/>
          <w:szCs w:val="18"/>
        </w:rPr>
        <w:t>.</w:t>
      </w:r>
    </w:p>
    <w:p w14:paraId="0CA1050A" w14:textId="31DEFCBD" w:rsidR="00A60624" w:rsidRPr="001460CF"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23FC" w:rsidRPr="004123FC">
        <w:rPr>
          <w:noProof/>
          <w:sz w:val="18"/>
          <w:szCs w:val="18"/>
        </w:rPr>
        <w:t>IMD00</w:t>
      </w:r>
      <w:r w:rsidR="004123FC">
        <w:rPr>
          <w:noProof/>
          <w:sz w:val="18"/>
          <w:szCs w:val="18"/>
        </w:rPr>
        <w:t>3</w:t>
      </w:r>
      <w:r w:rsidR="004123FC" w:rsidRPr="004123FC">
        <w:rPr>
          <w:noProof/>
          <w:sz w:val="18"/>
          <w:szCs w:val="18"/>
        </w:rPr>
        <w:t xml:space="preserve">_A_01 </w:t>
      </w:r>
      <w:r w:rsidR="004123FC">
        <w:rPr>
          <w:noProof/>
          <w:sz w:val="18"/>
          <w:szCs w:val="18"/>
        </w:rPr>
        <w:t>Environment Aspect</w:t>
      </w:r>
      <w:r w:rsidR="004123FC" w:rsidRPr="004123FC">
        <w:rPr>
          <w:noProof/>
          <w:sz w:val="18"/>
          <w:szCs w:val="18"/>
        </w:rPr>
        <w:t xml:space="preserve"> Register reviewed and accepted to be correct with no changes.</w:t>
      </w:r>
      <w:r w:rsidRPr="001460CF">
        <w:rPr>
          <w:sz w:val="18"/>
          <w:szCs w:val="18"/>
        </w:rPr>
        <w:fldChar w:fldCharType="end"/>
      </w:r>
    </w:p>
    <w:p w14:paraId="184B0ADB" w14:textId="77777777" w:rsidR="00A60624" w:rsidRPr="001460CF" w:rsidRDefault="00A60624" w:rsidP="00A60624">
      <w:pPr>
        <w:pStyle w:val="BodyText2"/>
        <w:tabs>
          <w:tab w:val="center" w:pos="709"/>
          <w:tab w:val="left" w:pos="1418"/>
        </w:tabs>
        <w:spacing w:after="0" w:line="240" w:lineRule="auto"/>
        <w:jc w:val="both"/>
        <w:rPr>
          <w:rFonts w:ascii="Arial" w:hAnsi="Arial" w:cs="Arial"/>
          <w:sz w:val="18"/>
          <w:szCs w:val="18"/>
        </w:rPr>
      </w:pPr>
    </w:p>
    <w:p w14:paraId="1D3E810E" w14:textId="4C862E1F" w:rsidR="00A60624" w:rsidRPr="0079639A" w:rsidRDefault="00A60624"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resources needed to maintain and improve the effectiveness of the company and its </w:t>
      </w:r>
      <w:r w:rsidR="0079639A" w:rsidRPr="0079639A">
        <w:rPr>
          <w:rFonts w:ascii="Arial" w:hAnsi="Arial" w:cs="Arial"/>
          <w:b/>
          <w:bCs/>
          <w:sz w:val="18"/>
          <w:szCs w:val="18"/>
        </w:rPr>
        <w:t>integrated</w:t>
      </w:r>
      <w:r w:rsidRPr="0079639A">
        <w:rPr>
          <w:rFonts w:ascii="Arial" w:hAnsi="Arial" w:cs="Arial"/>
          <w:b/>
          <w:bCs/>
          <w:sz w:val="18"/>
          <w:szCs w:val="18"/>
        </w:rPr>
        <w:t xml:space="preserve"> management system.  </w:t>
      </w:r>
      <w:r w:rsidRPr="0079639A">
        <w:rPr>
          <w:rFonts w:ascii="Arial" w:hAnsi="Arial" w:cs="Arial"/>
          <w:i/>
          <w:iCs/>
          <w:sz w:val="18"/>
          <w:szCs w:val="18"/>
        </w:rPr>
        <w:t>Discuss resource needs for each of the following points.</w:t>
      </w:r>
    </w:p>
    <w:p w14:paraId="01E9C849" w14:textId="77777777" w:rsidR="00A60624" w:rsidRPr="0079639A" w:rsidRDefault="00A60624" w:rsidP="00A60624">
      <w:pPr>
        <w:pStyle w:val="BodyText"/>
        <w:spacing w:line="276" w:lineRule="auto"/>
        <w:rPr>
          <w:bCs/>
          <w:sz w:val="18"/>
          <w:szCs w:val="18"/>
        </w:rPr>
      </w:pPr>
    </w:p>
    <w:p w14:paraId="00B555F7"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EQUIPMENT RESOURCES REQUIREMENTS:</w:t>
      </w:r>
    </w:p>
    <w:p w14:paraId="2A77708B" w14:textId="77777777" w:rsidR="006C0DE3"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123FC">
        <w:rPr>
          <w:noProof/>
          <w:sz w:val="18"/>
          <w:szCs w:val="18"/>
        </w:rPr>
        <w:t xml:space="preserve">Lifting bags procured for </w:t>
      </w:r>
      <w:r w:rsidR="006C0DE3">
        <w:rPr>
          <w:noProof/>
          <w:sz w:val="18"/>
          <w:szCs w:val="18"/>
        </w:rPr>
        <w:t>safe lfting of sign bracketery.</w:t>
      </w:r>
    </w:p>
    <w:p w14:paraId="361E958C" w14:textId="529C3328" w:rsidR="00A60624" w:rsidRPr="001460CF" w:rsidRDefault="006C0DE3" w:rsidP="00874382">
      <w:pPr>
        <w:pStyle w:val="BodyText"/>
        <w:spacing w:line="276" w:lineRule="auto"/>
        <w:ind w:left="851"/>
        <w:rPr>
          <w:bCs/>
          <w:sz w:val="18"/>
          <w:szCs w:val="18"/>
        </w:rPr>
      </w:pPr>
      <w:r>
        <w:rPr>
          <w:noProof/>
          <w:sz w:val="18"/>
          <w:szCs w:val="18"/>
        </w:rPr>
        <w:t>Some vans are now becoming old though we have a requirement to increase the fleet. Disposal and acquisition options to be explored.</w:t>
      </w:r>
      <w:r w:rsidR="00A60624" w:rsidRPr="001460CF">
        <w:rPr>
          <w:sz w:val="18"/>
          <w:szCs w:val="18"/>
        </w:rPr>
        <w:fldChar w:fldCharType="end"/>
      </w:r>
    </w:p>
    <w:p w14:paraId="4A30B041" w14:textId="77777777" w:rsidR="00A60624" w:rsidRPr="001460CF" w:rsidRDefault="00A60624" w:rsidP="0079639A">
      <w:pPr>
        <w:pStyle w:val="BodyText"/>
        <w:spacing w:line="276" w:lineRule="auto"/>
        <w:rPr>
          <w:bCs/>
          <w:sz w:val="18"/>
          <w:szCs w:val="18"/>
        </w:rPr>
      </w:pPr>
    </w:p>
    <w:p w14:paraId="34AF1696"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 xml:space="preserve">WORK ENVIRONMENT &amp; INFRASTRUCTURE REQUIREMENTS: </w:t>
      </w:r>
    </w:p>
    <w:p w14:paraId="2B9664D5" w14:textId="77777777" w:rsidR="006C0DE3"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C0DE3">
        <w:rPr>
          <w:noProof/>
          <w:sz w:val="18"/>
          <w:szCs w:val="18"/>
        </w:rPr>
        <w:t>Continued need for yard space and larger storage. Negotiations still taking place regarding potential relocation. All members of SMT involved in the project.</w:t>
      </w:r>
    </w:p>
    <w:p w14:paraId="7ABEDF30" w14:textId="77777777" w:rsidR="006C0DE3" w:rsidRDefault="006C0DE3" w:rsidP="00874382">
      <w:pPr>
        <w:pStyle w:val="BodyText"/>
        <w:spacing w:line="276" w:lineRule="auto"/>
        <w:ind w:left="851"/>
        <w:rPr>
          <w:noProof/>
          <w:sz w:val="18"/>
          <w:szCs w:val="18"/>
        </w:rPr>
      </w:pPr>
    </w:p>
    <w:p w14:paraId="3DC77373" w14:textId="22BCDB4F" w:rsidR="00A60624" w:rsidRPr="001460CF" w:rsidRDefault="006C0DE3" w:rsidP="00874382">
      <w:pPr>
        <w:pStyle w:val="BodyText"/>
        <w:spacing w:line="276" w:lineRule="auto"/>
        <w:ind w:left="851"/>
        <w:rPr>
          <w:bCs/>
          <w:sz w:val="18"/>
          <w:szCs w:val="18"/>
        </w:rPr>
      </w:pPr>
      <w:r>
        <w:rPr>
          <w:noProof/>
          <w:sz w:val="18"/>
          <w:szCs w:val="18"/>
        </w:rPr>
        <w:t>Advanced discussions taking place regarding the purchase of an ERP system.</w:t>
      </w:r>
      <w:r w:rsidR="00A60624" w:rsidRPr="001460CF">
        <w:rPr>
          <w:sz w:val="18"/>
          <w:szCs w:val="18"/>
        </w:rPr>
        <w:fldChar w:fldCharType="end"/>
      </w:r>
    </w:p>
    <w:p w14:paraId="4E6E843E" w14:textId="77777777" w:rsidR="00A60624" w:rsidRPr="001460CF" w:rsidRDefault="00A60624" w:rsidP="0079639A">
      <w:pPr>
        <w:pStyle w:val="BodyText"/>
        <w:spacing w:line="276" w:lineRule="auto"/>
        <w:rPr>
          <w:bCs/>
          <w:sz w:val="18"/>
          <w:szCs w:val="18"/>
        </w:rPr>
      </w:pPr>
    </w:p>
    <w:p w14:paraId="7C991515" w14:textId="792E49E4" w:rsidR="00A60624" w:rsidRPr="001460CF" w:rsidRDefault="00A60624" w:rsidP="00A60624">
      <w:pPr>
        <w:pStyle w:val="BodyText"/>
        <w:spacing w:line="276" w:lineRule="auto"/>
        <w:ind w:leftChars="360" w:left="864"/>
        <w:rPr>
          <w:b/>
          <w:bCs/>
          <w:sz w:val="18"/>
          <w:szCs w:val="18"/>
        </w:rPr>
      </w:pPr>
      <w:r w:rsidRPr="001460CF">
        <w:rPr>
          <w:b/>
          <w:bCs/>
          <w:sz w:val="18"/>
          <w:szCs w:val="18"/>
        </w:rPr>
        <w:t>INTEGRATED MANAGEMENT SYSTEM &amp; OTHER RESOURCE REQUIREMENTS:</w:t>
      </w:r>
    </w:p>
    <w:p w14:paraId="57A83D3B" w14:textId="6767E37C" w:rsidR="00A60624" w:rsidRPr="001460CF" w:rsidRDefault="00A60624" w:rsidP="00874382">
      <w:pPr>
        <w:pStyle w:val="BodyText"/>
        <w:spacing w:line="276" w:lineRule="auto"/>
        <w:ind w:left="851"/>
        <w:rPr>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C0DE3">
        <w:rPr>
          <w:noProof/>
          <w:sz w:val="18"/>
          <w:szCs w:val="18"/>
        </w:rPr>
        <w:t>None.</w:t>
      </w:r>
      <w:r w:rsidRPr="001460CF">
        <w:rPr>
          <w:sz w:val="18"/>
          <w:szCs w:val="18"/>
        </w:rPr>
        <w:fldChar w:fldCharType="end"/>
      </w:r>
    </w:p>
    <w:p w14:paraId="6C41E24A" w14:textId="77777777" w:rsidR="00A60624" w:rsidRPr="001460CF" w:rsidRDefault="00A60624" w:rsidP="00A60624">
      <w:pPr>
        <w:pStyle w:val="BodyText"/>
        <w:spacing w:line="276" w:lineRule="auto"/>
        <w:ind w:leftChars="360" w:left="864"/>
        <w:rPr>
          <w:bCs/>
          <w:sz w:val="18"/>
          <w:szCs w:val="18"/>
        </w:rPr>
      </w:pPr>
    </w:p>
    <w:p w14:paraId="36931344" w14:textId="77777777" w:rsidR="00A60624" w:rsidRPr="001460CF" w:rsidRDefault="00A60624" w:rsidP="00A60624">
      <w:pPr>
        <w:pStyle w:val="BodyText"/>
        <w:spacing w:line="276" w:lineRule="auto"/>
        <w:ind w:leftChars="360" w:left="864"/>
        <w:rPr>
          <w:b/>
          <w:bCs/>
          <w:sz w:val="18"/>
          <w:szCs w:val="18"/>
        </w:rPr>
      </w:pPr>
      <w:r w:rsidRPr="001460CF">
        <w:rPr>
          <w:b/>
          <w:bCs/>
          <w:sz w:val="18"/>
          <w:szCs w:val="18"/>
        </w:rPr>
        <w:t>HUMAN RESOURCES &amp; TRAINING NEEDS:</w:t>
      </w:r>
    </w:p>
    <w:p w14:paraId="4FF3F0EA" w14:textId="77777777" w:rsidR="006C0DE3" w:rsidRDefault="00A60624" w:rsidP="00874382">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6C0DE3">
        <w:rPr>
          <w:noProof/>
          <w:sz w:val="18"/>
          <w:szCs w:val="18"/>
        </w:rPr>
        <w:t>Depending on the outcome of the national Highways tender, we will need to recruit a Hardware Engineer.</w:t>
      </w:r>
    </w:p>
    <w:p w14:paraId="09840BED" w14:textId="77777777" w:rsidR="006C0DE3" w:rsidRDefault="006C0DE3" w:rsidP="00874382">
      <w:pPr>
        <w:pStyle w:val="BodyText"/>
        <w:spacing w:line="276" w:lineRule="auto"/>
        <w:ind w:left="851"/>
        <w:rPr>
          <w:noProof/>
          <w:sz w:val="18"/>
          <w:szCs w:val="18"/>
        </w:rPr>
      </w:pPr>
    </w:p>
    <w:p w14:paraId="4D4B5457" w14:textId="77777777" w:rsidR="006C0DE3" w:rsidRDefault="006C0DE3" w:rsidP="00874382">
      <w:pPr>
        <w:pStyle w:val="BodyText"/>
        <w:spacing w:line="276" w:lineRule="auto"/>
        <w:ind w:left="851"/>
        <w:rPr>
          <w:noProof/>
          <w:sz w:val="18"/>
          <w:szCs w:val="18"/>
        </w:rPr>
      </w:pPr>
      <w:r>
        <w:rPr>
          <w:noProof/>
          <w:sz w:val="18"/>
          <w:szCs w:val="18"/>
        </w:rPr>
        <w:t>Admin duties from Helen Medcalf leaving will be picked up by Lee Payne, Paul Rye and Matt Davidson.</w:t>
      </w:r>
    </w:p>
    <w:p w14:paraId="451E098D" w14:textId="77777777" w:rsidR="006C0DE3" w:rsidRDefault="006C0DE3" w:rsidP="00874382">
      <w:pPr>
        <w:pStyle w:val="BodyText"/>
        <w:spacing w:line="276" w:lineRule="auto"/>
        <w:ind w:left="851"/>
        <w:rPr>
          <w:noProof/>
          <w:sz w:val="18"/>
          <w:szCs w:val="18"/>
        </w:rPr>
      </w:pPr>
    </w:p>
    <w:p w14:paraId="76979488" w14:textId="73163767" w:rsidR="00A60624" w:rsidRPr="001460CF" w:rsidRDefault="006C0DE3" w:rsidP="00874382">
      <w:pPr>
        <w:pStyle w:val="BodyText"/>
        <w:spacing w:line="276" w:lineRule="auto"/>
        <w:ind w:left="851"/>
        <w:rPr>
          <w:b/>
          <w:bCs/>
          <w:sz w:val="18"/>
          <w:szCs w:val="18"/>
        </w:rPr>
      </w:pPr>
      <w:r>
        <w:rPr>
          <w:noProof/>
          <w:sz w:val="18"/>
          <w:szCs w:val="18"/>
        </w:rPr>
        <w:t>Training requirements continue to be managed by Dan McCann using SkillStation and HERS portal. Training expiring in 30 and 60 days reviewed.</w:t>
      </w:r>
      <w:r w:rsidR="00A60624" w:rsidRPr="001460CF">
        <w:rPr>
          <w:sz w:val="18"/>
          <w:szCs w:val="18"/>
        </w:rPr>
        <w:fldChar w:fldCharType="end"/>
      </w:r>
    </w:p>
    <w:p w14:paraId="0C0C901F" w14:textId="77777777" w:rsidR="00CC12A9" w:rsidRPr="001460CF" w:rsidRDefault="00CC12A9" w:rsidP="00CC12A9">
      <w:pPr>
        <w:pStyle w:val="BodyText"/>
        <w:tabs>
          <w:tab w:val="left" w:pos="851"/>
        </w:tabs>
        <w:spacing w:line="276" w:lineRule="auto"/>
        <w:rPr>
          <w:b/>
          <w:bCs/>
          <w:sz w:val="18"/>
          <w:szCs w:val="18"/>
        </w:rPr>
      </w:pPr>
    </w:p>
    <w:p w14:paraId="5A3CB713" w14:textId="05EC5396" w:rsidR="00A60624" w:rsidRPr="0079639A" w:rsidRDefault="00A60624"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the effectiveness of training and training programs in place. </w:t>
      </w:r>
      <w:r w:rsidRPr="0079639A">
        <w:rPr>
          <w:rFonts w:ascii="Arial" w:hAnsi="Arial" w:cs="Arial"/>
          <w:i/>
          <w:iCs/>
          <w:sz w:val="18"/>
          <w:szCs w:val="18"/>
        </w:rPr>
        <w:t>Include opportunities for improvement for training.</w:t>
      </w:r>
    </w:p>
    <w:p w14:paraId="7CECA2B7" w14:textId="67D36E2B" w:rsidR="00A60624" w:rsidRDefault="00A60624" w:rsidP="0079639A">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B28CB">
        <w:rPr>
          <w:noProof/>
          <w:sz w:val="18"/>
          <w:szCs w:val="18"/>
        </w:rPr>
        <w:t>All staff key skills and accreditations remain up to date.</w:t>
      </w:r>
      <w:r w:rsidRPr="001460CF">
        <w:rPr>
          <w:sz w:val="18"/>
          <w:szCs w:val="18"/>
        </w:rPr>
        <w:fldChar w:fldCharType="end"/>
      </w:r>
    </w:p>
    <w:p w14:paraId="62FABF12" w14:textId="77777777" w:rsidR="0079639A" w:rsidRPr="001460CF" w:rsidRDefault="0079639A" w:rsidP="0079639A">
      <w:pPr>
        <w:pStyle w:val="BodyText"/>
        <w:spacing w:line="276" w:lineRule="auto"/>
        <w:ind w:left="851"/>
        <w:rPr>
          <w:b/>
          <w:sz w:val="18"/>
          <w:szCs w:val="18"/>
        </w:rPr>
      </w:pPr>
    </w:p>
    <w:p w14:paraId="6930E1B2" w14:textId="23CBABC4" w:rsidR="00A60624" w:rsidRPr="0079639A" w:rsidRDefault="00A60624" w:rsidP="0079639A">
      <w:pPr>
        <w:pStyle w:val="ListParagraph"/>
        <w:numPr>
          <w:ilvl w:val="0"/>
          <w:numId w:val="11"/>
        </w:numPr>
        <w:ind w:left="851" w:hanging="851"/>
        <w:rPr>
          <w:rFonts w:ascii="Arial" w:hAnsi="Arial" w:cs="Arial"/>
          <w:i/>
          <w:iCs/>
          <w:sz w:val="18"/>
          <w:szCs w:val="18"/>
        </w:rPr>
      </w:pPr>
      <w:r w:rsidRPr="001460CF">
        <w:rPr>
          <w:rFonts w:ascii="Arial" w:hAnsi="Arial" w:cs="Arial"/>
          <w:b/>
          <w:bCs/>
          <w:sz w:val="18"/>
          <w:szCs w:val="18"/>
        </w:rPr>
        <w:t>Review of suppliers.</w:t>
      </w:r>
      <w:r w:rsidRPr="0079639A">
        <w:rPr>
          <w:rFonts w:ascii="Arial" w:hAnsi="Arial" w:cs="Arial"/>
          <w:b/>
          <w:bCs/>
          <w:sz w:val="18"/>
          <w:szCs w:val="18"/>
        </w:rPr>
        <w:t xml:space="preserve"> </w:t>
      </w:r>
      <w:r w:rsidRPr="0079639A">
        <w:rPr>
          <w:rFonts w:ascii="Arial" w:hAnsi="Arial" w:cs="Arial"/>
          <w:i/>
          <w:iCs/>
          <w:sz w:val="18"/>
          <w:szCs w:val="18"/>
        </w:rPr>
        <w:t>Discuss issues regarding suppliers of critical materials, hardware or software. Review supplier performance and any quality or delivery issues.  Review open supplier corrective action notices issued since last meeting. Note any trends for individual suppliers. Indicate changes of supplier status or restrictions.</w:t>
      </w:r>
    </w:p>
    <w:p w14:paraId="63D4B269" w14:textId="54227F90" w:rsidR="00A60624" w:rsidRPr="001460CF" w:rsidRDefault="00A60624"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B28CB">
        <w:rPr>
          <w:noProof/>
          <w:sz w:val="18"/>
          <w:szCs w:val="18"/>
        </w:rPr>
        <w:t>No CARs raised relating to suppliers.</w:t>
      </w:r>
      <w:r w:rsidRPr="001460CF">
        <w:rPr>
          <w:sz w:val="18"/>
          <w:szCs w:val="18"/>
        </w:rPr>
        <w:fldChar w:fldCharType="end"/>
      </w:r>
    </w:p>
    <w:p w14:paraId="71CD5CC1" w14:textId="2D3CD1D2" w:rsidR="0079639A" w:rsidRDefault="0079639A">
      <w:pPr>
        <w:rPr>
          <w:rFonts w:ascii="Arial" w:hAnsi="Arial" w:cs="Arial"/>
          <w:b/>
          <w:sz w:val="18"/>
          <w:szCs w:val="18"/>
        </w:rPr>
      </w:pPr>
      <w:r>
        <w:rPr>
          <w:b/>
          <w:sz w:val="18"/>
          <w:szCs w:val="18"/>
        </w:rPr>
        <w:br w:type="page"/>
      </w:r>
    </w:p>
    <w:p w14:paraId="414CB5F3" w14:textId="485938FB" w:rsidR="008F2AA0" w:rsidRPr="001460CF" w:rsidRDefault="008F2AA0"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lastRenderedPageBreak/>
        <w:t>Review Operational Controls:</w:t>
      </w:r>
    </w:p>
    <w:p w14:paraId="099EBE30" w14:textId="77777777" w:rsidR="00CC12A9" w:rsidRPr="001460CF" w:rsidRDefault="00CC12A9" w:rsidP="00CC12A9">
      <w:pPr>
        <w:pStyle w:val="BodyText2"/>
        <w:tabs>
          <w:tab w:val="center" w:pos="709"/>
          <w:tab w:val="left" w:pos="851"/>
        </w:tabs>
        <w:spacing w:after="0" w:line="240" w:lineRule="auto"/>
        <w:jc w:val="both"/>
        <w:rPr>
          <w:rFonts w:ascii="Arial" w:hAnsi="Arial" w:cs="Arial"/>
          <w:b/>
          <w:bCs/>
          <w:sz w:val="18"/>
          <w:szCs w:val="18"/>
        </w:rPr>
      </w:pPr>
    </w:p>
    <w:p w14:paraId="36ECF36F" w14:textId="15693218" w:rsidR="008F2AA0" w:rsidRPr="001460CF" w:rsidRDefault="00CC12A9" w:rsidP="0079639A">
      <w:pPr>
        <w:pStyle w:val="BodyText"/>
        <w:spacing w:line="276" w:lineRule="auto"/>
        <w:ind w:leftChars="360" w:left="864"/>
        <w:rPr>
          <w:b/>
          <w:bCs/>
          <w:sz w:val="18"/>
          <w:szCs w:val="18"/>
        </w:rPr>
      </w:pPr>
      <w:r w:rsidRPr="001460CF">
        <w:rPr>
          <w:b/>
          <w:bCs/>
          <w:sz w:val="18"/>
          <w:szCs w:val="18"/>
        </w:rPr>
        <w:t>OPERATIONAL CONTROLS [HSEQ]</w:t>
      </w:r>
    </w:p>
    <w:p w14:paraId="58D8AD5D" w14:textId="77777777" w:rsidR="004A20F5"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A20F5">
        <w:rPr>
          <w:noProof/>
          <w:sz w:val="18"/>
          <w:szCs w:val="18"/>
        </w:rPr>
        <w:t>Risk assessments now created and have been approved and trained out to relevant staff.</w:t>
      </w:r>
    </w:p>
    <w:p w14:paraId="3DBF0112" w14:textId="77777777" w:rsidR="004A20F5" w:rsidRDefault="004A20F5" w:rsidP="0079639A">
      <w:pPr>
        <w:pStyle w:val="BodyText"/>
        <w:spacing w:line="276" w:lineRule="auto"/>
        <w:ind w:left="851"/>
        <w:rPr>
          <w:noProof/>
          <w:sz w:val="18"/>
          <w:szCs w:val="18"/>
        </w:rPr>
      </w:pPr>
    </w:p>
    <w:p w14:paraId="5E36A616" w14:textId="4395E881" w:rsidR="00CC12A9" w:rsidRPr="001460CF" w:rsidRDefault="004A20F5" w:rsidP="0079639A">
      <w:pPr>
        <w:pStyle w:val="BodyText"/>
        <w:spacing w:line="276" w:lineRule="auto"/>
        <w:ind w:left="851"/>
        <w:rPr>
          <w:b/>
          <w:sz w:val="18"/>
          <w:szCs w:val="18"/>
        </w:rPr>
      </w:pPr>
      <w:r>
        <w:rPr>
          <w:sz w:val="18"/>
          <w:szCs w:val="18"/>
        </w:rPr>
        <w:t>Likewise, COSHH assessments are also created, approved and trained to relevant staff.</w:t>
      </w:r>
      <w:r w:rsidR="00CC12A9" w:rsidRPr="001460CF">
        <w:rPr>
          <w:sz w:val="18"/>
          <w:szCs w:val="18"/>
        </w:rPr>
        <w:fldChar w:fldCharType="end"/>
      </w:r>
    </w:p>
    <w:p w14:paraId="4485645C" w14:textId="77777777" w:rsidR="0079639A" w:rsidRDefault="0079639A" w:rsidP="00CC12A9">
      <w:pPr>
        <w:pStyle w:val="BodyText2"/>
        <w:tabs>
          <w:tab w:val="left" w:pos="709"/>
        </w:tabs>
        <w:spacing w:after="0" w:line="240" w:lineRule="auto"/>
        <w:jc w:val="both"/>
        <w:rPr>
          <w:rFonts w:ascii="Arial" w:hAnsi="Arial" w:cs="Arial"/>
          <w:sz w:val="18"/>
          <w:szCs w:val="18"/>
        </w:rPr>
      </w:pPr>
    </w:p>
    <w:p w14:paraId="3B43C017" w14:textId="06841D6A" w:rsidR="008F2AA0" w:rsidRPr="001460CF" w:rsidRDefault="00CC12A9" w:rsidP="0079639A">
      <w:pPr>
        <w:pStyle w:val="BodyText"/>
        <w:spacing w:line="276" w:lineRule="auto"/>
        <w:ind w:left="851"/>
        <w:rPr>
          <w:b/>
          <w:bCs/>
          <w:sz w:val="18"/>
          <w:szCs w:val="18"/>
        </w:rPr>
      </w:pPr>
      <w:r w:rsidRPr="001460CF">
        <w:rPr>
          <w:b/>
          <w:bCs/>
          <w:sz w:val="18"/>
          <w:szCs w:val="18"/>
        </w:rPr>
        <w:t>PROCESS PERFORMANCE AND PRODUCT CONFORMITY</w:t>
      </w:r>
    </w:p>
    <w:p w14:paraId="7710B170" w14:textId="2D07F9CD" w:rsidR="00CC12A9" w:rsidRPr="001460CF" w:rsidRDefault="00CC12A9" w:rsidP="0079639A">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A20F5">
        <w:rPr>
          <w:noProof/>
          <w:sz w:val="18"/>
          <w:szCs w:val="18"/>
        </w:rPr>
        <w:t>No NCR's.</w:t>
      </w:r>
      <w:r w:rsidRPr="001460CF">
        <w:rPr>
          <w:sz w:val="18"/>
          <w:szCs w:val="18"/>
        </w:rPr>
        <w:fldChar w:fldCharType="end"/>
      </w:r>
    </w:p>
    <w:p w14:paraId="56740601" w14:textId="77777777" w:rsidR="00CC12A9" w:rsidRPr="001460CF" w:rsidRDefault="00CC12A9" w:rsidP="00CC12A9">
      <w:pPr>
        <w:pStyle w:val="BodyText"/>
        <w:spacing w:line="276" w:lineRule="auto"/>
        <w:rPr>
          <w:b/>
          <w:sz w:val="18"/>
          <w:szCs w:val="18"/>
        </w:rPr>
      </w:pPr>
    </w:p>
    <w:p w14:paraId="67B6115A" w14:textId="3D2DAEFC" w:rsidR="00CC12A9" w:rsidRPr="0079639A" w:rsidRDefault="00CC12A9" w:rsidP="0079639A">
      <w:pPr>
        <w:pStyle w:val="BodyText"/>
        <w:spacing w:line="276" w:lineRule="auto"/>
        <w:ind w:left="851"/>
        <w:rPr>
          <w:b/>
          <w:bCs/>
          <w:sz w:val="18"/>
          <w:szCs w:val="18"/>
        </w:rPr>
      </w:pPr>
      <w:r w:rsidRPr="001460CF">
        <w:rPr>
          <w:b/>
          <w:bCs/>
          <w:sz w:val="18"/>
          <w:szCs w:val="18"/>
        </w:rPr>
        <w:t>REVIEW OF INCIDENTS, ACCIDENTS AND COMPLAINTS STATISTICS [CAUSE ANALYSIS]</w:t>
      </w:r>
    </w:p>
    <w:p w14:paraId="2ABF37D1" w14:textId="77777777" w:rsidR="004A20F5" w:rsidRDefault="00CC12A9" w:rsidP="0079639A">
      <w:pPr>
        <w:pStyle w:val="BodyText"/>
        <w:spacing w:line="276" w:lineRule="auto"/>
        <w:ind w:left="851"/>
        <w:rPr>
          <w:noProof/>
          <w:sz w:val="18"/>
          <w:szCs w:val="18"/>
        </w:rPr>
      </w:pPr>
      <w:r w:rsidRPr="001460CF">
        <w:rPr>
          <w:noProof/>
          <w:sz w:val="18"/>
          <w:szCs w:val="18"/>
        </w:rPr>
        <w:fldChar w:fldCharType="begin">
          <w:ffData>
            <w:name w:val="Text1"/>
            <w:enabled/>
            <w:calcOnExit w:val="0"/>
            <w:textInput/>
          </w:ffData>
        </w:fldChar>
      </w:r>
      <w:r w:rsidRPr="001460CF">
        <w:rPr>
          <w:noProof/>
          <w:sz w:val="18"/>
          <w:szCs w:val="18"/>
        </w:rPr>
        <w:instrText xml:space="preserve"> FORMTEXT </w:instrText>
      </w:r>
      <w:r w:rsidRPr="001460CF">
        <w:rPr>
          <w:noProof/>
          <w:sz w:val="18"/>
          <w:szCs w:val="18"/>
        </w:rPr>
      </w:r>
      <w:r w:rsidRPr="001460CF">
        <w:rPr>
          <w:noProof/>
          <w:sz w:val="18"/>
          <w:szCs w:val="18"/>
        </w:rPr>
        <w:fldChar w:fldCharType="separate"/>
      </w:r>
      <w:r w:rsidR="004A20F5">
        <w:rPr>
          <w:noProof/>
          <w:sz w:val="18"/>
          <w:szCs w:val="18"/>
        </w:rPr>
        <w:t>Incident Register on Airtable reviewed. No incidents or accidents.</w:t>
      </w:r>
    </w:p>
    <w:p w14:paraId="0787666C" w14:textId="77777777" w:rsidR="004A20F5" w:rsidRDefault="004A20F5" w:rsidP="0079639A">
      <w:pPr>
        <w:pStyle w:val="BodyText"/>
        <w:spacing w:line="276" w:lineRule="auto"/>
        <w:ind w:left="851"/>
        <w:rPr>
          <w:noProof/>
          <w:sz w:val="18"/>
          <w:szCs w:val="18"/>
        </w:rPr>
      </w:pPr>
    </w:p>
    <w:p w14:paraId="4EC4A267" w14:textId="3E65D707" w:rsidR="00CC12A9" w:rsidRPr="0079639A" w:rsidRDefault="004A20F5" w:rsidP="0079639A">
      <w:pPr>
        <w:pStyle w:val="BodyText"/>
        <w:spacing w:line="276" w:lineRule="auto"/>
        <w:ind w:left="851"/>
        <w:rPr>
          <w:noProof/>
          <w:sz w:val="18"/>
          <w:szCs w:val="18"/>
        </w:rPr>
      </w:pPr>
      <w:r>
        <w:rPr>
          <w:noProof/>
          <w:sz w:val="18"/>
          <w:szCs w:val="18"/>
        </w:rPr>
        <w:t>No complaints.</w:t>
      </w:r>
      <w:r w:rsidR="00CC12A9" w:rsidRPr="001460CF">
        <w:rPr>
          <w:noProof/>
          <w:sz w:val="18"/>
          <w:szCs w:val="18"/>
        </w:rPr>
        <w:fldChar w:fldCharType="end"/>
      </w:r>
    </w:p>
    <w:p w14:paraId="68973B28" w14:textId="77777777" w:rsidR="00CC12A9" w:rsidRPr="001460CF" w:rsidRDefault="00CC12A9" w:rsidP="00CC12A9">
      <w:pPr>
        <w:pStyle w:val="BodyText"/>
        <w:spacing w:line="276" w:lineRule="auto"/>
        <w:rPr>
          <w:b/>
          <w:sz w:val="18"/>
          <w:szCs w:val="18"/>
        </w:rPr>
      </w:pPr>
    </w:p>
    <w:p w14:paraId="78C00217" w14:textId="6036F14F" w:rsidR="00CC12A9" w:rsidRPr="0079639A" w:rsidRDefault="00CC12A9" w:rsidP="0079639A">
      <w:pPr>
        <w:pStyle w:val="BodyText"/>
        <w:spacing w:line="276" w:lineRule="auto"/>
        <w:ind w:left="851"/>
        <w:rPr>
          <w:b/>
          <w:bCs/>
          <w:sz w:val="18"/>
          <w:szCs w:val="18"/>
        </w:rPr>
      </w:pPr>
      <w:r w:rsidRPr="001460CF">
        <w:rPr>
          <w:b/>
          <w:bCs/>
          <w:sz w:val="18"/>
          <w:szCs w:val="18"/>
        </w:rPr>
        <w:t>REVIEW OF MAINTENANCE ACTIVITIES</w:t>
      </w:r>
    </w:p>
    <w:p w14:paraId="48674089" w14:textId="77777777" w:rsidR="004A20F5"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4A20F5">
        <w:rPr>
          <w:noProof/>
          <w:sz w:val="18"/>
          <w:szCs w:val="18"/>
        </w:rPr>
        <w:t xml:space="preserve">Asset &amp; Preventative Maintenance Register on Airtable reviewed. </w:t>
      </w:r>
    </w:p>
    <w:p w14:paraId="3C80406A" w14:textId="77777777" w:rsidR="004A20F5" w:rsidRDefault="004A20F5" w:rsidP="0079639A">
      <w:pPr>
        <w:pStyle w:val="BodyText"/>
        <w:spacing w:line="276" w:lineRule="auto"/>
        <w:ind w:left="851"/>
        <w:rPr>
          <w:noProof/>
          <w:sz w:val="18"/>
          <w:szCs w:val="18"/>
        </w:rPr>
      </w:pPr>
    </w:p>
    <w:p w14:paraId="53375A58" w14:textId="3C2397B8" w:rsidR="004A20F5" w:rsidRDefault="004A20F5" w:rsidP="0079639A">
      <w:pPr>
        <w:pStyle w:val="BodyText"/>
        <w:spacing w:line="276" w:lineRule="auto"/>
        <w:ind w:left="851"/>
        <w:rPr>
          <w:noProof/>
          <w:sz w:val="18"/>
          <w:szCs w:val="18"/>
        </w:rPr>
      </w:pPr>
      <w:r>
        <w:rPr>
          <w:noProof/>
          <w:sz w:val="18"/>
          <w:szCs w:val="18"/>
        </w:rPr>
        <w:t xml:space="preserve">No items with maintenance overdue. </w:t>
      </w:r>
    </w:p>
    <w:p w14:paraId="791D127B" w14:textId="34126C80" w:rsidR="00CC12A9" w:rsidRPr="001460CF" w:rsidRDefault="004A20F5" w:rsidP="0079639A">
      <w:pPr>
        <w:pStyle w:val="BodyText"/>
        <w:spacing w:line="276" w:lineRule="auto"/>
        <w:ind w:left="851"/>
        <w:rPr>
          <w:sz w:val="18"/>
          <w:szCs w:val="18"/>
        </w:rPr>
      </w:pPr>
      <w:r>
        <w:rPr>
          <w:noProof/>
          <w:sz w:val="18"/>
          <w:szCs w:val="18"/>
        </w:rPr>
        <w:t xml:space="preserve">No Items due in the next 30 days either </w:t>
      </w:r>
      <w:r w:rsidR="00CC12A9" w:rsidRPr="001460CF">
        <w:rPr>
          <w:sz w:val="18"/>
          <w:szCs w:val="18"/>
        </w:rPr>
        <w:fldChar w:fldCharType="end"/>
      </w:r>
    </w:p>
    <w:p w14:paraId="7465C7C8" w14:textId="77777777" w:rsidR="00CC12A9" w:rsidRPr="001460CF" w:rsidRDefault="00CC12A9" w:rsidP="00CC12A9">
      <w:pPr>
        <w:pStyle w:val="BodyText"/>
        <w:spacing w:line="276" w:lineRule="auto"/>
        <w:ind w:left="720"/>
        <w:rPr>
          <w:sz w:val="18"/>
          <w:szCs w:val="18"/>
        </w:rPr>
      </w:pPr>
    </w:p>
    <w:p w14:paraId="5C582CBA" w14:textId="29807AEE" w:rsidR="00CC12A9" w:rsidRPr="001460CF" w:rsidRDefault="00CC12A9" w:rsidP="0079639A">
      <w:pPr>
        <w:pStyle w:val="BodyText"/>
        <w:spacing w:line="276" w:lineRule="auto"/>
        <w:ind w:left="851"/>
        <w:rPr>
          <w:b/>
          <w:bCs/>
          <w:sz w:val="18"/>
          <w:szCs w:val="18"/>
        </w:rPr>
      </w:pPr>
      <w:r w:rsidRPr="001460CF">
        <w:rPr>
          <w:b/>
          <w:bCs/>
          <w:sz w:val="18"/>
          <w:szCs w:val="18"/>
        </w:rPr>
        <w:t>REVIEW EMERGENCY PREPAREDNESS</w:t>
      </w:r>
    </w:p>
    <w:p w14:paraId="07FFB548" w14:textId="77777777" w:rsidR="00A55423" w:rsidRDefault="00CC12A9"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A55423">
        <w:rPr>
          <w:noProof/>
          <w:sz w:val="18"/>
          <w:szCs w:val="18"/>
        </w:rPr>
        <w:t xml:space="preserve">IMD021_A_01 Emergency Preparedness and Response Plan and IMD043_A_01 - Fire and Emergency Evacuation Plan documents reviewed. </w:t>
      </w:r>
    </w:p>
    <w:p w14:paraId="5459A5D6" w14:textId="44748FE5" w:rsidR="00CC12A9" w:rsidRPr="001460CF" w:rsidRDefault="00A55423" w:rsidP="0079639A">
      <w:pPr>
        <w:pStyle w:val="BodyText"/>
        <w:spacing w:line="276" w:lineRule="auto"/>
        <w:ind w:left="851"/>
        <w:rPr>
          <w:b/>
          <w:sz w:val="18"/>
          <w:szCs w:val="18"/>
        </w:rPr>
      </w:pPr>
      <w:r>
        <w:rPr>
          <w:noProof/>
          <w:sz w:val="18"/>
          <w:szCs w:val="18"/>
        </w:rPr>
        <w:t>Fire drill completed on 13/10/23</w:t>
      </w:r>
      <w:r w:rsidR="00CC12A9" w:rsidRPr="001460CF">
        <w:rPr>
          <w:sz w:val="18"/>
          <w:szCs w:val="18"/>
        </w:rPr>
        <w:fldChar w:fldCharType="end"/>
      </w:r>
    </w:p>
    <w:p w14:paraId="0E3BEFB1" w14:textId="77777777" w:rsidR="00CC12A9" w:rsidRPr="001460CF" w:rsidRDefault="00CC12A9" w:rsidP="00CC12A9">
      <w:pPr>
        <w:pStyle w:val="BodyText"/>
        <w:spacing w:line="276" w:lineRule="auto"/>
        <w:rPr>
          <w:b/>
          <w:sz w:val="18"/>
          <w:szCs w:val="18"/>
        </w:rPr>
      </w:pPr>
    </w:p>
    <w:p w14:paraId="075725DB" w14:textId="095E4B64" w:rsidR="00874382" w:rsidRPr="0079639A" w:rsidRDefault="00874382" w:rsidP="0079639A">
      <w:pPr>
        <w:pStyle w:val="ListParagraph"/>
        <w:numPr>
          <w:ilvl w:val="0"/>
          <w:numId w:val="11"/>
        </w:numPr>
        <w:ind w:left="851" w:hanging="851"/>
        <w:rPr>
          <w:rFonts w:ascii="Arial" w:hAnsi="Arial" w:cs="Arial"/>
          <w:sz w:val="18"/>
          <w:szCs w:val="18"/>
        </w:rPr>
      </w:pPr>
      <w:r w:rsidRPr="0079639A">
        <w:rPr>
          <w:rFonts w:ascii="Arial" w:hAnsi="Arial" w:cs="Arial"/>
          <w:b/>
          <w:bCs/>
          <w:sz w:val="18"/>
          <w:szCs w:val="18"/>
        </w:rPr>
        <w:t xml:space="preserve">Review of the HSEQ Policies for current adequacy, and the need for changes to it.  </w:t>
      </w:r>
      <w:r w:rsidRPr="0079639A">
        <w:rPr>
          <w:rFonts w:ascii="Arial" w:hAnsi="Arial" w:cs="Arial"/>
          <w:sz w:val="18"/>
          <w:szCs w:val="18"/>
        </w:rPr>
        <w:t xml:space="preserve">Review the Policies to ensure it still represents the company’s goals. </w:t>
      </w:r>
    </w:p>
    <w:p w14:paraId="35540459" w14:textId="77777777" w:rsidR="00874382" w:rsidRPr="001460CF" w:rsidRDefault="00874382" w:rsidP="00874382">
      <w:pPr>
        <w:pStyle w:val="BodyText"/>
        <w:spacing w:line="276" w:lineRule="auto"/>
        <w:rPr>
          <w:sz w:val="18"/>
          <w:szCs w:val="18"/>
        </w:rPr>
      </w:pPr>
      <w:bookmarkStart w:id="3" w:name="Check1"/>
    </w:p>
    <w:p w14:paraId="35A5600F" w14:textId="7911916E" w:rsidR="00874382" w:rsidRPr="001460CF" w:rsidRDefault="00874382" w:rsidP="00294E45">
      <w:pPr>
        <w:pStyle w:val="BodyText"/>
        <w:spacing w:line="276" w:lineRule="auto"/>
        <w:ind w:firstLine="851"/>
        <w:rPr>
          <w:sz w:val="18"/>
          <w:szCs w:val="18"/>
        </w:rPr>
      </w:pPr>
      <w:r w:rsidRPr="001460CF">
        <w:rPr>
          <w:sz w:val="18"/>
          <w:szCs w:val="18"/>
        </w:rPr>
        <w:fldChar w:fldCharType="begin">
          <w:ffData>
            <w:name w:val="Check1"/>
            <w:enabled/>
            <w:calcOnExit w:val="0"/>
            <w:checkBox>
              <w:sizeAuto/>
              <w:default w:val="0"/>
              <w:checked/>
            </w:checkBox>
          </w:ffData>
        </w:fldChar>
      </w:r>
      <w:r w:rsidRPr="001460CF">
        <w:rPr>
          <w:sz w:val="18"/>
          <w:szCs w:val="18"/>
        </w:rPr>
        <w:instrText xml:space="preserve"> FORMCHECKBOX </w:instrText>
      </w:r>
      <w:r w:rsidRPr="001460CF">
        <w:rPr>
          <w:sz w:val="18"/>
          <w:szCs w:val="18"/>
        </w:rPr>
      </w:r>
      <w:r w:rsidRPr="001460CF">
        <w:rPr>
          <w:sz w:val="18"/>
          <w:szCs w:val="18"/>
        </w:rPr>
        <w:fldChar w:fldCharType="separate"/>
      </w:r>
      <w:r w:rsidRPr="001460CF">
        <w:rPr>
          <w:sz w:val="18"/>
          <w:szCs w:val="18"/>
        </w:rPr>
        <w:fldChar w:fldCharType="end"/>
      </w:r>
      <w:bookmarkEnd w:id="3"/>
      <w:r w:rsidRPr="001460CF">
        <w:rPr>
          <w:sz w:val="18"/>
          <w:szCs w:val="18"/>
        </w:rPr>
        <w:t xml:space="preserve"> HSEQ Polices reviewed and accepted as is.</w:t>
      </w:r>
    </w:p>
    <w:p w14:paraId="2462E882" w14:textId="77777777" w:rsidR="00874382" w:rsidRPr="001460CF" w:rsidRDefault="00874382" w:rsidP="0079639A">
      <w:pPr>
        <w:pStyle w:val="BodyText"/>
        <w:spacing w:line="276" w:lineRule="auto"/>
        <w:ind w:firstLine="851"/>
        <w:rPr>
          <w:sz w:val="18"/>
          <w:szCs w:val="18"/>
        </w:rPr>
      </w:pPr>
      <w:r w:rsidRPr="001460CF">
        <w:rPr>
          <w:sz w:val="18"/>
          <w:szCs w:val="18"/>
        </w:rPr>
        <w:fldChar w:fldCharType="begin">
          <w:ffData>
            <w:name w:val="Check2"/>
            <w:enabled/>
            <w:calcOnExit w:val="0"/>
            <w:checkBox>
              <w:sizeAuto/>
              <w:default w:val="0"/>
            </w:checkBox>
          </w:ffData>
        </w:fldChar>
      </w:r>
      <w:bookmarkStart w:id="4" w:name="Check2"/>
      <w:r w:rsidRPr="001460CF">
        <w:rPr>
          <w:sz w:val="18"/>
          <w:szCs w:val="18"/>
        </w:rPr>
        <w:instrText xml:space="preserve"> FORMCHECKBOX </w:instrText>
      </w:r>
      <w:r w:rsidRPr="001460CF">
        <w:rPr>
          <w:sz w:val="18"/>
          <w:szCs w:val="18"/>
        </w:rPr>
      </w:r>
      <w:r w:rsidRPr="001460CF">
        <w:rPr>
          <w:sz w:val="18"/>
          <w:szCs w:val="18"/>
        </w:rPr>
        <w:fldChar w:fldCharType="separate"/>
      </w:r>
      <w:r w:rsidRPr="001460CF">
        <w:rPr>
          <w:sz w:val="18"/>
          <w:szCs w:val="18"/>
        </w:rPr>
        <w:fldChar w:fldCharType="end"/>
      </w:r>
      <w:bookmarkEnd w:id="4"/>
      <w:r w:rsidRPr="001460CF">
        <w:rPr>
          <w:sz w:val="18"/>
          <w:szCs w:val="18"/>
        </w:rPr>
        <w:t xml:space="preserve"> HSEQ Polices need revision.  Following changes recommended:</w:t>
      </w:r>
    </w:p>
    <w:p w14:paraId="017E7A87" w14:textId="77777777" w:rsidR="00874382" w:rsidRPr="001460CF" w:rsidRDefault="00874382" w:rsidP="0079639A">
      <w:pPr>
        <w:pStyle w:val="HTMLPreformatted"/>
        <w:spacing w:line="276" w:lineRule="auto"/>
        <w:ind w:firstLine="851"/>
        <w:rPr>
          <w:rFonts w:ascii="Arial" w:hAnsi="Arial" w:cs="Arial"/>
          <w:b/>
          <w:sz w:val="18"/>
          <w:szCs w:val="18"/>
        </w:rPr>
      </w:pPr>
    </w:p>
    <w:p w14:paraId="6C15BCA0" w14:textId="7D1BE92E" w:rsidR="00874382" w:rsidRPr="00294E45" w:rsidRDefault="00874382"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noProof/>
          <w:sz w:val="18"/>
          <w:szCs w:val="18"/>
        </w:rPr>
        <w:t> </w:t>
      </w:r>
      <w:r w:rsidRPr="001460CF">
        <w:rPr>
          <w:sz w:val="18"/>
          <w:szCs w:val="18"/>
        </w:rPr>
        <w:fldChar w:fldCharType="end"/>
      </w:r>
    </w:p>
    <w:p w14:paraId="18F23300" w14:textId="77777777" w:rsidR="00874382" w:rsidRPr="001460CF" w:rsidRDefault="00874382" w:rsidP="00874382">
      <w:pPr>
        <w:pStyle w:val="BodyText"/>
        <w:spacing w:line="276" w:lineRule="auto"/>
        <w:ind w:left="720"/>
        <w:rPr>
          <w:b/>
          <w:bCs/>
          <w:sz w:val="18"/>
          <w:szCs w:val="18"/>
        </w:rPr>
      </w:pPr>
    </w:p>
    <w:p w14:paraId="1E9B37A1" w14:textId="12EA7B06" w:rsidR="00874382" w:rsidRPr="0079639A" w:rsidRDefault="00874382" w:rsidP="0079639A">
      <w:pPr>
        <w:pStyle w:val="ListParagraph"/>
        <w:numPr>
          <w:ilvl w:val="0"/>
          <w:numId w:val="11"/>
        </w:numPr>
        <w:ind w:left="851" w:hanging="851"/>
        <w:rPr>
          <w:rFonts w:ascii="Arial" w:hAnsi="Arial" w:cs="Arial"/>
          <w:sz w:val="18"/>
          <w:szCs w:val="18"/>
        </w:rPr>
      </w:pPr>
      <w:r w:rsidRPr="001460CF">
        <w:rPr>
          <w:rFonts w:ascii="Arial" w:hAnsi="Arial" w:cs="Arial"/>
          <w:b/>
          <w:bCs/>
          <w:sz w:val="18"/>
          <w:szCs w:val="18"/>
        </w:rPr>
        <w:t xml:space="preserve">Review of risks. </w:t>
      </w:r>
      <w:r w:rsidRPr="0079639A">
        <w:rPr>
          <w:rFonts w:ascii="Arial" w:hAnsi="Arial" w:cs="Arial"/>
          <w:i/>
          <w:iCs/>
          <w:sz w:val="18"/>
          <w:szCs w:val="18"/>
        </w:rPr>
        <w:t xml:space="preserve">Review the Risk Register within </w:t>
      </w:r>
      <w:r w:rsidR="0079639A">
        <w:rPr>
          <w:rFonts w:ascii="Arial" w:hAnsi="Arial" w:cs="Arial"/>
          <w:i/>
          <w:iCs/>
          <w:sz w:val="18"/>
          <w:szCs w:val="18"/>
        </w:rPr>
        <w:t>IMD001 Interested Parties and Analysis</w:t>
      </w:r>
      <w:r w:rsidRPr="0079639A">
        <w:rPr>
          <w:rFonts w:ascii="Arial" w:hAnsi="Arial" w:cs="Arial"/>
          <w:i/>
          <w:iCs/>
          <w:sz w:val="18"/>
          <w:szCs w:val="18"/>
        </w:rPr>
        <w:t xml:space="preserve"> with a focus on managing the negative risks indicated therein, and assessing the effectiveness of actions taken to date.</w:t>
      </w:r>
    </w:p>
    <w:p w14:paraId="7F64F685" w14:textId="48061671" w:rsidR="00874382" w:rsidRPr="0079639A" w:rsidRDefault="00874382" w:rsidP="0079639A">
      <w:pPr>
        <w:pStyle w:val="BodyText"/>
        <w:spacing w:line="276" w:lineRule="auto"/>
        <w:ind w:left="851"/>
        <w:rPr>
          <w:sz w:val="18"/>
          <w:szCs w:val="18"/>
        </w:rPr>
      </w:pPr>
      <w:r w:rsidRPr="0079639A">
        <w:rPr>
          <w:sz w:val="18"/>
          <w:szCs w:val="18"/>
        </w:rPr>
        <w:fldChar w:fldCharType="begin">
          <w:ffData>
            <w:name w:val="Text1"/>
            <w:enabled/>
            <w:calcOnExit w:val="0"/>
            <w:textInput/>
          </w:ffData>
        </w:fldChar>
      </w:r>
      <w:r w:rsidRPr="0079639A">
        <w:rPr>
          <w:sz w:val="18"/>
          <w:szCs w:val="18"/>
        </w:rPr>
        <w:instrText xml:space="preserve"> FORMTEXT </w:instrText>
      </w:r>
      <w:r w:rsidRPr="0079639A">
        <w:rPr>
          <w:sz w:val="18"/>
          <w:szCs w:val="18"/>
        </w:rPr>
      </w:r>
      <w:r w:rsidRPr="0079639A">
        <w:rPr>
          <w:sz w:val="18"/>
          <w:szCs w:val="18"/>
        </w:rPr>
        <w:fldChar w:fldCharType="separate"/>
      </w:r>
      <w:r w:rsidR="00767BF0" w:rsidRPr="00767BF0">
        <w:rPr>
          <w:noProof/>
          <w:sz w:val="18"/>
          <w:szCs w:val="18"/>
        </w:rPr>
        <w:t>IMD001_A_01 - Interested Parties and Analysis</w:t>
      </w:r>
      <w:r w:rsidR="00767BF0">
        <w:rPr>
          <w:noProof/>
          <w:sz w:val="18"/>
          <w:szCs w:val="18"/>
        </w:rPr>
        <w:t xml:space="preserve"> reviewed and accepted as is.</w:t>
      </w:r>
      <w:r w:rsidRPr="0079639A">
        <w:rPr>
          <w:sz w:val="18"/>
          <w:szCs w:val="18"/>
        </w:rPr>
        <w:fldChar w:fldCharType="end"/>
      </w:r>
    </w:p>
    <w:p w14:paraId="221EC848" w14:textId="77777777" w:rsidR="00874382" w:rsidRPr="0079639A" w:rsidRDefault="00874382" w:rsidP="00874382">
      <w:pPr>
        <w:pStyle w:val="BodyText"/>
        <w:spacing w:line="276" w:lineRule="auto"/>
        <w:rPr>
          <w:b/>
          <w:bCs/>
          <w:sz w:val="18"/>
          <w:szCs w:val="18"/>
        </w:rPr>
      </w:pPr>
    </w:p>
    <w:p w14:paraId="11F62A48" w14:textId="2E23FB31" w:rsidR="00874382" w:rsidRPr="001460CF" w:rsidRDefault="00874382" w:rsidP="0079639A">
      <w:pPr>
        <w:pStyle w:val="ListParagraph"/>
        <w:numPr>
          <w:ilvl w:val="0"/>
          <w:numId w:val="11"/>
        </w:numPr>
        <w:ind w:left="851" w:hanging="851"/>
        <w:rPr>
          <w:rFonts w:ascii="Arial" w:hAnsi="Arial" w:cs="Arial"/>
          <w:b/>
          <w:bCs/>
          <w:sz w:val="18"/>
          <w:szCs w:val="18"/>
        </w:rPr>
      </w:pPr>
      <w:r w:rsidRPr="001460CF">
        <w:rPr>
          <w:rFonts w:ascii="Arial" w:hAnsi="Arial" w:cs="Arial"/>
          <w:b/>
          <w:bCs/>
          <w:sz w:val="18"/>
          <w:szCs w:val="18"/>
        </w:rPr>
        <w:t xml:space="preserve">Review of opportunities. </w:t>
      </w:r>
      <w:r w:rsidRPr="0079639A">
        <w:rPr>
          <w:rFonts w:ascii="Arial" w:hAnsi="Arial" w:cs="Arial"/>
          <w:i/>
          <w:iCs/>
          <w:sz w:val="18"/>
          <w:szCs w:val="18"/>
        </w:rPr>
        <w:t xml:space="preserve">Review the Opportunity Register </w:t>
      </w:r>
      <w:r w:rsidR="0079639A" w:rsidRPr="0079639A">
        <w:rPr>
          <w:rFonts w:ascii="Arial" w:hAnsi="Arial" w:cs="Arial"/>
          <w:i/>
          <w:iCs/>
          <w:sz w:val="18"/>
          <w:szCs w:val="18"/>
        </w:rPr>
        <w:t xml:space="preserve">within </w:t>
      </w:r>
      <w:r w:rsidR="0079639A">
        <w:rPr>
          <w:rFonts w:ascii="Arial" w:hAnsi="Arial" w:cs="Arial"/>
          <w:i/>
          <w:iCs/>
          <w:sz w:val="18"/>
          <w:szCs w:val="18"/>
        </w:rPr>
        <w:t>IMD001 Interested Parties and Analysis</w:t>
      </w:r>
      <w:r w:rsidR="0079639A" w:rsidRPr="0079639A">
        <w:rPr>
          <w:rFonts w:ascii="Arial" w:hAnsi="Arial" w:cs="Arial"/>
          <w:i/>
          <w:iCs/>
          <w:sz w:val="18"/>
          <w:szCs w:val="18"/>
        </w:rPr>
        <w:t xml:space="preserve"> </w:t>
      </w:r>
      <w:r w:rsidRPr="0079639A">
        <w:rPr>
          <w:rFonts w:ascii="Arial" w:hAnsi="Arial" w:cs="Arial"/>
          <w:i/>
          <w:iCs/>
          <w:sz w:val="18"/>
          <w:szCs w:val="18"/>
        </w:rPr>
        <w:t>with a focus on managing the positive opportunities indicated therein, and assessing the effectiveness of actions taken to date.</w:t>
      </w:r>
    </w:p>
    <w:p w14:paraId="1CCC584B" w14:textId="3AA9BF65" w:rsidR="00874382" w:rsidRPr="001460CF" w:rsidRDefault="00874382" w:rsidP="0079639A">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C6259F" w:rsidRPr="00C6259F">
        <w:rPr>
          <w:noProof/>
          <w:sz w:val="18"/>
          <w:szCs w:val="18"/>
        </w:rPr>
        <w:t>IMD001_A_01 - Interested Parties and Analysis reviewed and accepted as is.</w:t>
      </w:r>
      <w:r w:rsidRPr="001460CF">
        <w:rPr>
          <w:sz w:val="18"/>
          <w:szCs w:val="18"/>
        </w:rPr>
        <w:fldChar w:fldCharType="end"/>
      </w:r>
    </w:p>
    <w:p w14:paraId="6663F455" w14:textId="77777777" w:rsidR="00874382" w:rsidRPr="001460CF" w:rsidRDefault="00874382" w:rsidP="00874382">
      <w:pPr>
        <w:pStyle w:val="BodyText"/>
        <w:spacing w:line="276" w:lineRule="auto"/>
        <w:rPr>
          <w:b/>
          <w:bCs/>
          <w:sz w:val="18"/>
          <w:szCs w:val="18"/>
        </w:rPr>
      </w:pPr>
    </w:p>
    <w:p w14:paraId="510EACB9" w14:textId="77777777" w:rsidR="001460CF" w:rsidRPr="0079639A" w:rsidRDefault="001460CF" w:rsidP="0079639A">
      <w:pPr>
        <w:pStyle w:val="ListParagraph"/>
        <w:numPr>
          <w:ilvl w:val="0"/>
          <w:numId w:val="11"/>
        </w:numPr>
        <w:ind w:left="851" w:hanging="851"/>
        <w:rPr>
          <w:rFonts w:ascii="Arial" w:hAnsi="Arial" w:cs="Arial"/>
          <w:i/>
          <w:iCs/>
          <w:sz w:val="18"/>
          <w:szCs w:val="18"/>
        </w:rPr>
      </w:pPr>
      <w:r w:rsidRPr="0079639A">
        <w:rPr>
          <w:rFonts w:ascii="Arial" w:hAnsi="Arial" w:cs="Arial"/>
          <w:b/>
          <w:bCs/>
          <w:sz w:val="18"/>
          <w:szCs w:val="18"/>
        </w:rPr>
        <w:t xml:space="preserve">Status of corrective and preventive actions via the CAR System.  </w:t>
      </w:r>
      <w:r w:rsidRPr="0079639A">
        <w:rPr>
          <w:rFonts w:ascii="Arial" w:hAnsi="Arial" w:cs="Arial"/>
          <w:i/>
          <w:iCs/>
          <w:sz w:val="18"/>
          <w:szCs w:val="18"/>
        </w:rPr>
        <w:t xml:space="preserve">Review overdue CARs.  Review trends indicated by the CARs filed.  </w:t>
      </w:r>
    </w:p>
    <w:p w14:paraId="4F64C04F" w14:textId="77777777" w:rsidR="009D1406" w:rsidRDefault="001460CF"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9D1406">
        <w:rPr>
          <w:noProof/>
          <w:sz w:val="18"/>
          <w:szCs w:val="18"/>
        </w:rPr>
        <w:t>Corrective Actions Register on Airtable reviewed.</w:t>
      </w:r>
    </w:p>
    <w:p w14:paraId="186149C9" w14:textId="77777777" w:rsidR="009D1406" w:rsidRDefault="009D1406" w:rsidP="0079639A">
      <w:pPr>
        <w:pStyle w:val="BodyText"/>
        <w:spacing w:line="276" w:lineRule="auto"/>
        <w:ind w:left="851"/>
        <w:rPr>
          <w:noProof/>
          <w:sz w:val="18"/>
          <w:szCs w:val="18"/>
        </w:rPr>
      </w:pPr>
    </w:p>
    <w:p w14:paraId="648C6E7C" w14:textId="77777777" w:rsidR="009D1406" w:rsidRDefault="009D1406" w:rsidP="0079639A">
      <w:pPr>
        <w:pStyle w:val="BodyText"/>
        <w:spacing w:line="276" w:lineRule="auto"/>
        <w:ind w:left="851"/>
        <w:rPr>
          <w:noProof/>
          <w:sz w:val="18"/>
          <w:szCs w:val="18"/>
        </w:rPr>
      </w:pPr>
      <w:r>
        <w:rPr>
          <w:noProof/>
          <w:sz w:val="18"/>
          <w:szCs w:val="18"/>
        </w:rPr>
        <w:t>Open</w:t>
      </w:r>
    </w:p>
    <w:p w14:paraId="1B99D0A5" w14:textId="02630809" w:rsidR="009D1406" w:rsidRDefault="009D1406" w:rsidP="0079639A">
      <w:pPr>
        <w:pStyle w:val="BodyText"/>
        <w:spacing w:line="276" w:lineRule="auto"/>
        <w:ind w:left="851"/>
        <w:rPr>
          <w:noProof/>
          <w:sz w:val="18"/>
          <w:szCs w:val="18"/>
        </w:rPr>
      </w:pPr>
      <w:r>
        <w:rPr>
          <w:noProof/>
          <w:sz w:val="18"/>
          <w:szCs w:val="18"/>
        </w:rPr>
        <w:t>CAR12 - Assigned to Lee Payne - Due 31/10/24 (low priority)</w:t>
      </w:r>
    </w:p>
    <w:p w14:paraId="78FD98F6" w14:textId="61F1B43F" w:rsidR="009D1406" w:rsidRDefault="009D1406" w:rsidP="0079639A">
      <w:pPr>
        <w:pStyle w:val="BodyText"/>
        <w:spacing w:line="276" w:lineRule="auto"/>
        <w:ind w:left="851"/>
        <w:rPr>
          <w:noProof/>
          <w:sz w:val="18"/>
          <w:szCs w:val="18"/>
        </w:rPr>
      </w:pPr>
      <w:r>
        <w:rPr>
          <w:noProof/>
          <w:sz w:val="18"/>
          <w:szCs w:val="18"/>
        </w:rPr>
        <w:t>CAR15 - Assigned to Lee Payne - Due 31/03/24 (medium prority)</w:t>
      </w:r>
    </w:p>
    <w:p w14:paraId="0CF58FCC" w14:textId="77777777" w:rsidR="0080616E" w:rsidRDefault="009D1406" w:rsidP="0079639A">
      <w:pPr>
        <w:pStyle w:val="BodyText"/>
        <w:spacing w:line="276" w:lineRule="auto"/>
        <w:ind w:left="851"/>
        <w:rPr>
          <w:noProof/>
          <w:sz w:val="18"/>
          <w:szCs w:val="18"/>
        </w:rPr>
      </w:pPr>
      <w:r>
        <w:rPr>
          <w:noProof/>
          <w:sz w:val="18"/>
          <w:szCs w:val="18"/>
        </w:rPr>
        <w:t xml:space="preserve">CAR16 </w:t>
      </w:r>
      <w:r w:rsidRPr="009D1406">
        <w:rPr>
          <w:noProof/>
          <w:sz w:val="18"/>
          <w:szCs w:val="18"/>
        </w:rPr>
        <w:t>- Assigned to Lee Payne</w:t>
      </w:r>
      <w:r>
        <w:rPr>
          <w:noProof/>
          <w:sz w:val="18"/>
          <w:szCs w:val="18"/>
        </w:rPr>
        <w:t xml:space="preserve"> </w:t>
      </w:r>
      <w:r w:rsidRPr="009D1406">
        <w:rPr>
          <w:noProof/>
          <w:sz w:val="18"/>
          <w:szCs w:val="18"/>
        </w:rPr>
        <w:t>- Due 31/10/24 (low prority)</w:t>
      </w:r>
    </w:p>
    <w:p w14:paraId="11EEFC56" w14:textId="77777777" w:rsidR="0080616E" w:rsidRDefault="0080616E" w:rsidP="0079639A">
      <w:pPr>
        <w:pStyle w:val="BodyText"/>
        <w:spacing w:line="276" w:lineRule="auto"/>
        <w:ind w:left="851"/>
        <w:rPr>
          <w:noProof/>
          <w:sz w:val="18"/>
          <w:szCs w:val="18"/>
        </w:rPr>
      </w:pPr>
    </w:p>
    <w:p w14:paraId="548FE995" w14:textId="77777777" w:rsidR="00820D61" w:rsidRDefault="0080616E" w:rsidP="0079639A">
      <w:pPr>
        <w:pStyle w:val="BodyText"/>
        <w:spacing w:line="276" w:lineRule="auto"/>
        <w:ind w:left="851"/>
        <w:rPr>
          <w:noProof/>
          <w:sz w:val="18"/>
          <w:szCs w:val="18"/>
        </w:rPr>
      </w:pPr>
      <w:r>
        <w:rPr>
          <w:noProof/>
          <w:sz w:val="18"/>
          <w:szCs w:val="18"/>
        </w:rPr>
        <w:lastRenderedPageBreak/>
        <w:t>No indentifiable trend</w:t>
      </w:r>
      <w:r w:rsidR="00820D61">
        <w:rPr>
          <w:noProof/>
          <w:sz w:val="18"/>
          <w:szCs w:val="18"/>
        </w:rPr>
        <w:t xml:space="preserve"> identified.</w:t>
      </w:r>
    </w:p>
    <w:p w14:paraId="2DB262D9" w14:textId="77777777" w:rsidR="00820D61" w:rsidRDefault="00820D61" w:rsidP="0079639A">
      <w:pPr>
        <w:pStyle w:val="BodyText"/>
        <w:spacing w:line="276" w:lineRule="auto"/>
        <w:ind w:left="851"/>
        <w:rPr>
          <w:noProof/>
          <w:sz w:val="18"/>
          <w:szCs w:val="18"/>
        </w:rPr>
      </w:pPr>
    </w:p>
    <w:p w14:paraId="4AB20175" w14:textId="6A640581" w:rsidR="001460CF" w:rsidRPr="001460CF" w:rsidRDefault="00820D61" w:rsidP="0079639A">
      <w:pPr>
        <w:pStyle w:val="BodyText"/>
        <w:spacing w:line="276" w:lineRule="auto"/>
        <w:ind w:left="851"/>
        <w:rPr>
          <w:sz w:val="18"/>
          <w:szCs w:val="18"/>
        </w:rPr>
      </w:pPr>
      <w:r>
        <w:rPr>
          <w:noProof/>
          <w:sz w:val="18"/>
          <w:szCs w:val="18"/>
        </w:rPr>
        <w:t>Lee Payne to continue manage CAR system.</w:t>
      </w:r>
      <w:r w:rsidR="001460CF" w:rsidRPr="001460CF">
        <w:rPr>
          <w:sz w:val="18"/>
          <w:szCs w:val="18"/>
        </w:rPr>
        <w:fldChar w:fldCharType="end"/>
      </w:r>
    </w:p>
    <w:p w14:paraId="56E60305" w14:textId="77777777" w:rsidR="001460CF" w:rsidRPr="001460CF" w:rsidRDefault="001460CF" w:rsidP="00874382">
      <w:pPr>
        <w:pStyle w:val="BodyText"/>
        <w:spacing w:line="276" w:lineRule="auto"/>
        <w:rPr>
          <w:b/>
          <w:bCs/>
          <w:sz w:val="18"/>
          <w:szCs w:val="18"/>
        </w:rPr>
      </w:pPr>
    </w:p>
    <w:p w14:paraId="700A305F" w14:textId="3239D68A" w:rsidR="001460CF" w:rsidRPr="0079639A" w:rsidRDefault="001460CF" w:rsidP="0079639A">
      <w:pPr>
        <w:pStyle w:val="ListParagraph"/>
        <w:numPr>
          <w:ilvl w:val="0"/>
          <w:numId w:val="11"/>
        </w:numPr>
        <w:ind w:left="851" w:hanging="851"/>
        <w:rPr>
          <w:rFonts w:ascii="Arial" w:hAnsi="Arial" w:cs="Arial"/>
          <w:b/>
          <w:bCs/>
          <w:sz w:val="18"/>
          <w:szCs w:val="18"/>
        </w:rPr>
      </w:pPr>
      <w:r w:rsidRPr="0079639A">
        <w:rPr>
          <w:rFonts w:ascii="Arial" w:hAnsi="Arial" w:cs="Arial"/>
          <w:b/>
          <w:bCs/>
          <w:sz w:val="18"/>
          <w:szCs w:val="18"/>
        </w:rPr>
        <w:t xml:space="preserve">Review Progress on Objectives and Targets and </w:t>
      </w:r>
      <w:r w:rsidR="0079639A" w:rsidRPr="0079639A">
        <w:rPr>
          <w:rFonts w:ascii="Arial" w:hAnsi="Arial" w:cs="Arial"/>
          <w:b/>
          <w:bCs/>
          <w:sz w:val="18"/>
          <w:szCs w:val="18"/>
        </w:rPr>
        <w:t>the extent in which objectives and targets have been met</w:t>
      </w:r>
      <w:r w:rsidR="0079639A">
        <w:rPr>
          <w:rFonts w:ascii="Arial" w:hAnsi="Arial" w:cs="Arial"/>
          <w:b/>
          <w:bCs/>
          <w:sz w:val="18"/>
          <w:szCs w:val="18"/>
        </w:rPr>
        <w:t>.</w:t>
      </w:r>
    </w:p>
    <w:p w14:paraId="7F4B4421" w14:textId="77777777" w:rsidR="003006A4" w:rsidRDefault="001460CF"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Pleasingly all objectives and targets for 2023 have been met.</w:t>
      </w:r>
    </w:p>
    <w:p w14:paraId="5875A745" w14:textId="77777777" w:rsidR="003006A4" w:rsidRDefault="003006A4" w:rsidP="0079639A">
      <w:pPr>
        <w:pStyle w:val="BodyText"/>
        <w:spacing w:line="276" w:lineRule="auto"/>
        <w:ind w:left="851"/>
        <w:rPr>
          <w:noProof/>
          <w:sz w:val="18"/>
          <w:szCs w:val="18"/>
        </w:rPr>
      </w:pPr>
    </w:p>
    <w:p w14:paraId="47970997" w14:textId="667BA072" w:rsidR="001460CF" w:rsidRPr="001460CF" w:rsidRDefault="003006A4" w:rsidP="0079639A">
      <w:pPr>
        <w:pStyle w:val="BodyText"/>
        <w:spacing w:line="276" w:lineRule="auto"/>
        <w:ind w:left="851"/>
        <w:rPr>
          <w:sz w:val="18"/>
          <w:szCs w:val="18"/>
        </w:rPr>
      </w:pPr>
      <w:r>
        <w:rPr>
          <w:noProof/>
          <w:sz w:val="18"/>
          <w:szCs w:val="18"/>
        </w:rPr>
        <w:t>Session arranged for 04/01/24 to agree 2024 objectives and targets.</w:t>
      </w:r>
      <w:r w:rsidR="001460CF" w:rsidRPr="001460CF">
        <w:rPr>
          <w:sz w:val="18"/>
          <w:szCs w:val="18"/>
        </w:rPr>
        <w:fldChar w:fldCharType="end"/>
      </w:r>
    </w:p>
    <w:p w14:paraId="6064129E" w14:textId="77777777" w:rsidR="00A60624" w:rsidRPr="001460CF" w:rsidRDefault="00A60624" w:rsidP="00A60624">
      <w:pPr>
        <w:pStyle w:val="BodyText"/>
        <w:spacing w:line="276" w:lineRule="auto"/>
        <w:rPr>
          <w:b/>
          <w:sz w:val="18"/>
          <w:szCs w:val="18"/>
        </w:rPr>
      </w:pPr>
    </w:p>
    <w:p w14:paraId="46DC6D12" w14:textId="68FAFCB6" w:rsidR="00452A97" w:rsidRPr="0079639A" w:rsidRDefault="00452A97" w:rsidP="00AE669E">
      <w:pPr>
        <w:pStyle w:val="ListParagraph"/>
        <w:numPr>
          <w:ilvl w:val="0"/>
          <w:numId w:val="11"/>
        </w:numPr>
        <w:spacing w:line="276" w:lineRule="auto"/>
        <w:ind w:left="851" w:hanging="851"/>
        <w:rPr>
          <w:rFonts w:ascii="Arial" w:hAnsi="Arial" w:cs="Arial"/>
          <w:b/>
          <w:bCs/>
          <w:sz w:val="18"/>
          <w:szCs w:val="18"/>
        </w:rPr>
      </w:pPr>
      <w:r w:rsidRPr="0079639A">
        <w:rPr>
          <w:rFonts w:ascii="Arial" w:hAnsi="Arial" w:cs="Arial"/>
          <w:b/>
          <w:bCs/>
          <w:sz w:val="18"/>
          <w:szCs w:val="18"/>
        </w:rPr>
        <w:t>Update the Strategic Direction of the company</w:t>
      </w:r>
      <w:r w:rsidRPr="0079639A">
        <w:rPr>
          <w:rFonts w:ascii="Arial" w:hAnsi="Arial" w:cs="Arial"/>
          <w:i/>
          <w:iCs/>
          <w:sz w:val="18"/>
          <w:szCs w:val="18"/>
        </w:rPr>
        <w:t>. Include or attach the updated Strategic Direction.</w:t>
      </w:r>
    </w:p>
    <w:p w14:paraId="11511EB6" w14:textId="17F97385" w:rsidR="00452A97" w:rsidRPr="001460CF" w:rsidRDefault="00452A97" w:rsidP="00294E45">
      <w:pPr>
        <w:pStyle w:val="BodyText"/>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No change</w:t>
      </w:r>
      <w:r w:rsidRPr="001460CF">
        <w:rPr>
          <w:sz w:val="18"/>
          <w:szCs w:val="18"/>
        </w:rPr>
        <w:fldChar w:fldCharType="end"/>
      </w:r>
    </w:p>
    <w:p w14:paraId="7013F76B" w14:textId="77777777" w:rsidR="00452A97" w:rsidRPr="001460CF" w:rsidRDefault="00452A97" w:rsidP="002A1660">
      <w:pPr>
        <w:pStyle w:val="BodyText"/>
        <w:spacing w:line="276" w:lineRule="auto"/>
        <w:ind w:left="720"/>
        <w:rPr>
          <w:b/>
          <w:bCs/>
          <w:sz w:val="18"/>
          <w:szCs w:val="18"/>
        </w:rPr>
      </w:pPr>
    </w:p>
    <w:p w14:paraId="4907B2C4" w14:textId="65AFF5FF" w:rsidR="002A32EF" w:rsidRPr="001460CF" w:rsidRDefault="00D96C4F" w:rsidP="0079639A">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Discuss the overall performance of the </w:t>
      </w:r>
      <w:r w:rsidR="00CC12A9" w:rsidRPr="001460CF">
        <w:rPr>
          <w:rFonts w:ascii="Arial" w:hAnsi="Arial" w:cs="Arial"/>
          <w:b/>
          <w:bCs/>
          <w:sz w:val="18"/>
          <w:szCs w:val="18"/>
        </w:rPr>
        <w:t xml:space="preserve">IMS </w:t>
      </w:r>
      <w:r w:rsidRPr="001460CF">
        <w:rPr>
          <w:rFonts w:ascii="Arial" w:hAnsi="Arial" w:cs="Arial"/>
          <w:b/>
          <w:bCs/>
          <w:sz w:val="18"/>
          <w:szCs w:val="18"/>
        </w:rPr>
        <w:t xml:space="preserve">any changes to the company that may affect the </w:t>
      </w:r>
      <w:r w:rsidR="0079639A">
        <w:rPr>
          <w:rFonts w:ascii="Arial" w:hAnsi="Arial" w:cs="Arial"/>
          <w:b/>
          <w:bCs/>
          <w:sz w:val="18"/>
          <w:szCs w:val="18"/>
        </w:rPr>
        <w:t>IMS</w:t>
      </w:r>
      <w:r w:rsidRPr="001460CF">
        <w:rPr>
          <w:rFonts w:ascii="Arial" w:hAnsi="Arial" w:cs="Arial"/>
          <w:b/>
          <w:bCs/>
          <w:sz w:val="18"/>
          <w:szCs w:val="18"/>
        </w:rPr>
        <w:t xml:space="preserve"> system.</w:t>
      </w:r>
      <w:r w:rsidRPr="0079639A">
        <w:rPr>
          <w:rFonts w:ascii="Arial" w:hAnsi="Arial" w:cs="Arial"/>
          <w:b/>
          <w:bCs/>
          <w:sz w:val="18"/>
          <w:szCs w:val="18"/>
        </w:rPr>
        <w:t xml:space="preserve">  </w:t>
      </w:r>
      <w:r w:rsidRPr="00294E45">
        <w:rPr>
          <w:rFonts w:ascii="Arial" w:hAnsi="Arial" w:cs="Arial"/>
          <w:sz w:val="18"/>
          <w:szCs w:val="18"/>
        </w:rPr>
        <w:t xml:space="preserve">Include </w:t>
      </w:r>
      <w:r w:rsidR="00E3041F" w:rsidRPr="00294E45">
        <w:rPr>
          <w:rFonts w:ascii="Arial" w:hAnsi="Arial" w:cs="Arial"/>
          <w:sz w:val="18"/>
          <w:szCs w:val="18"/>
        </w:rPr>
        <w:t xml:space="preserve">new </w:t>
      </w:r>
      <w:r w:rsidRPr="00294E45">
        <w:rPr>
          <w:rFonts w:ascii="Arial" w:hAnsi="Arial" w:cs="Arial"/>
          <w:sz w:val="18"/>
          <w:szCs w:val="18"/>
        </w:rPr>
        <w:t>opportunities for improvement</w:t>
      </w:r>
      <w:r w:rsidRPr="0079639A">
        <w:rPr>
          <w:rFonts w:ascii="Arial" w:hAnsi="Arial" w:cs="Arial"/>
          <w:b/>
          <w:bCs/>
          <w:sz w:val="18"/>
          <w:szCs w:val="18"/>
        </w:rPr>
        <w:t>.</w:t>
      </w:r>
    </w:p>
    <w:p w14:paraId="31B753A4" w14:textId="77777777" w:rsidR="003006A4" w:rsidRDefault="00DD3EBC" w:rsidP="0079639A">
      <w:pPr>
        <w:pStyle w:val="BodyText"/>
        <w:spacing w:line="276" w:lineRule="auto"/>
        <w:ind w:left="851"/>
        <w:rPr>
          <w:noProof/>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The recent re-certification of 9001:2015 and the successful completion of stage 2 for ISO 45001 and 14001 shows our enhanced IMS meets the standards and that we have a system to drive the business forward.</w:t>
      </w:r>
    </w:p>
    <w:p w14:paraId="4FB6B11C" w14:textId="77777777" w:rsidR="003006A4" w:rsidRDefault="003006A4" w:rsidP="0079639A">
      <w:pPr>
        <w:pStyle w:val="BodyText"/>
        <w:spacing w:line="276" w:lineRule="auto"/>
        <w:ind w:left="851"/>
        <w:rPr>
          <w:noProof/>
          <w:sz w:val="18"/>
          <w:szCs w:val="18"/>
        </w:rPr>
      </w:pPr>
    </w:p>
    <w:p w14:paraId="1052FA0D" w14:textId="6CD8A2C7" w:rsidR="002A32EF" w:rsidRPr="001460CF" w:rsidRDefault="003006A4" w:rsidP="0079639A">
      <w:pPr>
        <w:pStyle w:val="BodyText"/>
        <w:spacing w:line="276" w:lineRule="auto"/>
        <w:ind w:left="851"/>
        <w:rPr>
          <w:b/>
          <w:sz w:val="18"/>
          <w:szCs w:val="18"/>
        </w:rPr>
      </w:pPr>
      <w:r>
        <w:rPr>
          <w:noProof/>
          <w:sz w:val="18"/>
          <w:szCs w:val="18"/>
        </w:rPr>
        <w:t>Potential ERP system will change the way or working and therefore would have a impact on the IMS. To be kept under review.</w:t>
      </w:r>
      <w:r w:rsidR="00DD3EBC" w:rsidRPr="001460CF">
        <w:rPr>
          <w:sz w:val="18"/>
          <w:szCs w:val="18"/>
        </w:rPr>
        <w:fldChar w:fldCharType="end"/>
      </w:r>
    </w:p>
    <w:p w14:paraId="5A4F8922" w14:textId="77777777" w:rsidR="00526FCF" w:rsidRPr="001460CF" w:rsidRDefault="00526FCF" w:rsidP="002A1660">
      <w:pPr>
        <w:pStyle w:val="BodyText"/>
        <w:spacing w:line="276" w:lineRule="auto"/>
        <w:rPr>
          <w:b/>
          <w:bCs/>
          <w:sz w:val="18"/>
          <w:szCs w:val="18"/>
        </w:rPr>
      </w:pPr>
    </w:p>
    <w:p w14:paraId="712E0F34" w14:textId="4A967050" w:rsidR="00DD3EBC" w:rsidRPr="00294E45" w:rsidRDefault="008A70E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 xml:space="preserve">Note other recommendations for improvement to the company’s products, services, and/or </w:t>
      </w:r>
      <w:r w:rsidR="00294E45">
        <w:rPr>
          <w:rFonts w:ascii="Arial" w:hAnsi="Arial" w:cs="Arial"/>
          <w:b/>
          <w:bCs/>
          <w:sz w:val="18"/>
          <w:szCs w:val="18"/>
        </w:rPr>
        <w:t>I</w:t>
      </w:r>
      <w:r w:rsidRPr="001460CF">
        <w:rPr>
          <w:rFonts w:ascii="Arial" w:hAnsi="Arial" w:cs="Arial"/>
          <w:b/>
          <w:bCs/>
          <w:sz w:val="18"/>
          <w:szCs w:val="18"/>
        </w:rPr>
        <w:t>MS.</w:t>
      </w:r>
      <w:r w:rsidR="00452A97" w:rsidRPr="001460CF">
        <w:rPr>
          <w:rFonts w:ascii="Arial" w:hAnsi="Arial" w:cs="Arial"/>
          <w:b/>
          <w:bCs/>
          <w:sz w:val="18"/>
          <w:szCs w:val="18"/>
        </w:rPr>
        <w:t xml:space="preserve"> </w:t>
      </w:r>
      <w:r w:rsidR="00452A97" w:rsidRPr="00294E45">
        <w:rPr>
          <w:rFonts w:ascii="Arial" w:hAnsi="Arial" w:cs="Arial"/>
          <w:i/>
          <w:iCs/>
          <w:sz w:val="18"/>
          <w:szCs w:val="18"/>
        </w:rPr>
        <w:t xml:space="preserve">Include explanation of any changes to the </w:t>
      </w:r>
      <w:r w:rsidR="00CC12A9" w:rsidRPr="00294E45">
        <w:rPr>
          <w:rFonts w:ascii="Arial" w:hAnsi="Arial" w:cs="Arial"/>
          <w:i/>
          <w:iCs/>
          <w:sz w:val="18"/>
          <w:szCs w:val="18"/>
        </w:rPr>
        <w:t>I</w:t>
      </w:r>
      <w:r w:rsidR="00452A97" w:rsidRPr="00294E45">
        <w:rPr>
          <w:rFonts w:ascii="Arial" w:hAnsi="Arial" w:cs="Arial"/>
          <w:i/>
          <w:iCs/>
          <w:sz w:val="18"/>
          <w:szCs w:val="18"/>
        </w:rPr>
        <w:t>MS that have been deemed necessary.</w:t>
      </w:r>
    </w:p>
    <w:p w14:paraId="0F0A3A6D" w14:textId="7CBCC1F0" w:rsidR="002A32EF" w:rsidRPr="001460CF" w:rsidRDefault="00DD3EBC"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Design management process could do with a review. Lee Payne assigned to this task (relates to CAR15).</w:t>
      </w:r>
      <w:r w:rsidRPr="001460CF">
        <w:rPr>
          <w:sz w:val="18"/>
          <w:szCs w:val="18"/>
        </w:rPr>
        <w:fldChar w:fldCharType="end"/>
      </w:r>
    </w:p>
    <w:p w14:paraId="167016E1" w14:textId="77777777" w:rsidR="002A32EF" w:rsidRPr="001460CF" w:rsidRDefault="002A32EF" w:rsidP="002A1660">
      <w:pPr>
        <w:pStyle w:val="BodyText"/>
        <w:spacing w:line="276" w:lineRule="auto"/>
        <w:rPr>
          <w:b/>
          <w:sz w:val="18"/>
          <w:szCs w:val="18"/>
        </w:rPr>
      </w:pPr>
    </w:p>
    <w:p w14:paraId="652A80D1" w14:textId="74BB8AF3" w:rsidR="00635697" w:rsidRPr="00294E45" w:rsidRDefault="00635697" w:rsidP="00294E45">
      <w:pPr>
        <w:pStyle w:val="ListParagraph"/>
        <w:numPr>
          <w:ilvl w:val="0"/>
          <w:numId w:val="11"/>
        </w:numPr>
        <w:spacing w:line="276" w:lineRule="auto"/>
        <w:ind w:left="851" w:hanging="851"/>
        <w:rPr>
          <w:rFonts w:ascii="Arial" w:hAnsi="Arial" w:cs="Arial"/>
          <w:i/>
          <w:iCs/>
          <w:sz w:val="18"/>
          <w:szCs w:val="18"/>
        </w:rPr>
      </w:pPr>
      <w:r w:rsidRPr="001460CF">
        <w:rPr>
          <w:rFonts w:ascii="Arial" w:hAnsi="Arial" w:cs="Arial"/>
          <w:b/>
          <w:bCs/>
          <w:sz w:val="18"/>
          <w:szCs w:val="18"/>
        </w:rPr>
        <w:t>Review environmental management performance</w:t>
      </w:r>
      <w:r w:rsidR="00294E45">
        <w:rPr>
          <w:rFonts w:ascii="Arial" w:hAnsi="Arial" w:cs="Arial"/>
          <w:b/>
          <w:bCs/>
          <w:sz w:val="18"/>
          <w:szCs w:val="18"/>
        </w:rPr>
        <w:t xml:space="preserve">. </w:t>
      </w:r>
      <w:r w:rsidRPr="00294E45">
        <w:rPr>
          <w:rFonts w:ascii="Arial" w:hAnsi="Arial" w:cs="Arial"/>
          <w:i/>
          <w:iCs/>
          <w:sz w:val="18"/>
          <w:szCs w:val="18"/>
        </w:rPr>
        <w:t>Use Environment Management Log to identify issues, areas of improvement and trends</w:t>
      </w:r>
    </w:p>
    <w:p w14:paraId="577C0F9D" w14:textId="2801FF25" w:rsidR="00635697" w:rsidRPr="001460CF" w:rsidRDefault="00635697"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No issues or areas of improvement and trends identified.</w:t>
      </w:r>
      <w:r w:rsidRPr="001460CF">
        <w:rPr>
          <w:sz w:val="18"/>
          <w:szCs w:val="18"/>
        </w:rPr>
        <w:fldChar w:fldCharType="end"/>
      </w:r>
    </w:p>
    <w:p w14:paraId="4D6FF18C" w14:textId="77777777" w:rsidR="00635697" w:rsidRPr="001460CF" w:rsidRDefault="00635697" w:rsidP="002A1660">
      <w:pPr>
        <w:pStyle w:val="BodyText"/>
        <w:spacing w:line="276" w:lineRule="auto"/>
        <w:rPr>
          <w:b/>
          <w:bCs/>
          <w:sz w:val="18"/>
          <w:szCs w:val="18"/>
        </w:rPr>
      </w:pPr>
    </w:p>
    <w:p w14:paraId="5A9256D5" w14:textId="77777777" w:rsidR="00DB4095" w:rsidRPr="001460CF" w:rsidRDefault="00DB4095"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Review and discuss any amendments to environmental management procedures to ensure effectiveness in reducing/preventing significant impacts on the environment</w:t>
      </w:r>
    </w:p>
    <w:p w14:paraId="728F6F45" w14:textId="17932843" w:rsidR="00DB4095" w:rsidRPr="001460CF" w:rsidRDefault="00DB4095" w:rsidP="00294E45">
      <w:pPr>
        <w:pStyle w:val="BodyText"/>
        <w:spacing w:line="276" w:lineRule="auto"/>
        <w:ind w:left="851"/>
        <w:rPr>
          <w:b/>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System seems to be working well with no issues arising.</w:t>
      </w:r>
      <w:r w:rsidRPr="001460CF">
        <w:rPr>
          <w:sz w:val="18"/>
          <w:szCs w:val="18"/>
        </w:rPr>
        <w:fldChar w:fldCharType="end"/>
      </w:r>
    </w:p>
    <w:p w14:paraId="03AC8EB3" w14:textId="77777777" w:rsidR="00DB4095" w:rsidRPr="001460CF" w:rsidRDefault="00DB4095" w:rsidP="002A1660">
      <w:pPr>
        <w:pStyle w:val="BodyText"/>
        <w:spacing w:line="276" w:lineRule="auto"/>
        <w:rPr>
          <w:b/>
          <w:sz w:val="18"/>
          <w:szCs w:val="18"/>
        </w:rPr>
      </w:pPr>
    </w:p>
    <w:p w14:paraId="0DEB1A69" w14:textId="77777777" w:rsidR="00D96C4F" w:rsidRPr="00294E45"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Note follow-up activities from prior Management Review issues.</w:t>
      </w:r>
      <w:r w:rsidRPr="00294E45">
        <w:rPr>
          <w:rFonts w:ascii="Arial" w:hAnsi="Arial" w:cs="Arial"/>
          <w:b/>
          <w:bCs/>
          <w:sz w:val="18"/>
          <w:szCs w:val="18"/>
        </w:rPr>
        <w:t xml:space="preserve">  </w:t>
      </w:r>
    </w:p>
    <w:p w14:paraId="11049639" w14:textId="3D78119C" w:rsidR="002A32EF" w:rsidRPr="001460CF" w:rsidRDefault="00DD3EBC" w:rsidP="00294E45">
      <w:pPr>
        <w:pStyle w:val="BodyText"/>
        <w:tabs>
          <w:tab w:val="left" w:pos="5865"/>
        </w:tabs>
        <w:spacing w:line="276" w:lineRule="auto"/>
        <w:ind w:left="851"/>
        <w:rPr>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As item 1</w:t>
      </w:r>
      <w:r w:rsidRPr="001460CF">
        <w:rPr>
          <w:sz w:val="18"/>
          <w:szCs w:val="18"/>
        </w:rPr>
        <w:fldChar w:fldCharType="end"/>
      </w:r>
    </w:p>
    <w:p w14:paraId="7803CC70" w14:textId="77777777" w:rsidR="002A32EF" w:rsidRPr="001460CF" w:rsidRDefault="002A32EF" w:rsidP="002A1660">
      <w:pPr>
        <w:pStyle w:val="BodyText"/>
        <w:tabs>
          <w:tab w:val="left" w:pos="5865"/>
        </w:tabs>
        <w:spacing w:line="276" w:lineRule="auto"/>
        <w:rPr>
          <w:sz w:val="18"/>
          <w:szCs w:val="18"/>
        </w:rPr>
      </w:pPr>
    </w:p>
    <w:p w14:paraId="44C6ECAF"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Set date for next Management Review:</w:t>
      </w:r>
    </w:p>
    <w:p w14:paraId="33B47C64" w14:textId="68F72D80" w:rsidR="002A32EF" w:rsidRPr="001460CF" w:rsidRDefault="00DD3EBC" w:rsidP="00294E45">
      <w:pPr>
        <w:pStyle w:val="BodyText"/>
        <w:spacing w:line="276" w:lineRule="auto"/>
        <w:ind w:left="851"/>
        <w:rPr>
          <w:b/>
          <w:bCs/>
          <w:sz w:val="18"/>
          <w:szCs w:val="18"/>
        </w:rPr>
      </w:pPr>
      <w:r w:rsidRPr="001460CF">
        <w:rPr>
          <w:sz w:val="18"/>
          <w:szCs w:val="18"/>
        </w:rPr>
        <w:fldChar w:fldCharType="begin">
          <w:ffData>
            <w:name w:val="Text1"/>
            <w:enabled/>
            <w:calcOnExit w:val="0"/>
            <w:textInput/>
          </w:ffData>
        </w:fldChar>
      </w:r>
      <w:r w:rsidRPr="001460CF">
        <w:rPr>
          <w:sz w:val="18"/>
          <w:szCs w:val="18"/>
        </w:rPr>
        <w:instrText xml:space="preserve"> FORMTEXT </w:instrText>
      </w:r>
      <w:r w:rsidRPr="001460CF">
        <w:rPr>
          <w:sz w:val="18"/>
          <w:szCs w:val="18"/>
        </w:rPr>
      </w:r>
      <w:r w:rsidRPr="001460CF">
        <w:rPr>
          <w:sz w:val="18"/>
          <w:szCs w:val="18"/>
        </w:rPr>
        <w:fldChar w:fldCharType="separate"/>
      </w:r>
      <w:r w:rsidR="003006A4">
        <w:rPr>
          <w:noProof/>
          <w:sz w:val="18"/>
          <w:szCs w:val="18"/>
        </w:rPr>
        <w:t>11/06/24</w:t>
      </w:r>
      <w:r w:rsidRPr="001460CF">
        <w:rPr>
          <w:sz w:val="18"/>
          <w:szCs w:val="18"/>
        </w:rPr>
        <w:fldChar w:fldCharType="end"/>
      </w:r>
    </w:p>
    <w:p w14:paraId="6FF0B76A" w14:textId="77777777" w:rsidR="002A1660" w:rsidRPr="001460CF" w:rsidRDefault="002A1660" w:rsidP="002A1660">
      <w:pPr>
        <w:pStyle w:val="BodyText"/>
        <w:spacing w:line="276" w:lineRule="auto"/>
        <w:rPr>
          <w:b/>
          <w:bCs/>
          <w:sz w:val="18"/>
          <w:szCs w:val="18"/>
        </w:rPr>
      </w:pPr>
    </w:p>
    <w:p w14:paraId="4049AE1B" w14:textId="705F22DD" w:rsidR="00D96C4F" w:rsidRPr="00294E45" w:rsidRDefault="00F735C1" w:rsidP="002A1660">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CAR</w:t>
      </w:r>
      <w:r w:rsidR="003A55EF" w:rsidRPr="001460CF">
        <w:rPr>
          <w:rFonts w:ascii="Arial" w:hAnsi="Arial" w:cs="Arial"/>
          <w:b/>
          <w:bCs/>
          <w:sz w:val="18"/>
          <w:szCs w:val="18"/>
        </w:rPr>
        <w:t xml:space="preserve">s </w:t>
      </w:r>
      <w:r w:rsidR="00D96C4F" w:rsidRPr="001460CF">
        <w:rPr>
          <w:rFonts w:ascii="Arial" w:hAnsi="Arial" w:cs="Arial"/>
          <w:b/>
          <w:bCs/>
          <w:sz w:val="18"/>
          <w:szCs w:val="18"/>
        </w:rPr>
        <w:t>FILED: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110"/>
      </w:tblGrid>
      <w:tr w:rsidR="00D96C4F" w:rsidRPr="001460CF" w14:paraId="5AD10136" w14:textId="77777777" w:rsidTr="00CA0D74">
        <w:trPr>
          <w:trHeight w:val="360"/>
        </w:trPr>
        <w:tc>
          <w:tcPr>
            <w:tcW w:w="1188" w:type="dxa"/>
            <w:vAlign w:val="center"/>
          </w:tcPr>
          <w:p w14:paraId="65A9283C" w14:textId="77777777" w:rsidR="007C46DC" w:rsidRPr="001460CF" w:rsidRDefault="00D96C4F" w:rsidP="002A1660">
            <w:pPr>
              <w:pStyle w:val="BodyText"/>
              <w:spacing w:line="276" w:lineRule="auto"/>
              <w:jc w:val="center"/>
              <w:rPr>
                <w:b/>
                <w:bCs/>
                <w:sz w:val="18"/>
                <w:szCs w:val="18"/>
              </w:rPr>
            </w:pPr>
            <w:r w:rsidRPr="001460CF">
              <w:rPr>
                <w:b/>
                <w:bCs/>
                <w:sz w:val="18"/>
                <w:szCs w:val="18"/>
              </w:rPr>
              <w:t>Line Item</w:t>
            </w:r>
            <w:r w:rsidR="007C46DC" w:rsidRPr="001460CF">
              <w:rPr>
                <w:b/>
                <w:bCs/>
                <w:sz w:val="18"/>
                <w:szCs w:val="18"/>
              </w:rPr>
              <w:t xml:space="preserve"> or</w:t>
            </w:r>
          </w:p>
          <w:p w14:paraId="25796B40" w14:textId="77777777" w:rsidR="00D96C4F" w:rsidRPr="001460CF" w:rsidRDefault="00F735C1" w:rsidP="002A1660">
            <w:pPr>
              <w:pStyle w:val="BodyText"/>
              <w:spacing w:line="276" w:lineRule="auto"/>
              <w:jc w:val="center"/>
              <w:rPr>
                <w:b/>
                <w:bCs/>
                <w:sz w:val="18"/>
                <w:szCs w:val="18"/>
              </w:rPr>
            </w:pPr>
            <w:r w:rsidRPr="001460CF">
              <w:rPr>
                <w:b/>
                <w:bCs/>
                <w:sz w:val="18"/>
                <w:szCs w:val="18"/>
              </w:rPr>
              <w:t>CAR</w:t>
            </w:r>
            <w:r w:rsidR="003A55EF" w:rsidRPr="001460CF">
              <w:rPr>
                <w:b/>
                <w:bCs/>
                <w:sz w:val="18"/>
                <w:szCs w:val="18"/>
              </w:rPr>
              <w:t xml:space="preserve"> </w:t>
            </w:r>
            <w:r w:rsidR="007C46DC" w:rsidRPr="001460CF">
              <w:rPr>
                <w:b/>
                <w:bCs/>
                <w:sz w:val="18"/>
                <w:szCs w:val="18"/>
              </w:rPr>
              <w:t>#</w:t>
            </w:r>
          </w:p>
        </w:tc>
        <w:tc>
          <w:tcPr>
            <w:tcW w:w="1350" w:type="dxa"/>
            <w:vAlign w:val="center"/>
          </w:tcPr>
          <w:p w14:paraId="3E144DD7" w14:textId="77777777" w:rsidR="00D96C4F" w:rsidRPr="001460CF" w:rsidRDefault="00187EAD" w:rsidP="002A1660">
            <w:pPr>
              <w:pStyle w:val="BodyText"/>
              <w:spacing w:line="276" w:lineRule="auto"/>
              <w:jc w:val="center"/>
              <w:rPr>
                <w:b/>
                <w:bCs/>
                <w:sz w:val="18"/>
                <w:szCs w:val="18"/>
              </w:rPr>
            </w:pPr>
            <w:r w:rsidRPr="001460CF">
              <w:rPr>
                <w:b/>
                <w:bCs/>
                <w:sz w:val="18"/>
                <w:szCs w:val="18"/>
              </w:rPr>
              <w:t xml:space="preserve">Corrective / </w:t>
            </w:r>
            <w:r w:rsidR="00D96C4F" w:rsidRPr="001460CF">
              <w:rPr>
                <w:b/>
                <w:bCs/>
                <w:sz w:val="18"/>
                <w:szCs w:val="18"/>
              </w:rPr>
              <w:t>Preventive</w:t>
            </w:r>
            <w:r w:rsidRPr="001460CF">
              <w:rPr>
                <w:b/>
                <w:bCs/>
                <w:sz w:val="18"/>
                <w:szCs w:val="18"/>
              </w:rPr>
              <w:t xml:space="preserve"> OFI</w:t>
            </w:r>
            <w:r w:rsidR="00D96C4F" w:rsidRPr="001460CF">
              <w:rPr>
                <w:b/>
                <w:bCs/>
                <w:sz w:val="18"/>
                <w:szCs w:val="18"/>
              </w:rPr>
              <w:t>?</w:t>
            </w:r>
          </w:p>
        </w:tc>
        <w:tc>
          <w:tcPr>
            <w:tcW w:w="7110" w:type="dxa"/>
            <w:vAlign w:val="center"/>
          </w:tcPr>
          <w:p w14:paraId="2BFB17E9" w14:textId="77777777" w:rsidR="00D96C4F" w:rsidRPr="001460CF" w:rsidRDefault="00D96C4F" w:rsidP="002A1660">
            <w:pPr>
              <w:pStyle w:val="BodyText"/>
              <w:spacing w:line="276" w:lineRule="auto"/>
              <w:jc w:val="center"/>
              <w:rPr>
                <w:b/>
                <w:bCs/>
                <w:sz w:val="18"/>
                <w:szCs w:val="18"/>
              </w:rPr>
            </w:pPr>
            <w:r w:rsidRPr="001460CF">
              <w:rPr>
                <w:b/>
                <w:bCs/>
                <w:sz w:val="18"/>
                <w:szCs w:val="18"/>
              </w:rPr>
              <w:t>Nature of Issue</w:t>
            </w:r>
          </w:p>
        </w:tc>
      </w:tr>
      <w:tr w:rsidR="007C46DC" w:rsidRPr="001460CF" w14:paraId="406605DC" w14:textId="77777777" w:rsidTr="00CA0D74">
        <w:trPr>
          <w:trHeight w:val="360"/>
        </w:trPr>
        <w:tc>
          <w:tcPr>
            <w:tcW w:w="1188" w:type="dxa"/>
            <w:vAlign w:val="center"/>
          </w:tcPr>
          <w:p w14:paraId="1F285DF8"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AA9B56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0BA1271C"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1A18B17" w14:textId="77777777" w:rsidTr="00CA0D74">
        <w:trPr>
          <w:trHeight w:val="360"/>
        </w:trPr>
        <w:tc>
          <w:tcPr>
            <w:tcW w:w="1188" w:type="dxa"/>
            <w:vAlign w:val="center"/>
          </w:tcPr>
          <w:p w14:paraId="24FB949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62809CF4"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7B1221A4"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40C19649" w14:textId="77777777" w:rsidTr="00CA0D74">
        <w:trPr>
          <w:trHeight w:val="360"/>
        </w:trPr>
        <w:tc>
          <w:tcPr>
            <w:tcW w:w="1188" w:type="dxa"/>
            <w:vAlign w:val="center"/>
          </w:tcPr>
          <w:p w14:paraId="2D61A43C"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15E65217"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FE7F57D"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0B7DFC89" w14:textId="77777777" w:rsidTr="00CA0D74">
        <w:trPr>
          <w:trHeight w:val="360"/>
        </w:trPr>
        <w:tc>
          <w:tcPr>
            <w:tcW w:w="1188" w:type="dxa"/>
            <w:vAlign w:val="center"/>
          </w:tcPr>
          <w:p w14:paraId="5DAF56D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lastRenderedPageBreak/>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2AA28A23"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389A1E02"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2179BF0F" w14:textId="77777777" w:rsidTr="00CA0D74">
        <w:trPr>
          <w:trHeight w:val="360"/>
        </w:trPr>
        <w:tc>
          <w:tcPr>
            <w:tcW w:w="1188" w:type="dxa"/>
            <w:vAlign w:val="center"/>
          </w:tcPr>
          <w:p w14:paraId="7B4DC405"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7165F31E"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F2CB71D" w14:textId="77777777" w:rsidR="007C46DC" w:rsidRPr="001460CF" w:rsidRDefault="007C46DC" w:rsidP="002A1660">
            <w:pPr>
              <w:spacing w:line="276" w:lineRule="auto"/>
              <w:rPr>
                <w:rFonts w:ascii="Arial" w:hAnsi="Arial" w:cs="Arial"/>
                <w:bCs/>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r w:rsidR="007C46DC" w:rsidRPr="001460CF" w14:paraId="64FF555B" w14:textId="77777777" w:rsidTr="00CA0D74">
        <w:trPr>
          <w:trHeight w:val="360"/>
        </w:trPr>
        <w:tc>
          <w:tcPr>
            <w:tcW w:w="1188" w:type="dxa"/>
            <w:vAlign w:val="center"/>
          </w:tcPr>
          <w:p w14:paraId="56A36F1A"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1350" w:type="dxa"/>
            <w:vAlign w:val="center"/>
          </w:tcPr>
          <w:p w14:paraId="56EA0B51" w14:textId="77777777" w:rsidR="007C46DC" w:rsidRPr="001460CF" w:rsidRDefault="007C46DC" w:rsidP="002A1660">
            <w:pPr>
              <w:spacing w:line="276" w:lineRule="auto"/>
              <w:jc w:val="center"/>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c>
          <w:tcPr>
            <w:tcW w:w="7110" w:type="dxa"/>
            <w:vAlign w:val="center"/>
          </w:tcPr>
          <w:p w14:paraId="6BC0F837" w14:textId="77777777" w:rsidR="007C46DC" w:rsidRPr="001460CF" w:rsidRDefault="007C46DC" w:rsidP="002A1660">
            <w:pPr>
              <w:spacing w:line="276" w:lineRule="auto"/>
              <w:rPr>
                <w:rFonts w:ascii="Arial" w:hAnsi="Arial" w:cs="Arial"/>
                <w:sz w:val="18"/>
                <w:szCs w:val="18"/>
              </w:rPr>
            </w:pPr>
            <w:r w:rsidRPr="001460CF">
              <w:rPr>
                <w:rFonts w:ascii="Arial" w:hAnsi="Arial" w:cs="Arial"/>
                <w:sz w:val="18"/>
                <w:szCs w:val="18"/>
              </w:rPr>
              <w:fldChar w:fldCharType="begin">
                <w:ffData>
                  <w:name w:val="Text1"/>
                  <w:enabled/>
                  <w:calcOnExit w:val="0"/>
                  <w:textInput/>
                </w:ffData>
              </w:fldChar>
            </w:r>
            <w:r w:rsidRPr="001460CF">
              <w:rPr>
                <w:rFonts w:ascii="Arial" w:hAnsi="Arial" w:cs="Arial"/>
                <w:sz w:val="18"/>
                <w:szCs w:val="18"/>
              </w:rPr>
              <w:instrText xml:space="preserve"> FORMTEXT </w:instrText>
            </w:r>
            <w:r w:rsidRPr="001460CF">
              <w:rPr>
                <w:rFonts w:ascii="Arial" w:hAnsi="Arial" w:cs="Arial"/>
                <w:sz w:val="18"/>
                <w:szCs w:val="18"/>
              </w:rPr>
            </w:r>
            <w:r w:rsidRPr="001460CF">
              <w:rPr>
                <w:rFonts w:ascii="Arial" w:hAnsi="Arial" w:cs="Arial"/>
                <w:sz w:val="18"/>
                <w:szCs w:val="18"/>
              </w:rPr>
              <w:fldChar w:fldCharType="separate"/>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noProof/>
                <w:sz w:val="18"/>
                <w:szCs w:val="18"/>
              </w:rPr>
              <w:t> </w:t>
            </w:r>
            <w:r w:rsidRPr="001460CF">
              <w:rPr>
                <w:rFonts w:ascii="Arial" w:hAnsi="Arial" w:cs="Arial"/>
                <w:sz w:val="18"/>
                <w:szCs w:val="18"/>
              </w:rPr>
              <w:fldChar w:fldCharType="end"/>
            </w:r>
          </w:p>
        </w:tc>
      </w:tr>
    </w:tbl>
    <w:p w14:paraId="1FFA5DFB" w14:textId="77777777" w:rsidR="00D96C4F" w:rsidRPr="001460CF" w:rsidRDefault="00D96C4F" w:rsidP="002A1660">
      <w:pPr>
        <w:pStyle w:val="BodyText"/>
        <w:spacing w:line="276" w:lineRule="auto"/>
        <w:rPr>
          <w:b/>
          <w:bCs/>
          <w:sz w:val="18"/>
          <w:szCs w:val="18"/>
        </w:rPr>
      </w:pPr>
    </w:p>
    <w:p w14:paraId="62F43049" w14:textId="77777777" w:rsidR="00D96C4F" w:rsidRPr="001460CF" w:rsidRDefault="00D96C4F" w:rsidP="00294E45">
      <w:pPr>
        <w:pStyle w:val="ListParagraph"/>
        <w:numPr>
          <w:ilvl w:val="0"/>
          <w:numId w:val="11"/>
        </w:numPr>
        <w:spacing w:line="276" w:lineRule="auto"/>
        <w:ind w:left="851" w:hanging="851"/>
        <w:rPr>
          <w:rFonts w:ascii="Arial" w:hAnsi="Arial" w:cs="Arial"/>
          <w:b/>
          <w:bCs/>
          <w:sz w:val="18"/>
          <w:szCs w:val="18"/>
        </w:rPr>
      </w:pPr>
      <w:r w:rsidRPr="001460CF">
        <w:rPr>
          <w:rFonts w:ascii="Arial" w:hAnsi="Arial" w:cs="Arial"/>
          <w:b/>
          <w:bCs/>
          <w:sz w:val="18"/>
          <w:szCs w:val="18"/>
        </w:rPr>
        <w:t>ITEMS FOR FOLLOW-UP AT NEXT MEETING</w:t>
      </w:r>
      <w:r w:rsidRPr="00294E45">
        <w:rPr>
          <w:rFonts w:ascii="Arial" w:hAnsi="Arial" w:cs="Arial"/>
          <w:i/>
          <w:iCs/>
          <w:sz w:val="18"/>
          <w:szCs w:val="18"/>
        </w:rPr>
        <w:t xml:space="preserve">: </w:t>
      </w:r>
      <w:r w:rsidR="007C59D1" w:rsidRPr="00294E45">
        <w:rPr>
          <w:rFonts w:ascii="Arial" w:hAnsi="Arial" w:cs="Arial"/>
          <w:i/>
          <w:iCs/>
          <w:sz w:val="18"/>
          <w:szCs w:val="18"/>
        </w:rPr>
        <w:t>Read through the entire minutes above and copy any items that need to be looked at again, or followed up on, at the next meeting.</w:t>
      </w:r>
    </w:p>
    <w:p w14:paraId="4CED5302" w14:textId="77777777" w:rsidR="00264A19" w:rsidRPr="001460CF" w:rsidRDefault="00264A19" w:rsidP="002A1660">
      <w:pPr>
        <w:spacing w:line="276" w:lineRule="auto"/>
        <w:rPr>
          <w:rFonts w:ascii="Arial" w:hAnsi="Arial" w:cs="Arial"/>
          <w:sz w:val="18"/>
          <w:szCs w:val="18"/>
        </w:rPr>
      </w:pPr>
    </w:p>
    <w:p w14:paraId="4796628C" w14:textId="0D0FC132" w:rsidR="00513D37"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3006A4" w:rsidRPr="003006A4">
        <w:rPr>
          <w:rFonts w:ascii="Arial" w:hAnsi="Arial" w:cs="Arial"/>
          <w:noProof/>
          <w:sz w:val="18"/>
          <w:szCs w:val="18"/>
        </w:rPr>
        <w:t>Some vans are now becoming old though we have a requirement to increase the fleet. Disposal and acquisition options to be explored.</w:t>
      </w:r>
      <w:r w:rsidRPr="00294E45">
        <w:rPr>
          <w:rFonts w:ascii="Arial" w:hAnsi="Arial" w:cs="Arial"/>
          <w:sz w:val="18"/>
          <w:szCs w:val="18"/>
        </w:rPr>
        <w:fldChar w:fldCharType="end"/>
      </w:r>
    </w:p>
    <w:p w14:paraId="6F4F6122" w14:textId="15FCAC53"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3006A4" w:rsidRPr="003006A4">
        <w:rPr>
          <w:rFonts w:ascii="Arial" w:hAnsi="Arial" w:cs="Arial"/>
          <w:noProof/>
          <w:sz w:val="18"/>
          <w:szCs w:val="18"/>
        </w:rPr>
        <w:t>Continued need for yard space and larger storage. Negotiations still taking place regarding potential relocation.</w:t>
      </w:r>
      <w:r w:rsidRPr="00294E45">
        <w:rPr>
          <w:rFonts w:ascii="Arial" w:hAnsi="Arial" w:cs="Arial"/>
          <w:sz w:val="18"/>
          <w:szCs w:val="18"/>
        </w:rPr>
        <w:fldChar w:fldCharType="end"/>
      </w:r>
    </w:p>
    <w:p w14:paraId="534E521B" w14:textId="6ADBD62D"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3006A4" w:rsidRPr="003006A4">
        <w:rPr>
          <w:rFonts w:ascii="Arial" w:hAnsi="Arial" w:cs="Arial"/>
          <w:noProof/>
          <w:sz w:val="18"/>
          <w:szCs w:val="18"/>
        </w:rPr>
        <w:t>Session arranged for 04/01/24 to agree 2024 objectives and targets.</w:t>
      </w:r>
      <w:r w:rsidRPr="00294E45">
        <w:rPr>
          <w:rFonts w:ascii="Arial" w:hAnsi="Arial" w:cs="Arial"/>
          <w:sz w:val="18"/>
          <w:szCs w:val="18"/>
        </w:rPr>
        <w:fldChar w:fldCharType="end"/>
      </w:r>
    </w:p>
    <w:p w14:paraId="7EB0C047" w14:textId="3F17D02F"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3006A4" w:rsidRPr="003006A4">
        <w:rPr>
          <w:rFonts w:ascii="Arial" w:hAnsi="Arial" w:cs="Arial"/>
          <w:noProof/>
          <w:sz w:val="18"/>
          <w:szCs w:val="18"/>
        </w:rPr>
        <w:t>Potential ERP system will change the way or working and therefore would have a impact on the IMS. To be kept under review.</w:t>
      </w:r>
      <w:r w:rsidRPr="00294E45">
        <w:rPr>
          <w:rFonts w:ascii="Arial" w:hAnsi="Arial" w:cs="Arial"/>
          <w:sz w:val="18"/>
          <w:szCs w:val="18"/>
        </w:rPr>
        <w:fldChar w:fldCharType="end"/>
      </w:r>
    </w:p>
    <w:p w14:paraId="5DCD6844" w14:textId="3A64E71A"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003006A4" w:rsidRPr="003006A4">
        <w:rPr>
          <w:rFonts w:ascii="Arial" w:hAnsi="Arial" w:cs="Arial"/>
          <w:noProof/>
          <w:sz w:val="18"/>
          <w:szCs w:val="18"/>
        </w:rPr>
        <w:t>Design management process could do with a review. Lee Payne assigned to this task (relates to CAR15).</w:t>
      </w:r>
      <w:r w:rsidRPr="00294E45">
        <w:rPr>
          <w:rFonts w:ascii="Arial" w:hAnsi="Arial" w:cs="Arial"/>
          <w:sz w:val="18"/>
          <w:szCs w:val="18"/>
        </w:rPr>
        <w:fldChar w:fldCharType="end"/>
      </w:r>
    </w:p>
    <w:p w14:paraId="2C25D7F0"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42D9E6DB"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C7A4324"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396E7EEA"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p w14:paraId="5F07B1BF" w14:textId="77777777" w:rsidR="00DD3EBC" w:rsidRPr="00294E45" w:rsidRDefault="00DD3EBC" w:rsidP="002A1660">
      <w:pPr>
        <w:numPr>
          <w:ilvl w:val="0"/>
          <w:numId w:val="6"/>
        </w:numPr>
        <w:spacing w:line="276" w:lineRule="auto"/>
        <w:rPr>
          <w:rFonts w:ascii="Arial" w:hAnsi="Arial" w:cs="Arial"/>
          <w:sz w:val="18"/>
          <w:szCs w:val="18"/>
        </w:rPr>
      </w:pPr>
      <w:r w:rsidRPr="00294E45">
        <w:rPr>
          <w:rFonts w:ascii="Arial" w:hAnsi="Arial" w:cs="Arial"/>
          <w:sz w:val="18"/>
          <w:szCs w:val="18"/>
        </w:rPr>
        <w:fldChar w:fldCharType="begin">
          <w:ffData>
            <w:name w:val="Text1"/>
            <w:enabled/>
            <w:calcOnExit w:val="0"/>
            <w:textInput/>
          </w:ffData>
        </w:fldChar>
      </w:r>
      <w:r w:rsidRPr="00294E45">
        <w:rPr>
          <w:rFonts w:ascii="Arial" w:hAnsi="Arial" w:cs="Arial"/>
          <w:sz w:val="18"/>
          <w:szCs w:val="18"/>
        </w:rPr>
        <w:instrText xml:space="preserve"> FORMTEXT </w:instrText>
      </w:r>
      <w:r w:rsidRPr="00294E45">
        <w:rPr>
          <w:rFonts w:ascii="Arial" w:hAnsi="Arial" w:cs="Arial"/>
          <w:sz w:val="18"/>
          <w:szCs w:val="18"/>
        </w:rPr>
      </w:r>
      <w:r w:rsidRPr="00294E45">
        <w:rPr>
          <w:rFonts w:ascii="Arial" w:hAnsi="Arial" w:cs="Arial"/>
          <w:sz w:val="18"/>
          <w:szCs w:val="18"/>
        </w:rPr>
        <w:fldChar w:fldCharType="separate"/>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noProof/>
          <w:sz w:val="18"/>
          <w:szCs w:val="18"/>
        </w:rPr>
        <w:t> </w:t>
      </w:r>
      <w:r w:rsidRPr="00294E45">
        <w:rPr>
          <w:rFonts w:ascii="Arial" w:hAnsi="Arial" w:cs="Arial"/>
          <w:sz w:val="18"/>
          <w:szCs w:val="18"/>
        </w:rPr>
        <w:fldChar w:fldCharType="end"/>
      </w:r>
    </w:p>
    <w:sectPr w:rsidR="00DD3EBC" w:rsidRPr="00294E45" w:rsidSect="00294E45">
      <w:headerReference w:type="default" r:id="rId10"/>
      <w:pgSz w:w="12240" w:h="15840"/>
      <w:pgMar w:top="2034"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EA6BE" w14:textId="77777777" w:rsidR="003248FD" w:rsidRDefault="003248FD">
      <w:r>
        <w:separator/>
      </w:r>
    </w:p>
  </w:endnote>
  <w:endnote w:type="continuationSeparator" w:id="0">
    <w:p w14:paraId="61CE7CC2" w14:textId="77777777" w:rsidR="003248FD" w:rsidRDefault="003248FD">
      <w:r>
        <w:continuationSeparator/>
      </w:r>
    </w:p>
  </w:endnote>
  <w:endnote w:type="continuationNotice" w:id="1">
    <w:p w14:paraId="2010929C" w14:textId="77777777" w:rsidR="009B5A4B" w:rsidRDefault="009B5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8F2CE" w14:textId="77777777" w:rsidR="003248FD" w:rsidRDefault="003248FD">
      <w:r>
        <w:separator/>
      </w:r>
    </w:p>
  </w:footnote>
  <w:footnote w:type="continuationSeparator" w:id="0">
    <w:p w14:paraId="6721D3CA" w14:textId="77777777" w:rsidR="003248FD" w:rsidRDefault="003248FD">
      <w:r>
        <w:continuationSeparator/>
      </w:r>
    </w:p>
  </w:footnote>
  <w:footnote w:type="continuationNotice" w:id="1">
    <w:p w14:paraId="2A4E7274" w14:textId="77777777" w:rsidR="009B5A4B" w:rsidRDefault="009B5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B788F" w14:textId="0F97B8CB"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noProof/>
        <w:sz w:val="20"/>
        <w:szCs w:val="20"/>
      </w:rPr>
      <w:drawing>
        <wp:anchor distT="0" distB="0" distL="114300" distR="114300" simplePos="0" relativeHeight="251658240" behindDoc="0" locked="0" layoutInCell="1" allowOverlap="1" wp14:anchorId="7DBBD708" wp14:editId="2A3557A0">
          <wp:simplePos x="0" y="0"/>
          <wp:positionH relativeFrom="column">
            <wp:posOffset>4946824</wp:posOffset>
          </wp:positionH>
          <wp:positionV relativeFrom="paragraph">
            <wp:posOffset>7620</wp:posOffset>
          </wp:positionV>
          <wp:extent cx="1247775" cy="273050"/>
          <wp:effectExtent l="0" t="0" r="0" b="6350"/>
          <wp:wrapNone/>
          <wp:docPr id="1663396688" name="Picture 1663396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47775" cy="273050"/>
                  </a:xfrm>
                  <a:prstGeom prst="rect">
                    <a:avLst/>
                  </a:prstGeom>
                </pic:spPr>
              </pic:pic>
            </a:graphicData>
          </a:graphic>
          <wp14:sizeRelH relativeFrom="page">
            <wp14:pctWidth>0</wp14:pctWidth>
          </wp14:sizeRelH>
          <wp14:sizeRelV relativeFrom="page">
            <wp14:pctHeight>0</wp14:pctHeight>
          </wp14:sizeRelV>
        </wp:anchor>
      </w:drawing>
    </w:r>
    <w:r w:rsidRPr="00294E45">
      <w:rPr>
        <w:rFonts w:ascii="Arial Narrow" w:hAnsi="Arial Narrow" w:cs="Arial"/>
        <w:b/>
        <w:bCs/>
        <w:sz w:val="20"/>
        <w:szCs w:val="20"/>
      </w:rPr>
      <w:t>Management Review Meeting Minutes</w:t>
    </w:r>
  </w:p>
  <w:p w14:paraId="4C3CABB6" w14:textId="77777777"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Document No: IMD 019</w:t>
    </w:r>
  </w:p>
  <w:p w14:paraId="4E9453F0" w14:textId="11E63589"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Revision No: </w:t>
    </w:r>
    <w:r w:rsidR="001A1797">
      <w:rPr>
        <w:rFonts w:ascii="Arial Narrow" w:hAnsi="Arial Narrow" w:cs="Arial"/>
        <w:b/>
        <w:bCs/>
        <w:sz w:val="20"/>
        <w:szCs w:val="20"/>
      </w:rPr>
      <w:t>A</w:t>
    </w:r>
  </w:p>
  <w:p w14:paraId="2B64EA77" w14:textId="3139EB88" w:rsidR="00874382" w:rsidRPr="00294E45" w:rsidRDefault="00874382" w:rsidP="00874382">
    <w:pPr>
      <w:pStyle w:val="Header"/>
      <w:ind w:left="-142" w:firstLine="142"/>
      <w:rPr>
        <w:rFonts w:ascii="Arial Narrow" w:hAnsi="Arial Narrow" w:cs="Arial"/>
        <w:b/>
        <w:bCs/>
        <w:sz w:val="20"/>
        <w:szCs w:val="20"/>
      </w:rPr>
    </w:pPr>
    <w:r w:rsidRPr="00294E45">
      <w:rPr>
        <w:rFonts w:ascii="Arial Narrow" w:hAnsi="Arial Narrow" w:cs="Arial"/>
        <w:b/>
        <w:bCs/>
        <w:sz w:val="20"/>
        <w:szCs w:val="20"/>
      </w:rPr>
      <w:t xml:space="preserve">Issue No: </w:t>
    </w:r>
    <w:r w:rsidR="001A1797">
      <w:rPr>
        <w:rFonts w:ascii="Arial Narrow" w:hAnsi="Arial Narrow" w:cs="Arial"/>
        <w:b/>
        <w:bCs/>
        <w:sz w:val="20"/>
        <w:szCs w:val="20"/>
      </w:rPr>
      <w:t>001</w:t>
    </w:r>
  </w:p>
  <w:p w14:paraId="43CC6D34" w14:textId="66F8D4ED" w:rsidR="00187EAD" w:rsidRPr="00294E45" w:rsidRDefault="00874382" w:rsidP="00294E45">
    <w:pPr>
      <w:pStyle w:val="Header"/>
      <w:ind w:left="-142" w:firstLine="142"/>
      <w:rPr>
        <w:rFonts w:ascii="Arial" w:hAnsi="Arial" w:cs="Arial"/>
        <w:b/>
        <w:bCs/>
        <w:sz w:val="20"/>
        <w:szCs w:val="20"/>
      </w:rPr>
    </w:pPr>
    <w:r>
      <w:rPr>
        <w:b/>
        <w:bCs/>
        <w:noProof/>
      </w:rPr>
      <mc:AlternateContent>
        <mc:Choice Requires="wps">
          <w:drawing>
            <wp:anchor distT="0" distB="0" distL="114300" distR="114300" simplePos="0" relativeHeight="251658241" behindDoc="0" locked="0" layoutInCell="1" allowOverlap="1" wp14:anchorId="5B6F6991" wp14:editId="5C31D4B6">
              <wp:simplePos x="0" y="0"/>
              <wp:positionH relativeFrom="column">
                <wp:posOffset>9524</wp:posOffset>
              </wp:positionH>
              <wp:positionV relativeFrom="paragraph">
                <wp:posOffset>92075</wp:posOffset>
              </wp:positionV>
              <wp:extent cx="6292215" cy="0"/>
              <wp:effectExtent l="0" t="0" r="0" b="0"/>
              <wp:wrapNone/>
              <wp:docPr id="2065031084" name="Straight Connector 2065031084"/>
              <wp:cNvGraphicFramePr/>
              <a:graphic xmlns:a="http://schemas.openxmlformats.org/drawingml/2006/main">
                <a:graphicData uri="http://schemas.microsoft.com/office/word/2010/wordprocessingShape">
                  <wps:wsp>
                    <wps:cNvCnPr/>
                    <wps:spPr>
                      <a:xfrm flipH="1" flipV="1">
                        <a:off x="0" y="0"/>
                        <a:ext cx="629221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1CB" id="Straight Connector 206503108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25pt" to="496.2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0QEAAPMDAAAOAAAAZHJzL2Uyb0RvYy54bWysU02P0zAQvSPxHyzfadJILEvUdAVbLRwQ&#10;rJaPu+uMW0v+0tg06b9n7KTZBcQBxMWyPTNv3nseb25Ga9gJMGrvOr5e1ZyBk77X7tDxr1/uXlxz&#10;FpNwvTDeQcfPEPnN9vmzzRBaaPzRmx6QEYiL7RA6fkwptFUV5RGsiCsfwFFQebQi0REPVY9iIHRr&#10;qqaur6rBYx/QS4iRbndTkG8LvlIg0yelIiRmOk7cUlmxrPu8VtuNaA8owlHLmYb4BxZWaEdNF6id&#10;SIJ9R/0blNUSffQqraS3lVdKSygaSM26/kXN56MIULSQOTEsNsX/Bys/nm7dPZINQ4htDPeYVYwK&#10;LVNGh/f0przsvuVdjhFnNhYDz4uBMCYm6fKqed0065ecyUusmsByYcCY3oG3LG86brTL2kQrTh9i&#10;IgKUeknJ18axgXo2r+q6pEVvdH+njcnBiIf9rUF2EvSuzds3u911fkqCeJJGJ+Po8lFZ2aWzganB&#10;Ayime+I9KStDBwuskBJcWs+4xlF2LlNEYSmcqeVp/VPhnJ9LoQzk3xQvFaWzd2kpttp5nIz5uXsa&#10;L5TVlH9xYNKdLdj7/lzevFhDk1Wcm39BHt2n51L++Fe3PwAAAP//AwBQSwMEFAAGAAgAAAAhAAED&#10;G0vYAAAABwEAAA8AAABkcnMvZG93bnJldi54bWxMjkFLAzEQhe+C/yGM4M0mlip2u9kiYhHEi1Xx&#10;mm6m2eBmsiRpd/vvHfGgp8eb93jz1esp9OKIKftIGq5nCgRSG60np+H9bXN1ByIXQ9b0kVDDCTOs&#10;m/Oz2lQ2jvSKx21xgkcoV0ZDV8pQSZnbDoPJszggcbaPKZjCNjlpkxl5PPRyrtStDMYTf+jMgA8d&#10;tl/bQ9DwPKbs/OYz+xdSJ/Xk+tE/fmh9eTHdr0AUnMpfGX7wGR0aZtrFA9ksevY3XGRZsHK8XM4X&#10;IHa/B9nU8j9/8w0AAP//AwBQSwECLQAUAAYACAAAACEAtoM4kv4AAADhAQAAEwAAAAAAAAAAAAAA&#10;AAAAAAAAW0NvbnRlbnRfVHlwZXNdLnhtbFBLAQItABQABgAIAAAAIQA4/SH/1gAAAJQBAAALAAAA&#10;AAAAAAAAAAAAAC8BAABfcmVscy8ucmVsc1BLAQItABQABgAIAAAAIQBo+mEi0QEAAPMDAAAOAAAA&#10;AAAAAAAAAAAAAC4CAABkcnMvZTJvRG9jLnhtbFBLAQItABQABgAIAAAAIQABAxtL2AAAAAcBAAAP&#10;AAAAAAAAAAAAAAAAACsEAABkcnMvZG93bnJldi54bWxQSwUGAAAAAAQABADzAAAAMAUAAAAA&#10;" strokecolor="#2badd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4E9"/>
    <w:multiLevelType w:val="hybridMultilevel"/>
    <w:tmpl w:val="69B243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482943"/>
    <w:multiLevelType w:val="hybridMultilevel"/>
    <w:tmpl w:val="F73C695E"/>
    <w:lvl w:ilvl="0" w:tplc="08090001">
      <w:start w:val="1"/>
      <w:numFmt w:val="bullet"/>
      <w:lvlText w:val=""/>
      <w:lvlJc w:val="left"/>
      <w:pPr>
        <w:ind w:left="720" w:hanging="360"/>
      </w:pPr>
      <w:rPr>
        <w:rFonts w:ascii="Symbol" w:hAnsi="Symbol" w:hint="default"/>
      </w:rPr>
    </w:lvl>
    <w:lvl w:ilvl="1" w:tplc="DB525D7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4E3E6B99"/>
    <w:multiLevelType w:val="hybridMultilevel"/>
    <w:tmpl w:val="34202560"/>
    <w:lvl w:ilvl="0" w:tplc="D2220560">
      <w:start w:val="1"/>
      <w:numFmt w:val="decimal"/>
      <w:lvlText w:val="ITEM %1."/>
      <w:lvlJc w:val="left"/>
      <w:pPr>
        <w:ind w:left="0" w:firstLine="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3"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170">
    <w:abstractNumId w:val="5"/>
  </w:num>
  <w:num w:numId="2" w16cid:durableId="891624872">
    <w:abstractNumId w:val="11"/>
  </w:num>
  <w:num w:numId="3" w16cid:durableId="1937665554">
    <w:abstractNumId w:val="1"/>
  </w:num>
  <w:num w:numId="4" w16cid:durableId="367099595">
    <w:abstractNumId w:val="7"/>
  </w:num>
  <w:num w:numId="5" w16cid:durableId="294720844">
    <w:abstractNumId w:val="13"/>
  </w:num>
  <w:num w:numId="6" w16cid:durableId="660307382">
    <w:abstractNumId w:val="3"/>
  </w:num>
  <w:num w:numId="7" w16cid:durableId="114255306">
    <w:abstractNumId w:val="12"/>
  </w:num>
  <w:num w:numId="8" w16cid:durableId="52509977">
    <w:abstractNumId w:val="2"/>
  </w:num>
  <w:num w:numId="9" w16cid:durableId="1949198371">
    <w:abstractNumId w:val="10"/>
  </w:num>
  <w:num w:numId="10" w16cid:durableId="604923321">
    <w:abstractNumId w:val="4"/>
  </w:num>
  <w:num w:numId="11" w16cid:durableId="678704662">
    <w:abstractNumId w:val="8"/>
  </w:num>
  <w:num w:numId="12" w16cid:durableId="888299946">
    <w:abstractNumId w:val="9"/>
  </w:num>
  <w:num w:numId="13" w16cid:durableId="451436210">
    <w:abstractNumId w:val="6"/>
  </w:num>
  <w:num w:numId="14" w16cid:durableId="178658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FD"/>
    <w:rsid w:val="00007582"/>
    <w:rsid w:val="00016AA4"/>
    <w:rsid w:val="00055421"/>
    <w:rsid w:val="00084ED2"/>
    <w:rsid w:val="000C2EB4"/>
    <w:rsid w:val="000C5EA7"/>
    <w:rsid w:val="000E4682"/>
    <w:rsid w:val="00100226"/>
    <w:rsid w:val="00103222"/>
    <w:rsid w:val="0011273D"/>
    <w:rsid w:val="0011301F"/>
    <w:rsid w:val="00130019"/>
    <w:rsid w:val="001460CF"/>
    <w:rsid w:val="00175BDE"/>
    <w:rsid w:val="00187EAD"/>
    <w:rsid w:val="001A1797"/>
    <w:rsid w:val="001B7BE5"/>
    <w:rsid w:val="001D1AF5"/>
    <w:rsid w:val="001F12D3"/>
    <w:rsid w:val="0020621F"/>
    <w:rsid w:val="00247DC7"/>
    <w:rsid w:val="0025198C"/>
    <w:rsid w:val="00264A19"/>
    <w:rsid w:val="0027594F"/>
    <w:rsid w:val="002932BE"/>
    <w:rsid w:val="00294E45"/>
    <w:rsid w:val="002A0D6F"/>
    <w:rsid w:val="002A1660"/>
    <w:rsid w:val="002A32EF"/>
    <w:rsid w:val="002B4C62"/>
    <w:rsid w:val="002C48B4"/>
    <w:rsid w:val="002F648B"/>
    <w:rsid w:val="003006A4"/>
    <w:rsid w:val="003248FD"/>
    <w:rsid w:val="0033599F"/>
    <w:rsid w:val="00370279"/>
    <w:rsid w:val="00395349"/>
    <w:rsid w:val="003A55EF"/>
    <w:rsid w:val="003D0F99"/>
    <w:rsid w:val="003E4B8B"/>
    <w:rsid w:val="003F0B8F"/>
    <w:rsid w:val="00412012"/>
    <w:rsid w:val="004123FC"/>
    <w:rsid w:val="00447C62"/>
    <w:rsid w:val="00452A97"/>
    <w:rsid w:val="0048281D"/>
    <w:rsid w:val="004A20F5"/>
    <w:rsid w:val="004A53F6"/>
    <w:rsid w:val="004B4736"/>
    <w:rsid w:val="004B5595"/>
    <w:rsid w:val="004D7DEA"/>
    <w:rsid w:val="004E1711"/>
    <w:rsid w:val="004F00F4"/>
    <w:rsid w:val="004F5493"/>
    <w:rsid w:val="004F63F2"/>
    <w:rsid w:val="00513D37"/>
    <w:rsid w:val="005220E5"/>
    <w:rsid w:val="00526FCF"/>
    <w:rsid w:val="0055123F"/>
    <w:rsid w:val="0057220C"/>
    <w:rsid w:val="00576204"/>
    <w:rsid w:val="005A38E2"/>
    <w:rsid w:val="005C67B4"/>
    <w:rsid w:val="005E2CB7"/>
    <w:rsid w:val="0060207D"/>
    <w:rsid w:val="0061776E"/>
    <w:rsid w:val="00622227"/>
    <w:rsid w:val="006274F6"/>
    <w:rsid w:val="006347F5"/>
    <w:rsid w:val="00635697"/>
    <w:rsid w:val="00636B70"/>
    <w:rsid w:val="00637F62"/>
    <w:rsid w:val="00654924"/>
    <w:rsid w:val="00663586"/>
    <w:rsid w:val="006C0DE3"/>
    <w:rsid w:val="006C4DE5"/>
    <w:rsid w:val="006F7B35"/>
    <w:rsid w:val="00706B56"/>
    <w:rsid w:val="0071610B"/>
    <w:rsid w:val="00730F41"/>
    <w:rsid w:val="00734C5A"/>
    <w:rsid w:val="00740624"/>
    <w:rsid w:val="00744FFC"/>
    <w:rsid w:val="00767BF0"/>
    <w:rsid w:val="00777EB1"/>
    <w:rsid w:val="007906A9"/>
    <w:rsid w:val="007962AA"/>
    <w:rsid w:val="0079639A"/>
    <w:rsid w:val="007B358E"/>
    <w:rsid w:val="007C46DC"/>
    <w:rsid w:val="007C59D1"/>
    <w:rsid w:val="007C5F0F"/>
    <w:rsid w:val="00802194"/>
    <w:rsid w:val="00804CE9"/>
    <w:rsid w:val="0080616E"/>
    <w:rsid w:val="0081478C"/>
    <w:rsid w:val="00820D61"/>
    <w:rsid w:val="00821A6F"/>
    <w:rsid w:val="008355B1"/>
    <w:rsid w:val="00842E02"/>
    <w:rsid w:val="00854106"/>
    <w:rsid w:val="008541DA"/>
    <w:rsid w:val="00872819"/>
    <w:rsid w:val="00874382"/>
    <w:rsid w:val="00882B6B"/>
    <w:rsid w:val="008846AA"/>
    <w:rsid w:val="008A70E5"/>
    <w:rsid w:val="008B21D8"/>
    <w:rsid w:val="008B27BD"/>
    <w:rsid w:val="008B7244"/>
    <w:rsid w:val="008D15B8"/>
    <w:rsid w:val="008E0207"/>
    <w:rsid w:val="008F2AA0"/>
    <w:rsid w:val="008F5A86"/>
    <w:rsid w:val="00904C0E"/>
    <w:rsid w:val="009353AE"/>
    <w:rsid w:val="00971481"/>
    <w:rsid w:val="00984A57"/>
    <w:rsid w:val="009A13FA"/>
    <w:rsid w:val="009B28CB"/>
    <w:rsid w:val="009B46E6"/>
    <w:rsid w:val="009B5A4B"/>
    <w:rsid w:val="009D1406"/>
    <w:rsid w:val="009D2857"/>
    <w:rsid w:val="009E38D9"/>
    <w:rsid w:val="009F7A87"/>
    <w:rsid w:val="00A07FD3"/>
    <w:rsid w:val="00A14E65"/>
    <w:rsid w:val="00A40D25"/>
    <w:rsid w:val="00A41578"/>
    <w:rsid w:val="00A55423"/>
    <w:rsid w:val="00A60624"/>
    <w:rsid w:val="00A64FFF"/>
    <w:rsid w:val="00A6530A"/>
    <w:rsid w:val="00A87D50"/>
    <w:rsid w:val="00A957CA"/>
    <w:rsid w:val="00AB0CCF"/>
    <w:rsid w:val="00AD01A4"/>
    <w:rsid w:val="00AF2A2A"/>
    <w:rsid w:val="00B16E16"/>
    <w:rsid w:val="00B35279"/>
    <w:rsid w:val="00B35B0E"/>
    <w:rsid w:val="00B71A66"/>
    <w:rsid w:val="00B94268"/>
    <w:rsid w:val="00C06672"/>
    <w:rsid w:val="00C1502A"/>
    <w:rsid w:val="00C33279"/>
    <w:rsid w:val="00C357A1"/>
    <w:rsid w:val="00C6259F"/>
    <w:rsid w:val="00CA05DB"/>
    <w:rsid w:val="00CA0D74"/>
    <w:rsid w:val="00CB4331"/>
    <w:rsid w:val="00CC12A9"/>
    <w:rsid w:val="00CC7F8F"/>
    <w:rsid w:val="00CD716F"/>
    <w:rsid w:val="00D2298B"/>
    <w:rsid w:val="00D516E0"/>
    <w:rsid w:val="00D735D4"/>
    <w:rsid w:val="00D7781A"/>
    <w:rsid w:val="00D96C4F"/>
    <w:rsid w:val="00DA7658"/>
    <w:rsid w:val="00DB4095"/>
    <w:rsid w:val="00DC2B2E"/>
    <w:rsid w:val="00DD3EBC"/>
    <w:rsid w:val="00DE1F57"/>
    <w:rsid w:val="00DE41B2"/>
    <w:rsid w:val="00DE68F3"/>
    <w:rsid w:val="00DF66FD"/>
    <w:rsid w:val="00E00087"/>
    <w:rsid w:val="00E3041F"/>
    <w:rsid w:val="00E36FE0"/>
    <w:rsid w:val="00E476C9"/>
    <w:rsid w:val="00E506A8"/>
    <w:rsid w:val="00E51FCD"/>
    <w:rsid w:val="00E63C7B"/>
    <w:rsid w:val="00E65214"/>
    <w:rsid w:val="00E771C1"/>
    <w:rsid w:val="00EA0A76"/>
    <w:rsid w:val="00EB165C"/>
    <w:rsid w:val="00EB7CE3"/>
    <w:rsid w:val="00EC2A38"/>
    <w:rsid w:val="00EC3D08"/>
    <w:rsid w:val="00F254CD"/>
    <w:rsid w:val="00F25B17"/>
    <w:rsid w:val="00F34BFF"/>
    <w:rsid w:val="00F47A91"/>
    <w:rsid w:val="00F735C1"/>
    <w:rsid w:val="00F770EF"/>
    <w:rsid w:val="00F91A6B"/>
    <w:rsid w:val="00F95414"/>
    <w:rsid w:val="00FA08A5"/>
    <w:rsid w:val="00FA46B7"/>
    <w:rsid w:val="00FC4F50"/>
    <w:rsid w:val="00FD4EE6"/>
    <w:rsid w:val="00FD56F1"/>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ADED10"/>
  <w15:docId w15:val="{642A5D19-8FEB-4C86-841B-6846D780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 w:type="paragraph" w:styleId="ListParagraph">
    <w:name w:val="List Paragraph"/>
    <w:basedOn w:val="Normal"/>
    <w:uiPriority w:val="34"/>
    <w:qFormat/>
    <w:rsid w:val="009D2857"/>
    <w:pPr>
      <w:ind w:left="720"/>
      <w:contextualSpacing/>
    </w:pPr>
  </w:style>
  <w:style w:type="paragraph" w:styleId="BodyText2">
    <w:name w:val="Body Text 2"/>
    <w:basedOn w:val="Normal"/>
    <w:link w:val="BodyText2Char"/>
    <w:unhideWhenUsed/>
    <w:rsid w:val="008F2AA0"/>
    <w:pPr>
      <w:spacing w:after="120" w:line="480" w:lineRule="auto"/>
    </w:pPr>
  </w:style>
  <w:style w:type="character" w:customStyle="1" w:styleId="BodyText2Char">
    <w:name w:val="Body Text 2 Char"/>
    <w:basedOn w:val="DefaultParagraphFont"/>
    <w:link w:val="BodyText2"/>
    <w:rsid w:val="008F2AA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79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Download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829458-697D-4656-B7D6-D8366EC1D324}">
  <ds:schemaRefs>
    <ds:schemaRef ds:uri="http://schemas.microsoft.com/sharepoint/v3/contenttype/forms"/>
  </ds:schemaRefs>
</ds:datastoreItem>
</file>

<file path=customXml/itemProps2.xml><?xml version="1.0" encoding="utf-8"?>
<ds:datastoreItem xmlns:ds="http://schemas.openxmlformats.org/officeDocument/2006/customXml" ds:itemID="{EBC59FAE-4775-4CEC-A605-4D5DCEC31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F13AF7-93FA-4E08-B1A0-623948C77DC5}">
  <ds:schemaRefs>
    <ds:schemaRef ds:uri="http://purl.org/dc/terms/"/>
    <ds:schemaRef ds:uri="http://schemas.microsoft.com/office/2006/documentManagement/types"/>
    <ds:schemaRef ds:uri="http://purl.org/dc/dcmitype/"/>
    <ds:schemaRef ds:uri="http://schemas.microsoft.com/office/infopath/2007/PartnerControls"/>
    <ds:schemaRef ds:uri="bc00719f-a471-49ab-8b67-30e6520d633d"/>
    <ds:schemaRef ds:uri="http://purl.org/dc/elements/1.1/"/>
    <ds:schemaRef ds:uri="http://schemas.microsoft.com/office/2006/metadata/properties"/>
    <ds:schemaRef ds:uri="http://schemas.openxmlformats.org/package/2006/metadata/core-properties"/>
    <ds:schemaRef ds:uri="078ea3b5-7cd4-402a-949f-a81edf38a20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C:\Users\44730\Downloads\Management Review Meeting Minutes.dotx</Template>
  <TotalTime>132</TotalTime>
  <Pages>8</Pages>
  <Words>2282</Words>
  <Characters>13012</Characters>
  <Application>Microsoft Office Word</Application>
  <DocSecurity>2</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 Consultants</dc:creator>
  <cp:keywords/>
  <dc:description/>
  <cp:lastModifiedBy>Lee Payne</cp:lastModifiedBy>
  <cp:revision>15</cp:revision>
  <dcterms:created xsi:type="dcterms:W3CDTF">2024-10-22T11:09:00Z</dcterms:created>
  <dcterms:modified xsi:type="dcterms:W3CDTF">2024-10-23T14:33:00Z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