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DC2B" w14:textId="1FE9DAF0" w:rsidR="000334CB" w:rsidRPr="00787A6C" w:rsidRDefault="00A844BA" w:rsidP="00787A6C">
      <w:pPr>
        <w:spacing w:line="276" w:lineRule="auto"/>
        <w:rPr>
          <w:rFonts w:ascii="Helvetica" w:hAnsi="Helvetica"/>
          <w:b/>
          <w:bCs/>
          <w:color w:val="2BADD8"/>
          <w:sz w:val="22"/>
          <w:szCs w:val="22"/>
        </w:rPr>
      </w:pPr>
      <w:r w:rsidRPr="00787A6C">
        <w:rPr>
          <w:rFonts w:ascii="Helvetica" w:hAnsi="Helvetica"/>
          <w:b/>
          <w:bCs/>
          <w:color w:val="2BADD8"/>
          <w:sz w:val="22"/>
          <w:szCs w:val="22"/>
        </w:rPr>
        <w:t>PROFILE</w:t>
      </w:r>
    </w:p>
    <w:p w14:paraId="6E73DB21" w14:textId="40D7ED6F" w:rsidR="00E84811" w:rsidRPr="00787A6C" w:rsidRDefault="00E84811" w:rsidP="00787A6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Thorough knowledge of health, safety and environment legislation</w:t>
      </w:r>
      <w:r w:rsidR="00050D05" w:rsidRPr="00787A6C">
        <w:rPr>
          <w:rFonts w:ascii="Helvetica" w:hAnsi="Helvetica"/>
          <w:szCs w:val="18"/>
        </w:rPr>
        <w:t>.</w:t>
      </w:r>
    </w:p>
    <w:p w14:paraId="192523B7" w14:textId="7D4E4B6F" w:rsidR="00050D05" w:rsidRPr="00787A6C" w:rsidRDefault="00050D05" w:rsidP="00787A6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Experienced in formulating policies then implementing, monitoring, reviewing and auditing these.</w:t>
      </w:r>
    </w:p>
    <w:p w14:paraId="36BC9FE1" w14:textId="7DA3C26A" w:rsidR="00050D05" w:rsidRPr="00787A6C" w:rsidRDefault="00050D05" w:rsidP="00787A6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Competent risk assessor.</w:t>
      </w:r>
    </w:p>
    <w:p w14:paraId="3FB0D337" w14:textId="74DECF2C" w:rsidR="00050D05" w:rsidRPr="00787A6C" w:rsidRDefault="00050D05" w:rsidP="00787A6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Able to formulate preventative maintenance schedules.</w:t>
      </w:r>
    </w:p>
    <w:p w14:paraId="2224B0CE" w14:textId="77777777" w:rsidR="00D54402" w:rsidRPr="00787A6C" w:rsidRDefault="00D54402" w:rsidP="00787A6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Excellent communication skills both written and verbal.</w:t>
      </w:r>
    </w:p>
    <w:p w14:paraId="1481D3D4" w14:textId="2B1CB1C6" w:rsidR="00D54402" w:rsidRPr="00787A6C" w:rsidRDefault="00D54402" w:rsidP="00787A6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Extensive knowledge of site safety practices and regulations.</w:t>
      </w:r>
    </w:p>
    <w:p w14:paraId="749FA227" w14:textId="78EB9B11" w:rsidR="00D54402" w:rsidRPr="00787A6C" w:rsidRDefault="00D54402" w:rsidP="00787A6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Good interpersonal and oral communication skills</w:t>
      </w:r>
    </w:p>
    <w:p w14:paraId="7DCCCF74" w14:textId="77777777" w:rsidR="000334CB" w:rsidRPr="00787A6C" w:rsidRDefault="000334CB" w:rsidP="00787A6C">
      <w:pPr>
        <w:spacing w:line="276" w:lineRule="auto"/>
        <w:rPr>
          <w:rFonts w:ascii="Helvetica" w:hAnsi="Helvetica"/>
          <w:sz w:val="22"/>
          <w:szCs w:val="22"/>
        </w:rPr>
      </w:pPr>
    </w:p>
    <w:p w14:paraId="5084C7AE" w14:textId="0FD1F51B" w:rsidR="000334CB" w:rsidRPr="00787A6C" w:rsidRDefault="00A844BA" w:rsidP="00787A6C">
      <w:pPr>
        <w:spacing w:line="276" w:lineRule="auto"/>
        <w:rPr>
          <w:rFonts w:ascii="Helvetica" w:hAnsi="Helvetica"/>
          <w:b/>
          <w:bCs/>
          <w:color w:val="2BADD8"/>
          <w:sz w:val="22"/>
          <w:szCs w:val="22"/>
        </w:rPr>
      </w:pPr>
      <w:r w:rsidRPr="00787A6C">
        <w:rPr>
          <w:rFonts w:ascii="Helvetica" w:hAnsi="Helvetica"/>
          <w:b/>
          <w:bCs/>
          <w:color w:val="2BADD8"/>
          <w:sz w:val="22"/>
          <w:szCs w:val="22"/>
        </w:rPr>
        <w:t>EXPERIENCE</w:t>
      </w:r>
    </w:p>
    <w:p w14:paraId="5B77F54C" w14:textId="31AA5171" w:rsidR="000334CB" w:rsidRPr="00787A6C" w:rsidRDefault="007A6154" w:rsidP="00787A6C">
      <w:pPr>
        <w:spacing w:line="276" w:lineRule="auto"/>
        <w:rPr>
          <w:rFonts w:ascii="Helvetica" w:hAnsi="Helvetica"/>
          <w:b/>
          <w:bCs/>
          <w:sz w:val="18"/>
          <w:szCs w:val="18"/>
        </w:rPr>
      </w:pPr>
      <w:r w:rsidRPr="00787A6C">
        <w:rPr>
          <w:rFonts w:ascii="Helvetica" w:hAnsi="Helvetica"/>
          <w:b/>
          <w:bCs/>
          <w:sz w:val="18"/>
          <w:szCs w:val="18"/>
        </w:rPr>
        <w:t>HEALTH</w:t>
      </w:r>
      <w:r w:rsidR="00A652D5" w:rsidRPr="00787A6C">
        <w:rPr>
          <w:rFonts w:ascii="Helvetica" w:hAnsi="Helvetica"/>
          <w:b/>
          <w:bCs/>
          <w:sz w:val="18"/>
          <w:szCs w:val="18"/>
        </w:rPr>
        <w:t xml:space="preserve">, </w:t>
      </w:r>
      <w:r w:rsidRPr="00787A6C">
        <w:rPr>
          <w:rFonts w:ascii="Helvetica" w:hAnsi="Helvetica"/>
          <w:b/>
          <w:bCs/>
          <w:sz w:val="18"/>
          <w:szCs w:val="18"/>
        </w:rPr>
        <w:t>SAFETY</w:t>
      </w:r>
      <w:r w:rsidR="00A652D5" w:rsidRPr="00787A6C">
        <w:rPr>
          <w:rFonts w:ascii="Helvetica" w:hAnsi="Helvetica"/>
          <w:b/>
          <w:bCs/>
          <w:sz w:val="18"/>
          <w:szCs w:val="18"/>
        </w:rPr>
        <w:t xml:space="preserve"> &amp; WELLBEING</w:t>
      </w:r>
      <w:r w:rsidRPr="00787A6C">
        <w:rPr>
          <w:rFonts w:ascii="Helvetica" w:hAnsi="Helvetica"/>
          <w:b/>
          <w:bCs/>
          <w:sz w:val="18"/>
          <w:szCs w:val="18"/>
        </w:rPr>
        <w:t xml:space="preserve"> MANAGER</w:t>
      </w:r>
      <w:r w:rsidR="000334CB" w:rsidRPr="00787A6C">
        <w:rPr>
          <w:rFonts w:ascii="Helvetica" w:hAnsi="Helvetica"/>
          <w:b/>
          <w:bCs/>
          <w:sz w:val="18"/>
          <w:szCs w:val="18"/>
        </w:rPr>
        <w:t xml:space="preserve">, INFRATEC-UK Ltd, </w:t>
      </w:r>
    </w:p>
    <w:p w14:paraId="27E606C8" w14:textId="28322333" w:rsidR="000334CB" w:rsidRPr="00787A6C" w:rsidRDefault="00433F62" w:rsidP="00787A6C">
      <w:pPr>
        <w:spacing w:line="276" w:lineRule="auto"/>
        <w:rPr>
          <w:rFonts w:ascii="Helvetica" w:hAnsi="Helvetica"/>
          <w:b/>
          <w:bCs/>
          <w:sz w:val="18"/>
          <w:szCs w:val="18"/>
        </w:rPr>
      </w:pPr>
      <w:r w:rsidRPr="00787A6C">
        <w:rPr>
          <w:rFonts w:ascii="Helvetica" w:hAnsi="Helvetica"/>
          <w:b/>
          <w:bCs/>
          <w:sz w:val="18"/>
          <w:szCs w:val="18"/>
        </w:rPr>
        <w:t>201</w:t>
      </w:r>
      <w:r w:rsidR="007A6154" w:rsidRPr="00787A6C">
        <w:rPr>
          <w:rFonts w:ascii="Helvetica" w:hAnsi="Helvetica"/>
          <w:b/>
          <w:bCs/>
          <w:sz w:val="18"/>
          <w:szCs w:val="18"/>
        </w:rPr>
        <w:t>4</w:t>
      </w:r>
      <w:r w:rsidR="000334CB" w:rsidRPr="00787A6C">
        <w:rPr>
          <w:rFonts w:ascii="Helvetica" w:hAnsi="Helvetica"/>
          <w:b/>
          <w:bCs/>
          <w:sz w:val="18"/>
          <w:szCs w:val="18"/>
        </w:rPr>
        <w:t>-PRESENT</w:t>
      </w:r>
    </w:p>
    <w:p w14:paraId="1769DF02" w14:textId="41F3EB68" w:rsidR="00D54402" w:rsidRPr="00787A6C" w:rsidRDefault="00050D05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Responsible for the full company health and safety together with environmental compliance across all areas.</w:t>
      </w:r>
    </w:p>
    <w:p w14:paraId="2FCC0BF8" w14:textId="3654E134" w:rsidR="00050D05" w:rsidRPr="00787A6C" w:rsidRDefault="00050D05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Liaising with staff on all levels including external bodies and contractors.</w:t>
      </w:r>
    </w:p>
    <w:p w14:paraId="715065EC" w14:textId="34630D5D" w:rsidR="00050D05" w:rsidRPr="00787A6C" w:rsidRDefault="00050D05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Training the workforce including managers in health and safety and the environment.</w:t>
      </w:r>
    </w:p>
    <w:p w14:paraId="60A2B0B0" w14:textId="77777777" w:rsidR="00D54402" w:rsidRPr="00787A6C" w:rsidRDefault="00D54402" w:rsidP="00787A6C">
      <w:pPr>
        <w:spacing w:line="276" w:lineRule="auto"/>
        <w:rPr>
          <w:rFonts w:ascii="Helvetica" w:hAnsi="Helvetica" w:cs="Arial"/>
          <w:sz w:val="18"/>
          <w:szCs w:val="18"/>
        </w:rPr>
      </w:pPr>
    </w:p>
    <w:p w14:paraId="435FE395" w14:textId="77777777" w:rsidR="00547756" w:rsidRPr="00787A6C" w:rsidRDefault="00547756" w:rsidP="00787A6C">
      <w:pPr>
        <w:spacing w:line="276" w:lineRule="auto"/>
        <w:rPr>
          <w:rFonts w:ascii="Helvetica" w:hAnsi="Helvetica" w:cs="Arial"/>
          <w:sz w:val="18"/>
          <w:szCs w:val="18"/>
        </w:rPr>
      </w:pPr>
      <w:r w:rsidRPr="00787A6C">
        <w:rPr>
          <w:rFonts w:ascii="Helvetica" w:hAnsi="Helvetica" w:cs="Arial"/>
          <w:sz w:val="18"/>
          <w:szCs w:val="18"/>
        </w:rPr>
        <w:t>Key Projects:</w:t>
      </w:r>
    </w:p>
    <w:p w14:paraId="465C3992" w14:textId="24F997A6" w:rsidR="00A652D5" w:rsidRPr="00787A6C" w:rsidRDefault="00A652D5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M27 J4-11 Smart Motorway</w:t>
      </w:r>
    </w:p>
    <w:p w14:paraId="2B6C242E" w14:textId="5BD04FD6" w:rsidR="008B0CBF" w:rsidRPr="00787A6C" w:rsidRDefault="008B0CBF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M1 J28-31 Smart Motorway</w:t>
      </w:r>
    </w:p>
    <w:p w14:paraId="6EB4D2C6" w14:textId="6193A4F3" w:rsidR="008B0CBF" w:rsidRPr="00787A6C" w:rsidRDefault="008B0CBF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M1 J19-16 Smart Motorway</w:t>
      </w:r>
    </w:p>
    <w:p w14:paraId="2A06DC82" w14:textId="77777777" w:rsidR="008B0CBF" w:rsidRPr="00787A6C" w:rsidRDefault="008B0CBF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M62 M2M Pilot Scheme</w:t>
      </w:r>
    </w:p>
    <w:p w14:paraId="64463453" w14:textId="77777777" w:rsidR="008B0CBF" w:rsidRPr="00787A6C" w:rsidRDefault="008B0CBF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M1 J39-42 Smart Motorway</w:t>
      </w:r>
    </w:p>
    <w:p w14:paraId="503788B2" w14:textId="0E09CF57" w:rsidR="00547756" w:rsidRPr="00787A6C" w:rsidRDefault="00547756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A556 Knutsford By</w:t>
      </w:r>
      <w:r w:rsidR="00A652D5" w:rsidRPr="00787A6C">
        <w:rPr>
          <w:rFonts w:ascii="Helvetica" w:hAnsi="Helvetica"/>
          <w:szCs w:val="18"/>
        </w:rPr>
        <w:t>p</w:t>
      </w:r>
      <w:r w:rsidRPr="00787A6C">
        <w:rPr>
          <w:rFonts w:ascii="Helvetica" w:hAnsi="Helvetica"/>
          <w:szCs w:val="18"/>
        </w:rPr>
        <w:t>ass</w:t>
      </w:r>
    </w:p>
    <w:p w14:paraId="7D83ED60" w14:textId="77777777" w:rsidR="00547756" w:rsidRPr="00787A6C" w:rsidRDefault="00547756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M1 J32-35 Smart Motorway</w:t>
      </w:r>
    </w:p>
    <w:p w14:paraId="49367E7A" w14:textId="77777777" w:rsidR="00547756" w:rsidRPr="00787A6C" w:rsidRDefault="00547756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szCs w:val="18"/>
        </w:rPr>
      </w:pPr>
      <w:r w:rsidRPr="00787A6C">
        <w:rPr>
          <w:rFonts w:ascii="Helvetica" w:hAnsi="Helvetica"/>
          <w:szCs w:val="18"/>
        </w:rPr>
        <w:t>M5 J4a-6 Smart Motorway</w:t>
      </w:r>
    </w:p>
    <w:p w14:paraId="189A2E37" w14:textId="77777777" w:rsidR="000334CB" w:rsidRPr="00787A6C" w:rsidRDefault="000334CB" w:rsidP="00787A6C">
      <w:pPr>
        <w:spacing w:line="276" w:lineRule="auto"/>
        <w:rPr>
          <w:rFonts w:ascii="Helvetica" w:hAnsi="Helvetica"/>
          <w:sz w:val="22"/>
          <w:szCs w:val="22"/>
        </w:rPr>
      </w:pPr>
    </w:p>
    <w:p w14:paraId="71AF8FC0" w14:textId="076BF6BA" w:rsidR="007A287A" w:rsidRPr="00787A6C" w:rsidRDefault="009716A1" w:rsidP="00787A6C">
      <w:pPr>
        <w:spacing w:line="276" w:lineRule="auto"/>
        <w:rPr>
          <w:rFonts w:ascii="Helvetica" w:hAnsi="Helvetica"/>
          <w:b/>
          <w:bCs/>
          <w:sz w:val="18"/>
          <w:szCs w:val="18"/>
        </w:rPr>
      </w:pPr>
      <w:r w:rsidRPr="00787A6C">
        <w:rPr>
          <w:rFonts w:ascii="Helvetica" w:hAnsi="Helvetica"/>
          <w:b/>
          <w:bCs/>
          <w:sz w:val="18"/>
          <w:szCs w:val="18"/>
        </w:rPr>
        <w:t>REFRACTORY MANAGER / HEALTH AND SAFETY ADVISOR</w:t>
      </w:r>
      <w:r w:rsidR="007A287A" w:rsidRPr="00787A6C">
        <w:rPr>
          <w:rFonts w:ascii="Helvetica" w:hAnsi="Helvetica"/>
          <w:b/>
          <w:bCs/>
          <w:sz w:val="18"/>
          <w:szCs w:val="18"/>
        </w:rPr>
        <w:t xml:space="preserve">, </w:t>
      </w:r>
      <w:r w:rsidRPr="00787A6C">
        <w:rPr>
          <w:rFonts w:ascii="Helvetica" w:hAnsi="Helvetica"/>
          <w:b/>
          <w:bCs/>
          <w:sz w:val="18"/>
          <w:szCs w:val="18"/>
        </w:rPr>
        <w:t>PULLAINE RMS Ltd</w:t>
      </w:r>
      <w:r w:rsidR="007A287A" w:rsidRPr="00787A6C">
        <w:rPr>
          <w:rFonts w:ascii="Helvetica" w:hAnsi="Helvetica"/>
          <w:b/>
          <w:bCs/>
          <w:sz w:val="18"/>
          <w:szCs w:val="18"/>
        </w:rPr>
        <w:t xml:space="preserve">, </w:t>
      </w:r>
    </w:p>
    <w:p w14:paraId="772AA252" w14:textId="19D9E4C7" w:rsidR="007A287A" w:rsidRPr="00787A6C" w:rsidRDefault="007A287A" w:rsidP="00787A6C">
      <w:pPr>
        <w:spacing w:line="276" w:lineRule="auto"/>
        <w:rPr>
          <w:rFonts w:ascii="Helvetica" w:hAnsi="Helvetica"/>
          <w:b/>
          <w:bCs/>
          <w:sz w:val="18"/>
          <w:szCs w:val="18"/>
        </w:rPr>
      </w:pPr>
      <w:r w:rsidRPr="00787A6C">
        <w:rPr>
          <w:rFonts w:ascii="Helvetica" w:hAnsi="Helvetica"/>
          <w:b/>
          <w:bCs/>
          <w:sz w:val="18"/>
          <w:szCs w:val="18"/>
        </w:rPr>
        <w:t>20</w:t>
      </w:r>
      <w:r w:rsidR="009716A1" w:rsidRPr="00787A6C">
        <w:rPr>
          <w:rFonts w:ascii="Helvetica" w:hAnsi="Helvetica"/>
          <w:b/>
          <w:bCs/>
          <w:sz w:val="18"/>
          <w:szCs w:val="18"/>
        </w:rPr>
        <w:t>12</w:t>
      </w:r>
      <w:r w:rsidRPr="00787A6C">
        <w:rPr>
          <w:rFonts w:ascii="Helvetica" w:hAnsi="Helvetica"/>
          <w:b/>
          <w:bCs/>
          <w:sz w:val="18"/>
          <w:szCs w:val="18"/>
        </w:rPr>
        <w:t>-</w:t>
      </w:r>
      <w:r w:rsidR="009716A1" w:rsidRPr="00787A6C">
        <w:rPr>
          <w:rFonts w:ascii="Helvetica" w:hAnsi="Helvetica"/>
          <w:b/>
          <w:bCs/>
          <w:sz w:val="18"/>
          <w:szCs w:val="18"/>
        </w:rPr>
        <w:t>2014</w:t>
      </w:r>
    </w:p>
    <w:p w14:paraId="3922ABA7" w14:textId="74145281" w:rsidR="009716A1" w:rsidRPr="00787A6C" w:rsidRDefault="009716A1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Managed purchasing and hire activity.</w:t>
      </w:r>
    </w:p>
    <w:p w14:paraId="1FED77A9" w14:textId="13413411" w:rsidR="009716A1" w:rsidRPr="00787A6C" w:rsidRDefault="009716A1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Prepared method statements and risk assessments.</w:t>
      </w:r>
    </w:p>
    <w:p w14:paraId="4AAE13FA" w14:textId="41042AD0" w:rsidR="009716A1" w:rsidRPr="00787A6C" w:rsidRDefault="009716A1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Attended safety meetings</w:t>
      </w:r>
    </w:p>
    <w:p w14:paraId="47772646" w14:textId="796F5CF5" w:rsidR="009716A1" w:rsidRPr="00787A6C" w:rsidRDefault="009716A1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Collated and monitored safety performance.</w:t>
      </w:r>
    </w:p>
    <w:p w14:paraId="57EB502B" w14:textId="2CE81B32" w:rsidR="009716A1" w:rsidRPr="00787A6C" w:rsidRDefault="009716A1" w:rsidP="00787A6C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0000"/>
          <w:szCs w:val="18"/>
        </w:rPr>
      </w:pPr>
      <w:r w:rsidRPr="00787A6C">
        <w:rPr>
          <w:rFonts w:ascii="Helvetica" w:hAnsi="Helvetica"/>
          <w:color w:val="000000"/>
          <w:szCs w:val="18"/>
        </w:rPr>
        <w:t>Prepared and conducted presentations on health and safety to key stakeholders.</w:t>
      </w:r>
    </w:p>
    <w:p w14:paraId="21AC6403" w14:textId="77777777" w:rsidR="009716A1" w:rsidRPr="00787A6C" w:rsidRDefault="009716A1" w:rsidP="00787A6C">
      <w:pPr>
        <w:spacing w:line="276" w:lineRule="auto"/>
        <w:rPr>
          <w:rFonts w:ascii="Helvetica" w:hAnsi="Helvetica"/>
          <w:sz w:val="22"/>
          <w:szCs w:val="22"/>
        </w:rPr>
      </w:pPr>
    </w:p>
    <w:p w14:paraId="1306FB19" w14:textId="63ADC2F9" w:rsidR="009716A1" w:rsidRPr="00787A6C" w:rsidRDefault="009716A1" w:rsidP="00787A6C">
      <w:pPr>
        <w:spacing w:line="276" w:lineRule="auto"/>
        <w:rPr>
          <w:rFonts w:ascii="Helvetica" w:hAnsi="Helvetica"/>
          <w:b/>
          <w:bCs/>
          <w:sz w:val="18"/>
          <w:szCs w:val="18"/>
        </w:rPr>
      </w:pPr>
      <w:r w:rsidRPr="00787A6C">
        <w:rPr>
          <w:rFonts w:ascii="Helvetica" w:hAnsi="Helvetica"/>
          <w:b/>
          <w:bCs/>
          <w:sz w:val="18"/>
          <w:szCs w:val="18"/>
        </w:rPr>
        <w:t xml:space="preserve">REFRACTORY LABOURER SUPERVISOR, PULLAINE RMS Ltd, </w:t>
      </w:r>
    </w:p>
    <w:p w14:paraId="4C5475D2" w14:textId="42D5DDD7" w:rsidR="0008112B" w:rsidRPr="00787A6C" w:rsidRDefault="009716A1" w:rsidP="00787A6C">
      <w:pPr>
        <w:spacing w:line="276" w:lineRule="auto"/>
        <w:rPr>
          <w:rFonts w:ascii="Helvetica" w:hAnsi="Helvetica"/>
          <w:b/>
          <w:bCs/>
          <w:sz w:val="18"/>
          <w:szCs w:val="18"/>
        </w:rPr>
      </w:pPr>
      <w:r w:rsidRPr="00787A6C">
        <w:rPr>
          <w:rFonts w:ascii="Helvetica" w:hAnsi="Helvetica"/>
          <w:b/>
          <w:bCs/>
          <w:sz w:val="18"/>
          <w:szCs w:val="18"/>
        </w:rPr>
        <w:t>2011</w:t>
      </w:r>
      <w:r w:rsidR="0008112B" w:rsidRPr="00787A6C">
        <w:rPr>
          <w:rFonts w:ascii="Helvetica" w:hAnsi="Helvetica"/>
          <w:b/>
          <w:bCs/>
          <w:sz w:val="18"/>
          <w:szCs w:val="18"/>
        </w:rPr>
        <w:t>-</w:t>
      </w:r>
      <w:r w:rsidRPr="00787A6C">
        <w:rPr>
          <w:rFonts w:ascii="Helvetica" w:hAnsi="Helvetica"/>
          <w:b/>
          <w:bCs/>
          <w:sz w:val="18"/>
          <w:szCs w:val="18"/>
        </w:rPr>
        <w:t>2012</w:t>
      </w:r>
    </w:p>
    <w:p w14:paraId="0FE430FB" w14:textId="77777777" w:rsidR="007A287A" w:rsidRPr="00787A6C" w:rsidRDefault="007A287A" w:rsidP="00787A6C">
      <w:pPr>
        <w:spacing w:line="276" w:lineRule="auto"/>
        <w:rPr>
          <w:rFonts w:ascii="Helvetica" w:hAnsi="Helvetica"/>
          <w:sz w:val="22"/>
          <w:szCs w:val="22"/>
        </w:rPr>
      </w:pPr>
    </w:p>
    <w:p w14:paraId="1765E544" w14:textId="04B4C263" w:rsidR="00A844BA" w:rsidRPr="00787A6C" w:rsidRDefault="00A844BA" w:rsidP="00787A6C">
      <w:pPr>
        <w:spacing w:line="276" w:lineRule="auto"/>
        <w:rPr>
          <w:rFonts w:ascii="Helvetica" w:hAnsi="Helvetica"/>
          <w:b/>
          <w:bCs/>
          <w:color w:val="2BADD8"/>
          <w:sz w:val="22"/>
          <w:szCs w:val="22"/>
        </w:rPr>
      </w:pPr>
      <w:r w:rsidRPr="00787A6C">
        <w:rPr>
          <w:rFonts w:ascii="Helvetica" w:hAnsi="Helvetica"/>
          <w:b/>
          <w:bCs/>
          <w:color w:val="2BADD8"/>
          <w:sz w:val="22"/>
          <w:szCs w:val="22"/>
        </w:rPr>
        <w:t>QUALIFICATIONS</w:t>
      </w:r>
    </w:p>
    <w:p w14:paraId="119CCB73" w14:textId="17A04CA2" w:rsidR="007A6154" w:rsidRPr="00787A6C" w:rsidRDefault="007A6154" w:rsidP="00787A6C">
      <w:pPr>
        <w:pStyle w:val="NoSpacing"/>
        <w:spacing w:line="276" w:lineRule="auto"/>
        <w:rPr>
          <w:rFonts w:ascii="Helvetica" w:hAnsi="Helvetica"/>
          <w:sz w:val="18"/>
          <w:szCs w:val="18"/>
        </w:rPr>
      </w:pPr>
      <w:r w:rsidRPr="00787A6C">
        <w:rPr>
          <w:rFonts w:ascii="Helvetica" w:hAnsi="Helvetica"/>
          <w:sz w:val="18"/>
          <w:szCs w:val="18"/>
        </w:rPr>
        <w:t>NEBOSH National General Certificate in Occupational Health and Safety</w:t>
      </w:r>
    </w:p>
    <w:p w14:paraId="1B6F4B16" w14:textId="7BA89AD2" w:rsidR="007A6154" w:rsidRPr="00787A6C" w:rsidRDefault="007A6154" w:rsidP="00787A6C">
      <w:pPr>
        <w:pStyle w:val="NoSpacing"/>
        <w:spacing w:line="276" w:lineRule="auto"/>
        <w:rPr>
          <w:rFonts w:ascii="Helvetica" w:hAnsi="Helvetica"/>
          <w:sz w:val="18"/>
          <w:szCs w:val="18"/>
        </w:rPr>
      </w:pPr>
      <w:r w:rsidRPr="00787A6C">
        <w:rPr>
          <w:rFonts w:ascii="Helvetica" w:hAnsi="Helvetica"/>
          <w:sz w:val="18"/>
          <w:szCs w:val="18"/>
        </w:rPr>
        <w:t>BTEC Level 3 in Engineering</w:t>
      </w:r>
    </w:p>
    <w:p w14:paraId="7DE188EF" w14:textId="76229C1E" w:rsidR="00A652D5" w:rsidRPr="00787A6C" w:rsidRDefault="00787A6C" w:rsidP="00787A6C">
      <w:pPr>
        <w:pStyle w:val="NoSpacing"/>
        <w:spacing w:line="276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IOSH Managing Safely</w:t>
      </w:r>
    </w:p>
    <w:p w14:paraId="020DAD70" w14:textId="3BF9DCA1" w:rsidR="00A844BA" w:rsidRPr="00787A6C" w:rsidRDefault="00A844BA" w:rsidP="00787A6C">
      <w:pPr>
        <w:pStyle w:val="NoSpacing"/>
        <w:spacing w:line="276" w:lineRule="auto"/>
        <w:rPr>
          <w:rFonts w:ascii="Helvetica" w:hAnsi="Helvetica"/>
          <w:sz w:val="18"/>
          <w:szCs w:val="18"/>
        </w:rPr>
      </w:pPr>
      <w:r w:rsidRPr="00787A6C">
        <w:rPr>
          <w:rFonts w:ascii="Helvetica" w:hAnsi="Helvetica"/>
          <w:sz w:val="18"/>
          <w:szCs w:val="18"/>
        </w:rPr>
        <w:t>CPCS Appointed Person for Lifting Operations</w:t>
      </w:r>
    </w:p>
    <w:p w14:paraId="7B91ECEB" w14:textId="1EFB572E" w:rsidR="00A652D5" w:rsidRPr="00787A6C" w:rsidRDefault="00A652D5" w:rsidP="00787A6C">
      <w:pPr>
        <w:pStyle w:val="NoSpacing"/>
        <w:spacing w:line="276" w:lineRule="auto"/>
        <w:rPr>
          <w:rFonts w:ascii="Helvetica" w:hAnsi="Helvetica"/>
          <w:sz w:val="18"/>
          <w:szCs w:val="18"/>
        </w:rPr>
      </w:pPr>
      <w:r w:rsidRPr="00787A6C">
        <w:rPr>
          <w:rFonts w:ascii="Helvetica" w:hAnsi="Helvetica"/>
          <w:sz w:val="18"/>
          <w:szCs w:val="18"/>
        </w:rPr>
        <w:t>HEA/HERS Qualified Supervisor</w:t>
      </w:r>
    </w:p>
    <w:p w14:paraId="2B4C3EE1" w14:textId="7B09547F" w:rsidR="00A652D5" w:rsidRPr="00787A6C" w:rsidRDefault="00A652D5" w:rsidP="00787A6C">
      <w:pPr>
        <w:pStyle w:val="NoSpacing"/>
        <w:spacing w:line="276" w:lineRule="auto"/>
        <w:rPr>
          <w:rFonts w:ascii="Helvetica" w:hAnsi="Helvetica"/>
          <w:sz w:val="18"/>
          <w:szCs w:val="18"/>
        </w:rPr>
      </w:pPr>
      <w:r w:rsidRPr="00787A6C">
        <w:rPr>
          <w:rFonts w:ascii="Helvetica" w:hAnsi="Helvetica"/>
          <w:sz w:val="18"/>
          <w:szCs w:val="18"/>
        </w:rPr>
        <w:t>HEA</w:t>
      </w:r>
      <w:r w:rsidR="00787A6C">
        <w:rPr>
          <w:rFonts w:ascii="Helvetica" w:hAnsi="Helvetica"/>
          <w:sz w:val="18"/>
          <w:szCs w:val="18"/>
        </w:rPr>
        <w:t>/</w:t>
      </w:r>
      <w:r w:rsidRPr="00787A6C">
        <w:rPr>
          <w:rFonts w:ascii="Helvetica" w:hAnsi="Helvetica"/>
          <w:sz w:val="18"/>
          <w:szCs w:val="18"/>
        </w:rPr>
        <w:t>HERS Authorising Officer</w:t>
      </w:r>
    </w:p>
    <w:p w14:paraId="3B4B9071" w14:textId="7347A7C0" w:rsidR="00A652D5" w:rsidRPr="00787A6C" w:rsidRDefault="00A652D5" w:rsidP="00787A6C">
      <w:pPr>
        <w:pStyle w:val="NoSpacing"/>
        <w:spacing w:line="276" w:lineRule="auto"/>
        <w:rPr>
          <w:rFonts w:ascii="Helvetica" w:hAnsi="Helvetica"/>
          <w:sz w:val="18"/>
          <w:szCs w:val="18"/>
        </w:rPr>
      </w:pPr>
      <w:r w:rsidRPr="00787A6C">
        <w:rPr>
          <w:rFonts w:ascii="Helvetica" w:hAnsi="Helvetica"/>
          <w:sz w:val="18"/>
          <w:szCs w:val="18"/>
        </w:rPr>
        <w:t>Membership of Institute of Occupational Safety &amp; Health (IOSH)</w:t>
      </w:r>
    </w:p>
    <w:sectPr w:rsidR="00A652D5" w:rsidRPr="00787A6C" w:rsidSect="00787A6C">
      <w:headerReference w:type="default" r:id="rId10"/>
      <w:footerReference w:type="default" r:id="rId11"/>
      <w:pgSz w:w="11900" w:h="16840"/>
      <w:pgMar w:top="2433" w:right="1080" w:bottom="1440" w:left="1080" w:header="1008" w:footer="6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29263" w14:textId="77777777" w:rsidR="0006406A" w:rsidRDefault="0006406A" w:rsidP="00C666FF">
      <w:r>
        <w:separator/>
      </w:r>
    </w:p>
  </w:endnote>
  <w:endnote w:type="continuationSeparator" w:id="0">
    <w:p w14:paraId="2233B2C2" w14:textId="77777777" w:rsidR="0006406A" w:rsidRDefault="0006406A" w:rsidP="00C6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D348B" w14:textId="77777777" w:rsidR="00C666FF" w:rsidRDefault="00B072CA">
    <w:pPr>
      <w:pStyle w:val="Footer"/>
    </w:pPr>
    <w:r>
      <w:rPr>
        <w:noProof/>
        <w:lang w:val="en-GB" w:eastAsia="en-GB"/>
      </w:rPr>
      <w:drawing>
        <wp:inline distT="0" distB="0" distL="0" distR="0" wp14:anchorId="35EABA86" wp14:editId="25CD0049">
          <wp:extent cx="6183444" cy="53848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3444" cy="538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CC804" w14:textId="77777777" w:rsidR="0006406A" w:rsidRDefault="0006406A" w:rsidP="00C666FF">
      <w:r>
        <w:separator/>
      </w:r>
    </w:p>
  </w:footnote>
  <w:footnote w:type="continuationSeparator" w:id="0">
    <w:p w14:paraId="1B5D257A" w14:textId="77777777" w:rsidR="0006406A" w:rsidRDefault="0006406A" w:rsidP="00C6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DA73D" w14:textId="1F79A946" w:rsidR="000334CB" w:rsidRPr="00787A6C" w:rsidRDefault="00B072CA" w:rsidP="000334CB">
    <w:pPr>
      <w:jc w:val="right"/>
      <w:rPr>
        <w:rFonts w:ascii="Helvetica" w:hAnsi="Helvetica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6FC189" wp14:editId="67BF908E">
          <wp:simplePos x="0" y="0"/>
          <wp:positionH relativeFrom="column">
            <wp:posOffset>-63054</wp:posOffset>
          </wp:positionH>
          <wp:positionV relativeFrom="paragraph">
            <wp:posOffset>2540</wp:posOffset>
          </wp:positionV>
          <wp:extent cx="1678935" cy="345440"/>
          <wp:effectExtent l="0" t="0" r="0" b="1016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FRATEC Logo without Strap 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35" cy="345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34CB">
      <w:tab/>
    </w:r>
    <w:r w:rsidR="000334CB">
      <w:tab/>
    </w:r>
    <w:r w:rsidR="007A6154" w:rsidRPr="00787A6C">
      <w:rPr>
        <w:rFonts w:ascii="Helvetica" w:hAnsi="Helvetica"/>
        <w:b/>
        <w:bCs/>
        <w:color w:val="2BADD8"/>
        <w:sz w:val="28"/>
        <w:szCs w:val="28"/>
      </w:rPr>
      <w:t>Daniel McCann</w:t>
    </w:r>
  </w:p>
  <w:p w14:paraId="35005F74" w14:textId="3A8B6C94" w:rsidR="00B072CA" w:rsidRPr="00787A6C" w:rsidRDefault="007A6154" w:rsidP="000334CB">
    <w:pPr>
      <w:jc w:val="right"/>
      <w:rPr>
        <w:rFonts w:ascii="Helvetica" w:hAnsi="Helvetica"/>
        <w:b/>
        <w:bCs/>
      </w:rPr>
    </w:pPr>
    <w:r w:rsidRPr="00787A6C">
      <w:rPr>
        <w:rFonts w:ascii="Helvetica" w:hAnsi="Helvetica"/>
        <w:b/>
        <w:bCs/>
        <w:szCs w:val="18"/>
      </w:rPr>
      <w:t>Health</w:t>
    </w:r>
    <w:r w:rsidR="00A652D5" w:rsidRPr="00787A6C">
      <w:rPr>
        <w:rFonts w:ascii="Helvetica" w:hAnsi="Helvetica"/>
        <w:b/>
        <w:bCs/>
        <w:szCs w:val="18"/>
      </w:rPr>
      <w:t xml:space="preserve">, </w:t>
    </w:r>
    <w:r w:rsidRPr="00787A6C">
      <w:rPr>
        <w:rFonts w:ascii="Helvetica" w:hAnsi="Helvetica"/>
        <w:b/>
        <w:bCs/>
        <w:szCs w:val="18"/>
      </w:rPr>
      <w:t>Safety</w:t>
    </w:r>
    <w:r w:rsidR="00A652D5" w:rsidRPr="00787A6C">
      <w:rPr>
        <w:rFonts w:ascii="Helvetica" w:hAnsi="Helvetica"/>
        <w:b/>
        <w:bCs/>
        <w:szCs w:val="18"/>
      </w:rPr>
      <w:t xml:space="preserve"> &amp; Wellbeing</w:t>
    </w:r>
    <w:r w:rsidRPr="00787A6C">
      <w:rPr>
        <w:rFonts w:ascii="Helvetica" w:hAnsi="Helvetica"/>
        <w:b/>
        <w:bCs/>
        <w:szCs w:val="18"/>
      </w:rPr>
      <w:t xml:space="preserve"> Manager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E4DB2"/>
    <w:multiLevelType w:val="hybridMultilevel"/>
    <w:tmpl w:val="C71AA530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A3929"/>
    <w:multiLevelType w:val="hybridMultilevel"/>
    <w:tmpl w:val="25324DEA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3FE5"/>
    <w:multiLevelType w:val="hybridMultilevel"/>
    <w:tmpl w:val="DB3E5B1E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A7D4B"/>
    <w:multiLevelType w:val="hybridMultilevel"/>
    <w:tmpl w:val="EE909BDE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912F0"/>
    <w:multiLevelType w:val="hybridMultilevel"/>
    <w:tmpl w:val="74928656"/>
    <w:lvl w:ilvl="0" w:tplc="3F9CAE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697257">
    <w:abstractNumId w:val="4"/>
  </w:num>
  <w:num w:numId="2" w16cid:durableId="1125809565">
    <w:abstractNumId w:val="3"/>
  </w:num>
  <w:num w:numId="3" w16cid:durableId="1127746308">
    <w:abstractNumId w:val="1"/>
  </w:num>
  <w:num w:numId="4" w16cid:durableId="61761358">
    <w:abstractNumId w:val="2"/>
  </w:num>
  <w:num w:numId="5" w16cid:durableId="69411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FF"/>
    <w:rsid w:val="00015FAD"/>
    <w:rsid w:val="000334CB"/>
    <w:rsid w:val="00050611"/>
    <w:rsid w:val="00050D05"/>
    <w:rsid w:val="0006406A"/>
    <w:rsid w:val="0008112B"/>
    <w:rsid w:val="000C22F2"/>
    <w:rsid w:val="001469E3"/>
    <w:rsid w:val="00164822"/>
    <w:rsid w:val="00204923"/>
    <w:rsid w:val="0027365F"/>
    <w:rsid w:val="002C3EC3"/>
    <w:rsid w:val="00357548"/>
    <w:rsid w:val="003D0BC0"/>
    <w:rsid w:val="00406C6A"/>
    <w:rsid w:val="00433F62"/>
    <w:rsid w:val="004C7D1B"/>
    <w:rsid w:val="004F4256"/>
    <w:rsid w:val="00547756"/>
    <w:rsid w:val="005A649C"/>
    <w:rsid w:val="00636EEC"/>
    <w:rsid w:val="00653000"/>
    <w:rsid w:val="00695831"/>
    <w:rsid w:val="00714752"/>
    <w:rsid w:val="00787A6C"/>
    <w:rsid w:val="007A287A"/>
    <w:rsid w:val="007A6154"/>
    <w:rsid w:val="007D45F1"/>
    <w:rsid w:val="007E5D05"/>
    <w:rsid w:val="00850E4B"/>
    <w:rsid w:val="00870A82"/>
    <w:rsid w:val="008B0CBF"/>
    <w:rsid w:val="008F285F"/>
    <w:rsid w:val="0091797F"/>
    <w:rsid w:val="009716A1"/>
    <w:rsid w:val="00991FD5"/>
    <w:rsid w:val="009A4F37"/>
    <w:rsid w:val="009B7D57"/>
    <w:rsid w:val="009C1B98"/>
    <w:rsid w:val="009F5FF2"/>
    <w:rsid w:val="00A34ACF"/>
    <w:rsid w:val="00A652D5"/>
    <w:rsid w:val="00A844BA"/>
    <w:rsid w:val="00B00BA1"/>
    <w:rsid w:val="00B072CA"/>
    <w:rsid w:val="00C666FF"/>
    <w:rsid w:val="00CC21E6"/>
    <w:rsid w:val="00D01CDF"/>
    <w:rsid w:val="00D25DCD"/>
    <w:rsid w:val="00D54402"/>
    <w:rsid w:val="00D72D03"/>
    <w:rsid w:val="00DF374E"/>
    <w:rsid w:val="00E8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4BB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0CBF"/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6FF"/>
    <w:pPr>
      <w:tabs>
        <w:tab w:val="center" w:pos="4513"/>
        <w:tab w:val="right" w:pos="9026"/>
      </w:tabs>
    </w:pPr>
    <w:rPr>
      <w:rFonts w:asciiTheme="minorHAnsi" w:hAnsiTheme="minorHAnsi" w:cstheme="minorBidi"/>
      <w:sz w:val="18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666FF"/>
  </w:style>
  <w:style w:type="paragraph" w:styleId="Footer">
    <w:name w:val="footer"/>
    <w:basedOn w:val="Normal"/>
    <w:link w:val="FooterChar"/>
    <w:uiPriority w:val="99"/>
    <w:unhideWhenUsed/>
    <w:rsid w:val="00C666FF"/>
    <w:pPr>
      <w:tabs>
        <w:tab w:val="center" w:pos="4513"/>
        <w:tab w:val="right" w:pos="9026"/>
      </w:tabs>
    </w:pPr>
    <w:rPr>
      <w:rFonts w:asciiTheme="minorHAnsi" w:hAnsiTheme="minorHAnsi" w:cstheme="minorBidi"/>
      <w:sz w:val="18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666FF"/>
  </w:style>
  <w:style w:type="paragraph" w:styleId="ListParagraph">
    <w:name w:val="List Paragraph"/>
    <w:basedOn w:val="Normal"/>
    <w:uiPriority w:val="34"/>
    <w:qFormat/>
    <w:rsid w:val="00A844BA"/>
    <w:pPr>
      <w:ind w:left="720"/>
      <w:contextualSpacing/>
    </w:pPr>
    <w:rPr>
      <w:rFonts w:asciiTheme="minorHAnsi" w:hAnsiTheme="minorHAnsi" w:cstheme="minorBidi"/>
      <w:sz w:val="18"/>
      <w:szCs w:val="20"/>
      <w:lang w:val="en-US" w:eastAsia="en-US"/>
    </w:rPr>
  </w:style>
  <w:style w:type="paragraph" w:styleId="NoSpacing">
    <w:name w:val="No Spacing"/>
    <w:uiPriority w:val="1"/>
    <w:qFormat/>
    <w:rsid w:val="00547756"/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20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9BF02-466F-4282-8CBE-B99912CFF5F7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9F7B01C2-0272-4807-B4D0-10A4578D4F2E}"/>
</file>

<file path=customXml/itemProps3.xml><?xml version="1.0" encoding="utf-8"?>
<ds:datastoreItem xmlns:ds="http://schemas.openxmlformats.org/officeDocument/2006/customXml" ds:itemID="{11BCB8BF-C172-4BFB-BBEA-CB53CDEC2C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dcterms:created xsi:type="dcterms:W3CDTF">2021-04-08T10:12:00Z</dcterms:created>
  <dcterms:modified xsi:type="dcterms:W3CDTF">2024-08-15T09:38:00Z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