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4"/>
          <w:szCs w:val="44"/>
        </w:rPr>
      </w:pPr>
      <w:r>
        <w:rPr>
          <w:rFonts w:hint="eastAsia" w:ascii="微软雅黑" w:hAnsi="微软雅黑" w:eastAsia="微软雅黑" w:cs="微软雅黑"/>
          <w:b/>
          <w:bCs/>
          <w:sz w:val="44"/>
          <w:szCs w:val="44"/>
        </w:rPr>
        <w:t>知识点汇总</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从输入网址到最后浏览器呈现页面内容，中间发生了什么？</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1.浏览器需要获取服务器的IP地址，具体的做法就是发送一个UDP的包给DNS服务器，DNS服务器会返回coder.com的IP, 这时候浏览器通常会把IP地址给缓存起来，这样下次访问就会加快。</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2.浏览器与服务器建立TCP链接，建立好后发送HTTP请求。（HTTP服务端口默认为80）。</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3.请求到达WEB服务器（如ngnix），WEB服务器需要判断是静态请求（如获取css、js、图片）还是动态请求（需要处理业务逻辑），是静态的话读取相关文件直接返回，是动态的话需要转发给（负载均衡）后端服务器（tomcat）处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4.后端服务器处理传过来的数据，分发给下面的控制器来进行处理（访问数据库），处理完后把响应Response发送给Ngnix，Ngnix又转发给浏览器。（TCP链接在HTTP1.1下默认为不关闭，HTTP1.0看是否有参数Connection：keep-aliv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5.浏览器获取到Response后开始准备页面，下载相关的资源（建立多个TCP链接（最多6个）并行的下载），将资源缓存到本地，下次打开更快。</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6.之后浏览器将HTML变为DOM Tree，将CSS变为CSS Rule Tree，JS修改DOM Tree，渲染出相关内容。</w:t>
      </w:r>
    </w:p>
    <w:p>
      <w:pPr>
        <w:rPr>
          <w:rFonts w:ascii="微软雅黑" w:hAnsi="微软雅黑" w:eastAsia="微软雅黑" w:cs="微软雅黑"/>
          <w:sz w:val="18"/>
          <w:szCs w:val="18"/>
        </w:rPr>
      </w:pPr>
      <w:r>
        <w:rPr>
          <w:rFonts w:hint="eastAsia" w:ascii="微软雅黑" w:hAnsi="微软雅黑" w:eastAsia="微软雅黑" w:cs="微软雅黑"/>
          <w:sz w:val="18"/>
          <w:szCs w:val="18"/>
        </w:rPr>
        <w:t>参考文章：https://mp.weixin.qq.com/s/3_DZKSP492uq9RfQ3eW4_A</w:t>
      </w:r>
    </w:p>
    <w:p>
      <w:pPr>
        <w:ind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其他答案：</w:t>
      </w:r>
    </w:p>
    <w:p>
      <w:pPr>
        <w:ind w:firstLine="1050" w:firstLineChars="700"/>
        <w:rPr>
          <w:rFonts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(2)浏览器通过ip向淘宝服务器发送HTTP请求</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(3)服务器接收请求，解析请求，查找资源,</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可能访数据库,构建响应消息，发送浏览器中</w:t>
      </w:r>
    </w:p>
    <w:p>
      <w:pPr>
        <w:rPr>
          <w:rFonts w:ascii="微软雅黑" w:hAnsi="微软雅黑" w:eastAsia="微软雅黑"/>
          <w:color w:val="0000FF"/>
          <w:sz w:val="15"/>
          <w:szCs w:val="15"/>
        </w:rPr>
      </w:pPr>
      <w:r>
        <w:rPr>
          <w:rFonts w:hint="eastAsia" w:ascii="微软雅黑" w:hAnsi="微软雅黑" w:eastAsia="微软雅黑"/>
          <w:color w:val="0000FF"/>
          <w:sz w:val="15"/>
          <w:szCs w:val="15"/>
        </w:rPr>
        <w:t>(4)浏览器接收并解析响应消息</w:t>
      </w:r>
    </w:p>
    <w:p>
      <w:pPr>
        <w:rPr>
          <w:rFonts w:ascii="微软雅黑" w:hAnsi="微软雅黑" w:eastAsia="微软雅黑" w:cs="微软雅黑"/>
          <w:b/>
          <w:bCs/>
          <w:color w:val="0000FF"/>
          <w:sz w:val="15"/>
          <w:szCs w:val="15"/>
        </w:rPr>
      </w:pPr>
      <w:r>
        <w:rPr>
          <w:rFonts w:hint="eastAsia" w:ascii="微软雅黑" w:hAnsi="微软雅黑" w:eastAsia="微软雅黑"/>
          <w:color w:val="0000FF"/>
          <w:sz w:val="15"/>
          <w:szCs w:val="15"/>
        </w:rPr>
        <w:t>(5)浏览器缓存接收响应主体，解析和渲染响应内容</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CSS中使元素水平垂直居中</w:t>
      </w:r>
    </w:p>
    <w:p>
      <w:pPr>
        <w:numPr>
          <w:ilvl w:val="0"/>
          <w:numId w:val="2"/>
        </w:num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在 CSS 中对元素进行水平居中是非常简单的：如果它是一个行内元素， 就对它的父元素应用 text-align: center; 如果它是一个块级元素，就对它自身应用 margin: auto。</w:t>
      </w:r>
    </w:p>
    <w:p>
      <w:pPr>
        <w:numPr>
          <w:ilvl w:val="0"/>
          <w:numId w:val="2"/>
        </w:num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对于垂直居中目前有以下几种方案：</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HTML演示代码及方法如下（我们想要.box相对于.container居中）：</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&lt;div class="container"&gt;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&lt;div class="box"&gt;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&lt;p class=</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text</w:t>
      </w:r>
      <w:r>
        <w:rPr>
          <w:rFonts w:ascii="微软雅黑" w:hAnsi="微软雅黑" w:eastAsia="微软雅黑" w:cs="微软雅黑"/>
          <w:color w:val="FF0000"/>
          <w:sz w:val="18"/>
          <w:szCs w:val="18"/>
        </w:rPr>
        <w:t>”</w:t>
      </w:r>
      <w:r>
        <w:rPr>
          <w:rFonts w:hint="eastAsia" w:ascii="微软雅黑" w:hAnsi="微软雅黑" w:eastAsia="微软雅黑" w:cs="微软雅黑"/>
          <w:color w:val="FF0000"/>
          <w:sz w:val="18"/>
          <w:szCs w:val="18"/>
        </w:rPr>
        <w:t>&gt;center me!&lt;/p&gt;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&lt;/div&gt;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&lt;/div&gt;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.container{</w:t>
      </w:r>
    </w:p>
    <w:p>
      <w:pPr>
        <w:ind w:left="84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position: relative;</w:t>
      </w:r>
    </w:p>
    <w:p>
      <w:pPr>
        <w:ind w:left="84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background-color: #333;</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ab/>
      </w:r>
      <w:r>
        <w:rPr>
          <w:rFonts w:hint="eastAsia" w:ascii="微软雅黑" w:hAnsi="微软雅黑" w:eastAsia="微软雅黑" w:cs="微软雅黑"/>
          <w:color w:val="FF0000"/>
          <w:sz w:val="18"/>
          <w:szCs w:val="18"/>
        </w:rPr>
        <w:t>height: 450px;</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基于绝对定位的居中方法（position: absolute）</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局限性：它要求居中元素具有固定的宽度和高度。</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1.先把这个元素的左上角放置在视口(或最近的、具有定位属性的祖先元素)的正中心</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2.然后再利用负外边距把它向左、向上移动(移动距离相当于它自身宽高的一半)，从而把元素的正中心放置在视口的正中心</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positon: absolute;</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left: 50%;</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top: 50%;</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margin-left: -100px;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margin-top: -100px;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width: 200px;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height: 200px;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一个不需要居中元素固定宽高的方案（transform: translate(-50%, -50%)）。</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局限性：必须要使用绝对定位，有时候绝对定位对布局影响太大。</w:t>
      </w:r>
    </w:p>
    <w:p>
      <w:pPr>
        <w:ind w:left="84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在某些浏览器中，这个方法可能会导致元素的显示有一些模糊，因为元素可能被放置在半个像素上。这个问题可以用 transform- style: preserve-3d 来修复。</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840" w:firstLine="420"/>
        <w:rPr>
          <w:rFonts w:ascii="微软雅黑" w:hAnsi="微软雅黑" w:eastAsia="微软雅黑" w:cs="微软雅黑"/>
          <w:sz w:val="18"/>
          <w:szCs w:val="18"/>
        </w:rPr>
      </w:pPr>
      <w:r>
        <w:rPr>
          <w:rFonts w:hint="eastAsia" w:ascii="微软雅黑" w:hAnsi="微软雅黑" w:eastAsia="微软雅黑" w:cs="微软雅黑"/>
          <w:sz w:val="18"/>
          <w:szCs w:val="18"/>
        </w:rPr>
        <w:t>position: absolute;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left: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top: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transform: translate(-50%, -50%);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基于视口viewport。</w:t>
      </w:r>
    </w:p>
    <w:p>
      <w:pPr>
        <w:ind w:left="420" w:firstLine="420"/>
        <w:rPr>
          <w:rFonts w:ascii="微软雅黑" w:hAnsi="微软雅黑" w:eastAsia="微软雅黑" w:cs="微软雅黑"/>
          <w:sz w:val="18"/>
          <w:szCs w:val="18"/>
        </w:rPr>
      </w:pPr>
      <w:r>
        <w:rPr>
          <w:rFonts w:hint="eastAsia" w:ascii="微软雅黑" w:hAnsi="微软雅黑" w:eastAsia="微软雅黑" w:cs="微软雅黑"/>
          <w:b/>
          <w:bCs/>
          <w:sz w:val="18"/>
          <w:szCs w:val="18"/>
        </w:rPr>
        <w:t>局限性：这个技巧的实用性是相当有限的，因为它只适用于在视口中居中的场景（感觉比绝对定位的局限性还大）。</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width: 18em;</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padding: 1em 1.5em;</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margin: 50vh auto 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transform: translateY(-50%);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numPr>
          <w:ilvl w:val="1"/>
          <w:numId w:val="2"/>
        </w:num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基于flexbox弹性布局（display: flex）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.container{</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display: flex;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min-height: 450px;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#333;</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.box{</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margin: auto;</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background-color: #ffff00;</w:t>
      </w:r>
    </w:p>
    <w:p>
      <w:pPr>
        <w:ind w:left="84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Flexbox 的另一个好处在于，它还可以将匿名容器(即没有被标签包裹的文本节点)垂直居中。如下：</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.text{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display: flex;</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align-items: center; justify-content: center; width: 18em;</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height: 10em;</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left="840"/>
        <w:rPr>
          <w:rFonts w:ascii="微软雅黑" w:hAnsi="微软雅黑" w:eastAsia="微软雅黑" w:cs="微软雅黑"/>
          <w:sz w:val="18"/>
          <w:szCs w:val="18"/>
        </w:rPr>
      </w:pPr>
    </w:p>
    <w:p>
      <w:pPr>
        <w:ind w:left="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"https://segmentfault.com/a/1190000017539123" \l "articleHeader0" </w:instrText>
      </w:r>
      <w:r>
        <w:fldChar w:fldCharType="separate"/>
      </w:r>
      <w:r>
        <w:rPr>
          <w:rStyle w:val="8"/>
          <w:rFonts w:hint="eastAsia" w:ascii="微软雅黑" w:hAnsi="微软雅黑" w:eastAsia="微软雅黑" w:cs="微软雅黑"/>
          <w:sz w:val="18"/>
          <w:szCs w:val="18"/>
        </w:rPr>
        <w:t>https://segmentfault.com/a/1190000017539123#articleHeader0</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"http://csscoke.com/2018/08/21/css-vertical-align/" </w:instrText>
      </w:r>
      <w:r>
        <w:fldChar w:fldCharType="separate"/>
      </w:r>
      <w:r>
        <w:rPr>
          <w:rStyle w:val="8"/>
          <w:rFonts w:hint="eastAsia" w:ascii="微软雅黑" w:hAnsi="微软雅黑" w:eastAsia="微软雅黑" w:cs="微软雅黑"/>
          <w:sz w:val="18"/>
          <w:szCs w:val="18"/>
        </w:rPr>
        <w:t>http://csscoke.com/2018/08/21/css-vertical-align/</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"https://segmentfault.com/a/1190000016389031" </w:instrText>
      </w:r>
      <w:r>
        <w:fldChar w:fldCharType="separate"/>
      </w:r>
      <w:r>
        <w:rPr>
          <w:rStyle w:val="8"/>
          <w:rFonts w:hint="eastAsia" w:ascii="微软雅黑" w:hAnsi="微软雅黑" w:eastAsia="微软雅黑" w:cs="微软雅黑"/>
          <w:sz w:val="18"/>
          <w:szCs w:val="18"/>
        </w:rPr>
        <w:t>https://segmentfault.com/a/1190000016389031</w:t>
      </w:r>
      <w:r>
        <w:rPr>
          <w:rStyle w:val="8"/>
          <w:rFonts w:hint="eastAsia" w:ascii="微软雅黑" w:hAnsi="微软雅黑" w:eastAsia="微软雅黑" w:cs="微软雅黑"/>
          <w:sz w:val="18"/>
          <w:szCs w:val="18"/>
        </w:rPr>
        <w:fldChar w:fldCharType="end"/>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for...in...和for...of...和forEach</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1.推荐在循环对象属性的时候，使用for...in,在遍历数组的时候的时候使用for...of。</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2.for...in循环出的是key，for...of循环出的是value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3.注意，for...of是ES6新引入的特性。修复了ES5引入的for...in的不足</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4.for...of不能循环普通的对象，需要通过和Object.keys()搭配使用</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5.forEach() 方法对数组的每个元素执行一次提供的函数</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arrayTest = ['a', 12, {a: "uoy", 12: 158}];</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arrayTest["name"] = "lee";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for(var key in arrayTest){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console.log(arrayTest[key]);</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for(var val of arrayTest){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console.log(val);</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Array.prototype.method=function(){</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console.log(this.length);</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myArray=[1,2,4,5,6,7]</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myArray.name="数组"</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for (var index in myArray) {</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console.log(myArray[index]);</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输出结果：</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 158, a: "uoy"}</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lee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{12: 158, a: "uoy"}</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1</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4</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5</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6</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7</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数组</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ƒ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console.log(this.length);</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使用for in会遍历数组所有的可枚举属性，包括原型。例如上栗的原型方法method和name属性。</w:t>
      </w:r>
    </w:p>
    <w:p>
      <w:pPr>
        <w:ind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所以for in更适合遍历对象，不要使用for in遍历数组。</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forEach用法：</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myArray.forEach(function(val, index, arraySelf){</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console.log(index + "-" + val);</w:t>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注意：没有办法中止或者跳出 forEach() 循环，除了抛出一个异常。break和return都不会生效。</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"https://segmentfault.com/q/1010000006658882" </w:instrText>
      </w:r>
      <w:r>
        <w:fldChar w:fldCharType="separate"/>
      </w:r>
      <w:r>
        <w:rPr>
          <w:rStyle w:val="8"/>
          <w:rFonts w:hint="eastAsia" w:ascii="微软雅黑" w:hAnsi="微软雅黑" w:eastAsia="微软雅黑" w:cs="微软雅黑"/>
          <w:sz w:val="18"/>
          <w:szCs w:val="18"/>
        </w:rPr>
        <w:t>https://segmentfault.com/q/1010000006658882</w:t>
      </w:r>
      <w:r>
        <w:rPr>
          <w:rStyle w:val="8"/>
          <w:rFonts w:hint="eastAsia" w:ascii="微软雅黑" w:hAnsi="微软雅黑" w:eastAsia="微软雅黑" w:cs="微软雅黑"/>
          <w:sz w:val="18"/>
          <w:szCs w:val="18"/>
        </w:rPr>
        <w:fldChar w:fldCharType="end"/>
      </w:r>
    </w:p>
    <w:p>
      <w:pPr>
        <w:ind w:left="840" w:firstLine="420"/>
        <w:rPr>
          <w:rFonts w:ascii="微软雅黑" w:hAnsi="微软雅黑" w:eastAsia="微软雅黑" w:cs="微软雅黑"/>
          <w:sz w:val="18"/>
          <w:szCs w:val="18"/>
        </w:rPr>
      </w:pPr>
      <w:r>
        <w:fldChar w:fldCharType="begin"/>
      </w:r>
      <w:r>
        <w:instrText xml:space="preserve"> HYPERLINK "https://www.jianshu.com/p/c43f418d6bf0" </w:instrText>
      </w:r>
      <w:r>
        <w:fldChar w:fldCharType="separate"/>
      </w:r>
      <w:r>
        <w:rPr>
          <w:rStyle w:val="8"/>
          <w:rFonts w:hint="eastAsia" w:ascii="微软雅黑" w:hAnsi="微软雅黑" w:eastAsia="微软雅黑" w:cs="微软雅黑"/>
          <w:sz w:val="18"/>
          <w:szCs w:val="18"/>
        </w:rPr>
        <w:t>https://www.jianshu.com/p/c43f418d6bf0</w:t>
      </w:r>
      <w:r>
        <w:rPr>
          <w:rStyle w:val="8"/>
          <w:rFonts w:hint="eastAsia" w:ascii="微软雅黑" w:hAnsi="微软雅黑" w:eastAsia="微软雅黑" w:cs="微软雅黑"/>
          <w:sz w:val="18"/>
          <w:szCs w:val="18"/>
        </w:rPr>
        <w:fldChar w:fldCharType="end"/>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JS中数组和字符串常用函数总结</w:t>
      </w:r>
    </w:p>
    <w:p>
      <w:pPr>
        <w:ind w:firstLine="420"/>
        <w:rPr>
          <w:rFonts w:ascii="微软雅黑" w:hAnsi="微软雅黑" w:eastAsia="微软雅黑" w:cs="微软雅黑"/>
          <w:b/>
          <w:bCs/>
          <w:color w:val="FF0000"/>
          <w:szCs w:val="21"/>
        </w:rPr>
      </w:pPr>
      <w:r>
        <w:rPr>
          <w:rFonts w:hint="eastAsia" w:ascii="微软雅黑" w:hAnsi="微软雅黑" w:eastAsia="微软雅黑" w:cs="微软雅黑"/>
          <w:b/>
          <w:bCs/>
          <w:color w:val="FF0000"/>
          <w:szCs w:val="21"/>
        </w:rPr>
        <w:t>详见思维导图数组和字符串部分。</w:t>
      </w: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事件捕获、事件冒泡和事件委托（代理）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事件流描述的是从页面中接受事件的顺序，分为冒泡流和捕获流；</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事件冒泡是指事件从最具体的元素接收，然后逐级向上传播，直到不具体的节点（通常指文档节点）；而事件捕获相反，它是从不具体的节点开始，逐步到最具体的节点；</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IE的事件流是冒泡流，而火狐和Chrome同时支持冒泡流和捕获流；</w:t>
      </w:r>
    </w:p>
    <w:p>
      <w:pPr>
        <w:ind w:firstLine="420"/>
        <w:rPr>
          <w:rFonts w:ascii="微软雅黑" w:hAnsi="微软雅黑" w:eastAsia="微软雅黑" w:cs="微软雅黑"/>
          <w:b/>
          <w:bCs/>
          <w:color w:val="0000FF"/>
          <w:sz w:val="18"/>
          <w:szCs w:val="18"/>
        </w:rPr>
      </w:pPr>
      <w:r>
        <w:rPr>
          <w:rFonts w:hint="eastAsia" w:ascii="微软雅黑" w:hAnsi="微软雅黑" w:eastAsia="微软雅黑" w:cs="微软雅黑"/>
          <w:b/>
          <w:bCs/>
          <w:color w:val="0000FF"/>
          <w:sz w:val="18"/>
          <w:szCs w:val="18"/>
        </w:rPr>
        <w:t>阻止事件冒泡：e.stopPropagation()，IE则是使用e.cancelBubble = true</w:t>
      </w:r>
    </w:p>
    <w:p>
      <w:pPr>
        <w:ind w:firstLine="420"/>
        <w:rPr>
          <w:rFonts w:ascii="微软雅黑" w:hAnsi="微软雅黑" w:eastAsia="微软雅黑" w:cs="微软雅黑"/>
          <w:b/>
          <w:bCs/>
          <w:color w:val="0000FF"/>
          <w:sz w:val="18"/>
          <w:szCs w:val="18"/>
        </w:rPr>
      </w:pPr>
      <w:r>
        <w:rPr>
          <w:rFonts w:hint="eastAsia" w:ascii="微软雅黑" w:hAnsi="微软雅黑" w:eastAsia="微软雅黑" w:cs="微软雅黑"/>
          <w:b/>
          <w:bCs/>
          <w:color w:val="0000FF"/>
          <w:sz w:val="18"/>
          <w:szCs w:val="18"/>
        </w:rPr>
        <w:t>阻止默认行为：e.preventDefault(),IE则是event.returnValue = false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1.事件冒泡和事件捕获</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1.1 设置为false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 id="parent"&gt;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&lt;div id="child" class="child"&gt;&lt;/div&gt;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document.getElementById("parent").addEventListener("click",function(e){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console.log("parent事件被触发，"+this.id);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document.getElementById("child").addEventListener("click",function(e){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console.log("child事件被触发，"+this.id);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},false);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上述代码给child和parent元素都设置了点击事件，并且都是采用的事件冒泡机制。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1.当点击child元素时，先触发child的点击事件，再触发parent的点击事件，打印相应的内容；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2.当点击parent元素时，只触发parent的点击事件，因为parent元素冒泡上去没有dom元素设置了click事件的函数；</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1.2 设置为true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 id="parent"&gt;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&lt;div id="child" class="child"&gt;&lt;/div&gt;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&lt;/div&gt;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document.getElementById("parent").addEventListener("click",function(e){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console.log("parent事件被触发，"+this.id);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document.getElementById("child").addEventListener("click",function(e){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console.log("child事件被触发，"+this.id);</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},true);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上述代码采用事件捕捉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1.当点击child元素时，先触发parent的点击事件，再触发child的点击事件，打印相应的内容；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2.当点击parent元素时，只触发parent的点击事件，因为parent元素从上面捕捉下来一直到parent元素没有dom元素设置了click事件的函数；</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ind w:left="420" w:firstLine="420"/>
        <w:rPr>
          <w:rFonts w:ascii="微软雅黑" w:hAnsi="微软雅黑" w:eastAsia="微软雅黑" w:cs="微软雅黑"/>
          <w:b/>
          <w:bCs/>
          <w:sz w:val="18"/>
          <w:szCs w:val="18"/>
        </w:rPr>
      </w:pPr>
      <w:r>
        <w:rPr>
          <w:rFonts w:hint="eastAsia" w:ascii="微软雅黑" w:hAnsi="微软雅黑" w:eastAsia="微软雅黑" w:cs="微软雅黑"/>
          <w:b/>
          <w:bCs/>
          <w:sz w:val="18"/>
          <w:szCs w:val="18"/>
        </w:rPr>
        <w:t>1.3 事件委托演示</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&lt;ul id="1ist"&gt;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&lt;li&gt;111&lt;/li&gt;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&lt;li&gt;222&lt;/li&gt;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&lt;li&gt;333&lt;/li&gt;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&lt;li&gt;444&lt;/li&gt;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&lt;/ul&gt;</w:t>
      </w:r>
    </w:p>
    <w:p>
      <w:pPr>
        <w:ind w:left="420" w:firstLine="420"/>
        <w:rPr>
          <w:rFonts w:ascii="微软雅黑" w:hAnsi="微软雅黑" w:eastAsia="微软雅黑" w:cs="微软雅黑"/>
          <w:sz w:val="18"/>
          <w:szCs w:val="18"/>
        </w:rPr>
      </w:pP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type="text/javascript"&gt;</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document.getElementById('1ist').addEventListener('click',function(e){</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e.target.innerHTML = "被点击";</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ind w:left="420" w:firstLine="420"/>
        <w:rPr>
          <w:rFonts w:ascii="微软雅黑" w:hAnsi="微软雅黑" w:eastAsia="微软雅黑" w:cs="微软雅黑"/>
          <w:sz w:val="18"/>
          <w:szCs w:val="18"/>
        </w:rPr>
      </w:pPr>
      <w:r>
        <w:rPr>
          <w:rFonts w:hint="eastAsia" w:ascii="微软雅黑" w:hAnsi="微软雅黑" w:eastAsia="微软雅黑" w:cs="微软雅黑"/>
          <w:sz w:val="18"/>
          <w:szCs w:val="18"/>
        </w:rPr>
        <w:t>&lt;/script&gt;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e.target表示在事件冒泡中触发事件的源元素，在IE中是e.srcElement</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 xml:space="preserve">并且e.target有很多属性可以操作 </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event.target.nodeName 　　//获取事件触发元素标签name（li,p…）</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event.target.id　　　　　　//获取事件触发元素id</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event.target.className　　//获取事件触发元素classname</w:t>
      </w:r>
    </w:p>
    <w:p>
      <w:pPr>
        <w:ind w:left="420" w:firstLine="420"/>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event.target.innerHTML　　//获取事件触发元素的内容（li）</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"https://blog.csdn.net/juzipidemimi/article/details/73388282" </w:instrText>
      </w:r>
      <w:r>
        <w:fldChar w:fldCharType="separate"/>
      </w:r>
      <w:r>
        <w:rPr>
          <w:rStyle w:val="8"/>
          <w:rFonts w:hint="eastAsia" w:ascii="微软雅黑" w:hAnsi="微软雅黑" w:eastAsia="微软雅黑" w:cs="微软雅黑"/>
          <w:sz w:val="18"/>
          <w:szCs w:val="18"/>
        </w:rPr>
        <w:t>https://blog.csdn.net/juzipidemimi/article/details/73388282</w:t>
      </w:r>
      <w:r>
        <w:rPr>
          <w:rStyle w:val="8"/>
          <w:rFonts w:hint="eastAsia" w:ascii="微软雅黑" w:hAnsi="微软雅黑" w:eastAsia="微软雅黑" w:cs="微软雅黑"/>
          <w:sz w:val="18"/>
          <w:szCs w:val="18"/>
        </w:rPr>
        <w:fldChar w:fldCharType="end"/>
      </w:r>
    </w:p>
    <w:p>
      <w:pPr>
        <w:ind w:left="420" w:firstLine="420"/>
        <w:rPr>
          <w:rFonts w:ascii="微软雅黑" w:hAnsi="微软雅黑" w:eastAsia="微软雅黑" w:cs="微软雅黑"/>
          <w:sz w:val="18"/>
          <w:szCs w:val="18"/>
        </w:rPr>
      </w:pPr>
      <w:r>
        <w:fldChar w:fldCharType="begin"/>
      </w:r>
      <w:r>
        <w:instrText xml:space="preserve"> HYPERLINK "https://segmentfault.com/a/1190000012729080" </w:instrText>
      </w:r>
      <w:r>
        <w:fldChar w:fldCharType="separate"/>
      </w:r>
      <w:r>
        <w:rPr>
          <w:rStyle w:val="8"/>
          <w:rFonts w:hint="eastAsia" w:ascii="微软雅黑" w:hAnsi="微软雅黑" w:eastAsia="微软雅黑" w:cs="微软雅黑"/>
          <w:sz w:val="18"/>
          <w:szCs w:val="18"/>
        </w:rPr>
        <w:t>https://segmentfault.com/a/1190000012729080</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b/>
          <w:bCs/>
          <w:szCs w:val="21"/>
        </w:rPr>
      </w:pPr>
      <w:r>
        <w:fldChar w:fldCharType="begin"/>
      </w:r>
      <w:r>
        <w:instrText xml:space="preserve"> HYPERLINK "https://www.cnblogs.com/zhangmingze/p/4864367.html" </w:instrText>
      </w:r>
      <w:r>
        <w:fldChar w:fldCharType="separate"/>
      </w:r>
      <w:r>
        <w:rPr>
          <w:rStyle w:val="8"/>
          <w:rFonts w:hint="eastAsia" w:ascii="微软雅黑" w:hAnsi="微软雅黑" w:eastAsia="微软雅黑" w:cs="微软雅黑"/>
          <w:sz w:val="18"/>
          <w:szCs w:val="18"/>
        </w:rPr>
        <w:t>https://www.cnblogs.com/zhangmingze/p/4864367.html</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sz w:val="18"/>
          <w:szCs w:val="18"/>
        </w:rPr>
      </w:pPr>
    </w:p>
    <w:p>
      <w:pPr>
        <w:numPr>
          <w:ilvl w:val="0"/>
          <w:numId w:val="1"/>
        </w:numPr>
        <w:rPr>
          <w:rFonts w:ascii="微软雅黑" w:hAnsi="微软雅黑" w:eastAsia="微软雅黑" w:cs="微软雅黑"/>
          <w:b/>
          <w:bCs/>
          <w:szCs w:val="21"/>
        </w:rPr>
      </w:pPr>
      <w:r>
        <w:rPr>
          <w:rFonts w:hint="eastAsia" w:ascii="微软雅黑" w:hAnsi="微软雅黑" w:eastAsia="微软雅黑" w:cs="微软雅黑"/>
          <w:b/>
          <w:bCs/>
          <w:szCs w:val="21"/>
        </w:rPr>
        <w:t>Date对象（计算时间差等）</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常用内容巩固：</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//获取当前时间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time1 = new Date();</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console.log(time1); //Tue Feb 12 2019 16:22:43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time2 = new Date("2019/2/12 16:19:25");</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console.log(time2);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time3 = new Date(2019,2-1,12,16,19,25); //月要减一</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console.log(time3);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//生成指定时间（时间戳）</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var time4 = new Date(1549959565000);</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console.log(time4); //Tue Feb 12 2019 16:19:25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//获取当前时间的时间戳的方法（其他时间的时间戳只需要在Date()中指定时间即可）</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console.log(Date.now());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Date().getTime());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Date().valueOf()); //1549960354801</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//时间格式转换</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Date().toString()); //Tue Feb 12 2019 16:34:24 GMT+0800 (中国标准时间)</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Date().toLocaleString()); //2019/2/12 下午4:35:16</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Date().toLocaleDateString()); //2019/2/12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Date().toLocaleTimeString()); //下午4:36:22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Date().toGMTString()); //Tue, 12 Feb 2019 08:37:13 GMT</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//获取时间的各个部分，</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Date().getFullYear()); //2019      注：getYear()不返回千禧年2000，已废弃</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Date().getMonth()); //1      注：JS中月份要加一，他是从0开始计算的</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Date().getDate()); //12     注：表示12号</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Date().getDay()); //2       注：表示星期二，0表示星期天</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Date().getHours()); //16      注：24小时制</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 xml:space="preserve">console.log(new Date().getMinutes()); //19   </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Date().getSeconds()); //47</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Date().getTime()); //1549961419912</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//两日期对象可以相减得到毫秒数，用来计算倒计时</w:t>
      </w:r>
    </w:p>
    <w:p>
      <w:pPr>
        <w:ind w:firstLine="420"/>
        <w:rPr>
          <w:rFonts w:ascii="微软雅黑" w:hAnsi="微软雅黑" w:eastAsia="微软雅黑" w:cs="微软雅黑"/>
          <w:sz w:val="18"/>
          <w:szCs w:val="18"/>
        </w:rPr>
      </w:pPr>
      <w:r>
        <w:rPr>
          <w:rFonts w:hint="eastAsia" w:ascii="微软雅黑" w:hAnsi="微软雅黑" w:eastAsia="微软雅黑" w:cs="微软雅黑"/>
          <w:sz w:val="18"/>
          <w:szCs w:val="18"/>
        </w:rPr>
        <w:t>console.log(new Date() - time2);</w:t>
      </w:r>
    </w:p>
    <w:p>
      <w:pPr>
        <w:rPr>
          <w:rFonts w:ascii="微软雅黑" w:hAnsi="微软雅黑" w:eastAsia="微软雅黑" w:cs="微软雅黑"/>
          <w:b/>
          <w:bCs/>
          <w:szCs w:val="21"/>
        </w:rPr>
      </w:pPr>
      <w:r>
        <w:rPr>
          <w:rFonts w:hint="eastAsia" w:ascii="微软雅黑" w:hAnsi="微软雅黑" w:eastAsia="微软雅黑" w:cs="微软雅黑"/>
          <w:b/>
          <w:bCs/>
          <w:szCs w:val="21"/>
        </w:rPr>
        <w:t>七、bind、apply和call方法</w:t>
      </w:r>
    </w:p>
    <w:p>
      <w:pPr>
        <w:rPr>
          <w:rFonts w:ascii="微软雅黑" w:hAnsi="微软雅黑" w:eastAsia="微软雅黑" w:cs="微软雅黑"/>
          <w:sz w:val="18"/>
          <w:szCs w:val="18"/>
        </w:rPr>
      </w:pPr>
      <w:r>
        <w:rPr>
          <w:rFonts w:hint="eastAsia" w:ascii="微软雅黑" w:hAnsi="微软雅黑" w:eastAsia="微软雅黑" w:cs="微软雅黑"/>
          <w:sz w:val="18"/>
          <w:szCs w:val="18"/>
        </w:rPr>
        <w:t>call、apply和bind是Function对象自带的三个方法，都是为了改变函数体内部 this 的指向。</w:t>
      </w:r>
    </w:p>
    <w:p>
      <w:pPr>
        <w:rPr>
          <w:rFonts w:ascii="微软雅黑" w:hAnsi="微软雅黑" w:eastAsia="微软雅黑" w:cs="微软雅黑"/>
          <w:sz w:val="18"/>
          <w:szCs w:val="18"/>
        </w:rPr>
      </w:pPr>
      <w:r>
        <w:rPr>
          <w:rFonts w:hint="eastAsia" w:ascii="微软雅黑" w:hAnsi="微软雅黑" w:eastAsia="微软雅黑" w:cs="微软雅黑"/>
          <w:sz w:val="18"/>
          <w:szCs w:val="18"/>
        </w:rPr>
        <w:t>apply 、 call 、bind 三者第一个参数都是 this 要指向的对象，也就是想指定的上下文；</w:t>
      </w:r>
    </w:p>
    <w:p>
      <w:pPr>
        <w:rPr>
          <w:rFonts w:ascii="微软雅黑" w:hAnsi="微软雅黑" w:eastAsia="微软雅黑" w:cs="微软雅黑"/>
          <w:sz w:val="18"/>
          <w:szCs w:val="18"/>
        </w:rPr>
      </w:pPr>
      <w:r>
        <w:rPr>
          <w:rFonts w:hint="eastAsia" w:ascii="微软雅黑" w:hAnsi="微软雅黑" w:eastAsia="微软雅黑" w:cs="微软雅黑"/>
          <w:sz w:val="18"/>
          <w:szCs w:val="18"/>
        </w:rPr>
        <w:t>apply 、 call 、bind 三者都可以利用后续参数传参；</w:t>
      </w:r>
    </w:p>
    <w:p>
      <w:pPr>
        <w:rPr>
          <w:rFonts w:ascii="微软雅黑" w:hAnsi="微软雅黑" w:eastAsia="微软雅黑" w:cs="微软雅黑"/>
          <w:sz w:val="18"/>
          <w:szCs w:val="18"/>
        </w:rPr>
      </w:pPr>
      <w:r>
        <w:rPr>
          <w:rFonts w:hint="eastAsia" w:ascii="微软雅黑" w:hAnsi="微软雅黑" w:eastAsia="微软雅黑" w:cs="微软雅黑"/>
          <w:sz w:val="18"/>
          <w:szCs w:val="18"/>
        </w:rPr>
        <w:t>bind 是返回对应函数，便于稍后调用，你必须调用它才会被执行；apply 、call 则是立即调用 。</w:t>
      </w:r>
    </w:p>
    <w:p>
      <w:pPr>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对于 apply、call 二者而言，作用完全一样，只是接受参数的方式不太一样。call是把参数按顺序传递进去，而apply则是把参数放在数组里，bind的参数格式与call类似。</w:t>
      </w:r>
    </w:p>
    <w:p>
      <w:pPr>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演示代码如下：</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name = "coco", age = 18;</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obj1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name: "lala",</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objAge: this.age,</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say: function(){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console.log("I am " + this.name + ", age: " + this.age);</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sayMore: function(loc, dir){</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console.log("I am " + this.name + ", age: " + this.age + " From " + loc + " To " + dir);</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console.log(obj1.objAge); //18</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 //I am lala, age: undefined</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other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name: "juju",</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console.log(obj1.say.apply(other)); //I am juju, 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console.log(obj1.say.call(other)); //I am juju, age: 25</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console.log(obj1.say.bind(other)()); //I am juju, age: 25</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console.log(obj1.sayMore.apply(other, ['重庆', '成都'])); //I am juju, age: 25 From 重庆 To 成都</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console.log(obj1.sayMore.call(other, '重庆', '成都')); //I am juju, age: 25 From 重庆 To 成都</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undefined</w:t>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其他补充要点：</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1.apply与call</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array1 = [12,'foo',{name:'Joe'},-2458];</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array2 = ['Doe'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Array.prototype.push.call(array1, array2);</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这里用 call 第二个参数不会把 array2 当成一个数组,而是一个元素</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//等价于array1.push(‘‘'Doe'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//array1.length=5;</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Array.prototype.push.apply(array1, array2); // 这里用 apply 第二个参数是一个数组</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等价于:  array1.push('Doe' , 555 , 100);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//array1.length=7;</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2.类数组使用数组方法（变成数组）</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elems = document.getElementsByTagName("span");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console.log(elems);  //有三个span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sliEle = Array.prototype.slice.apply(elems, [0, 2]);   //截取前两个span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console.log(sliEle);</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3.在 Javascript 中，多次 bind() 是无效的。更深层次的原因， bind() 的实现，相当于使用函数在内部包了一个 call / apply ，第二次 bind() 相当于再包住第一次 bind() ,故第二次以后的 bind 是无法生效的。</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bar = function(){</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console.log(this.x);</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foo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x:3</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sed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x:4</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func = bar.bind(foo).bind(sed);</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 //3</w:t>
      </w:r>
    </w:p>
    <w:p>
      <w:pPr>
        <w:ind w:firstLine="420"/>
        <w:jc w:val="left"/>
        <w:rPr>
          <w:rFonts w:ascii="微软雅黑" w:hAnsi="微软雅黑" w:eastAsia="微软雅黑" w:cs="微软雅黑"/>
          <w:color w:val="7F7F7F" w:themeColor="background1" w:themeShade="8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fiv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  x:5</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func = bar.bind(foo).bind(sed).bind(fiv);</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 //3</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"https://www.cnblogs.com/Shd-Study/archive/2017/03/16/6560808.html" </w:instrText>
      </w:r>
      <w:r>
        <w:fldChar w:fldCharType="separate"/>
      </w:r>
      <w:r>
        <w:rPr>
          <w:rStyle w:val="8"/>
          <w:rFonts w:hint="eastAsia" w:ascii="微软雅黑" w:hAnsi="微软雅黑" w:eastAsia="微软雅黑" w:cs="微软雅黑"/>
          <w:color w:val="7F7F7F" w:themeColor="background1" w:themeShade="80"/>
          <w:sz w:val="18"/>
          <w:szCs w:val="18"/>
        </w:rPr>
        <w:t>https://www.cnblogs.com/Shd-Study/archive/2017/03/16/6560808.html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r>
        <w:fldChar w:fldCharType="begin"/>
      </w:r>
      <w:r>
        <w:instrText xml:space="preserve"> HYPERLINK "https://www.cnblogs.com/zhg277245485/p/6559475.html" </w:instrText>
      </w:r>
      <w:r>
        <w:fldChar w:fldCharType="separate"/>
      </w:r>
      <w:r>
        <w:rPr>
          <w:rStyle w:val="8"/>
          <w:rFonts w:hint="eastAsia" w:ascii="微软雅黑" w:hAnsi="微软雅黑" w:eastAsia="微软雅黑" w:cs="微软雅黑"/>
          <w:color w:val="7F7F7F" w:themeColor="background1" w:themeShade="80"/>
          <w:sz w:val="18"/>
          <w:szCs w:val="18"/>
        </w:rPr>
        <w:t>https://www.cnblogs.com/zhg277245485/p/6559475.html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r>
        <w:fldChar w:fldCharType="begin"/>
      </w:r>
      <w:r>
        <w:instrText xml:space="preserve"> HYPERLINK "http://www.admin10000.com/document/6711.html" </w:instrText>
      </w:r>
      <w:r>
        <w:fldChar w:fldCharType="separate"/>
      </w:r>
      <w:r>
        <w:rPr>
          <w:rStyle w:val="8"/>
          <w:rFonts w:hint="eastAsia" w:ascii="微软雅黑" w:hAnsi="微软雅黑" w:eastAsia="微软雅黑" w:cs="微软雅黑"/>
          <w:color w:val="7F7F7F" w:themeColor="background1" w:themeShade="80"/>
          <w:sz w:val="18"/>
          <w:szCs w:val="18"/>
        </w:rPr>
        <w:t>http://www.admin10000.com/document/6711.html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八、写一个兼容全浏览器的去掉字符串前后空格的代码。</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if(!String.prototype.trim){</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String.prototype.trim = function(){</w:t>
      </w:r>
    </w:p>
    <w:p>
      <w:pPr>
        <w:ind w:left="84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return this.replace(/^[\s\uFEFF\xA0]+|[\s\uFEFF\xA0]$/g, '');</w:t>
      </w:r>
    </w:p>
    <w:p>
      <w:pPr>
        <w:ind w:left="420"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 xml:space="preserve">var str = </w:t>
      </w:r>
      <w:r>
        <w:rPr>
          <w:rFonts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 xml:space="preserve">  asdfg ghj    </w:t>
      </w:r>
      <w:r>
        <w:rPr>
          <w:rFonts w:ascii="微软雅黑" w:hAnsi="微软雅黑" w:eastAsia="微软雅黑" w:cs="微软雅黑"/>
          <w:color w:val="7F7F7F" w:themeColor="background1" w:themeShade="80"/>
          <w:sz w:val="18"/>
          <w:szCs w:val="18"/>
        </w:rPr>
        <w:t>“</w:t>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console.log(str.trim()); //asdfg ghj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详细解释：</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\s：空格</w:t>
      </w:r>
    </w:p>
    <w:p>
      <w:pPr>
        <w:ind w:firstLine="420"/>
        <w:jc w:val="left"/>
        <w:rPr>
          <w:rFonts w:ascii="微软雅黑" w:hAnsi="微软雅黑" w:eastAsia="微软雅黑" w:cs="微软雅黑"/>
          <w:sz w:val="18"/>
          <w:szCs w:val="18"/>
        </w:rPr>
      </w:pP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\uFEFF：字节次序标记字符（Byte Order Mark），也就是BOM,它是es5新增的空白符</w:t>
      </w:r>
    </w:p>
    <w:p>
      <w:pPr>
        <w:ind w:firstLine="420"/>
        <w:jc w:val="left"/>
        <w:rPr>
          <w:rFonts w:ascii="微软雅黑" w:hAnsi="微软雅黑" w:eastAsia="微软雅黑" w:cs="微软雅黑"/>
          <w:sz w:val="18"/>
          <w:szCs w:val="18"/>
        </w:rPr>
      </w:pP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\xA0：禁止自动换行空白符，相当于html中的&amp;nbsp;</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sz w:val="18"/>
          <w:szCs w:val="18"/>
        </w:rPr>
        <w:t>参考文档：</w:t>
      </w:r>
      <w:r>
        <w:fldChar w:fldCharType="begin"/>
      </w:r>
      <w:r>
        <w:instrText xml:space="preserve"> HYPERLINK "https://imququ.com/post/bom-and-javascript-trim.html" </w:instrText>
      </w:r>
      <w:r>
        <w:fldChar w:fldCharType="separate"/>
      </w:r>
      <w:r>
        <w:rPr>
          <w:rStyle w:val="8"/>
          <w:rFonts w:hint="eastAsia" w:ascii="微软雅黑" w:hAnsi="微软雅黑" w:eastAsia="微软雅黑" w:cs="微软雅黑"/>
          <w:color w:val="7F7F7F" w:themeColor="background1" w:themeShade="80"/>
          <w:sz w:val="18"/>
          <w:szCs w:val="18"/>
        </w:rPr>
        <w:t>https://imququ.com/post/bom-and-javascript-trim.html</w:t>
      </w:r>
      <w:r>
        <w:rPr>
          <w:rStyle w:val="8"/>
          <w:rFonts w:hint="eastAsia" w:ascii="微软雅黑" w:hAnsi="微软雅黑" w:eastAsia="微软雅黑" w:cs="微软雅黑"/>
          <w:color w:val="7F7F7F" w:themeColor="background1" w:themeShade="80"/>
          <w:sz w:val="18"/>
          <w:szCs w:val="18"/>
        </w:rPr>
        <w:fldChar w:fldCharType="end"/>
      </w:r>
    </w:p>
    <w:p>
      <w:pPr>
        <w:jc w:val="left"/>
        <w:rPr>
          <w:rFonts w:ascii="微软雅黑" w:hAnsi="微软雅黑" w:eastAsia="微软雅黑" w:cs="微软雅黑"/>
          <w:color w:val="7F7F7F" w:themeColor="background1" w:themeShade="80"/>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中途穿插（#滑稽）</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分别使用正则和非正则实现1234567890.12格式化为1,234,567,890.12（也就是给数字加千分符）</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参考文章：</w:t>
      </w:r>
      <w:r>
        <w:fldChar w:fldCharType="begin"/>
      </w:r>
      <w:r>
        <w:instrText xml:space="preserve"> HYPERLINK "https://blog.csdn.net/itpinpai/article/details/48002697" </w:instrText>
      </w:r>
      <w:r>
        <w:fldChar w:fldCharType="separate"/>
      </w:r>
      <w:r>
        <w:rPr>
          <w:rStyle w:val="8"/>
          <w:rFonts w:hint="eastAsia" w:ascii="微软雅黑" w:hAnsi="微软雅黑" w:eastAsia="微软雅黑" w:cs="微软雅黑"/>
          <w:szCs w:val="21"/>
        </w:rPr>
        <w:t>https://blog.csdn.net/itpinpai/article/details/48002697</w:t>
      </w:r>
      <w:r>
        <w:rPr>
          <w:rStyle w:val="8"/>
          <w:rFonts w:hint="eastAsia" w:ascii="微软雅黑" w:hAnsi="微软雅黑" w:eastAsia="微软雅黑" w:cs="微软雅黑"/>
          <w:szCs w:val="21"/>
        </w:rPr>
        <w:fldChar w:fldCharType="end"/>
      </w:r>
    </w:p>
    <w:p>
      <w:pPr>
        <w:ind w:firstLine="420"/>
        <w:jc w:val="left"/>
        <w:rPr>
          <w:rFonts w:ascii="微软雅黑" w:hAnsi="微软雅黑" w:eastAsia="微软雅黑" w:cs="微软雅黑"/>
          <w:b/>
          <w:bCs/>
          <w:szCs w:val="21"/>
        </w:rPr>
      </w:pPr>
      <w:r>
        <w:fldChar w:fldCharType="begin"/>
      </w:r>
      <w:r>
        <w:instrText xml:space="preserve"> HYPERLINK "https://www.jb51.net/article/99675.htm" </w:instrText>
      </w:r>
      <w:r>
        <w:fldChar w:fldCharType="separate"/>
      </w:r>
      <w:r>
        <w:rPr>
          <w:rStyle w:val="8"/>
          <w:rFonts w:hint="eastAsia" w:ascii="微软雅黑" w:hAnsi="微软雅黑" w:eastAsia="微软雅黑" w:cs="微软雅黑"/>
          <w:szCs w:val="21"/>
        </w:rPr>
        <w:t>https://www.jb51.net/article/99675.htm</w:t>
      </w:r>
      <w:r>
        <w:rPr>
          <w:rStyle w:val="8"/>
          <w:rFonts w:hint="eastAsia" w:ascii="微软雅黑" w:hAnsi="微软雅黑" w:eastAsia="微软雅黑" w:cs="微软雅黑"/>
          <w:szCs w:val="21"/>
        </w:rPr>
        <w:fldChar w:fldCharType="end"/>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var str = '2359844564654';</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function test3(str)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 xml:space="preserve">var iNum = str.length % 3; //余数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prev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arr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iNow = 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var tmp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if(iNum != 0)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 xml:space="preserve">prev = str.substring(0, iNum); //将余数截取出来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arr.push(prev);</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str = str.substring(iNum);</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for(var i = 0; i &lt; str.length; i++)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iNow++;</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tmp += str[i];</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if(iNow == 3 &amp;&amp; tmp)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arr.push(tmp);</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tmp = '';</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iNow = 0;</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b/>
      </w: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return arr.join(',');</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w:t>
      </w:r>
    </w:p>
    <w:p>
      <w:pPr>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alert(test3(str));</w:t>
      </w:r>
    </w:p>
    <w:p>
      <w:pPr>
        <w:jc w:val="left"/>
        <w:rPr>
          <w:rFonts w:ascii="微软雅黑" w:hAnsi="微软雅黑" w:eastAsia="微软雅黑" w:cs="微软雅黑"/>
          <w:color w:val="7F7F7F" w:themeColor="background1" w:themeShade="80"/>
          <w:sz w:val="18"/>
          <w:szCs w:val="18"/>
        </w:rPr>
      </w:pPr>
    </w:p>
    <w:p>
      <w:pPr>
        <w:numPr>
          <w:ilvl w:val="0"/>
          <w:numId w:val="3"/>
        </w:numPr>
        <w:jc w:val="left"/>
        <w:rPr>
          <w:rFonts w:ascii="微软雅黑" w:hAnsi="微软雅黑" w:eastAsia="微软雅黑" w:cs="微软雅黑"/>
          <w:b/>
          <w:bCs/>
          <w:szCs w:val="21"/>
        </w:rPr>
      </w:pPr>
      <w:r>
        <w:rPr>
          <w:rFonts w:hint="eastAsia" w:ascii="微软雅黑" w:hAnsi="微软雅黑" w:eastAsia="微软雅黑" w:cs="微软雅黑"/>
          <w:b/>
          <w:bCs/>
          <w:szCs w:val="21"/>
        </w:rPr>
        <w:t>HTTP协议讲解及常见状态码</w:t>
      </w:r>
    </w:p>
    <w:p>
      <w:pPr>
        <w:ind w:firstLine="420"/>
        <w:jc w:val="left"/>
        <w:rPr>
          <w:rFonts w:ascii="微软雅黑" w:hAnsi="微软雅黑" w:eastAsia="微软雅黑" w:cs="微软雅黑"/>
          <w:b/>
          <w:bCs/>
          <w:szCs w:val="21"/>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1**</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信息，服务器收到请求，需要请求者继续执行操作</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2**</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成功，操作被成功接收并处理</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3**</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重定向，需要进一步的操作以完成请求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4**</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客户端错误，请求包含语法错误或无法完成请求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5**</w:t>
      </w:r>
      <w:r>
        <w:rPr>
          <w:rFonts w:hint="eastAsia" w:ascii="微软雅黑" w:hAnsi="微软雅黑" w:eastAsia="微软雅黑" w:cs="微软雅黑"/>
          <w:color w:val="00B0F0"/>
          <w:sz w:val="18"/>
          <w:szCs w:val="18"/>
        </w:rPr>
        <w:tab/>
      </w:r>
      <w:r>
        <w:rPr>
          <w:rFonts w:hint="eastAsia" w:ascii="微软雅黑" w:hAnsi="微软雅黑" w:eastAsia="微软雅黑" w:cs="微软雅黑"/>
          <w:color w:val="00B0F0"/>
          <w:sz w:val="18"/>
          <w:szCs w:val="18"/>
        </w:rPr>
        <w:t>服务器错误，服务器在处理请求的过程中发生了错误</w:t>
      </w:r>
    </w:p>
    <w:p>
      <w:pPr>
        <w:ind w:firstLine="420"/>
        <w:jc w:val="left"/>
        <w:rPr>
          <w:rFonts w:ascii="微软雅黑" w:hAnsi="微软雅黑" w:eastAsia="微软雅黑" w:cs="微软雅黑"/>
          <w:b/>
          <w:bCs/>
          <w:color w:val="00B0F0"/>
          <w:szCs w:val="21"/>
        </w:rPr>
      </w:pPr>
      <w:r>
        <w:rPr>
          <w:rFonts w:hint="eastAsia" w:ascii="微软雅黑" w:hAnsi="微软雅黑" w:eastAsia="微软雅黑" w:cs="微软雅黑"/>
          <w:b/>
          <w:bCs/>
          <w:color w:val="00B0F0"/>
          <w:szCs w:val="21"/>
        </w:rPr>
        <w:t>常见状态码解释：</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b/>
          <w:bCs/>
          <w:color w:val="00B0F0"/>
          <w:szCs w:val="21"/>
        </w:rPr>
        <w:t>　　</w:t>
      </w:r>
      <w:r>
        <w:rPr>
          <w:rFonts w:hint="eastAsia" w:ascii="微软雅黑" w:hAnsi="微软雅黑" w:eastAsia="微软雅黑" w:cs="微软雅黑"/>
          <w:color w:val="00B0F0"/>
          <w:sz w:val="18"/>
          <w:szCs w:val="18"/>
        </w:rPr>
        <w:t>1XX系列：指定客户端应相应的某些动作，代表请求已被接受，需要继续处理。由于 HTTP/1.0 协议中没有定义任何 1xx 状态码，所以除非在某些试验条件下，服务器禁止向此类客户端发送 1xx 响应。</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2XX系列：代表请求已成功被服务器接收、理解、并接受。这系列中最常见的有200、201状态码。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200状态码：表示请求已成功，请求所希望的响应头或数据体将随此响应返回</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201状态码：表示请求成功并且服务器创建了新的资源，且其 URI 已经随Location 头信息返回。假如需要的资源无法及时建立的话，应当返回 '202 Accepted'</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202状态码：服务器已接受请求，但尚未处理</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3XX系列：代表需要客户端采取进一步的操作才能完成请求，这些状态码用来重定向，后续的请求地址（重定向目标）在本次响应的 Location 域中指明。这系列中最常见的有301、302状态码。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301状态码：被请求的资源已永久移动到新位置。服务器返回此响应（对 GET 或 HEAD 请求的响应）时，会自动将请求者转到新位置。</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302状态码：请求的资源临时从不同的URI响应请求，但请求者应继续使用原有位置来进行以后的请求</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xml:space="preserve">     304自从上次请求后，请求的网页未修改过。服务器返回此响应时，不会返回网页内容。 如果网页自请求者上次请求后再也没有更改过，您应将服务器配置为返回此响应(称为 If-Modified-Since HTTP 标头)。</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4XX系列：表示请求错误。代表了客户端看起来可能发生了错误，妨碍了服务器的处理。常见有：401、404状态码。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401状态码：请求要求身份验证。 对于需要登录的网页，服务器可能返回此响应。</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403状态码：服务器已经理解请求，但是拒绝执行它。与401响应不同的是，身份验证并不能提供任何帮助，而且这个请求也不应该被重复提交。</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404状态码：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w:t>
      </w:r>
    </w:p>
    <w:p>
      <w:pPr>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5xx系列：代表了服务器在处理请求的过程中有错误或者异常状态发生，也有可能是服务器意识到以当前的软硬件资源无法完成对请求的处理。常见有500、503状态码。</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500状态码：服务器遇到了一个未曾预料的状况，导致了它无法完成对请求的处理。一般来说，这个问题都会在服务器的程序码出错时出现。</w:t>
      </w:r>
    </w:p>
    <w:p>
      <w:pPr>
        <w:ind w:firstLine="420"/>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　　503状态码：由于临时的服务器维护或者过载，服务器当前无法处理请求。通常，这个是暂时状态，一段时间会恢复</w:t>
      </w:r>
    </w:p>
    <w:p>
      <w:pPr>
        <w:ind w:firstLine="420"/>
        <w:jc w:val="left"/>
        <w:rPr>
          <w:rFonts w:ascii="微软雅黑" w:hAnsi="微软雅黑" w:eastAsia="微软雅黑" w:cs="微软雅黑"/>
          <w:color w:val="00B0F0"/>
          <w:sz w:val="18"/>
          <w:szCs w:val="18"/>
        </w:rPr>
      </w:pPr>
    </w:p>
    <w:p>
      <w:pPr>
        <w:ind w:firstLine="420"/>
        <w:jc w:val="left"/>
        <w:rPr>
          <w:rFonts w:ascii="微软雅黑" w:hAnsi="微软雅黑" w:eastAsia="微软雅黑" w:cs="微软雅黑"/>
          <w:color w:val="7F7F7F" w:themeColor="background1" w:themeShade="80"/>
          <w:sz w:val="18"/>
          <w:szCs w:val="18"/>
        </w:rPr>
      </w:pPr>
      <w:r>
        <w:rPr>
          <w:rFonts w:hint="eastAsia" w:ascii="微软雅黑" w:hAnsi="微软雅黑" w:eastAsia="微软雅黑" w:cs="微软雅黑"/>
          <w:color w:val="7F7F7F" w:themeColor="background1" w:themeShade="80"/>
          <w:sz w:val="18"/>
          <w:szCs w:val="18"/>
        </w:rPr>
        <w:t>参考文章：</w:t>
      </w:r>
      <w:r>
        <w:fldChar w:fldCharType="begin"/>
      </w:r>
      <w:r>
        <w:instrText xml:space="preserve"> HYPERLINK "https://www.jianshu.com/p/27862635c077" </w:instrText>
      </w:r>
      <w:r>
        <w:fldChar w:fldCharType="separate"/>
      </w:r>
      <w:r>
        <w:rPr>
          <w:rStyle w:val="8"/>
          <w:rFonts w:hint="eastAsia" w:ascii="微软雅黑" w:hAnsi="微软雅黑" w:eastAsia="微软雅黑" w:cs="微软雅黑"/>
          <w:color w:val="00B0F0"/>
          <w:sz w:val="18"/>
          <w:szCs w:val="18"/>
        </w:rPr>
        <w:t>https://www.jianshu.com/p/27862635c077</w:t>
      </w:r>
      <w:r>
        <w:rPr>
          <w:rStyle w:val="8"/>
          <w:rFonts w:hint="eastAsia" w:ascii="微软雅黑" w:hAnsi="微软雅黑" w:eastAsia="微软雅黑" w:cs="微软雅黑"/>
          <w:color w:val="00B0F0"/>
          <w:sz w:val="18"/>
          <w:szCs w:val="18"/>
        </w:rPr>
        <w:fldChar w:fldCharType="end"/>
      </w:r>
    </w:p>
    <w:p>
      <w:pPr>
        <w:ind w:firstLine="420"/>
        <w:jc w:val="left"/>
        <w:rPr>
          <w:rFonts w:ascii="微软雅黑" w:hAnsi="微软雅黑" w:eastAsia="微软雅黑" w:cs="微软雅黑"/>
          <w:color w:val="7F7F7F" w:themeColor="background1" w:themeShade="80"/>
          <w:sz w:val="18"/>
          <w:szCs w:val="18"/>
        </w:rPr>
      </w:pPr>
      <w:r>
        <w:fldChar w:fldCharType="begin"/>
      </w:r>
      <w:r>
        <w:instrText xml:space="preserve"> HYPERLINK "https://blog.csdn.net/q1056843325/article/details/53147180" </w:instrText>
      </w:r>
      <w:r>
        <w:fldChar w:fldCharType="separate"/>
      </w:r>
      <w:r>
        <w:rPr>
          <w:rStyle w:val="8"/>
          <w:rFonts w:hint="eastAsia" w:ascii="微软雅黑" w:hAnsi="微软雅黑" w:eastAsia="微软雅黑" w:cs="微软雅黑"/>
          <w:color w:val="7F7F7F" w:themeColor="background1" w:themeShade="80"/>
          <w:sz w:val="18"/>
          <w:szCs w:val="18"/>
        </w:rPr>
        <w:t>https://blog.csdn.net/q1056843325/article/details/53147180</w:t>
      </w:r>
      <w:r>
        <w:rPr>
          <w:rStyle w:val="8"/>
          <w:rFonts w:hint="eastAsia" w:ascii="微软雅黑" w:hAnsi="微软雅黑" w:eastAsia="微软雅黑" w:cs="微软雅黑"/>
          <w:color w:val="7F7F7F" w:themeColor="background1" w:themeShade="80"/>
          <w:sz w:val="18"/>
          <w:szCs w:val="18"/>
        </w:rPr>
        <w:fldChar w:fldCharType="end"/>
      </w:r>
    </w:p>
    <w:p>
      <w:pPr>
        <w:ind w:firstLine="420"/>
        <w:jc w:val="left"/>
        <w:rPr>
          <w:rFonts w:ascii="微软雅黑" w:hAnsi="微软雅黑" w:eastAsia="微软雅黑" w:cs="微软雅黑"/>
          <w:color w:val="7F7F7F" w:themeColor="background1" w:themeShade="80"/>
          <w:sz w:val="18"/>
          <w:szCs w:val="18"/>
        </w:rPr>
      </w:pPr>
    </w:p>
    <w:p>
      <w:pPr>
        <w:numPr>
          <w:ilvl w:val="0"/>
          <w:numId w:val="3"/>
        </w:numPr>
        <w:jc w:val="left"/>
        <w:rPr>
          <w:rFonts w:ascii="微软雅黑" w:hAnsi="微软雅黑" w:eastAsia="微软雅黑" w:cs="微软雅黑"/>
          <w:b/>
          <w:bCs/>
          <w:szCs w:val="21"/>
        </w:rPr>
      </w:pPr>
      <w:r>
        <w:rPr>
          <w:rFonts w:hint="eastAsia" w:ascii="微软雅黑" w:hAnsi="微软雅黑" w:eastAsia="微软雅黑" w:cs="微软雅黑"/>
          <w:b/>
          <w:bCs/>
          <w:szCs w:val="21"/>
        </w:rPr>
        <w:t>移动端 Retina屏 各大主流网站1px的解决方案</w:t>
      </w:r>
    </w:p>
    <w:p>
      <w:pPr>
        <w:jc w:val="left"/>
        <w:rPr>
          <w:rFonts w:ascii="微软雅黑" w:hAnsi="微软雅黑" w:eastAsia="微软雅黑" w:cs="微软雅黑"/>
          <w:b/>
          <w:bCs/>
          <w:szCs w:val="21"/>
        </w:rPr>
      </w:pP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"http://www.cnblogs.com/surfaces/p/5158582.html" </w:instrText>
      </w:r>
      <w:r>
        <w:fldChar w:fldCharType="separate"/>
      </w:r>
      <w:r>
        <w:rPr>
          <w:rStyle w:val="8"/>
          <w:rFonts w:hint="eastAsia" w:ascii="微软雅黑" w:hAnsi="微软雅黑" w:eastAsia="微软雅黑" w:cs="微软雅黑"/>
          <w:sz w:val="18"/>
          <w:szCs w:val="18"/>
        </w:rPr>
        <w:t>http://www.cnblogs.com/surfaces/p/5158582.html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r>
        <w:fldChar w:fldCharType="begin"/>
      </w:r>
      <w:r>
        <w:instrText xml:space="preserve"> HYPERLINK "https://www.w3cplus.com/mobile/vw-layout-in-vue.html" </w:instrText>
      </w:r>
      <w:r>
        <w:fldChar w:fldCharType="separate"/>
      </w:r>
      <w:r>
        <w:rPr>
          <w:rStyle w:val="8"/>
          <w:rFonts w:hint="eastAsia" w:ascii="微软雅黑" w:hAnsi="微软雅黑" w:eastAsia="微软雅黑" w:cs="微软雅黑"/>
          <w:sz w:val="18"/>
          <w:szCs w:val="18"/>
        </w:rPr>
        <w:t>https://www.w3cplus.com/mobile/vw-layout-in-vue.html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b/>
          <w:bCs/>
          <w:szCs w:val="21"/>
        </w:rPr>
      </w:pPr>
      <w:r>
        <w:rPr>
          <w:rFonts w:hint="eastAsia" w:ascii="微软雅黑" w:hAnsi="微软雅黑" w:eastAsia="微软雅黑" w:cs="微软雅黑"/>
          <w:b/>
          <w:bCs/>
          <w:szCs w:val="21"/>
        </w:rPr>
        <w:t>十一、BFC是啥子？如何创建BFC？？？</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在一个Web页面的CSS渲染中，块级格式化上下文 (Block Fromatting Context)是按照块级盒子布局的。W3C对BFC的定义如下：</w:t>
      </w:r>
    </w:p>
    <w:p>
      <w:pPr>
        <w:tabs>
          <w:tab w:val="left" w:pos="1068"/>
        </w:tabs>
        <w:jc w:val="left"/>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浮动元素和绝对定位元素，非块级盒子的块级容器（例如 inline-blocks, table-cells, 和 table-captions），以及overflow值不为“visiable”的块级盒子，都会为他们的内容创建新的BFC（块级格式上下文）。</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为了便于理解，我们换一种方式来重新定义BFC。一个HTML元素要创建BFC，则满足下列的任意一个或多个条件即可：</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1、float的值不是none。</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2、position的值不是static或者relative。</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3、display的值是inline-block、table-cell、flex、table-caption或者inline-flex</w:t>
      </w:r>
    </w:p>
    <w:p>
      <w:pPr>
        <w:tabs>
          <w:tab w:val="left" w:pos="1068"/>
        </w:tabs>
        <w:jc w:val="left"/>
        <w:rPr>
          <w:rFonts w:ascii="微软雅黑" w:hAnsi="微软雅黑" w:eastAsia="微软雅黑" w:cs="微软雅黑"/>
          <w:color w:val="0000FF"/>
          <w:sz w:val="18"/>
          <w:szCs w:val="18"/>
        </w:rPr>
      </w:pPr>
      <w:r>
        <w:rPr>
          <w:rFonts w:hint="eastAsia" w:ascii="微软雅黑" w:hAnsi="微软雅黑" w:eastAsia="微软雅黑" w:cs="微软雅黑"/>
          <w:color w:val="0000FF"/>
          <w:sz w:val="18"/>
          <w:szCs w:val="18"/>
        </w:rPr>
        <w:t>4、overflow的值不是visible</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BFC是一个独立的布局环境，其中的元素布局是不受外界的影响，并且在一个BFC中，块盒与行盒（行盒由一行中所有的内联元素所组成）都会垂直的沿着其父元素的边框排列。</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"https://www.cnblogs.com/libin-1/p/7098468.html" </w:instrText>
      </w:r>
      <w:r>
        <w:fldChar w:fldCharType="separate"/>
      </w:r>
      <w:r>
        <w:rPr>
          <w:rStyle w:val="8"/>
          <w:rFonts w:hint="eastAsia" w:ascii="微软雅黑" w:hAnsi="微软雅黑" w:eastAsia="微软雅黑" w:cs="微软雅黑"/>
          <w:sz w:val="18"/>
          <w:szCs w:val="18"/>
        </w:rPr>
        <w:t>https://www.cnblogs.com/libin-1/p/7098468.html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r>
        <w:fldChar w:fldCharType="begin"/>
      </w:r>
      <w:r>
        <w:instrText xml:space="preserve"> HYPERLINK "https://www.cnblogs.com/lhb25/p/inside-block-formatting-ontext.html" </w:instrText>
      </w:r>
      <w:r>
        <w:fldChar w:fldCharType="separate"/>
      </w:r>
      <w:r>
        <w:rPr>
          <w:rStyle w:val="8"/>
          <w:rFonts w:hint="eastAsia" w:ascii="微软雅黑" w:hAnsi="微软雅黑" w:eastAsia="微软雅黑" w:cs="微软雅黑"/>
          <w:sz w:val="18"/>
          <w:szCs w:val="18"/>
        </w:rPr>
        <w:t>https://www.cnblogs.com/lhb25/p/inside-block-formatting-ontext.html</w:t>
      </w:r>
      <w:r>
        <w:rPr>
          <w:rStyle w:val="8"/>
          <w:rFonts w:hint="eastAsia" w:ascii="微软雅黑" w:hAnsi="微软雅黑" w:eastAsia="微软雅黑" w:cs="微软雅黑"/>
          <w:sz w:val="18"/>
          <w:szCs w:val="18"/>
        </w:rPr>
        <w:fldChar w:fldCharType="end"/>
      </w:r>
    </w:p>
    <w:p>
      <w:pPr>
        <w:tabs>
          <w:tab w:val="left" w:pos="1068"/>
        </w:tabs>
        <w:jc w:val="left"/>
        <w:rPr>
          <w:rFonts w:ascii="微软雅黑" w:hAnsi="微软雅黑" w:eastAsia="微软雅黑" w:cs="微软雅黑"/>
          <w:sz w:val="18"/>
          <w:szCs w:val="18"/>
        </w:rPr>
      </w:pPr>
    </w:p>
    <w:p>
      <w:pPr>
        <w:tabs>
          <w:tab w:val="left" w:pos="1068"/>
        </w:tabs>
        <w:jc w:val="left"/>
        <w:rPr>
          <w:rFonts w:ascii="微软雅黑" w:hAnsi="微软雅黑" w:eastAsia="微软雅黑" w:cs="微软雅黑"/>
          <w:b/>
          <w:bCs/>
          <w:szCs w:val="21"/>
        </w:rPr>
      </w:pPr>
      <w:r>
        <w:rPr>
          <w:rFonts w:hint="eastAsia" w:ascii="微软雅黑" w:hAnsi="微软雅黑" w:eastAsia="微软雅黑" w:cs="微软雅黑"/>
          <w:b/>
          <w:bCs/>
          <w:szCs w:val="21"/>
        </w:rPr>
        <w:t>十二、跨域相关知识点</w:t>
      </w:r>
    </w:p>
    <w:p>
      <w:p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简单总结一下：</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jsonp（使用script、link和img标签跨域，但局限性是只适用于get方法）。</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CORS（在服务器上设置允许跨域，兼容性较差）。</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WebSocket。</w:t>
      </w:r>
    </w:p>
    <w:p>
      <w:pPr>
        <w:numPr>
          <w:ilvl w:val="0"/>
          <w:numId w:val="4"/>
        </w:numPr>
        <w:tabs>
          <w:tab w:val="left" w:pos="1068"/>
        </w:tabs>
        <w:jc w:val="left"/>
        <w:rPr>
          <w:rFonts w:ascii="微软雅黑" w:hAnsi="微软雅黑" w:eastAsia="微软雅黑" w:cs="微软雅黑"/>
          <w:sz w:val="18"/>
          <w:szCs w:val="18"/>
        </w:rPr>
      </w:pPr>
      <w:r>
        <w:rPr>
          <w:rFonts w:hint="eastAsia" w:ascii="微软雅黑" w:hAnsi="微软雅黑" w:eastAsia="微软雅黑" w:cs="微软雅黑"/>
          <w:sz w:val="18"/>
          <w:szCs w:val="18"/>
        </w:rPr>
        <w:t>postMessage（跨域DOM操作）。</w:t>
      </w:r>
    </w:p>
    <w:p>
      <w:pPr>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"https://segmentfault.com/a/1190000015597029" </w:instrText>
      </w:r>
      <w:r>
        <w:fldChar w:fldCharType="separate"/>
      </w:r>
      <w:r>
        <w:rPr>
          <w:rStyle w:val="8"/>
          <w:rFonts w:hint="eastAsia" w:ascii="微软雅黑" w:hAnsi="微软雅黑" w:eastAsia="微软雅黑" w:cs="微软雅黑"/>
          <w:sz w:val="18"/>
          <w:szCs w:val="18"/>
        </w:rPr>
        <w:t>https://segmentfault.com/a/1190000015597029</w:t>
      </w:r>
      <w:r>
        <w:rPr>
          <w:rStyle w:val="8"/>
          <w:rFonts w:hint="eastAsia" w:ascii="微软雅黑" w:hAnsi="微软雅黑" w:eastAsia="微软雅黑" w:cs="微软雅黑"/>
          <w:sz w:val="18"/>
          <w:szCs w:val="18"/>
        </w:rPr>
        <w:fldChar w:fldCharType="end"/>
      </w:r>
    </w:p>
    <w:p>
      <w:pPr>
        <w:rPr>
          <w:rFonts w:ascii="微软雅黑" w:hAnsi="微软雅黑" w:eastAsia="微软雅黑" w:cs="微软雅黑"/>
          <w:sz w:val="18"/>
          <w:szCs w:val="18"/>
        </w:rPr>
      </w:pPr>
      <w:r>
        <w:fldChar w:fldCharType="begin"/>
      </w:r>
      <w:r>
        <w:instrText xml:space="preserve"> HYPERLINK "https://mp.weixin.qq.com/s/Hwwl1V3RcKNWB6oiKnYgSw" </w:instrText>
      </w:r>
      <w:r>
        <w:fldChar w:fldCharType="separate"/>
      </w:r>
      <w:r>
        <w:rPr>
          <w:rStyle w:val="8"/>
          <w:rFonts w:hint="eastAsia" w:ascii="微软雅黑" w:hAnsi="微软雅黑" w:eastAsia="微软雅黑" w:cs="微软雅黑"/>
          <w:sz w:val="18"/>
          <w:szCs w:val="18"/>
        </w:rPr>
        <w:t>https://mp.weixin.qq.com/s/Hwwl1V3RcKNWB6oiKnYgSw</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十三、原生AJAX写法</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xhr = null;</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if(window.XMLHttpRequest){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xhr = new 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}else{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xhr = new ActiveXObject("Microsoft.XMLHttp");</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r>
        <w:rPr>
          <w:rFonts w:hint="eastAsia" w:ascii="微软雅黑" w:hAnsi="微软雅黑" w:eastAsia="微软雅黑" w:cs="微软雅黑"/>
          <w:sz w:val="18"/>
          <w:szCs w:val="18"/>
        </w:rPr>
        <w:tab/>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xhr.onreadystatechange=function(){</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if(xhr.readyState==4 &amp;&amp; xhr.status==200){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str=xhr.responseText;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         $("uname-show").innerHTML=str;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//获取用户名输入框的值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uname=$("uname").value;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//get请求</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xhr.open("get","checkUname.php?uname="+uname,true);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//post请求</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xhr.open("post", "day20_check.php", true);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xhr.setRequestHeader("Content-Type", "application/x-www-form-urlencoded");</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var name = $("name").value;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xhr.send("uname=" + name);</w:t>
      </w:r>
    </w:p>
    <w:p>
      <w:pPr>
        <w:jc w:val="left"/>
        <w:rPr>
          <w:rFonts w:ascii="微软雅黑" w:hAnsi="微软雅黑" w:eastAsia="微软雅黑" w:cs="微软雅黑"/>
          <w:color w:val="00B0F0"/>
          <w:sz w:val="18"/>
          <w:szCs w:val="18"/>
        </w:rPr>
      </w:pPr>
      <w:r>
        <w:rPr>
          <w:rFonts w:hint="eastAsia" w:ascii="微软雅黑" w:hAnsi="微软雅黑" w:eastAsia="微软雅黑" w:cs="微软雅黑"/>
          <w:color w:val="00B0F0"/>
          <w:sz w:val="18"/>
          <w:szCs w:val="18"/>
        </w:rPr>
        <w:t>xhr.send(null);</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十四、前端性能优化</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简略总结常见的一下：</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压缩和合并CSS、JS、图片。（gulp、webpack）</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使用CDN内容分发网络。</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使用缓存（减少HTTP请求）。</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使AJAX可缓存。</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减少DOM个数。</w:t>
      </w:r>
    </w:p>
    <w:p>
      <w:pPr>
        <w:numPr>
          <w:ilvl w:val="0"/>
          <w:numId w:val="5"/>
        </w:num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。。。。。。。（参见雅虎军规）。</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参考文章：</w:t>
      </w:r>
      <w:r>
        <w:fldChar w:fldCharType="begin"/>
      </w:r>
      <w:r>
        <w:instrText xml:space="preserve"> HYPERLINK "https://segmentfault.com/a/1190000015052545" </w:instrText>
      </w:r>
      <w:r>
        <w:fldChar w:fldCharType="separate"/>
      </w:r>
      <w:r>
        <w:rPr>
          <w:rStyle w:val="8"/>
          <w:rFonts w:hint="eastAsia" w:ascii="微软雅黑" w:hAnsi="微软雅黑" w:eastAsia="微软雅黑" w:cs="微软雅黑"/>
          <w:sz w:val="18"/>
          <w:szCs w:val="18"/>
        </w:rPr>
        <w:t>https://segmentfault.com/a/1190000015052545</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十五、浏览器兼容性</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个人认为现在浏览器兼容性更多的是考虑移动端的iOS和Android的差异，IE浏览器已经不算是重点考虑对象了。</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简单总结：</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浏览器兼容问题一：不同浏览器的标签默认的margin和padding不同</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body,h1,h2,h3,ul,li,input,div,span,a,form …… { margin:0; padding:0;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normalize.css</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H5新标签在IE9以下的浏览器识别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&lt;!--[if lt IE 9]&gt;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&lt;script type="text/javascript" src="js/html5shiv.js"&gt;&lt;/script&gt;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&lt;![endif]--&gt;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标准的事件绑定方法函数为addEventListener，但IE下是attachEvent；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ajax的实现方式不同，这个我所理解的是获取XMLHttpRequest的不同，IE下是activeXObject。</w:t>
      </w:r>
    </w:p>
    <w:p>
      <w:pPr>
        <w:numPr>
          <w:ilvl w:val="0"/>
          <w:numId w:val="6"/>
        </w:numPr>
        <w:jc w:val="left"/>
        <w:rPr>
          <w:rFonts w:ascii="微软雅黑" w:hAnsi="微软雅黑" w:eastAsia="微软雅黑" w:cs="微软雅黑"/>
          <w:sz w:val="18"/>
          <w:szCs w:val="18"/>
        </w:rPr>
      </w:pPr>
      <w:r>
        <w:rPr>
          <w:rFonts w:hint="eastAsia" w:ascii="微软雅黑" w:hAnsi="微软雅黑" w:eastAsia="微软雅黑" w:cs="微软雅黑"/>
          <w:sz w:val="18"/>
          <w:szCs w:val="18"/>
        </w:rPr>
        <w:t>CSS HACK。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"https://segmentfault.com/a/1190000018163184" </w:instrText>
      </w:r>
      <w:r>
        <w:fldChar w:fldCharType="separate"/>
      </w:r>
      <w:r>
        <w:rPr>
          <w:rStyle w:val="8"/>
          <w:rFonts w:hint="eastAsia" w:ascii="微软雅黑" w:hAnsi="微软雅黑" w:eastAsia="微软雅黑" w:cs="微软雅黑"/>
          <w:sz w:val="18"/>
          <w:szCs w:val="18"/>
        </w:rPr>
        <w:t>https://segmentfault.com/a/1190000018163184</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"https://www.jianshu.com/p/95a4f7a9b391" </w:instrText>
      </w:r>
      <w:r>
        <w:fldChar w:fldCharType="separate"/>
      </w:r>
      <w:r>
        <w:rPr>
          <w:rStyle w:val="8"/>
          <w:rFonts w:hint="eastAsia" w:ascii="微软雅黑" w:hAnsi="微软雅黑" w:eastAsia="微软雅黑" w:cs="微软雅黑"/>
          <w:sz w:val="18"/>
          <w:szCs w:val="18"/>
        </w:rPr>
        <w:t>https://www.jianshu.com/p/95a4f7a9b391</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十六、数组去重</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这里总结简单和常用的几种：</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1、使用Set的特性</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 = [1, 1, '2', '2', undefined, undefined, null, null, true, true, {}, {}, NaN, NaN, 'NaN'];</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Array.from(new Set(arr));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console.log(unique(arrTest)); //[1, "2", undefined, null, true, {…}, {…},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这种方法不能去掉{}。</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2、使用普通的循环操作</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arrTest2 = [1, 1, '2', '2', undefined, undefined, null, null, true, true,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unique2(arr){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i = 0; i &lt; arr.length; i++){</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j = i + 1; j &lt; arr.length; 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if(arr[i] == arr[j]){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arr.splice(j, 1);</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j--;</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console.log(unique2(arrTest2));// [1, "2", undefined,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3、使用indexOf()</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arrTest2 = [1, 1, '2', '2', undefined, undefined, null, null, true, true, {}, {}, NaN, NaN, 'NaN'];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var arrayTemp =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function unique3(arr){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for(var item of arr){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if(arrayTemp.indexOf(item) == -1){</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arrayTemp.push(item);</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unique3(arrTest2)</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console.log(arrayTemp);//[1, "2", undefined, null, true, {…}, {…}, NaN, NaN, "NaN"]</w:t>
      </w:r>
    </w:p>
    <w:p>
      <w:pPr>
        <w:jc w:val="left"/>
        <w:rPr>
          <w:rFonts w:ascii="微软雅黑" w:hAnsi="微软雅黑" w:eastAsia="微软雅黑" w:cs="微软雅黑"/>
          <w:b/>
          <w:bCs/>
          <w:szCs w:val="21"/>
        </w:rPr>
      </w:pPr>
      <w:r>
        <w:rPr>
          <w:rFonts w:hint="eastAsia" w:ascii="微软雅黑" w:hAnsi="微软雅黑" w:eastAsia="微软雅黑" w:cs="微软雅黑"/>
          <w:sz w:val="18"/>
          <w:szCs w:val="18"/>
        </w:rPr>
        <w:t>参考资料：</w:t>
      </w:r>
      <w:r>
        <w:fldChar w:fldCharType="begin"/>
      </w:r>
      <w:r>
        <w:instrText xml:space="preserve"> HYPERLINK "https://segmentfault.com/a/1190000016418021" </w:instrText>
      </w:r>
      <w:r>
        <w:fldChar w:fldCharType="separate"/>
      </w:r>
      <w:r>
        <w:rPr>
          <w:rStyle w:val="8"/>
          <w:rFonts w:hint="eastAsia" w:ascii="微软雅黑" w:hAnsi="微软雅黑" w:eastAsia="微软雅黑" w:cs="微软雅黑"/>
          <w:sz w:val="18"/>
          <w:szCs w:val="18"/>
        </w:rPr>
        <w:t>https://segmentfault.com/a/1190000016418021</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十七、强缓存和协商缓存</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"https://www.cnblogs.com/liucldq/p/9675307.html" </w:instrText>
      </w:r>
      <w:r>
        <w:fldChar w:fldCharType="separate"/>
      </w:r>
      <w:r>
        <w:rPr>
          <w:rStyle w:val="8"/>
          <w:rFonts w:hint="eastAsia" w:ascii="微软雅黑" w:hAnsi="微软雅黑" w:eastAsia="微软雅黑" w:cs="微软雅黑"/>
          <w:sz w:val="18"/>
          <w:szCs w:val="18"/>
        </w:rPr>
        <w:t>https://www.cnblogs.com/liucldq/p/9675307.html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"https://segmentfault.com/a/1190000015052545" \l "articleHeader5" </w:instrText>
      </w:r>
      <w:r>
        <w:fldChar w:fldCharType="separate"/>
      </w:r>
      <w:r>
        <w:rPr>
          <w:rStyle w:val="8"/>
          <w:rFonts w:hint="eastAsia" w:ascii="微软雅黑" w:hAnsi="微软雅黑" w:eastAsia="微软雅黑" w:cs="微软雅黑"/>
          <w:sz w:val="18"/>
          <w:szCs w:val="18"/>
        </w:rPr>
        <w:t>https://segmentfault.com/a/1190000015052545#articleHeader5</w:t>
      </w:r>
      <w:r>
        <w:rPr>
          <w:rStyle w:val="8"/>
          <w:rFonts w:hint="eastAsia" w:ascii="微软雅黑" w:hAnsi="微软雅黑" w:eastAsia="微软雅黑" w:cs="微软雅黑"/>
          <w:sz w:val="18"/>
          <w:szCs w:val="18"/>
        </w:rPr>
        <w:fldChar w:fldCharType="end"/>
      </w:r>
    </w:p>
    <w:p>
      <w:pPr>
        <w:numPr>
          <w:ilvl w:val="0"/>
          <w:numId w:val="7"/>
        </w:numPr>
        <w:jc w:val="left"/>
        <w:rPr>
          <w:rFonts w:ascii="微软雅黑" w:hAnsi="微软雅黑" w:eastAsia="微软雅黑" w:cs="微软雅黑"/>
          <w:b/>
          <w:bCs/>
          <w:szCs w:val="21"/>
        </w:rPr>
      </w:pPr>
      <w:r>
        <w:rPr>
          <w:rFonts w:hint="eastAsia" w:ascii="微软雅黑" w:hAnsi="微软雅黑" w:eastAsia="微软雅黑" w:cs="微软雅黑"/>
          <w:b/>
          <w:bCs/>
          <w:szCs w:val="21"/>
        </w:rPr>
        <w:t>回调函数（回调地狱）、Promise、Async和Await(ES7)。</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比如用Promise封装一个AJAX请求</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function ajax({type, url, data, dataType}){</w:t>
      </w:r>
      <w:r>
        <w:rPr>
          <w:rFonts w:hint="eastAsia" w:ascii="微软雅黑" w:hAnsi="微软雅黑" w:eastAsia="微软雅黑" w:cs="微软雅黑"/>
          <w:sz w:val="18"/>
          <w:szCs w:val="18"/>
        </w:rPr>
        <w:tab/>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//创建AJAX对象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 new Promise(function(success){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xhr=new XMLHttpRequest();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//2.监听</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xhr.onreadystatechange=function(){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if(xhr.readyState==4&amp;&amp;xhr.status==200){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var res=xhr.responseText;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if(dataType === "json")</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res = JSON.parse(res);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color w:val="0000FF"/>
          <w:sz w:val="18"/>
          <w:szCs w:val="18"/>
        </w:rPr>
        <w:t>success(res);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//3.打开连接</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"get"&amp;&amp; data !== undefined){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url += "?" + data;</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xhr.open(type, url ,true);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xhr.setRequestHeader(</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"Content-Type",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"application/x-www-form-urlencoded"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//4.发送请求</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if(type === "get"){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xhr.send(null);</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else if(data !== undefined){</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xhr.send(data);</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调用：ajax(参数).then(function(data){ ....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"https://mp.weixin.qq.com/s/V6EtgI_mAFk7FAFPSVFg4Q" </w:instrText>
      </w:r>
      <w:r>
        <w:fldChar w:fldCharType="separate"/>
      </w:r>
      <w:r>
        <w:rPr>
          <w:rStyle w:val="8"/>
          <w:rFonts w:hint="eastAsia" w:ascii="微软雅黑" w:hAnsi="微软雅黑" w:eastAsia="微软雅黑" w:cs="微软雅黑"/>
          <w:sz w:val="18"/>
          <w:szCs w:val="18"/>
        </w:rPr>
        <w:t>https://mp.weixin.qq.com/s/V6EtgI_mAFk7FAFPSVFg4Q</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"http://es6.ruanyifeng.com/" \l "docs/promise" </w:instrText>
      </w:r>
      <w:r>
        <w:fldChar w:fldCharType="separate"/>
      </w:r>
      <w:r>
        <w:rPr>
          <w:rStyle w:val="8"/>
          <w:rFonts w:hint="eastAsia" w:ascii="微软雅黑" w:hAnsi="微软雅黑" w:eastAsia="微软雅黑" w:cs="微软雅黑"/>
          <w:sz w:val="18"/>
          <w:szCs w:val="18"/>
        </w:rPr>
        <w:t>http://es6.ruanyifeng.com/#docs/promise</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"https://segmentfault.com/a/1190000017224799" </w:instrText>
      </w:r>
      <w:r>
        <w:fldChar w:fldCharType="separate"/>
      </w:r>
      <w:r>
        <w:rPr>
          <w:rStyle w:val="8"/>
          <w:rFonts w:hint="eastAsia" w:ascii="微软雅黑" w:hAnsi="微软雅黑" w:eastAsia="微软雅黑" w:cs="微软雅黑"/>
          <w:sz w:val="18"/>
          <w:szCs w:val="18"/>
        </w:rPr>
        <w:t>https://segmentfault.com/a/1190000017224799</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中途穿插（#滑稽）：</w:t>
      </w:r>
    </w:p>
    <w:p>
      <w:pPr>
        <w:ind w:firstLine="420"/>
        <w:jc w:val="left"/>
        <w:rPr>
          <w:rFonts w:ascii="微软雅黑" w:hAnsi="微软雅黑" w:eastAsia="微软雅黑" w:cs="微软雅黑"/>
          <w:b/>
          <w:bCs/>
          <w:szCs w:val="21"/>
        </w:rPr>
      </w:pPr>
      <w:r>
        <w:rPr>
          <w:rFonts w:hint="eastAsia" w:ascii="微软雅黑" w:hAnsi="微软雅黑" w:eastAsia="微软雅黑" w:cs="微软雅黑"/>
          <w:b/>
          <w:bCs/>
          <w:szCs w:val="21"/>
        </w:rPr>
        <w:t>粘连布局（头条面试题）</w:t>
      </w:r>
    </w:p>
    <w:p>
      <w:pPr>
        <w:jc w:val="left"/>
        <w:rPr>
          <w:rFonts w:ascii="微软雅黑" w:hAnsi="微软雅黑" w:eastAsia="微软雅黑" w:cs="微软雅黑"/>
          <w:color w:val="ED7D31" w:themeColor="accent2"/>
          <w:szCs w:val="21"/>
        </w:rPr>
      </w:pPr>
      <w:r>
        <w:rPr>
          <w:rFonts w:hint="eastAsia" w:ascii="微软雅黑" w:hAnsi="微软雅黑" w:eastAsia="微软雅黑" w:cs="微软雅黑"/>
          <w:color w:val="ED7D31" w:themeColor="accent2"/>
          <w:szCs w:val="21"/>
        </w:rPr>
        <w:t>、有一块内容&lt;main&gt;，当&lt;main&gt;的高康足够长的时候，紧跟在&lt;main&gt;后面的元素&lt;footer&gt;会跟在&lt;main&gt;元素的后面。</w:t>
      </w:r>
    </w:p>
    <w:p>
      <w:pPr>
        <w:jc w:val="left"/>
        <w:rPr>
          <w:rFonts w:ascii="微软雅黑" w:hAnsi="微软雅黑" w:eastAsia="微软雅黑" w:cs="微软雅黑"/>
          <w:color w:val="ED7D31" w:themeColor="accent2"/>
          <w:szCs w:val="21"/>
        </w:rPr>
      </w:pPr>
      <w:r>
        <w:rPr>
          <w:rFonts w:hint="eastAsia" w:ascii="微软雅黑" w:hAnsi="微软雅黑" w:eastAsia="微软雅黑" w:cs="微软雅黑"/>
          <w:color w:val="ED7D31" w:themeColor="accent2"/>
          <w:szCs w:val="21"/>
        </w:rPr>
        <w:t>、当&lt;main&gt;元素比较短的时候(比如小于屏幕的高度),我们期望这个&lt;footer&gt;元素能够“粘连”在屏幕的底部</w:t>
      </w:r>
    </w:p>
    <w:p>
      <w:pPr>
        <w:jc w:val="left"/>
        <w:rPr>
          <w:rFonts w:ascii="微软雅黑" w:hAnsi="微软雅黑" w:eastAsia="微软雅黑" w:cs="微软雅黑"/>
          <w:b/>
          <w:bCs/>
          <w:color w:val="ED7D31" w:themeColor="accent2"/>
          <w:szCs w:val="21"/>
        </w:rPr>
      </w:pPr>
      <w:r>
        <w:rPr>
          <w:rFonts w:hint="eastAsia" w:ascii="微软雅黑" w:hAnsi="微软雅黑" w:eastAsia="微软雅黑" w:cs="微软雅黑"/>
          <w:b/>
          <w:bCs/>
          <w:color w:val="ED7D31" w:themeColor="accent2"/>
          <w:szCs w:val="21"/>
        </w:rPr>
        <w:drawing>
          <wp:inline distT="0" distB="0" distL="114300" distR="114300">
            <wp:extent cx="2311400" cy="3018790"/>
            <wp:effectExtent l="0" t="0" r="12700"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311400" cy="3018790"/>
                    </a:xfrm>
                    <a:prstGeom prst="rect">
                      <a:avLst/>
                    </a:prstGeom>
                  </pic:spPr>
                </pic:pic>
              </a:graphicData>
            </a:graphic>
          </wp:inline>
        </w:drawing>
      </w:r>
      <w:r>
        <w:rPr>
          <w:rFonts w:hint="eastAsia" w:ascii="微软雅黑" w:hAnsi="微软雅黑" w:eastAsia="微软雅黑" w:cs="微软雅黑"/>
          <w:b/>
          <w:bCs/>
          <w:color w:val="ED7D31" w:themeColor="accent2"/>
          <w:szCs w:val="21"/>
        </w:rPr>
        <w:drawing>
          <wp:inline distT="0" distB="0" distL="114300" distR="114300">
            <wp:extent cx="1976755" cy="3040380"/>
            <wp:effectExtent l="0" t="0" r="4445" b="762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1976755" cy="3040380"/>
                    </a:xfrm>
                    <a:prstGeom prst="rect">
                      <a:avLst/>
                    </a:prstGeom>
                  </pic:spPr>
                </pic:pic>
              </a:graphicData>
            </a:graphic>
          </wp:inline>
        </w:drawing>
      </w:r>
    </w:p>
    <w:p>
      <w:pPr>
        <w:jc w:val="center"/>
        <w:rPr>
          <w:rFonts w:ascii="微软雅黑" w:hAnsi="微软雅黑" w:eastAsia="微软雅黑" w:cs="微软雅黑"/>
          <w:b/>
          <w:bCs/>
          <w:color w:val="ED7D31" w:themeColor="accent2"/>
          <w:szCs w:val="21"/>
        </w:rPr>
      </w:pPr>
      <w:r>
        <w:rPr>
          <w:rFonts w:hint="eastAsia" w:ascii="微软雅黑" w:hAnsi="微软雅黑" w:eastAsia="微软雅黑" w:cs="微软雅黑"/>
          <w:b/>
          <w:bCs/>
          <w:color w:val="ED7D31" w:themeColor="accent2"/>
          <w:szCs w:val="21"/>
        </w:rPr>
        <w:drawing>
          <wp:inline distT="0" distB="0" distL="114300" distR="114300">
            <wp:extent cx="2799080" cy="3596640"/>
            <wp:effectExtent l="0" t="0" r="1270" b="381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99080" cy="3596640"/>
                    </a:xfrm>
                    <a:prstGeom prst="rect">
                      <a:avLst/>
                    </a:prstGeom>
                  </pic:spPr>
                </pic:pic>
              </a:graphicData>
            </a:graphic>
          </wp:inline>
        </w:drawing>
      </w:r>
    </w:p>
    <w:p>
      <w:pPr>
        <w:jc w:val="left"/>
        <w:rPr>
          <w:rFonts w:ascii="微软雅黑" w:hAnsi="微软雅黑" w:eastAsia="微软雅黑" w:cs="微软雅黑"/>
          <w:color w:val="ED7D31" w:themeColor="accent2"/>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"https://mp.weixin.qq.com/s/W4f32Y8DyUQGuyyw0iVndw" </w:instrText>
      </w:r>
      <w:r>
        <w:fldChar w:fldCharType="separate"/>
      </w:r>
      <w:r>
        <w:rPr>
          <w:rStyle w:val="8"/>
          <w:rFonts w:hint="eastAsia" w:ascii="微软雅黑" w:hAnsi="微软雅黑" w:eastAsia="微软雅黑" w:cs="微软雅黑"/>
          <w:color w:val="ED7D31" w:themeColor="accent2"/>
          <w:sz w:val="18"/>
          <w:szCs w:val="18"/>
        </w:rPr>
        <w:t>https://mp.weixin.qq.com/s/W4f32Y8DyUQGuyyw0iVndw</w:t>
      </w:r>
      <w:r>
        <w:rPr>
          <w:rStyle w:val="8"/>
          <w:rFonts w:hint="eastAsia" w:ascii="微软雅黑" w:hAnsi="微软雅黑" w:eastAsia="微软雅黑" w:cs="微软雅黑"/>
          <w:color w:val="ED7D31" w:themeColor="accent2"/>
          <w:sz w:val="18"/>
          <w:szCs w:val="18"/>
        </w:rPr>
        <w:fldChar w:fldCharType="end"/>
      </w:r>
    </w:p>
    <w:p>
      <w:pPr>
        <w:numPr>
          <w:ilvl w:val="0"/>
          <w:numId w:val="7"/>
        </w:numPr>
        <w:jc w:val="left"/>
        <w:rPr>
          <w:rFonts w:ascii="微软雅黑" w:hAnsi="微软雅黑" w:eastAsia="微软雅黑" w:cs="微软雅黑"/>
          <w:b/>
          <w:bCs/>
          <w:szCs w:val="21"/>
        </w:rPr>
      </w:pPr>
      <w:r>
        <w:rPr>
          <w:rFonts w:hint="eastAsia" w:ascii="微软雅黑" w:hAnsi="微软雅黑" w:eastAsia="微软雅黑" w:cs="微软雅黑"/>
          <w:b/>
          <w:bCs/>
          <w:szCs w:val="21"/>
        </w:rPr>
        <w:t>关于this</w:t>
      </w:r>
      <w:r>
        <w:rPr>
          <w:rFonts w:hint="eastAsia" w:ascii="微软雅黑" w:hAnsi="微软雅黑" w:eastAsia="微软雅黑" w:cs="微软雅黑"/>
          <w:b/>
          <w:bCs/>
          <w:szCs w:val="21"/>
          <w:lang w:eastAsia="zh-CN"/>
        </w:rPr>
        <w:t>（对于箭头函数的补充</w:t>
      </w:r>
      <w:bookmarkStart w:id="0" w:name="_GoBack"/>
      <w:bookmarkEnd w:id="0"/>
      <w:r>
        <w:rPr>
          <w:rFonts w:hint="eastAsia" w:ascii="微软雅黑" w:hAnsi="微软雅黑" w:eastAsia="微软雅黑" w:cs="微软雅黑"/>
          <w:b/>
          <w:bCs/>
          <w:szCs w:val="21"/>
          <w:lang w:eastAsia="zh-CN"/>
        </w:rPr>
        <w:t>）</w:t>
      </w:r>
    </w:p>
    <w:p>
      <w:pPr>
        <w:jc w:val="left"/>
        <w:rPr>
          <w:rFonts w:hint="eastAsia" w:ascii="微软雅黑" w:hAnsi="微软雅黑" w:eastAsia="微软雅黑" w:cs="微软雅黑"/>
          <w:b/>
          <w:bCs/>
          <w:szCs w:val="21"/>
        </w:rPr>
      </w:pPr>
      <w:r>
        <w:rPr>
          <w:rFonts w:hint="eastAsia" w:ascii="微软雅黑" w:hAnsi="微软雅黑" w:eastAsia="微软雅黑" w:cs="微软雅黑"/>
          <w:b/>
          <w:bCs/>
          <w:szCs w:val="21"/>
          <w:lang w:val="en-US" w:eastAsia="zh-CN"/>
        </w:rPr>
        <w:t>1、</w:t>
      </w:r>
      <w:r>
        <w:rPr>
          <w:rFonts w:hint="eastAsia" w:ascii="微软雅黑" w:hAnsi="微软雅黑" w:eastAsia="微软雅黑" w:cs="微软雅黑"/>
          <w:b/>
          <w:bCs/>
          <w:szCs w:val="21"/>
        </w:rPr>
        <w:t>理解了箭头函数的机制，就一句话，箭头函数里没有this，所以取到的是定义函数时外部环境的this，只要你想用的不是外部环境的this，就都不能用。</w:t>
      </w:r>
    </w:p>
    <w:p>
      <w:pPr>
        <w:jc w:val="left"/>
        <w:rPr>
          <w:rFonts w:hint="eastAsia" w:ascii="微软雅黑" w:hAnsi="微软雅黑" w:eastAsia="微软雅黑" w:cs="微软雅黑"/>
          <w:b/>
          <w:bCs/>
          <w:szCs w:val="21"/>
        </w:rPr>
      </w:pPr>
      <w:r>
        <w:rPr>
          <w:rFonts w:hint="eastAsia" w:ascii="微软雅黑" w:hAnsi="微软雅黑" w:eastAsia="微软雅黑" w:cs="微软雅黑"/>
          <w:b/>
          <w:bCs/>
          <w:szCs w:val="21"/>
          <w:lang w:val="en-US" w:eastAsia="zh-CN"/>
        </w:rPr>
        <w:t>2、</w:t>
      </w:r>
      <w:r>
        <w:rPr>
          <w:rFonts w:hint="eastAsia" w:ascii="微软雅黑" w:hAnsi="微软雅黑" w:eastAsia="微软雅黑" w:cs="微软雅黑"/>
          <w:b/>
          <w:bCs/>
          <w:szCs w:val="21"/>
        </w:rPr>
        <w:t>“需要在执行时确定 this 的函数一律不得使用箭头函数”。</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"https://segmentfault.com/a/1190000017075730" </w:instrText>
      </w:r>
      <w:r>
        <w:fldChar w:fldCharType="separate"/>
      </w:r>
      <w:r>
        <w:rPr>
          <w:rStyle w:val="8"/>
          <w:rFonts w:hint="eastAsia" w:ascii="微软雅黑" w:hAnsi="微软雅黑" w:eastAsia="微软雅黑" w:cs="微软雅黑"/>
          <w:color w:val="auto"/>
          <w:sz w:val="18"/>
          <w:szCs w:val="18"/>
        </w:rPr>
        <w:t>https://segmentfault.com/a/1190000017075730</w:t>
      </w:r>
      <w:r>
        <w:rPr>
          <w:rStyle w:val="8"/>
          <w:rFonts w:hint="eastAsia" w:ascii="微软雅黑" w:hAnsi="微软雅黑" w:eastAsia="微软雅黑" w:cs="微软雅黑"/>
          <w:color w:val="auto"/>
          <w:sz w:val="18"/>
          <w:szCs w:val="18"/>
        </w:rPr>
        <w:fldChar w:fldCharType="end"/>
      </w:r>
      <w:r>
        <w:rPr>
          <w:rFonts w:hint="eastAsia" w:ascii="微软雅黑" w:hAnsi="微软雅黑" w:eastAsia="微软雅黑" w:cs="微软雅黑"/>
          <w:sz w:val="18"/>
          <w:szCs w:val="18"/>
        </w:rPr>
        <w:t>（这篇文章对this讲的非常透彻，推荐看一下。）</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二十、JS中的模块规范（AMD、CMD、ES6和CommonJS）</w:t>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sz w:val="18"/>
          <w:szCs w:val="18"/>
        </w:rPr>
        <w:t>参考资料：</w:t>
      </w:r>
      <w:r>
        <w:fldChar w:fldCharType="begin"/>
      </w:r>
      <w:r>
        <w:instrText xml:space="preserve"> HYPERLINK "https://www.cnblogs.com/Leo_wl/p/4067784.html" </w:instrText>
      </w:r>
      <w:r>
        <w:fldChar w:fldCharType="separate"/>
      </w:r>
      <w:r>
        <w:rPr>
          <w:rStyle w:val="8"/>
          <w:rFonts w:hint="eastAsia" w:ascii="微软雅黑" w:hAnsi="微软雅黑" w:eastAsia="微软雅黑" w:cs="微软雅黑"/>
          <w:sz w:val="18"/>
          <w:szCs w:val="18"/>
        </w:rPr>
        <w:t>https://www.cnblogs.com/Leo_wl/p/4067784.html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二十一、HTTP与HTTPS详解</w:t>
      </w:r>
    </w:p>
    <w:p>
      <w:pPr>
        <w:jc w:val="left"/>
        <w:rPr>
          <w:rFonts w:ascii="微软雅黑" w:hAnsi="微软雅黑" w:eastAsia="微软雅黑" w:cs="微软雅黑"/>
          <w:b/>
          <w:bCs/>
          <w:szCs w:val="21"/>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"https://www.jianshu.com/p/27862635c077" </w:instrText>
      </w:r>
      <w:r>
        <w:fldChar w:fldCharType="separate"/>
      </w:r>
      <w:r>
        <w:rPr>
          <w:rStyle w:val="8"/>
          <w:rFonts w:hint="eastAsia" w:ascii="微软雅黑" w:hAnsi="微软雅黑" w:eastAsia="微软雅黑" w:cs="微软雅黑"/>
          <w:sz w:val="18"/>
          <w:szCs w:val="18"/>
        </w:rPr>
        <w:t>https://www.jianshu.com/p/27862635c077</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二十二、MVC和MVP和MVVM</w:t>
      </w:r>
    </w:p>
    <w:p>
      <w:pPr>
        <w:jc w:val="left"/>
        <w:rPr>
          <w:rFonts w:ascii="微软雅黑" w:hAnsi="微软雅黑" w:eastAsia="微软雅黑" w:cs="微软雅黑"/>
          <w:b/>
          <w:bCs/>
          <w:szCs w:val="21"/>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"https://mp.weixin.qq.com/s/EzxfJLb5Hjxyw0_S5rThvg" </w:instrText>
      </w:r>
      <w:r>
        <w:fldChar w:fldCharType="separate"/>
      </w:r>
      <w:r>
        <w:rPr>
          <w:rStyle w:val="8"/>
          <w:rFonts w:hint="eastAsia" w:ascii="微软雅黑" w:hAnsi="微软雅黑" w:eastAsia="微软雅黑" w:cs="微软雅黑"/>
          <w:sz w:val="18"/>
          <w:szCs w:val="18"/>
        </w:rPr>
        <w:t>https://mp.weixin.qq.com/s/EzxfJLb5Hjxyw0_S5rThvg</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二十三、cookie、session、localStorage、sessionStorage</w:t>
      </w:r>
    </w:p>
    <w:p>
      <w:pPr>
        <w:jc w:val="left"/>
        <w:rPr>
          <w:rFonts w:ascii="微软雅黑" w:hAnsi="微软雅黑" w:eastAsia="微软雅黑" w:cs="微软雅黑"/>
          <w:b/>
          <w:bCs/>
          <w:szCs w:val="21"/>
        </w:rPr>
      </w:pPr>
    </w:p>
    <w:p>
      <w:pPr>
        <w:jc w:val="left"/>
        <w:rPr>
          <w:rFonts w:ascii="微软雅黑" w:hAnsi="微软雅黑" w:eastAsia="微软雅黑" w:cs="微软雅黑"/>
          <w:b/>
          <w:bCs/>
          <w:szCs w:val="21"/>
        </w:rPr>
      </w:pPr>
      <w:r>
        <w:rPr>
          <w:rFonts w:hint="eastAsia" w:ascii="微软雅黑" w:hAnsi="微软雅黑" w:eastAsia="微软雅黑" w:cs="微软雅黑"/>
          <w:b/>
          <w:bCs/>
          <w:szCs w:val="21"/>
        </w:rPr>
        <w:drawing>
          <wp:inline distT="0" distB="0" distL="114300" distR="114300">
            <wp:extent cx="5271135" cy="3362960"/>
            <wp:effectExtent l="0" t="0" r="5715" b="889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7"/>
                    <a:stretch>
                      <a:fillRect/>
                    </a:stretch>
                  </pic:blipFill>
                  <pic:spPr>
                    <a:xfrm>
                      <a:off x="0" y="0"/>
                      <a:ext cx="5271135" cy="3362960"/>
                    </a:xfrm>
                    <a:prstGeom prst="rect">
                      <a:avLst/>
                    </a:prstGeom>
                  </pic:spPr>
                </pic:pic>
              </a:graphicData>
            </a:graphic>
          </wp:inline>
        </w:drawing>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"https://www.cnblogs.com/pengc/p/8714475.html" </w:instrText>
      </w:r>
      <w:r>
        <w:fldChar w:fldCharType="separate"/>
      </w:r>
      <w:r>
        <w:rPr>
          <w:rStyle w:val="8"/>
          <w:rFonts w:hint="eastAsia" w:ascii="微软雅黑" w:hAnsi="微软雅黑" w:eastAsia="微软雅黑" w:cs="微软雅黑"/>
          <w:sz w:val="18"/>
          <w:szCs w:val="18"/>
        </w:rPr>
        <w:t>https://www.cnblogs.com/pengc/p/8714475.html</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二十四、HTTPS协议解读及与HTTP的区别</w:t>
      </w:r>
    </w:p>
    <w:p>
      <w:pPr>
        <w:jc w:val="left"/>
        <w:rPr>
          <w:rFonts w:ascii="微软雅黑" w:hAnsi="微软雅黑" w:eastAsia="微软雅黑" w:cs="微软雅黑"/>
          <w:b/>
          <w:bCs/>
          <w:color w:val="0000FF"/>
          <w:szCs w:val="21"/>
        </w:rPr>
      </w:pPr>
      <w:r>
        <w:rPr>
          <w:rFonts w:hint="eastAsia" w:ascii="微软雅黑" w:hAnsi="微软雅黑" w:eastAsia="微软雅黑" w:cs="微软雅黑"/>
          <w:b/>
          <w:bCs/>
          <w:color w:val="0000FF"/>
          <w:szCs w:val="21"/>
        </w:rPr>
        <w:t>Http和Https的区别如下：</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1、https协议需要到CA申请证书，大多数情况下需要一定费用</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2、Http是超文本传输协议，信息采用明文传输，Https则是具有安全性SSL加密传输协议</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3、Http和Https端口号不一样，Http是80端口，Https是443端口</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4、Http连接是无状态的，而Https采用Http+SSL构建可进行加密传输、身份认证的网络协议，更安全。</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5、Http协议建立连接的过程比Https协议快。因为Https除了Tcp三次握手，还要经过SSL握手。连接建立之后数据传输速度，二者无明显区别。</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这里有两篇解读HTTPS工作原理的文章：</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"https://mp.weixin.qq.com/s/lNfsJv1zOI9wRO-1aiw2cg" </w:instrText>
      </w:r>
      <w:r>
        <w:fldChar w:fldCharType="separate"/>
      </w:r>
      <w:r>
        <w:rPr>
          <w:rStyle w:val="8"/>
          <w:rFonts w:hint="eastAsia" w:ascii="微软雅黑" w:hAnsi="微软雅黑" w:eastAsia="微软雅黑" w:cs="微软雅黑"/>
          <w:sz w:val="18"/>
          <w:szCs w:val="18"/>
        </w:rPr>
        <w:t>https://mp.weixin.qq.com/s/lNfsJv1zOI9wRO-1aiw2cg</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sz w:val="18"/>
          <w:szCs w:val="18"/>
        </w:rPr>
      </w:pPr>
      <w:r>
        <w:fldChar w:fldCharType="begin"/>
      </w:r>
      <w:r>
        <w:instrText xml:space="preserve"> HYPERLINK "https://mp.weixin.qq.com/s/UwPVOaYu4CBruTXfZ5PSEA" </w:instrText>
      </w:r>
      <w:r>
        <w:fldChar w:fldCharType="separate"/>
      </w:r>
      <w:r>
        <w:rPr>
          <w:rStyle w:val="8"/>
          <w:rFonts w:hint="eastAsia" w:ascii="微软雅黑" w:hAnsi="微软雅黑" w:eastAsia="微软雅黑" w:cs="微软雅黑"/>
          <w:sz w:val="18"/>
          <w:szCs w:val="18"/>
        </w:rPr>
        <w:t>https://mp.weixin.qq.com/s/UwPVOaYu4CBruTXfZ5PSEA</w:t>
      </w:r>
      <w:r>
        <w:rPr>
          <w:rStyle w:val="8"/>
          <w:rFonts w:hint="eastAsia" w:ascii="微软雅黑" w:hAnsi="微软雅黑" w:eastAsia="微软雅黑" w:cs="微软雅黑"/>
          <w:sz w:val="18"/>
          <w:szCs w:val="18"/>
        </w:rPr>
        <w:fldChar w:fldCharType="end"/>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二十五、__proto__与prototype区别</w:t>
      </w:r>
    </w:p>
    <w:p>
      <w:pPr>
        <w:jc w:val="left"/>
        <w:rPr>
          <w:rFonts w:ascii="微软雅黑" w:hAnsi="微软雅黑" w:eastAsia="微软雅黑" w:cs="微软雅黑"/>
          <w:b/>
          <w:bCs/>
          <w:szCs w:val="21"/>
        </w:rPr>
      </w:pPr>
      <w:r>
        <w:rPr>
          <w:rFonts w:hint="eastAsia" w:ascii="微软雅黑" w:hAnsi="微软雅黑" w:eastAsia="微软雅黑" w:cs="微软雅黑"/>
          <w:b/>
          <w:bCs/>
          <w:szCs w:val="21"/>
        </w:rPr>
        <w:t>简要总结：</w:t>
      </w: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1、js里所有的对象都有proto属性(对象，函数)，指向构造该对象的构造函数的原型。</w:t>
      </w: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2、只有函数function才具有prototype属性。这个属性是一个指针，指向一个对象，这个对象的用途就是包含所有实例共享的属性和方法（我们把这个对象叫做原型对象）。原型对象也有一个属性，叫做constructor，这个属性包含了一个指针，指回原构造函数。</w:t>
      </w: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r>
        <w:rPr>
          <w:rFonts w:hint="eastAsia" w:ascii="微软雅黑" w:hAnsi="微软雅黑" w:eastAsia="微软雅黑" w:cs="微软雅黑"/>
          <w:sz w:val="18"/>
          <w:szCs w:val="18"/>
        </w:rPr>
        <w:t>参考资料：</w:t>
      </w:r>
      <w:r>
        <w:fldChar w:fldCharType="begin"/>
      </w:r>
      <w:r>
        <w:instrText xml:space="preserve"> HYPERLINK "https://www.jianshu.com/p/80bcf8b2004e" </w:instrText>
      </w:r>
      <w:r>
        <w:fldChar w:fldCharType="separate"/>
      </w:r>
      <w:r>
        <w:rPr>
          <w:rStyle w:val="8"/>
          <w:rFonts w:hint="eastAsia" w:ascii="微软雅黑" w:hAnsi="微软雅黑" w:eastAsia="微软雅黑" w:cs="微软雅黑"/>
          <w:sz w:val="18"/>
          <w:szCs w:val="18"/>
        </w:rPr>
        <w:t>https://www.jianshu.com/p/80bcf8b2004e</w:t>
      </w:r>
      <w:r>
        <w:rPr>
          <w:rStyle w:val="8"/>
          <w:rFonts w:hint="eastAsia" w:ascii="微软雅黑" w:hAnsi="微软雅黑" w:eastAsia="微软雅黑" w:cs="微软雅黑"/>
          <w:sz w:val="18"/>
          <w:szCs w:val="18"/>
        </w:rPr>
        <w:fldChar w:fldCharType="end"/>
      </w:r>
    </w:p>
    <w:p>
      <w:pPr>
        <w:ind w:firstLine="231"/>
        <w:jc w:val="left"/>
        <w:rPr>
          <w:rFonts w:ascii="微软雅黑" w:hAnsi="微软雅黑" w:eastAsia="微软雅黑" w:cs="微软雅黑"/>
          <w:sz w:val="18"/>
          <w:szCs w:val="18"/>
        </w:rPr>
      </w:pPr>
      <w:r>
        <w:fldChar w:fldCharType="begin"/>
      </w:r>
      <w:r>
        <w:instrText xml:space="preserve"> HYPERLINK "http://www.cnblogs.com/smoothLily/p/4745856.html" </w:instrText>
      </w:r>
      <w:r>
        <w:fldChar w:fldCharType="separate"/>
      </w:r>
      <w:r>
        <w:rPr>
          <w:rStyle w:val="8"/>
          <w:rFonts w:hint="eastAsia" w:ascii="微软雅黑" w:hAnsi="微软雅黑" w:eastAsia="微软雅黑" w:cs="微软雅黑"/>
          <w:sz w:val="18"/>
          <w:szCs w:val="18"/>
        </w:rPr>
        <w:t>http://www.cnblogs.com/smoothLily/p/4745856.html</w:t>
      </w:r>
      <w:r>
        <w:rPr>
          <w:rStyle w:val="8"/>
          <w:rFonts w:hint="eastAsia" w:ascii="微软雅黑" w:hAnsi="微软雅黑" w:eastAsia="微软雅黑" w:cs="微软雅黑"/>
          <w:sz w:val="18"/>
          <w:szCs w:val="18"/>
        </w:rPr>
        <w:fldChar w:fldCharType="end"/>
      </w:r>
    </w:p>
    <w:p>
      <w:pPr>
        <w:ind w:firstLine="231"/>
        <w:jc w:val="left"/>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0" distR="0">
            <wp:extent cx="5274310" cy="2966720"/>
            <wp:effectExtent l="19050" t="0" r="2540" b="0"/>
            <wp:docPr id="5" name="图片 4" descr="js 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js extend.png"/>
                    <pic:cNvPicPr>
                      <a:picLocks noChangeAspect="1"/>
                    </pic:cNvPicPr>
                  </pic:nvPicPr>
                  <pic:blipFill>
                    <a:blip r:embed="rId8"/>
                    <a:stretch>
                      <a:fillRect/>
                    </a:stretch>
                  </pic:blipFill>
                  <pic:spPr>
                    <a:xfrm>
                      <a:off x="0" y="0"/>
                      <a:ext cx="5274310" cy="2966720"/>
                    </a:xfrm>
                    <a:prstGeom prst="rect">
                      <a:avLst/>
                    </a:prstGeom>
                  </pic:spPr>
                </pic:pic>
              </a:graphicData>
            </a:graphic>
          </wp:inline>
        </w:drawing>
      </w:r>
    </w:p>
    <w:p>
      <w:pPr>
        <w:jc w:val="left"/>
        <w:rPr>
          <w:rFonts w:ascii="微软雅黑" w:hAnsi="微软雅黑" w:eastAsia="微软雅黑" w:cs="微软雅黑"/>
          <w:b/>
          <w:bCs/>
          <w:sz w:val="32"/>
          <w:szCs w:val="32"/>
        </w:rPr>
      </w:pPr>
      <w:r>
        <w:rPr>
          <w:rFonts w:hint="eastAsia" w:ascii="微软雅黑" w:hAnsi="微软雅黑" w:eastAsia="微软雅黑" w:cs="微软雅黑"/>
          <w:b/>
          <w:bCs/>
          <w:sz w:val="32"/>
          <w:szCs w:val="32"/>
        </w:rPr>
        <w:t>二十六、打乱一个数组的排序（类似洗牌程序）</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my_array.sort(function(){</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return Math.random() - 0.5;</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上面是一般的方法</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获取[a, b]之间的随机数</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Math.round(Math.random() * (b - a)) + a</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以下为正常洗牌程序</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arr = [5, 15, 25, 35, 45, 55, 65];</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function shuffle(arr){</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arrlength = 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randomIndex, temp;</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while(arrlength){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var randomIndex = Math.floor(Math.random() * (arrlength--));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temp = arr[randomIndex];</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arr[randomIndex] =arr[arrlength];</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arr[arrlength] = temp;</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return arr;</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w:t>
      </w:r>
    </w:p>
    <w:p>
      <w:pPr>
        <w:jc w:val="left"/>
        <w:rPr>
          <w:rFonts w:hint="default" w:ascii="Times New Roman" w:hAnsi="Times New Roman" w:eastAsia="微软雅黑" w:cs="Times New Roman"/>
          <w:b/>
          <w:bCs/>
          <w:sz w:val="21"/>
          <w:szCs w:val="21"/>
        </w:rPr>
      </w:pPr>
      <w:r>
        <w:rPr>
          <w:rFonts w:hint="default" w:ascii="Times New Roman" w:hAnsi="Times New Roman" w:eastAsia="微软雅黑" w:cs="Times New Roman"/>
          <w:b/>
          <w:bCs/>
          <w:sz w:val="21"/>
          <w:szCs w:val="21"/>
        </w:rPr>
        <w:tab/>
      </w:r>
      <w:r>
        <w:rPr>
          <w:rFonts w:hint="default" w:ascii="Times New Roman" w:hAnsi="Times New Roman" w:eastAsia="微软雅黑" w:cs="Times New Roman"/>
          <w:b/>
          <w:bCs/>
          <w:sz w:val="21"/>
          <w:szCs w:val="21"/>
        </w:rPr>
        <w:t>console.log(shuffle(arr));</w:t>
      </w: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ind w:firstLine="231"/>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二十七、JS的深拷贝和浅拷贝</w:t>
      </w:r>
    </w:p>
    <w:p>
      <w:pPr>
        <w:numPr>
          <w:ilvl w:val="0"/>
          <w:numId w:val="8"/>
        </w:num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浅拷贝对象：使用循环来挨着挨着赋值，或者使用Object.asign({}, 要复制的对象)来拷贝，但是这种不能深度拷贝属性的值本来就是对象的情况，拷贝下来还是一个引用，比如这种对象就不能深度拷贝：</w:t>
      </w:r>
    </w:p>
    <w:p>
      <w:pPr>
        <w:numPr>
          <w:ilvl w:val="0"/>
          <w:numId w:val="0"/>
        </w:num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ilvl w:val="0"/>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 12,</w:t>
      </w:r>
    </w:p>
    <w:p>
      <w:pPr>
        <w:numPr>
          <w:ilvl w:val="0"/>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 15,</w:t>
      </w:r>
    </w:p>
    <w:p>
      <w:pPr>
        <w:numPr>
          <w:ilvl w:val="0"/>
          <w:numId w:val="0"/>
        </w:numPr>
        <w:ind w:left="420" w:leftChars="0"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 {</w:t>
      </w:r>
    </w:p>
    <w:p>
      <w:pPr>
        <w:numPr>
          <w:ilvl w:val="0"/>
          <w:numId w:val="0"/>
        </w:numPr>
        <w:ind w:left="840" w:leftChars="0"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 23</w:t>
      </w:r>
    </w:p>
    <w:p>
      <w:pPr>
        <w:numPr>
          <w:ilvl w:val="0"/>
          <w:numId w:val="0"/>
        </w:numPr>
        <w:ind w:left="420" w:leftChars="0" w:firstLine="42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ilvl w:val="0"/>
          <w:numId w:val="0"/>
        </w:numPr>
        <w:ind w:firstLine="42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p>
      <w:pPr>
        <w:numPr>
          <w:ilvl w:val="0"/>
          <w:numId w:val="8"/>
        </w:numPr>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使用JSON.stringify()和JSON.parse()。（这种不能深度拷贝属性对应是自定义函数的情况）</w:t>
      </w:r>
    </w:p>
    <w:p>
      <w:pPr>
        <w:numPr>
          <w:ilvl w:val="0"/>
          <w:numId w:val="8"/>
        </w:numPr>
        <w:ind w:left="0" w:leftChars="0" w:firstLine="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Object.assign()可以拷贝自定义函数的情况。</w:t>
      </w:r>
    </w:p>
    <w:p>
      <w:pPr>
        <w:numPr>
          <w:ilvl w:val="0"/>
          <w:numId w:val="8"/>
        </w:numPr>
        <w:ind w:left="0" w:leftChars="0" w:firstLine="0" w:firstLineChars="0"/>
        <w:jc w:val="left"/>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实现深拷贝的代码：</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function deepCopy( source )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let target = Array.isArray( source ) ? [] :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for ( var k in source )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if ( typeof source[ k ] === 'object' )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target[ k ] = deepCopy( source[ k ]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 else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target[ k ] = source[ k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 xml:space="preserve">    return target</w:t>
      </w:r>
    </w:p>
    <w:p>
      <w:pPr>
        <w:numPr>
          <w:ilvl w:val="0"/>
          <w:numId w:val="0"/>
        </w:numPr>
        <w:ind w:leftChars="0" w:firstLine="420" w:firstLineChars="0"/>
        <w:jc w:val="left"/>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E57276"/>
    <w:multiLevelType w:val="singleLevel"/>
    <w:tmpl w:val="9EE57276"/>
    <w:lvl w:ilvl="0" w:tentative="0">
      <w:start w:val="1"/>
      <w:numFmt w:val="decimal"/>
      <w:suff w:val="nothing"/>
      <w:lvlText w:val="%1、"/>
      <w:lvlJc w:val="left"/>
      <w:pPr>
        <w:ind w:left="1068" w:firstLine="0"/>
      </w:pPr>
    </w:lvl>
  </w:abstractNum>
  <w:abstractNum w:abstractNumId="1">
    <w:nsid w:val="BF018811"/>
    <w:multiLevelType w:val="singleLevel"/>
    <w:tmpl w:val="BF018811"/>
    <w:lvl w:ilvl="0" w:tentative="0">
      <w:start w:val="9"/>
      <w:numFmt w:val="chineseCounting"/>
      <w:suff w:val="nothing"/>
      <w:lvlText w:val="%1、"/>
      <w:lvlJc w:val="left"/>
      <w:rPr>
        <w:rFonts w:hint="eastAsia"/>
      </w:rPr>
    </w:lvl>
  </w:abstractNum>
  <w:abstractNum w:abstractNumId="2">
    <w:nsid w:val="F53A4315"/>
    <w:multiLevelType w:val="singleLevel"/>
    <w:tmpl w:val="F53A4315"/>
    <w:lvl w:ilvl="0" w:tentative="0">
      <w:start w:val="18"/>
      <w:numFmt w:val="chineseCounting"/>
      <w:suff w:val="nothing"/>
      <w:lvlText w:val="%1、"/>
      <w:lvlJc w:val="left"/>
      <w:rPr>
        <w:rFonts w:hint="eastAsia"/>
      </w:rPr>
    </w:lvl>
  </w:abstractNum>
  <w:abstractNum w:abstractNumId="3">
    <w:nsid w:val="04585B71"/>
    <w:multiLevelType w:val="singleLevel"/>
    <w:tmpl w:val="04585B71"/>
    <w:lvl w:ilvl="0" w:tentative="0">
      <w:start w:val="1"/>
      <w:numFmt w:val="decimal"/>
      <w:suff w:val="nothing"/>
      <w:lvlText w:val="%1、"/>
      <w:lvlJc w:val="left"/>
    </w:lvl>
  </w:abstractNum>
  <w:abstractNum w:abstractNumId="4">
    <w:nsid w:val="0990F332"/>
    <w:multiLevelType w:val="singleLevel"/>
    <w:tmpl w:val="0990F332"/>
    <w:lvl w:ilvl="0" w:tentative="0">
      <w:start w:val="1"/>
      <w:numFmt w:val="decimal"/>
      <w:suff w:val="nothing"/>
      <w:lvlText w:val="%1、"/>
      <w:lvlJc w:val="left"/>
    </w:lvl>
  </w:abstractNum>
  <w:abstractNum w:abstractNumId="5">
    <w:nsid w:val="1EC7BB7A"/>
    <w:multiLevelType w:val="singleLevel"/>
    <w:tmpl w:val="1EC7BB7A"/>
    <w:lvl w:ilvl="0" w:tentative="0">
      <w:start w:val="1"/>
      <w:numFmt w:val="decimal"/>
      <w:suff w:val="nothing"/>
      <w:lvlText w:val="%1、"/>
      <w:lvlJc w:val="left"/>
    </w:lvl>
  </w:abstractNum>
  <w:abstractNum w:abstractNumId="6">
    <w:nsid w:val="6A0C1967"/>
    <w:multiLevelType w:val="singleLevel"/>
    <w:tmpl w:val="6A0C1967"/>
    <w:lvl w:ilvl="0" w:tentative="0">
      <w:start w:val="1"/>
      <w:numFmt w:val="chineseCounting"/>
      <w:suff w:val="nothing"/>
      <w:lvlText w:val="%1、"/>
      <w:lvlJc w:val="left"/>
      <w:rPr>
        <w:rFonts w:hint="eastAsia"/>
      </w:rPr>
    </w:lvl>
  </w:abstractNum>
  <w:abstractNum w:abstractNumId="7">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6"/>
  </w:num>
  <w:num w:numId="2">
    <w:abstractNumId w:val="7"/>
  </w:num>
  <w:num w:numId="3">
    <w:abstractNumId w:val="1"/>
  </w:num>
  <w:num w:numId="4">
    <w:abstractNumId w:val="0"/>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1C3F39"/>
    <w:rsid w:val="003F10A0"/>
    <w:rsid w:val="005A1CCD"/>
    <w:rsid w:val="005C0FDD"/>
    <w:rsid w:val="0069774D"/>
    <w:rsid w:val="00776C22"/>
    <w:rsid w:val="007F6759"/>
    <w:rsid w:val="008C2E11"/>
    <w:rsid w:val="00970FAC"/>
    <w:rsid w:val="00C02523"/>
    <w:rsid w:val="00DA0626"/>
    <w:rsid w:val="00EC14F8"/>
    <w:rsid w:val="02645F43"/>
    <w:rsid w:val="08A1140D"/>
    <w:rsid w:val="093425DC"/>
    <w:rsid w:val="096C7114"/>
    <w:rsid w:val="09EF7598"/>
    <w:rsid w:val="0A69697E"/>
    <w:rsid w:val="0ACE2F1A"/>
    <w:rsid w:val="0BCB10E7"/>
    <w:rsid w:val="0CCE1C85"/>
    <w:rsid w:val="0CE72227"/>
    <w:rsid w:val="0D327D7E"/>
    <w:rsid w:val="0DEF00B9"/>
    <w:rsid w:val="0EA31A74"/>
    <w:rsid w:val="0F1728B4"/>
    <w:rsid w:val="0FC542BC"/>
    <w:rsid w:val="0FC62616"/>
    <w:rsid w:val="10C91248"/>
    <w:rsid w:val="17AC13E0"/>
    <w:rsid w:val="19276E4E"/>
    <w:rsid w:val="1BB70DB6"/>
    <w:rsid w:val="1FFD327D"/>
    <w:rsid w:val="21E16915"/>
    <w:rsid w:val="22CE1225"/>
    <w:rsid w:val="22FE254E"/>
    <w:rsid w:val="23FF34AB"/>
    <w:rsid w:val="25B24AA7"/>
    <w:rsid w:val="25F56E8C"/>
    <w:rsid w:val="269F02D4"/>
    <w:rsid w:val="289C091D"/>
    <w:rsid w:val="2B3C4F7D"/>
    <w:rsid w:val="2C2D5673"/>
    <w:rsid w:val="2E017CFF"/>
    <w:rsid w:val="2E4A0A62"/>
    <w:rsid w:val="312C0240"/>
    <w:rsid w:val="316428CD"/>
    <w:rsid w:val="343026DF"/>
    <w:rsid w:val="376D7251"/>
    <w:rsid w:val="38C27AC5"/>
    <w:rsid w:val="3920231B"/>
    <w:rsid w:val="39B001AB"/>
    <w:rsid w:val="3AED0143"/>
    <w:rsid w:val="3C5960AD"/>
    <w:rsid w:val="44C617AC"/>
    <w:rsid w:val="46792D6F"/>
    <w:rsid w:val="468842F6"/>
    <w:rsid w:val="46C47264"/>
    <w:rsid w:val="4A7F2A0B"/>
    <w:rsid w:val="4E0E04BD"/>
    <w:rsid w:val="4F2264EB"/>
    <w:rsid w:val="50807F87"/>
    <w:rsid w:val="52A43295"/>
    <w:rsid w:val="535B6468"/>
    <w:rsid w:val="566A1246"/>
    <w:rsid w:val="5A981717"/>
    <w:rsid w:val="5BAE5885"/>
    <w:rsid w:val="5CA92660"/>
    <w:rsid w:val="617A1731"/>
    <w:rsid w:val="639725D3"/>
    <w:rsid w:val="645A78F7"/>
    <w:rsid w:val="66E0301E"/>
    <w:rsid w:val="67DE2AA1"/>
    <w:rsid w:val="693101F7"/>
    <w:rsid w:val="69DB79A1"/>
    <w:rsid w:val="6A296456"/>
    <w:rsid w:val="6B625E94"/>
    <w:rsid w:val="6CDE20F8"/>
    <w:rsid w:val="6F49145D"/>
    <w:rsid w:val="721D3BA0"/>
    <w:rsid w:val="72B55D0D"/>
    <w:rsid w:val="73CF7872"/>
    <w:rsid w:val="75301D6B"/>
    <w:rsid w:val="7803591E"/>
    <w:rsid w:val="7CF631B5"/>
    <w:rsid w:val="7D601CAA"/>
    <w:rsid w:val="7E337FF0"/>
    <w:rsid w:val="7E3C5223"/>
    <w:rsid w:val="7F022873"/>
    <w:rsid w:val="7F1A0A19"/>
    <w:rsid w:val="7FEB751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customStyle="1" w:styleId="9">
    <w:name w:val="页眉 Char"/>
    <w:basedOn w:val="6"/>
    <w:link w:val="4"/>
    <w:qFormat/>
    <w:uiPriority w:val="0"/>
    <w:rPr>
      <w:rFonts w:asciiTheme="minorHAnsi" w:hAnsiTheme="minorHAnsi" w:eastAsiaTheme="minorEastAsia" w:cstheme="minorBidi"/>
      <w:kern w:val="2"/>
      <w:sz w:val="18"/>
      <w:szCs w:val="18"/>
    </w:rPr>
  </w:style>
  <w:style w:type="character" w:customStyle="1" w:styleId="10">
    <w:name w:val="页脚 Char"/>
    <w:basedOn w:val="6"/>
    <w:link w:val="3"/>
    <w:qFormat/>
    <w:uiPriority w:val="0"/>
    <w:rPr>
      <w:rFonts w:asciiTheme="minorHAnsi" w:hAnsiTheme="minorHAnsi" w:eastAsiaTheme="minorEastAsia" w:cstheme="minorBidi"/>
      <w:kern w:val="2"/>
      <w:sz w:val="18"/>
      <w:szCs w:val="18"/>
    </w:rPr>
  </w:style>
  <w:style w:type="character" w:customStyle="1" w:styleId="11">
    <w:name w:val="批注框文本 Char"/>
    <w:basedOn w:val="6"/>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3100</Words>
  <Characters>17676</Characters>
  <Lines>147</Lines>
  <Paragraphs>41</Paragraphs>
  <TotalTime>891</TotalTime>
  <ScaleCrop>false</ScaleCrop>
  <LinksUpToDate>false</LinksUpToDate>
  <CharactersWithSpaces>20735</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2019-08-08T10:01:02Z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