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B108D" w:rsidRPr="003B108D">
          <w:rPr>
            <w:b/>
          </w:rPr>
          <w:t>0.3</w:t>
        </w:r>
      </w:fldSimple>
      <w:r>
        <w:rPr>
          <w:b/>
        </w:rPr>
        <w:t xml:space="preserve"> </w:t>
      </w:r>
    </w:p>
    <w:p w:rsidR="0056780C" w:rsidRDefault="003B108D" w:rsidP="0056780C">
      <w:pPr>
        <w:jc w:val="center"/>
        <w:rPr>
          <w:b/>
        </w:rPr>
      </w:pPr>
      <w:r>
        <w:rPr>
          <w:b/>
        </w:rPr>
        <w:t>Feb</w:t>
      </w:r>
      <w:r w:rsidR="00625CE0">
        <w:rPr>
          <w:b/>
        </w:rPr>
        <w:t xml:space="preserve"> </w:t>
      </w:r>
      <w:r w:rsidR="00D52DB8">
        <w:rPr>
          <w:b/>
        </w:rPr>
        <w:t>27</w:t>
      </w:r>
      <w:r w:rsidR="00720177">
        <w:rPr>
          <w:b/>
        </w:rPr>
        <w:t>,</w:t>
      </w:r>
      <w:r w:rsidR="00D52DB8">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8"/>
          <w:footerReference w:type="default" r:id="rId9"/>
          <w:headerReference w:type="first" r:id="rId10"/>
          <w:footerReference w:type="first" r:id="rId11"/>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04155F" w:rsidRDefault="009578AB">
      <w:pPr>
        <w:pStyle w:val="TOC1"/>
        <w:tabs>
          <w:tab w:val="left" w:pos="421"/>
          <w:tab w:val="right" w:leader="dot" w:pos="9350"/>
        </w:tabs>
        <w:rPr>
          <w:rFonts w:asciiTheme="minorHAnsi" w:eastAsiaTheme="minorEastAsia" w:hAnsiTheme="minorHAnsi" w:cstheme="minorBidi"/>
          <w:b w:val="0"/>
          <w:caps w:val="0"/>
          <w:noProof/>
          <w:sz w:val="24"/>
          <w:szCs w:val="24"/>
        </w:rPr>
      </w:pPr>
      <w:r w:rsidRPr="009578AB">
        <w:fldChar w:fldCharType="begin"/>
      </w:r>
      <w:r w:rsidR="0056780C">
        <w:instrText xml:space="preserve"> TOC \o "1-3" \h \z \u </w:instrText>
      </w:r>
      <w:r w:rsidRPr="009578AB">
        <w:fldChar w:fldCharType="separate"/>
      </w:r>
      <w:r w:rsidR="0004155F">
        <w:rPr>
          <w:noProof/>
        </w:rPr>
        <w:t>1.</w:t>
      </w:r>
      <w:r w:rsidR="0004155F">
        <w:rPr>
          <w:rFonts w:asciiTheme="minorHAnsi" w:eastAsiaTheme="minorEastAsia" w:hAnsiTheme="minorHAnsi" w:cstheme="minorBidi"/>
          <w:b w:val="0"/>
          <w:caps w:val="0"/>
          <w:noProof/>
          <w:sz w:val="24"/>
          <w:szCs w:val="24"/>
        </w:rPr>
        <w:tab/>
      </w:r>
      <w:r w:rsidR="0004155F">
        <w:rPr>
          <w:noProof/>
        </w:rPr>
        <w:t>Change History</w:t>
      </w:r>
      <w:r w:rsidR="0004155F">
        <w:rPr>
          <w:noProof/>
        </w:rPr>
        <w:tab/>
      </w:r>
      <w:r>
        <w:rPr>
          <w:noProof/>
        </w:rPr>
        <w:fldChar w:fldCharType="begin"/>
      </w:r>
      <w:r w:rsidR="0004155F">
        <w:rPr>
          <w:noProof/>
        </w:rPr>
        <w:instrText xml:space="preserve"> PAGEREF _Toc252696811 \h </w:instrText>
      </w:r>
      <w:r w:rsidR="00530C68">
        <w:rPr>
          <w:noProof/>
        </w:rPr>
      </w:r>
      <w:r>
        <w:rPr>
          <w:noProof/>
        </w:rPr>
        <w:fldChar w:fldCharType="separate"/>
      </w:r>
      <w:r w:rsidR="0004155F">
        <w:rPr>
          <w:noProof/>
        </w:rPr>
        <w:t>3</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9578AB">
        <w:rPr>
          <w:noProof/>
        </w:rPr>
        <w:fldChar w:fldCharType="begin"/>
      </w:r>
      <w:r>
        <w:rPr>
          <w:noProof/>
        </w:rPr>
        <w:instrText xml:space="preserve"> PAGEREF _Toc252696812 \h </w:instrText>
      </w:r>
      <w:r w:rsidR="00530C68">
        <w:rPr>
          <w:noProof/>
        </w:rPr>
      </w:r>
      <w:r w:rsidR="009578AB">
        <w:rPr>
          <w:noProof/>
        </w:rPr>
        <w:fldChar w:fldCharType="separate"/>
      </w:r>
      <w:r>
        <w:rPr>
          <w:noProof/>
        </w:rPr>
        <w:t>3</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sidR="009578AB">
        <w:rPr>
          <w:noProof/>
        </w:rPr>
        <w:fldChar w:fldCharType="begin"/>
      </w:r>
      <w:r>
        <w:rPr>
          <w:noProof/>
        </w:rPr>
        <w:instrText xml:space="preserve"> PAGEREF _Toc252696813 \h </w:instrText>
      </w:r>
      <w:r w:rsidR="00530C68">
        <w:rPr>
          <w:noProof/>
        </w:rPr>
      </w:r>
      <w:r w:rsidR="009578AB">
        <w:rPr>
          <w:noProof/>
        </w:rPr>
        <w:fldChar w:fldCharType="separate"/>
      </w:r>
      <w:r>
        <w:rPr>
          <w:noProof/>
        </w:rPr>
        <w:t>3</w:t>
      </w:r>
      <w:r w:rsidR="009578AB">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2.</w:t>
      </w:r>
      <w:r>
        <w:rPr>
          <w:rFonts w:asciiTheme="minorHAnsi" w:eastAsiaTheme="minorEastAsia" w:hAnsiTheme="minorHAnsi" w:cstheme="minorBidi"/>
          <w:b w:val="0"/>
          <w:caps w:val="0"/>
          <w:noProof/>
          <w:sz w:val="24"/>
          <w:szCs w:val="24"/>
        </w:rPr>
        <w:tab/>
      </w:r>
      <w:r w:rsidRPr="00034798">
        <w:rPr>
          <w:rFonts w:cs="Arial"/>
          <w:noProof/>
        </w:rPr>
        <w:t>Introduction</w:t>
      </w:r>
      <w:r>
        <w:rPr>
          <w:noProof/>
        </w:rPr>
        <w:tab/>
      </w:r>
      <w:r w:rsidR="009578AB">
        <w:rPr>
          <w:noProof/>
        </w:rPr>
        <w:fldChar w:fldCharType="begin"/>
      </w:r>
      <w:r>
        <w:rPr>
          <w:noProof/>
        </w:rPr>
        <w:instrText xml:space="preserve"> PAGEREF _Toc252696814 \h </w:instrText>
      </w:r>
      <w:r w:rsidR="00530C68">
        <w:rPr>
          <w:noProof/>
        </w:rPr>
      </w:r>
      <w:r w:rsidR="009578AB">
        <w:rPr>
          <w:noProof/>
        </w:rPr>
        <w:fldChar w:fldCharType="separate"/>
      </w:r>
      <w:r>
        <w:rPr>
          <w:noProof/>
        </w:rPr>
        <w:t>4</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9578AB">
        <w:rPr>
          <w:noProof/>
        </w:rPr>
        <w:fldChar w:fldCharType="begin"/>
      </w:r>
      <w:r>
        <w:rPr>
          <w:noProof/>
        </w:rPr>
        <w:instrText xml:space="preserve"> PAGEREF _Toc252696815 \h </w:instrText>
      </w:r>
      <w:r w:rsidR="00530C68">
        <w:rPr>
          <w:noProof/>
        </w:rPr>
      </w:r>
      <w:r w:rsidR="009578AB">
        <w:rPr>
          <w:noProof/>
        </w:rPr>
        <w:fldChar w:fldCharType="separate"/>
      </w:r>
      <w:r>
        <w:rPr>
          <w:noProof/>
        </w:rPr>
        <w:t>4</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9578AB">
        <w:rPr>
          <w:noProof/>
        </w:rPr>
        <w:fldChar w:fldCharType="begin"/>
      </w:r>
      <w:r>
        <w:rPr>
          <w:noProof/>
        </w:rPr>
        <w:instrText xml:space="preserve"> PAGEREF _Toc252696816 \h </w:instrText>
      </w:r>
      <w:r w:rsidR="00530C68">
        <w:rPr>
          <w:noProof/>
        </w:rPr>
      </w:r>
      <w:r w:rsidR="009578AB">
        <w:rPr>
          <w:noProof/>
        </w:rPr>
        <w:fldChar w:fldCharType="separate"/>
      </w:r>
      <w:r>
        <w:rPr>
          <w:noProof/>
        </w:rPr>
        <w:t>4</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sidR="009578AB">
        <w:rPr>
          <w:noProof/>
        </w:rPr>
        <w:fldChar w:fldCharType="begin"/>
      </w:r>
      <w:r>
        <w:rPr>
          <w:noProof/>
        </w:rPr>
        <w:instrText xml:space="preserve"> PAGEREF _Toc252696817 \h </w:instrText>
      </w:r>
      <w:r w:rsidR="00530C68">
        <w:rPr>
          <w:noProof/>
        </w:rPr>
      </w:r>
      <w:r w:rsidR="009578AB">
        <w:rPr>
          <w:noProof/>
        </w:rPr>
        <w:fldChar w:fldCharType="separate"/>
      </w:r>
      <w:r>
        <w:rPr>
          <w:noProof/>
        </w:rPr>
        <w:t>4</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9578AB">
        <w:rPr>
          <w:noProof/>
        </w:rPr>
        <w:fldChar w:fldCharType="begin"/>
      </w:r>
      <w:r>
        <w:rPr>
          <w:noProof/>
        </w:rPr>
        <w:instrText xml:space="preserve"> PAGEREF _Toc252696818 \h </w:instrText>
      </w:r>
      <w:r w:rsidR="00530C68">
        <w:rPr>
          <w:noProof/>
        </w:rPr>
      </w:r>
      <w:r w:rsidR="009578AB">
        <w:rPr>
          <w:noProof/>
        </w:rPr>
        <w:fldChar w:fldCharType="separate"/>
      </w:r>
      <w:r>
        <w:rPr>
          <w:noProof/>
        </w:rPr>
        <w:t>4</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9578AB">
        <w:rPr>
          <w:noProof/>
        </w:rPr>
        <w:fldChar w:fldCharType="begin"/>
      </w:r>
      <w:r>
        <w:rPr>
          <w:noProof/>
        </w:rPr>
        <w:instrText xml:space="preserve"> PAGEREF _Toc252696819 \h </w:instrText>
      </w:r>
      <w:r w:rsidR="00530C68">
        <w:rPr>
          <w:noProof/>
        </w:rPr>
      </w:r>
      <w:r w:rsidR="009578AB">
        <w:rPr>
          <w:noProof/>
        </w:rPr>
        <w:fldChar w:fldCharType="separate"/>
      </w:r>
      <w:r>
        <w:rPr>
          <w:noProof/>
        </w:rPr>
        <w:t>4</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9578AB">
        <w:rPr>
          <w:noProof/>
        </w:rPr>
        <w:fldChar w:fldCharType="begin"/>
      </w:r>
      <w:r>
        <w:rPr>
          <w:noProof/>
        </w:rPr>
        <w:instrText xml:space="preserve"> PAGEREF _Toc252696820 \h </w:instrText>
      </w:r>
      <w:r w:rsidR="00530C68">
        <w:rPr>
          <w:noProof/>
        </w:rPr>
      </w:r>
      <w:r w:rsidR="009578AB">
        <w:rPr>
          <w:noProof/>
        </w:rPr>
        <w:fldChar w:fldCharType="separate"/>
      </w:r>
      <w:r>
        <w:rPr>
          <w:noProof/>
        </w:rPr>
        <w:t>5</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9578AB">
        <w:rPr>
          <w:noProof/>
        </w:rPr>
        <w:fldChar w:fldCharType="begin"/>
      </w:r>
      <w:r>
        <w:rPr>
          <w:noProof/>
        </w:rPr>
        <w:instrText xml:space="preserve"> PAGEREF _Toc252696821 \h </w:instrText>
      </w:r>
      <w:r w:rsidR="00530C68">
        <w:rPr>
          <w:noProof/>
        </w:rPr>
      </w:r>
      <w:r w:rsidR="009578AB">
        <w:rPr>
          <w:noProof/>
        </w:rPr>
        <w:fldChar w:fldCharType="separate"/>
      </w:r>
      <w:r>
        <w:rPr>
          <w:noProof/>
        </w:rPr>
        <w:t>5</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2.3</w:t>
      </w:r>
      <w:r>
        <w:rPr>
          <w:rFonts w:asciiTheme="minorHAnsi" w:eastAsiaTheme="minorEastAsia" w:hAnsiTheme="minorHAnsi" w:cstheme="minorBidi"/>
          <w:smallCaps w:val="0"/>
          <w:noProof/>
          <w:sz w:val="24"/>
          <w:szCs w:val="24"/>
        </w:rPr>
        <w:tab/>
      </w:r>
      <w:r>
        <w:rPr>
          <w:noProof/>
        </w:rPr>
        <w:t>Internationalization</w:t>
      </w:r>
      <w:r>
        <w:rPr>
          <w:noProof/>
        </w:rPr>
        <w:tab/>
      </w:r>
      <w:r w:rsidR="009578AB">
        <w:rPr>
          <w:noProof/>
        </w:rPr>
        <w:fldChar w:fldCharType="begin"/>
      </w:r>
      <w:r>
        <w:rPr>
          <w:noProof/>
        </w:rPr>
        <w:instrText xml:space="preserve"> PAGEREF _Toc252696822 \h </w:instrText>
      </w:r>
      <w:r w:rsidR="00530C68">
        <w:rPr>
          <w:noProof/>
        </w:rPr>
      </w:r>
      <w:r w:rsidR="009578AB">
        <w:rPr>
          <w:noProof/>
        </w:rPr>
        <w:fldChar w:fldCharType="separate"/>
      </w:r>
      <w:r>
        <w:rPr>
          <w:noProof/>
        </w:rPr>
        <w:t>5</w:t>
      </w:r>
      <w:r w:rsidR="009578AB">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9578AB">
        <w:rPr>
          <w:noProof/>
        </w:rPr>
        <w:fldChar w:fldCharType="begin"/>
      </w:r>
      <w:r>
        <w:rPr>
          <w:noProof/>
        </w:rPr>
        <w:instrText xml:space="preserve"> PAGEREF _Toc252696823 \h </w:instrText>
      </w:r>
      <w:r w:rsidR="00530C68">
        <w:rPr>
          <w:noProof/>
        </w:rPr>
      </w:r>
      <w:r w:rsidR="009578AB">
        <w:rPr>
          <w:noProof/>
        </w:rPr>
        <w:fldChar w:fldCharType="separate"/>
      </w:r>
      <w:r>
        <w:rPr>
          <w:noProof/>
        </w:rPr>
        <w:t>6</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sidR="009578AB">
        <w:rPr>
          <w:noProof/>
        </w:rPr>
        <w:fldChar w:fldCharType="begin"/>
      </w:r>
      <w:r>
        <w:rPr>
          <w:noProof/>
        </w:rPr>
        <w:instrText xml:space="preserve"> PAGEREF _Toc252696824 \h </w:instrText>
      </w:r>
      <w:r w:rsidR="00530C68">
        <w:rPr>
          <w:noProof/>
        </w:rPr>
      </w:r>
      <w:r w:rsidR="009578AB">
        <w:rPr>
          <w:noProof/>
        </w:rPr>
        <w:fldChar w:fldCharType="separate"/>
      </w:r>
      <w:r>
        <w:rPr>
          <w:noProof/>
        </w:rPr>
        <w:t>7</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sidR="009578AB">
        <w:rPr>
          <w:noProof/>
        </w:rPr>
        <w:fldChar w:fldCharType="begin"/>
      </w:r>
      <w:r>
        <w:rPr>
          <w:noProof/>
        </w:rPr>
        <w:instrText xml:space="preserve"> PAGEREF _Toc252696825 \h </w:instrText>
      </w:r>
      <w:r w:rsidR="00530C68">
        <w:rPr>
          <w:noProof/>
        </w:rPr>
      </w:r>
      <w:r w:rsidR="009578AB">
        <w:rPr>
          <w:noProof/>
        </w:rPr>
        <w:fldChar w:fldCharType="separate"/>
      </w:r>
      <w:r>
        <w:rPr>
          <w:noProof/>
        </w:rPr>
        <w:t>8</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sidR="009578AB">
        <w:rPr>
          <w:noProof/>
        </w:rPr>
        <w:fldChar w:fldCharType="begin"/>
      </w:r>
      <w:r>
        <w:rPr>
          <w:noProof/>
        </w:rPr>
        <w:instrText xml:space="preserve"> PAGEREF _Toc252696826 \h </w:instrText>
      </w:r>
      <w:r w:rsidR="00530C68">
        <w:rPr>
          <w:noProof/>
        </w:rPr>
      </w:r>
      <w:r w:rsidR="009578AB">
        <w:rPr>
          <w:noProof/>
        </w:rPr>
        <w:fldChar w:fldCharType="separate"/>
      </w:r>
      <w:r>
        <w:rPr>
          <w:noProof/>
        </w:rPr>
        <w:t>9</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sidR="009578AB">
        <w:rPr>
          <w:noProof/>
        </w:rPr>
        <w:fldChar w:fldCharType="begin"/>
      </w:r>
      <w:r>
        <w:rPr>
          <w:noProof/>
        </w:rPr>
        <w:instrText xml:space="preserve"> PAGEREF _Toc252696827 \h </w:instrText>
      </w:r>
      <w:r w:rsidR="00530C68">
        <w:rPr>
          <w:noProof/>
        </w:rPr>
      </w:r>
      <w:r w:rsidR="009578AB">
        <w:rPr>
          <w:noProof/>
        </w:rPr>
        <w:fldChar w:fldCharType="separate"/>
      </w:r>
      <w:r>
        <w:rPr>
          <w:noProof/>
        </w:rPr>
        <w:t>10</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sidR="009578AB">
        <w:rPr>
          <w:noProof/>
        </w:rPr>
        <w:fldChar w:fldCharType="begin"/>
      </w:r>
      <w:r>
        <w:rPr>
          <w:noProof/>
        </w:rPr>
        <w:instrText xml:space="preserve"> PAGEREF _Toc252696828 \h </w:instrText>
      </w:r>
      <w:r w:rsidR="00530C68">
        <w:rPr>
          <w:noProof/>
        </w:rPr>
      </w:r>
      <w:r w:rsidR="009578AB">
        <w:rPr>
          <w:noProof/>
        </w:rPr>
        <w:fldChar w:fldCharType="separate"/>
      </w:r>
      <w:r>
        <w:rPr>
          <w:noProof/>
        </w:rPr>
        <w:t>10</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sidR="009578AB">
        <w:rPr>
          <w:noProof/>
        </w:rPr>
        <w:fldChar w:fldCharType="begin"/>
      </w:r>
      <w:r>
        <w:rPr>
          <w:noProof/>
        </w:rPr>
        <w:instrText xml:space="preserve"> PAGEREF _Toc252696829 \h </w:instrText>
      </w:r>
      <w:r w:rsidR="00530C68">
        <w:rPr>
          <w:noProof/>
        </w:rPr>
      </w:r>
      <w:r w:rsidR="009578AB">
        <w:rPr>
          <w:noProof/>
        </w:rPr>
        <w:fldChar w:fldCharType="separate"/>
      </w:r>
      <w:r>
        <w:rPr>
          <w:noProof/>
        </w:rPr>
        <w:t>11</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sidR="009578AB">
        <w:rPr>
          <w:noProof/>
        </w:rPr>
        <w:fldChar w:fldCharType="begin"/>
      </w:r>
      <w:r>
        <w:rPr>
          <w:noProof/>
        </w:rPr>
        <w:instrText xml:space="preserve"> PAGEREF _Toc252696830 \h </w:instrText>
      </w:r>
      <w:r w:rsidR="00530C68">
        <w:rPr>
          <w:noProof/>
        </w:rPr>
      </w:r>
      <w:r w:rsidR="009578AB">
        <w:rPr>
          <w:noProof/>
        </w:rPr>
        <w:fldChar w:fldCharType="separate"/>
      </w:r>
      <w:r>
        <w:rPr>
          <w:noProof/>
        </w:rPr>
        <w:t>11</w:t>
      </w:r>
      <w:r w:rsidR="009578AB">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4.</w:t>
      </w:r>
      <w:r>
        <w:rPr>
          <w:rFonts w:asciiTheme="minorHAnsi" w:eastAsiaTheme="minorEastAsia" w:hAnsiTheme="minorHAnsi" w:cstheme="minorBidi"/>
          <w:b w:val="0"/>
          <w:caps w:val="0"/>
          <w:noProof/>
          <w:sz w:val="24"/>
          <w:szCs w:val="24"/>
        </w:rPr>
        <w:tab/>
      </w:r>
      <w:r w:rsidRPr="00034798">
        <w:rPr>
          <w:rFonts w:cs="Arial"/>
          <w:noProof/>
        </w:rPr>
        <w:t>Gateway</w:t>
      </w:r>
      <w:r>
        <w:rPr>
          <w:noProof/>
        </w:rPr>
        <w:tab/>
      </w:r>
      <w:r w:rsidR="009578AB">
        <w:rPr>
          <w:noProof/>
        </w:rPr>
        <w:fldChar w:fldCharType="begin"/>
      </w:r>
      <w:r>
        <w:rPr>
          <w:noProof/>
        </w:rPr>
        <w:instrText xml:space="preserve"> PAGEREF _Toc252696831 \h </w:instrText>
      </w:r>
      <w:r w:rsidR="00530C68">
        <w:rPr>
          <w:noProof/>
        </w:rPr>
      </w:r>
      <w:r w:rsidR="009578AB">
        <w:rPr>
          <w:noProof/>
        </w:rPr>
        <w:fldChar w:fldCharType="separate"/>
      </w:r>
      <w:r>
        <w:rPr>
          <w:noProof/>
        </w:rPr>
        <w:t>12</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9578AB">
        <w:rPr>
          <w:noProof/>
        </w:rPr>
        <w:fldChar w:fldCharType="begin"/>
      </w:r>
      <w:r>
        <w:rPr>
          <w:noProof/>
        </w:rPr>
        <w:instrText xml:space="preserve"> PAGEREF _Toc252696832 \h </w:instrText>
      </w:r>
      <w:r w:rsidR="00530C68">
        <w:rPr>
          <w:noProof/>
        </w:rPr>
      </w:r>
      <w:r w:rsidR="009578AB">
        <w:rPr>
          <w:noProof/>
        </w:rPr>
        <w:fldChar w:fldCharType="separate"/>
      </w:r>
      <w:r>
        <w:rPr>
          <w:noProof/>
        </w:rPr>
        <w:t>12</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9578AB">
        <w:rPr>
          <w:noProof/>
        </w:rPr>
        <w:fldChar w:fldCharType="begin"/>
      </w:r>
      <w:r>
        <w:rPr>
          <w:noProof/>
        </w:rPr>
        <w:instrText xml:space="preserve"> PAGEREF _Toc252696833 \h </w:instrText>
      </w:r>
      <w:r w:rsidR="00530C68">
        <w:rPr>
          <w:noProof/>
        </w:rPr>
      </w:r>
      <w:r w:rsidR="009578AB">
        <w:rPr>
          <w:noProof/>
        </w:rPr>
        <w:fldChar w:fldCharType="separate"/>
      </w:r>
      <w:r>
        <w:rPr>
          <w:noProof/>
        </w:rPr>
        <w:t>12</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9578AB">
        <w:rPr>
          <w:noProof/>
        </w:rPr>
        <w:fldChar w:fldCharType="begin"/>
      </w:r>
      <w:r>
        <w:rPr>
          <w:noProof/>
        </w:rPr>
        <w:instrText xml:space="preserve"> PAGEREF _Toc252696834 \h </w:instrText>
      </w:r>
      <w:r w:rsidR="00530C68">
        <w:rPr>
          <w:noProof/>
        </w:rPr>
      </w:r>
      <w:r w:rsidR="009578AB">
        <w:rPr>
          <w:noProof/>
        </w:rPr>
        <w:fldChar w:fldCharType="separate"/>
      </w:r>
      <w:r>
        <w:rPr>
          <w:noProof/>
        </w:rPr>
        <w:t>12</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9578AB">
        <w:rPr>
          <w:noProof/>
        </w:rPr>
        <w:fldChar w:fldCharType="begin"/>
      </w:r>
      <w:r>
        <w:rPr>
          <w:noProof/>
        </w:rPr>
        <w:instrText xml:space="preserve"> PAGEREF _Toc252696835 \h </w:instrText>
      </w:r>
      <w:r w:rsidR="00530C68">
        <w:rPr>
          <w:noProof/>
        </w:rPr>
      </w:r>
      <w:r w:rsidR="009578AB">
        <w:rPr>
          <w:noProof/>
        </w:rPr>
        <w:fldChar w:fldCharType="separate"/>
      </w:r>
      <w:r>
        <w:rPr>
          <w:noProof/>
        </w:rPr>
        <w:t>12</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9578AB">
        <w:rPr>
          <w:noProof/>
        </w:rPr>
        <w:fldChar w:fldCharType="begin"/>
      </w:r>
      <w:r>
        <w:rPr>
          <w:noProof/>
        </w:rPr>
        <w:instrText xml:space="preserve"> PAGEREF _Toc252696836 \h </w:instrText>
      </w:r>
      <w:r w:rsidR="00530C68">
        <w:rPr>
          <w:noProof/>
        </w:rPr>
      </w:r>
      <w:r w:rsidR="009578AB">
        <w:rPr>
          <w:noProof/>
        </w:rPr>
        <w:fldChar w:fldCharType="separate"/>
      </w:r>
      <w:r>
        <w:rPr>
          <w:noProof/>
        </w:rPr>
        <w:t>12</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Python Blocks</w:t>
      </w:r>
      <w:r>
        <w:rPr>
          <w:noProof/>
        </w:rPr>
        <w:tab/>
      </w:r>
      <w:r w:rsidR="009578AB">
        <w:rPr>
          <w:noProof/>
        </w:rPr>
        <w:fldChar w:fldCharType="begin"/>
      </w:r>
      <w:r>
        <w:rPr>
          <w:noProof/>
        </w:rPr>
        <w:instrText xml:space="preserve"> PAGEREF _Toc252696837 \h </w:instrText>
      </w:r>
      <w:r w:rsidR="00530C68">
        <w:rPr>
          <w:noProof/>
        </w:rPr>
      </w:r>
      <w:r w:rsidR="009578AB">
        <w:rPr>
          <w:noProof/>
        </w:rPr>
        <w:fldChar w:fldCharType="separate"/>
      </w:r>
      <w:r>
        <w:rPr>
          <w:noProof/>
        </w:rPr>
        <w:t>12</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4.2.1</w:t>
      </w:r>
      <w:r>
        <w:rPr>
          <w:rFonts w:asciiTheme="minorHAnsi" w:eastAsiaTheme="minorEastAsia" w:hAnsiTheme="minorHAnsi" w:cstheme="minorBidi"/>
          <w:i w:val="0"/>
          <w:noProof/>
          <w:sz w:val="24"/>
          <w:szCs w:val="24"/>
        </w:rPr>
        <w:tab/>
      </w:r>
      <w:r>
        <w:rPr>
          <w:noProof/>
        </w:rPr>
        <w:t>Scripting Interface</w:t>
      </w:r>
      <w:r>
        <w:rPr>
          <w:noProof/>
        </w:rPr>
        <w:tab/>
      </w:r>
      <w:r w:rsidR="009578AB">
        <w:rPr>
          <w:noProof/>
        </w:rPr>
        <w:fldChar w:fldCharType="begin"/>
      </w:r>
      <w:r>
        <w:rPr>
          <w:noProof/>
        </w:rPr>
        <w:instrText xml:space="preserve"> PAGEREF _Toc252696838 \h </w:instrText>
      </w:r>
      <w:r w:rsidR="00530C68">
        <w:rPr>
          <w:noProof/>
        </w:rPr>
      </w:r>
      <w:r w:rsidR="009578AB">
        <w:rPr>
          <w:noProof/>
        </w:rPr>
        <w:fldChar w:fldCharType="separate"/>
      </w:r>
      <w:r>
        <w:rPr>
          <w:noProof/>
        </w:rPr>
        <w:t>14</w:t>
      </w:r>
      <w:r w:rsidR="009578AB">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5.</w:t>
      </w:r>
      <w:r>
        <w:rPr>
          <w:rFonts w:asciiTheme="minorHAnsi" w:eastAsiaTheme="minorEastAsia" w:hAnsiTheme="minorHAnsi" w:cstheme="minorBidi"/>
          <w:b w:val="0"/>
          <w:caps w:val="0"/>
          <w:noProof/>
          <w:sz w:val="24"/>
          <w:szCs w:val="24"/>
        </w:rPr>
        <w:tab/>
      </w:r>
      <w:r w:rsidRPr="00034798">
        <w:rPr>
          <w:rFonts w:cs="Arial"/>
          <w:noProof/>
        </w:rPr>
        <w:t>Designer</w:t>
      </w:r>
      <w:r>
        <w:rPr>
          <w:noProof/>
        </w:rPr>
        <w:tab/>
      </w:r>
      <w:r w:rsidR="009578AB">
        <w:rPr>
          <w:noProof/>
        </w:rPr>
        <w:fldChar w:fldCharType="begin"/>
      </w:r>
      <w:r>
        <w:rPr>
          <w:noProof/>
        </w:rPr>
        <w:instrText xml:space="preserve"> PAGEREF _Toc252696839 \h </w:instrText>
      </w:r>
      <w:r w:rsidR="00530C68">
        <w:rPr>
          <w:noProof/>
        </w:rPr>
      </w:r>
      <w:r w:rsidR="009578AB">
        <w:rPr>
          <w:noProof/>
        </w:rPr>
        <w:fldChar w:fldCharType="separate"/>
      </w:r>
      <w:r>
        <w:rPr>
          <w:noProof/>
        </w:rPr>
        <w:t>15</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9578AB">
        <w:rPr>
          <w:noProof/>
        </w:rPr>
        <w:fldChar w:fldCharType="begin"/>
      </w:r>
      <w:r>
        <w:rPr>
          <w:noProof/>
        </w:rPr>
        <w:instrText xml:space="preserve"> PAGEREF _Toc252696840 \h </w:instrText>
      </w:r>
      <w:r w:rsidR="00530C68">
        <w:rPr>
          <w:noProof/>
        </w:rPr>
      </w:r>
      <w:r w:rsidR="009578AB">
        <w:rPr>
          <w:noProof/>
        </w:rPr>
        <w:fldChar w:fldCharType="separate"/>
      </w:r>
      <w:r>
        <w:rPr>
          <w:noProof/>
        </w:rPr>
        <w:t>15</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9578AB">
        <w:rPr>
          <w:noProof/>
        </w:rPr>
        <w:fldChar w:fldCharType="begin"/>
      </w:r>
      <w:r>
        <w:rPr>
          <w:noProof/>
        </w:rPr>
        <w:instrText xml:space="preserve"> PAGEREF _Toc252696841 \h </w:instrText>
      </w:r>
      <w:r w:rsidR="00530C68">
        <w:rPr>
          <w:noProof/>
        </w:rPr>
      </w:r>
      <w:r w:rsidR="009578AB">
        <w:rPr>
          <w:noProof/>
        </w:rPr>
        <w:fldChar w:fldCharType="separate"/>
      </w:r>
      <w:r>
        <w:rPr>
          <w:noProof/>
        </w:rPr>
        <w:t>15</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9578AB">
        <w:rPr>
          <w:noProof/>
        </w:rPr>
        <w:fldChar w:fldCharType="begin"/>
      </w:r>
      <w:r>
        <w:rPr>
          <w:noProof/>
        </w:rPr>
        <w:instrText xml:space="preserve"> PAGEREF _Toc252696842 \h </w:instrText>
      </w:r>
      <w:r w:rsidR="00530C68">
        <w:rPr>
          <w:noProof/>
        </w:rPr>
      </w:r>
      <w:r w:rsidR="009578AB">
        <w:rPr>
          <w:noProof/>
        </w:rPr>
        <w:fldChar w:fldCharType="separate"/>
      </w:r>
      <w:r>
        <w:rPr>
          <w:noProof/>
        </w:rPr>
        <w:t>16</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9578AB">
        <w:rPr>
          <w:noProof/>
        </w:rPr>
        <w:fldChar w:fldCharType="begin"/>
      </w:r>
      <w:r>
        <w:rPr>
          <w:noProof/>
        </w:rPr>
        <w:instrText xml:space="preserve"> PAGEREF _Toc252696843 \h </w:instrText>
      </w:r>
      <w:r w:rsidR="00530C68">
        <w:rPr>
          <w:noProof/>
        </w:rPr>
      </w:r>
      <w:r w:rsidR="009578AB">
        <w:rPr>
          <w:noProof/>
        </w:rPr>
        <w:fldChar w:fldCharType="separate"/>
      </w:r>
      <w:r>
        <w:rPr>
          <w:noProof/>
        </w:rPr>
        <w:t>16</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9578AB">
        <w:rPr>
          <w:noProof/>
        </w:rPr>
        <w:fldChar w:fldCharType="begin"/>
      </w:r>
      <w:r>
        <w:rPr>
          <w:noProof/>
        </w:rPr>
        <w:instrText xml:space="preserve"> PAGEREF _Toc252696844 \h </w:instrText>
      </w:r>
      <w:r w:rsidR="00530C68">
        <w:rPr>
          <w:noProof/>
        </w:rPr>
      </w:r>
      <w:r w:rsidR="009578AB">
        <w:rPr>
          <w:noProof/>
        </w:rPr>
        <w:fldChar w:fldCharType="separate"/>
      </w:r>
      <w:r>
        <w:rPr>
          <w:noProof/>
        </w:rPr>
        <w:t>16</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9578AB">
        <w:rPr>
          <w:noProof/>
        </w:rPr>
        <w:fldChar w:fldCharType="begin"/>
      </w:r>
      <w:r>
        <w:rPr>
          <w:noProof/>
        </w:rPr>
        <w:instrText xml:space="preserve"> PAGEREF _Toc252696845 \h </w:instrText>
      </w:r>
      <w:r w:rsidR="00530C68">
        <w:rPr>
          <w:noProof/>
        </w:rPr>
      </w:r>
      <w:r w:rsidR="009578AB">
        <w:rPr>
          <w:noProof/>
        </w:rPr>
        <w:fldChar w:fldCharType="separate"/>
      </w:r>
      <w:r>
        <w:rPr>
          <w:noProof/>
        </w:rPr>
        <w:t>16</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Icons</w:t>
      </w:r>
      <w:r>
        <w:rPr>
          <w:noProof/>
        </w:rPr>
        <w:tab/>
      </w:r>
      <w:r w:rsidR="009578AB">
        <w:rPr>
          <w:noProof/>
        </w:rPr>
        <w:fldChar w:fldCharType="begin"/>
      </w:r>
      <w:r>
        <w:rPr>
          <w:noProof/>
        </w:rPr>
        <w:instrText xml:space="preserve"> PAGEREF _Toc252696846 \h </w:instrText>
      </w:r>
      <w:r w:rsidR="00530C68">
        <w:rPr>
          <w:noProof/>
        </w:rPr>
      </w:r>
      <w:r w:rsidR="009578AB">
        <w:rPr>
          <w:noProof/>
        </w:rPr>
        <w:fldChar w:fldCharType="separate"/>
      </w:r>
      <w:r>
        <w:rPr>
          <w:noProof/>
        </w:rPr>
        <w:t>17</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Diagrams</w:t>
      </w:r>
      <w:r>
        <w:rPr>
          <w:noProof/>
        </w:rPr>
        <w:tab/>
      </w:r>
      <w:r w:rsidR="009578AB">
        <w:rPr>
          <w:noProof/>
        </w:rPr>
        <w:fldChar w:fldCharType="begin"/>
      </w:r>
      <w:r>
        <w:rPr>
          <w:noProof/>
        </w:rPr>
        <w:instrText xml:space="preserve"> PAGEREF _Toc252696847 \h </w:instrText>
      </w:r>
      <w:r w:rsidR="00530C68">
        <w:rPr>
          <w:noProof/>
        </w:rPr>
      </w:r>
      <w:r w:rsidR="009578AB">
        <w:rPr>
          <w:noProof/>
        </w:rPr>
        <w:fldChar w:fldCharType="separate"/>
      </w:r>
      <w:r>
        <w:rPr>
          <w:noProof/>
        </w:rPr>
        <w:t>17</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Blocks</w:t>
      </w:r>
      <w:r>
        <w:rPr>
          <w:noProof/>
        </w:rPr>
        <w:tab/>
      </w:r>
      <w:r w:rsidR="009578AB">
        <w:rPr>
          <w:noProof/>
        </w:rPr>
        <w:fldChar w:fldCharType="begin"/>
      </w:r>
      <w:r>
        <w:rPr>
          <w:noProof/>
        </w:rPr>
        <w:instrText xml:space="preserve"> PAGEREF _Toc252696848 \h </w:instrText>
      </w:r>
      <w:r w:rsidR="00530C68">
        <w:rPr>
          <w:noProof/>
        </w:rPr>
      </w:r>
      <w:r w:rsidR="009578AB">
        <w:rPr>
          <w:noProof/>
        </w:rPr>
        <w:fldChar w:fldCharType="separate"/>
      </w:r>
      <w:r>
        <w:rPr>
          <w:noProof/>
        </w:rPr>
        <w:t>18</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Property Editor</w:t>
      </w:r>
      <w:r>
        <w:rPr>
          <w:noProof/>
        </w:rPr>
        <w:tab/>
      </w:r>
      <w:r w:rsidR="009578AB">
        <w:rPr>
          <w:noProof/>
        </w:rPr>
        <w:fldChar w:fldCharType="begin"/>
      </w:r>
      <w:r>
        <w:rPr>
          <w:noProof/>
        </w:rPr>
        <w:instrText xml:space="preserve"> PAGEREF _Toc252696849 \h </w:instrText>
      </w:r>
      <w:r w:rsidR="00530C68">
        <w:rPr>
          <w:noProof/>
        </w:rPr>
      </w:r>
      <w:r w:rsidR="009578AB">
        <w:rPr>
          <w:noProof/>
        </w:rPr>
        <w:fldChar w:fldCharType="separate"/>
      </w:r>
      <w:r>
        <w:rPr>
          <w:noProof/>
        </w:rPr>
        <w:t>18</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Connections</w:t>
      </w:r>
      <w:r>
        <w:rPr>
          <w:noProof/>
        </w:rPr>
        <w:tab/>
      </w:r>
      <w:r w:rsidR="009578AB">
        <w:rPr>
          <w:noProof/>
        </w:rPr>
        <w:fldChar w:fldCharType="begin"/>
      </w:r>
      <w:r>
        <w:rPr>
          <w:noProof/>
        </w:rPr>
        <w:instrText xml:space="preserve"> PAGEREF _Toc252696850 \h </w:instrText>
      </w:r>
      <w:r w:rsidR="00530C68">
        <w:rPr>
          <w:noProof/>
        </w:rPr>
      </w:r>
      <w:r w:rsidR="009578AB">
        <w:rPr>
          <w:noProof/>
        </w:rPr>
        <w:fldChar w:fldCharType="separate"/>
      </w:r>
      <w:r>
        <w:rPr>
          <w:noProof/>
        </w:rPr>
        <w:t>18</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RPC Interface</w:t>
      </w:r>
      <w:r>
        <w:rPr>
          <w:noProof/>
        </w:rPr>
        <w:tab/>
      </w:r>
      <w:r w:rsidR="009578AB">
        <w:rPr>
          <w:noProof/>
        </w:rPr>
        <w:fldChar w:fldCharType="begin"/>
      </w:r>
      <w:r>
        <w:rPr>
          <w:noProof/>
        </w:rPr>
        <w:instrText xml:space="preserve"> PAGEREF _Toc252696851 \h </w:instrText>
      </w:r>
      <w:r w:rsidR="00530C68">
        <w:rPr>
          <w:noProof/>
        </w:rPr>
      </w:r>
      <w:r w:rsidR="009578AB">
        <w:rPr>
          <w:noProof/>
        </w:rPr>
        <w:fldChar w:fldCharType="separate"/>
      </w:r>
      <w:r>
        <w:rPr>
          <w:noProof/>
        </w:rPr>
        <w:t>18</w:t>
      </w:r>
      <w:r w:rsidR="009578AB">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6.</w:t>
      </w:r>
      <w:r>
        <w:rPr>
          <w:rFonts w:asciiTheme="minorHAnsi" w:eastAsiaTheme="minorEastAsia" w:hAnsiTheme="minorHAnsi" w:cstheme="minorBidi"/>
          <w:b w:val="0"/>
          <w:caps w:val="0"/>
          <w:noProof/>
          <w:sz w:val="24"/>
          <w:szCs w:val="24"/>
        </w:rPr>
        <w:tab/>
      </w:r>
      <w:r w:rsidRPr="00034798">
        <w:rPr>
          <w:rFonts w:cs="Arial"/>
          <w:noProof/>
        </w:rPr>
        <w:t>Client</w:t>
      </w:r>
      <w:r>
        <w:rPr>
          <w:noProof/>
        </w:rPr>
        <w:tab/>
      </w:r>
      <w:r w:rsidR="009578AB">
        <w:rPr>
          <w:noProof/>
        </w:rPr>
        <w:fldChar w:fldCharType="begin"/>
      </w:r>
      <w:r>
        <w:rPr>
          <w:noProof/>
        </w:rPr>
        <w:instrText xml:space="preserve"> PAGEREF _Toc252696852 \h </w:instrText>
      </w:r>
      <w:r w:rsidR="00530C68">
        <w:rPr>
          <w:noProof/>
        </w:rPr>
      </w:r>
      <w:r w:rsidR="009578AB">
        <w:rPr>
          <w:noProof/>
        </w:rPr>
        <w:fldChar w:fldCharType="separate"/>
      </w:r>
      <w:r>
        <w:rPr>
          <w:noProof/>
        </w:rPr>
        <w:t>20</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9578AB">
        <w:rPr>
          <w:noProof/>
        </w:rPr>
        <w:fldChar w:fldCharType="begin"/>
      </w:r>
      <w:r>
        <w:rPr>
          <w:noProof/>
        </w:rPr>
        <w:instrText xml:space="preserve"> PAGEREF _Toc252696853 \h </w:instrText>
      </w:r>
      <w:r w:rsidR="00530C68">
        <w:rPr>
          <w:noProof/>
        </w:rPr>
      </w:r>
      <w:r w:rsidR="009578AB">
        <w:rPr>
          <w:noProof/>
        </w:rPr>
        <w:fldChar w:fldCharType="separate"/>
      </w:r>
      <w:r>
        <w:rPr>
          <w:noProof/>
        </w:rPr>
        <w:t>20</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9578AB">
        <w:rPr>
          <w:noProof/>
        </w:rPr>
        <w:fldChar w:fldCharType="begin"/>
      </w:r>
      <w:r>
        <w:rPr>
          <w:noProof/>
        </w:rPr>
        <w:instrText xml:space="preserve"> PAGEREF _Toc252696854 \h </w:instrText>
      </w:r>
      <w:r w:rsidR="00530C68">
        <w:rPr>
          <w:noProof/>
        </w:rPr>
      </w:r>
      <w:r w:rsidR="009578AB">
        <w:rPr>
          <w:noProof/>
        </w:rPr>
        <w:fldChar w:fldCharType="separate"/>
      </w:r>
      <w:r>
        <w:rPr>
          <w:noProof/>
        </w:rPr>
        <w:t>20</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9578AB">
        <w:rPr>
          <w:noProof/>
        </w:rPr>
        <w:fldChar w:fldCharType="begin"/>
      </w:r>
      <w:r>
        <w:rPr>
          <w:noProof/>
        </w:rPr>
        <w:instrText xml:space="preserve"> PAGEREF _Toc252696855 \h </w:instrText>
      </w:r>
      <w:r w:rsidR="00530C68">
        <w:rPr>
          <w:noProof/>
        </w:rPr>
      </w:r>
      <w:r w:rsidR="009578AB">
        <w:rPr>
          <w:noProof/>
        </w:rPr>
        <w:fldChar w:fldCharType="separate"/>
      </w:r>
      <w:r>
        <w:rPr>
          <w:noProof/>
        </w:rPr>
        <w:t>20</w:t>
      </w:r>
      <w:r w:rsidR="009578AB">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7.</w:t>
      </w:r>
      <w:r>
        <w:rPr>
          <w:rFonts w:asciiTheme="minorHAnsi" w:eastAsiaTheme="minorEastAsia" w:hAnsiTheme="minorHAnsi" w:cstheme="minorBidi"/>
          <w:b w:val="0"/>
          <w:caps w:val="0"/>
          <w:noProof/>
          <w:sz w:val="24"/>
          <w:szCs w:val="24"/>
        </w:rPr>
        <w:tab/>
      </w:r>
      <w:r w:rsidRPr="00034798">
        <w:rPr>
          <w:rFonts w:cs="Arial"/>
          <w:noProof/>
        </w:rPr>
        <w:t>Migration</w:t>
      </w:r>
      <w:r>
        <w:rPr>
          <w:noProof/>
        </w:rPr>
        <w:tab/>
      </w:r>
      <w:r w:rsidR="009578AB">
        <w:rPr>
          <w:noProof/>
        </w:rPr>
        <w:fldChar w:fldCharType="begin"/>
      </w:r>
      <w:r>
        <w:rPr>
          <w:noProof/>
        </w:rPr>
        <w:instrText xml:space="preserve"> PAGEREF _Toc252696856 \h </w:instrText>
      </w:r>
      <w:r w:rsidR="00530C68">
        <w:rPr>
          <w:noProof/>
        </w:rPr>
      </w:r>
      <w:r w:rsidR="009578AB">
        <w:rPr>
          <w:noProof/>
        </w:rPr>
        <w:fldChar w:fldCharType="separate"/>
      </w:r>
      <w:r>
        <w:rPr>
          <w:noProof/>
        </w:rPr>
        <w:t>21</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G2 Export Module</w:t>
      </w:r>
      <w:r>
        <w:rPr>
          <w:noProof/>
        </w:rPr>
        <w:tab/>
      </w:r>
      <w:r w:rsidR="009578AB">
        <w:rPr>
          <w:noProof/>
        </w:rPr>
        <w:fldChar w:fldCharType="begin"/>
      </w:r>
      <w:r>
        <w:rPr>
          <w:noProof/>
        </w:rPr>
        <w:instrText xml:space="preserve"> PAGEREF _Toc252696857 \h </w:instrText>
      </w:r>
      <w:r w:rsidR="00530C68">
        <w:rPr>
          <w:noProof/>
        </w:rPr>
      </w:r>
      <w:r w:rsidR="009578AB">
        <w:rPr>
          <w:noProof/>
        </w:rPr>
        <w:fldChar w:fldCharType="separate"/>
      </w:r>
      <w:r>
        <w:rPr>
          <w:noProof/>
        </w:rPr>
        <w:t>21</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Migration Tool</w:t>
      </w:r>
      <w:r>
        <w:rPr>
          <w:noProof/>
        </w:rPr>
        <w:tab/>
      </w:r>
      <w:r w:rsidR="009578AB">
        <w:rPr>
          <w:noProof/>
        </w:rPr>
        <w:fldChar w:fldCharType="begin"/>
      </w:r>
      <w:r>
        <w:rPr>
          <w:noProof/>
        </w:rPr>
        <w:instrText xml:space="preserve"> PAGEREF _Toc252696858 \h </w:instrText>
      </w:r>
      <w:r w:rsidR="00530C68">
        <w:rPr>
          <w:noProof/>
        </w:rPr>
      </w:r>
      <w:r w:rsidR="009578AB">
        <w:rPr>
          <w:noProof/>
        </w:rPr>
        <w:fldChar w:fldCharType="separate"/>
      </w:r>
      <w:r>
        <w:rPr>
          <w:noProof/>
        </w:rPr>
        <w:t>22</w:t>
      </w:r>
      <w:r w:rsidR="009578AB">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8.</w:t>
      </w:r>
      <w:r>
        <w:rPr>
          <w:rFonts w:asciiTheme="minorHAnsi" w:eastAsiaTheme="minorEastAsia" w:hAnsiTheme="minorHAnsi" w:cstheme="minorBidi"/>
          <w:b w:val="0"/>
          <w:caps w:val="0"/>
          <w:noProof/>
          <w:sz w:val="24"/>
          <w:szCs w:val="24"/>
        </w:rPr>
        <w:tab/>
      </w:r>
      <w:r w:rsidRPr="00034798">
        <w:rPr>
          <w:rFonts w:cs="Arial"/>
          <w:noProof/>
        </w:rPr>
        <w:t>Use Cases</w:t>
      </w:r>
      <w:r>
        <w:rPr>
          <w:noProof/>
        </w:rPr>
        <w:tab/>
      </w:r>
      <w:r w:rsidR="009578AB">
        <w:rPr>
          <w:noProof/>
        </w:rPr>
        <w:fldChar w:fldCharType="begin"/>
      </w:r>
      <w:r>
        <w:rPr>
          <w:noProof/>
        </w:rPr>
        <w:instrText xml:space="preserve"> PAGEREF _Toc252696859 \h </w:instrText>
      </w:r>
      <w:r w:rsidR="00530C68">
        <w:rPr>
          <w:noProof/>
        </w:rPr>
      </w:r>
      <w:r w:rsidR="009578AB">
        <w:rPr>
          <w:noProof/>
        </w:rPr>
        <w:fldChar w:fldCharType="separate"/>
      </w:r>
      <w:r>
        <w:rPr>
          <w:noProof/>
        </w:rPr>
        <w:t>23</w:t>
      </w:r>
      <w:r w:rsidR="009578AB">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8.1</w:t>
      </w:r>
      <w:r>
        <w:rPr>
          <w:rFonts w:asciiTheme="minorHAnsi" w:eastAsiaTheme="minorEastAsia" w:hAnsiTheme="minorHAnsi" w:cstheme="minorBidi"/>
          <w:smallCaps w:val="0"/>
          <w:noProof/>
          <w:sz w:val="24"/>
          <w:szCs w:val="24"/>
        </w:rPr>
        <w:tab/>
      </w:r>
      <w:r>
        <w:rPr>
          <w:noProof/>
        </w:rPr>
        <w:t>Basic Diagram</w:t>
      </w:r>
      <w:r>
        <w:rPr>
          <w:noProof/>
        </w:rPr>
        <w:tab/>
      </w:r>
      <w:r w:rsidR="009578AB">
        <w:rPr>
          <w:noProof/>
        </w:rPr>
        <w:fldChar w:fldCharType="begin"/>
      </w:r>
      <w:r>
        <w:rPr>
          <w:noProof/>
        </w:rPr>
        <w:instrText xml:space="preserve"> PAGEREF _Toc252696860 \h </w:instrText>
      </w:r>
      <w:r w:rsidR="00530C68">
        <w:rPr>
          <w:noProof/>
        </w:rPr>
      </w:r>
      <w:r w:rsidR="009578AB">
        <w:rPr>
          <w:noProof/>
        </w:rPr>
        <w:fldChar w:fldCharType="separate"/>
      </w:r>
      <w:r>
        <w:rPr>
          <w:noProof/>
        </w:rPr>
        <w:t>23</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8.1.1</w:t>
      </w:r>
      <w:r>
        <w:rPr>
          <w:rFonts w:asciiTheme="minorHAnsi" w:eastAsiaTheme="minorEastAsia" w:hAnsiTheme="minorHAnsi" w:cstheme="minorBidi"/>
          <w:i w:val="0"/>
          <w:noProof/>
          <w:sz w:val="24"/>
          <w:szCs w:val="24"/>
        </w:rPr>
        <w:tab/>
      </w:r>
      <w:r>
        <w:rPr>
          <w:noProof/>
        </w:rPr>
        <w:t>Description</w:t>
      </w:r>
      <w:r>
        <w:rPr>
          <w:noProof/>
        </w:rPr>
        <w:tab/>
      </w:r>
      <w:r w:rsidR="009578AB">
        <w:rPr>
          <w:noProof/>
        </w:rPr>
        <w:fldChar w:fldCharType="begin"/>
      </w:r>
      <w:r>
        <w:rPr>
          <w:noProof/>
        </w:rPr>
        <w:instrText xml:space="preserve"> PAGEREF _Toc252696861 \h </w:instrText>
      </w:r>
      <w:r w:rsidR="00530C68">
        <w:rPr>
          <w:noProof/>
        </w:rPr>
      </w:r>
      <w:r w:rsidR="009578AB">
        <w:rPr>
          <w:noProof/>
        </w:rPr>
        <w:fldChar w:fldCharType="separate"/>
      </w:r>
      <w:r>
        <w:rPr>
          <w:noProof/>
        </w:rPr>
        <w:t>23</w:t>
      </w:r>
      <w:r w:rsidR="009578AB">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8.1.2</w:t>
      </w:r>
      <w:r>
        <w:rPr>
          <w:rFonts w:asciiTheme="minorHAnsi" w:eastAsiaTheme="minorEastAsia" w:hAnsiTheme="minorHAnsi" w:cstheme="minorBidi"/>
          <w:i w:val="0"/>
          <w:noProof/>
          <w:sz w:val="24"/>
          <w:szCs w:val="24"/>
        </w:rPr>
        <w:tab/>
      </w:r>
      <w:r>
        <w:rPr>
          <w:noProof/>
        </w:rPr>
        <w:t>Key Requirements</w:t>
      </w:r>
      <w:r>
        <w:rPr>
          <w:noProof/>
        </w:rPr>
        <w:tab/>
      </w:r>
      <w:r w:rsidR="009578AB">
        <w:rPr>
          <w:noProof/>
        </w:rPr>
        <w:fldChar w:fldCharType="begin"/>
      </w:r>
      <w:r>
        <w:rPr>
          <w:noProof/>
        </w:rPr>
        <w:instrText xml:space="preserve"> PAGEREF _Toc252696862 \h </w:instrText>
      </w:r>
      <w:r w:rsidR="00530C68">
        <w:rPr>
          <w:noProof/>
        </w:rPr>
      </w:r>
      <w:r w:rsidR="009578AB">
        <w:rPr>
          <w:noProof/>
        </w:rPr>
        <w:fldChar w:fldCharType="separate"/>
      </w:r>
      <w:r>
        <w:rPr>
          <w:noProof/>
        </w:rPr>
        <w:t>23</w:t>
      </w:r>
      <w:r w:rsidR="009578AB">
        <w:rPr>
          <w:noProof/>
        </w:rPr>
        <w:fldChar w:fldCharType="end"/>
      </w:r>
    </w:p>
    <w:p w:rsidR="0056780C" w:rsidRDefault="009578AB">
      <w:r>
        <w:fldChar w:fldCharType="end"/>
      </w:r>
    </w:p>
    <w:p w:rsidR="0056780C" w:rsidRDefault="0056780C"/>
    <w:p w:rsidR="0056780C" w:rsidRDefault="0056780C">
      <w:pPr>
        <w:pStyle w:val="Heading1"/>
        <w:numPr>
          <w:numberingChange w:id="0" w:author="Chuck Coughlin" w:date="2014-01-30T10:27:00Z" w:original="%1:1:0:."/>
        </w:numPr>
      </w:pPr>
      <w:bookmarkStart w:id="1" w:name="_Toc113093595"/>
      <w:bookmarkStart w:id="2" w:name="_Ref184627810"/>
      <w:bookmarkStart w:id="3" w:name="_Ref184650794"/>
      <w:bookmarkStart w:id="4" w:name="_Toc187814391"/>
      <w:bookmarkStart w:id="5" w:name="_Toc233114561"/>
      <w:bookmarkStart w:id="6" w:name="_Toc252696811"/>
      <w:r>
        <w:t>Change History</w:t>
      </w:r>
      <w:bookmarkEnd w:id="1"/>
      <w:bookmarkEnd w:id="2"/>
      <w:bookmarkEnd w:id="3"/>
      <w:bookmarkEnd w:id="4"/>
      <w:bookmarkEnd w:id="5"/>
      <w:bookmarkEnd w:id="6"/>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r w:rsidR="0037282F">
        <w:tc>
          <w:tcPr>
            <w:tcW w:w="942" w:type="dxa"/>
          </w:tcPr>
          <w:p w:rsidR="0037282F" w:rsidRDefault="0037282F">
            <w:pPr>
              <w:pStyle w:val="Table-Text"/>
              <w:rPr>
                <w:rFonts w:cs="Arial"/>
              </w:rPr>
            </w:pPr>
            <w:r>
              <w:rPr>
                <w:rFonts w:cs="Arial"/>
              </w:rPr>
              <w:t>0.2</w:t>
            </w:r>
          </w:p>
        </w:tc>
        <w:tc>
          <w:tcPr>
            <w:tcW w:w="1890" w:type="dxa"/>
          </w:tcPr>
          <w:p w:rsidR="0037282F" w:rsidRDefault="0037282F" w:rsidP="00D52DB8">
            <w:pPr>
              <w:pStyle w:val="Table-Text"/>
              <w:rPr>
                <w:rFonts w:cs="Arial"/>
              </w:rPr>
            </w:pPr>
            <w:r>
              <w:rPr>
                <w:rFonts w:cs="Arial"/>
              </w:rPr>
              <w:t>Jan 28, 2014</w:t>
            </w:r>
          </w:p>
        </w:tc>
        <w:tc>
          <w:tcPr>
            <w:tcW w:w="2520" w:type="dxa"/>
          </w:tcPr>
          <w:p w:rsidR="0037282F" w:rsidRDefault="0037282F" w:rsidP="0056780C">
            <w:pPr>
              <w:pStyle w:val="Table-Text"/>
              <w:rPr>
                <w:rFonts w:cs="Arial"/>
              </w:rPr>
            </w:pPr>
            <w:r>
              <w:rPr>
                <w:rFonts w:cs="Arial"/>
              </w:rPr>
              <w:t>C. Coughlin (ILS)</w:t>
            </w:r>
          </w:p>
        </w:tc>
        <w:tc>
          <w:tcPr>
            <w:tcW w:w="4500" w:type="dxa"/>
          </w:tcPr>
          <w:p w:rsidR="0037282F" w:rsidRDefault="0037282F" w:rsidP="0056780C">
            <w:pPr>
              <w:pStyle w:val="Table-Text"/>
              <w:rPr>
                <w:rFonts w:cs="Arial"/>
              </w:rPr>
            </w:pPr>
            <w:r>
              <w:rPr>
                <w:rFonts w:cs="Arial"/>
              </w:rPr>
              <w:t>Application based on block &amp; connector interface</w:t>
            </w:r>
          </w:p>
        </w:tc>
      </w:tr>
      <w:tr w:rsidR="003B108D">
        <w:tc>
          <w:tcPr>
            <w:tcW w:w="942" w:type="dxa"/>
          </w:tcPr>
          <w:p w:rsidR="003B108D" w:rsidRDefault="003B108D">
            <w:pPr>
              <w:pStyle w:val="Table-Text"/>
              <w:rPr>
                <w:rFonts w:cs="Arial"/>
              </w:rPr>
            </w:pPr>
            <w:r>
              <w:rPr>
                <w:rFonts w:cs="Arial"/>
              </w:rPr>
              <w:t>0.3</w:t>
            </w:r>
          </w:p>
        </w:tc>
        <w:tc>
          <w:tcPr>
            <w:tcW w:w="1890" w:type="dxa"/>
          </w:tcPr>
          <w:p w:rsidR="003B108D" w:rsidRDefault="003B108D" w:rsidP="003B108D">
            <w:pPr>
              <w:pStyle w:val="Table-Text"/>
              <w:rPr>
                <w:rFonts w:cs="Arial"/>
              </w:rPr>
            </w:pPr>
            <w:r>
              <w:rPr>
                <w:rFonts w:cs="Arial"/>
              </w:rPr>
              <w:t>Feb 27, 2014</w:t>
            </w:r>
          </w:p>
        </w:tc>
        <w:tc>
          <w:tcPr>
            <w:tcW w:w="2520" w:type="dxa"/>
          </w:tcPr>
          <w:p w:rsidR="003B108D" w:rsidRDefault="003B108D" w:rsidP="0056780C">
            <w:pPr>
              <w:pStyle w:val="Table-Text"/>
              <w:rPr>
                <w:rFonts w:cs="Arial"/>
              </w:rPr>
            </w:pPr>
            <w:r>
              <w:rPr>
                <w:rFonts w:cs="Arial"/>
              </w:rPr>
              <w:t>C. Coughlin (ILS)</w:t>
            </w:r>
          </w:p>
        </w:tc>
        <w:tc>
          <w:tcPr>
            <w:tcW w:w="4500" w:type="dxa"/>
          </w:tcPr>
          <w:p w:rsidR="003B108D" w:rsidRDefault="003B108D" w:rsidP="0056780C">
            <w:pPr>
              <w:pStyle w:val="Table-Text"/>
              <w:rPr>
                <w:rFonts w:cs="Arial"/>
              </w:rPr>
            </w:pPr>
            <w:r>
              <w:rPr>
                <w:rFonts w:cs="Arial"/>
              </w:rPr>
              <w:t>Added section on migration</w:t>
            </w:r>
          </w:p>
        </w:tc>
      </w:tr>
    </w:tbl>
    <w:p w:rsidR="0056780C" w:rsidRDefault="0056780C" w:rsidP="0056780C">
      <w:pPr>
        <w:pStyle w:val="Heading2-FormatOnly"/>
        <w:numPr>
          <w:ilvl w:val="0"/>
          <w:numId w:val="0"/>
        </w:numPr>
      </w:pPr>
    </w:p>
    <w:p w:rsidR="00E6644D" w:rsidRDefault="00E6644D" w:rsidP="00E6644D">
      <w:pPr>
        <w:pStyle w:val="Heading2"/>
        <w:numPr>
          <w:numberingChange w:id="7" w:author="Chuck Coughlin" w:date="2014-01-30T10:27:00Z" w:original="%1:1:0:.%2:1:0:"/>
        </w:numPr>
      </w:pPr>
      <w:bookmarkStart w:id="8" w:name="_Toc239002112"/>
      <w:bookmarkStart w:id="9" w:name="_Toc252696812"/>
      <w:r>
        <w:t>References</w:t>
      </w:r>
      <w:bookmarkEnd w:id="8"/>
      <w:bookmarkEnd w:id="9"/>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numPr>
          <w:numberingChange w:id="10" w:author="Chuck Coughlin" w:date="2014-01-30T10:27:00Z" w:original="%1:1:0:.%2:2:0:"/>
        </w:numPr>
      </w:pPr>
      <w:bookmarkStart w:id="11" w:name="_Toc252696813"/>
      <w:r>
        <w:t>Disclaimer</w:t>
      </w:r>
      <w:bookmarkEnd w:id="11"/>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numPr>
          <w:numberingChange w:id="12" w:author="Chuck Coughlin" w:date="2014-01-30T10:27:00Z" w:original="%1:2:0:."/>
        </w:numPr>
        <w:rPr>
          <w:rFonts w:cs="Arial"/>
        </w:rPr>
      </w:pPr>
      <w:bookmarkStart w:id="13" w:name="_Toc187814392"/>
      <w:bookmarkStart w:id="14" w:name="_Toc233114562"/>
      <w:bookmarkStart w:id="15" w:name="_Toc252696814"/>
      <w:r>
        <w:rPr>
          <w:rFonts w:cs="Arial"/>
        </w:rPr>
        <w:t>Introduction</w:t>
      </w:r>
      <w:bookmarkEnd w:id="13"/>
      <w:bookmarkEnd w:id="14"/>
      <w:bookmarkEnd w:id="15"/>
    </w:p>
    <w:p w:rsidR="008E2C32" w:rsidRDefault="00D52DB8" w:rsidP="00AF42CD">
      <w:pPr>
        <w:jc w:val="both"/>
      </w:pPr>
      <w:bookmarkStart w:id="16"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numPr>
          <w:numberingChange w:id="17" w:author="Chuck Coughlin" w:date="2014-01-30T10:27:00Z" w:original="%1:2:0:.%2:1:0:"/>
        </w:numPr>
      </w:pPr>
      <w:bookmarkStart w:id="18" w:name="_Toc252696815"/>
      <w:r>
        <w:t>Licensing</w:t>
      </w:r>
      <w:bookmarkEnd w:id="18"/>
    </w:p>
    <w:p w:rsidR="00326005" w:rsidRDefault="00326005" w:rsidP="00625CE0">
      <w:pPr>
        <w:jc w:val="both"/>
      </w:pPr>
    </w:p>
    <w:p w:rsidR="00326005" w:rsidRDefault="00326005" w:rsidP="00326005">
      <w:pPr>
        <w:pStyle w:val="Heading3"/>
        <w:numPr>
          <w:numberingChange w:id="19" w:author="Chuck Coughlin" w:date="2014-01-30T10:27:00Z" w:original="%1:2:0:.%2:1:0:.%3:1:0:"/>
        </w:numPr>
      </w:pPr>
      <w:bookmarkStart w:id="20" w:name="_Toc252696816"/>
      <w:r>
        <w:t>Ignition</w:t>
      </w:r>
      <w:bookmarkEnd w:id="20"/>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numPr>
          <w:numberingChange w:id="21" w:author="Chuck Coughlin" w:date="2014-01-30T10:27:00Z" w:original="%1:2:0:.%2:1:0:.%3:2:0:"/>
        </w:numPr>
      </w:pPr>
      <w:bookmarkStart w:id="22" w:name="_Toc252696817"/>
      <w:r>
        <w:t>Toolkit</w:t>
      </w:r>
      <w:bookmarkEnd w:id="22"/>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009578AB" w:rsidRPr="009578AB">
        <w:rPr>
          <w:rPrChange w:id="23" w:author="Chuck Coughlin" w:date="2014-01-31T23:31:00Z">
            <w:rPr>
              <w:i/>
            </w:rPr>
          </w:rPrChange>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numPr>
          <w:numberingChange w:id="24" w:author="Chuck Coughlin" w:date="2014-01-30T10:27:00Z" w:original="%1:2:0:.%2:2:0:"/>
        </w:numPr>
      </w:pPr>
      <w:bookmarkStart w:id="25" w:name="_Toc252696818"/>
      <w:r>
        <w:t>Prerequisites</w:t>
      </w:r>
      <w:bookmarkEnd w:id="25"/>
    </w:p>
    <w:p w:rsidR="008917D2" w:rsidRDefault="008917D2" w:rsidP="008917D2">
      <w:pPr>
        <w:jc w:val="both"/>
      </w:pPr>
    </w:p>
    <w:p w:rsidR="008917D2" w:rsidRDefault="008917D2" w:rsidP="008917D2">
      <w:pPr>
        <w:pStyle w:val="Heading3"/>
        <w:numPr>
          <w:numberingChange w:id="26" w:author="Chuck Coughlin" w:date="2014-01-30T10:27:00Z" w:original="%1:2:0:.%2:2:0:.%3:1:0:"/>
        </w:numPr>
      </w:pPr>
      <w:bookmarkStart w:id="27" w:name="_Toc252696819"/>
      <w:r>
        <w:t>Java</w:t>
      </w:r>
      <w:bookmarkEnd w:id="27"/>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numPr>
          <w:numberingChange w:id="28" w:author="Chuck Coughlin" w:date="2014-01-30T10:27:00Z" w:original="%1:2:0:.%2:2:0:.%3:2:0:"/>
        </w:numPr>
      </w:pPr>
      <w:bookmarkStart w:id="29" w:name="_Toc252696820"/>
      <w:r>
        <w:t>Eclipse</w:t>
      </w:r>
      <w:bookmarkEnd w:id="29"/>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numPr>
          <w:numberingChange w:id="30" w:author="Chuck Coughlin" w:date="2014-01-30T10:27:00Z" w:original="%1:2:0:.%2:2:0:.%3:3:0:"/>
        </w:numPr>
      </w:pPr>
      <w:bookmarkStart w:id="31" w:name="_Toc252696821"/>
      <w:r>
        <w:t>Ignition</w:t>
      </w:r>
      <w:bookmarkEnd w:id="31"/>
    </w:p>
    <w:p w:rsidR="0029312C" w:rsidRDefault="0029312C" w:rsidP="0029312C">
      <w:r>
        <w:t xml:space="preserve">This </w:t>
      </w:r>
      <w:r w:rsidR="00D52DB8">
        <w:t>application requires Ignition 7.7.0</w:t>
      </w:r>
      <w:r>
        <w:t xml:space="preserve"> or newer.</w:t>
      </w:r>
      <w:r w:rsidR="009B765B">
        <w:t xml:space="preserve"> </w:t>
      </w:r>
    </w:p>
    <w:p w:rsidR="008917D2" w:rsidDel="00B03E8B" w:rsidRDefault="008917D2" w:rsidP="008917D2">
      <w:pPr>
        <w:rPr>
          <w:del w:id="32" w:author="Chuck Coughlin" w:date="2014-01-29T17:43:00Z"/>
        </w:rPr>
      </w:pPr>
    </w:p>
    <w:p w:rsidR="008917D2" w:rsidRDefault="008917D2" w:rsidP="008917D2"/>
    <w:p w:rsidR="00B03E8B" w:rsidRDefault="00B03E8B" w:rsidP="00B03E8B">
      <w:pPr>
        <w:pStyle w:val="Heading2"/>
        <w:numPr>
          <w:ins w:id="33" w:author="Chuck Coughlin" w:date="2014-01-29T17:43:00Z"/>
        </w:numPr>
        <w:rPr>
          <w:ins w:id="34" w:author="Chuck Coughlin" w:date="2014-01-29T17:43:00Z"/>
        </w:rPr>
      </w:pPr>
      <w:bookmarkStart w:id="35" w:name="_Toc252696822"/>
      <w:ins w:id="36" w:author="Chuck Coughlin" w:date="2014-01-29T17:43:00Z">
        <w:r>
          <w:t>Internationalization</w:t>
        </w:r>
        <w:bookmarkEnd w:id="35"/>
      </w:ins>
    </w:p>
    <w:p w:rsidR="00B03E8B" w:rsidRDefault="00B03E8B" w:rsidP="00B03E8B">
      <w:pPr>
        <w:numPr>
          <w:ins w:id="37" w:author="Chuck Coughlin" w:date="2014-01-29T17:43:00Z"/>
        </w:numPr>
        <w:rPr>
          <w:ins w:id="38" w:author="Chuck Coughlin" w:date="2014-01-29T17:43:00Z"/>
        </w:rPr>
      </w:pPr>
      <w:ins w:id="39" w:author="Chuck Coughlin" w:date="2014-01-29T17:43:00Z">
        <w:r>
          <w:t>There is no requirement for localized text.  The application will be presented in English.</w:t>
        </w:r>
      </w:ins>
    </w:p>
    <w:p w:rsidR="00625CE0" w:rsidRDefault="00625CE0" w:rsidP="00625CE0">
      <w:pPr>
        <w:jc w:val="both"/>
      </w:pPr>
    </w:p>
    <w:p w:rsidR="0056780C" w:rsidRDefault="00AF42CD" w:rsidP="00625CE0">
      <w:pPr>
        <w:pStyle w:val="Heading1"/>
        <w:numPr>
          <w:numberingChange w:id="40" w:author="Chuck Coughlin" w:date="2014-01-30T10:27:00Z" w:original="%1:3:0:."/>
        </w:numPr>
        <w:rPr>
          <w:rFonts w:cs="Arial"/>
        </w:rPr>
      </w:pPr>
      <w:bookmarkStart w:id="41" w:name="_Toc252696823"/>
      <w:r>
        <w:t>Architecture</w:t>
      </w:r>
      <w:bookmarkEnd w:id="41"/>
    </w:p>
    <w:p w:rsidR="00D21A5F" w:rsidRDefault="00AF42CD" w:rsidP="00D21A5F">
      <w:pPr>
        <w:keepNext/>
        <w:jc w:val="both"/>
      </w:pPr>
      <w:bookmarkStart w:id="42"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w:t>
      </w:r>
      <w:proofErr w:type="gramStart"/>
      <w:r w:rsidR="00BD0A33">
        <w:t>straight</w:t>
      </w:r>
      <w:r w:rsidR="00931643">
        <w:t xml:space="preserve"> forward</w:t>
      </w:r>
      <w:proofErr w:type="gramEnd"/>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rsidR="00BA517D" w:rsidRDefault="00BA517D" w:rsidP="00D21A5F">
      <w:pPr>
        <w:keepNext/>
        <w:jc w:val="both"/>
      </w:pP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rsidR="00D21A5F" w:rsidRDefault="00D21A5F" w:rsidP="00D21A5F">
      <w:pPr>
        <w:keepNext/>
        <w:jc w:val="both"/>
      </w:pPr>
    </w:p>
    <w:p w:rsidR="00D21A5F" w:rsidRDefault="003124C0" w:rsidP="00D21A5F">
      <w:pPr>
        <w:keepNext/>
        <w:jc w:val="center"/>
      </w:pPr>
      <w:bookmarkStart w:id="43" w:name="__RefHeading__153_1908009905"/>
      <w:bookmarkEnd w:id="43"/>
      <w:r>
        <w:rPr>
          <w:noProof/>
        </w:rPr>
        <w:drawing>
          <wp:inline distT="0" distB="0" distL="0" distR="0">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rsidR="00D21A5F" w:rsidRDefault="00F909F2" w:rsidP="00F909F2">
      <w:pPr>
        <w:pStyle w:val="Caption"/>
        <w:jc w:val="center"/>
      </w:pPr>
      <w:ins w:id="44" w:author="Chuck Coughlin" w:date="2014-01-30T08:47:00Z">
        <w:r>
          <w:t xml:space="preserve">Figure </w:t>
        </w:r>
        <w:r w:rsidR="009578AB">
          <w:fldChar w:fldCharType="begin"/>
        </w:r>
        <w:r>
          <w:instrText xml:space="preserve"> SEQ Figure \* ARABIC </w:instrText>
        </w:r>
      </w:ins>
      <w:r w:rsidR="009578AB">
        <w:fldChar w:fldCharType="separate"/>
      </w:r>
      <w:ins w:id="45" w:author="Chuck Coughlin" w:date="2014-01-30T08:49:00Z">
        <w:r>
          <w:rPr>
            <w:noProof/>
          </w:rPr>
          <w:t>1</w:t>
        </w:r>
      </w:ins>
      <w:ins w:id="46" w:author="Chuck Coughlin" w:date="2014-01-30T08:47:00Z">
        <w:r w:rsidR="009578AB">
          <w:fldChar w:fldCharType="end"/>
        </w:r>
      </w:ins>
      <w:del w:id="47" w:author="Chuck Coughlin" w:date="2014-01-30T08:47:00Z">
        <w:r w:rsidR="00D21A5F" w:rsidDel="00F909F2">
          <w:delText xml:space="preserve">Figure </w:delText>
        </w:r>
        <w:r w:rsidR="009578AB" w:rsidDel="00F909F2">
          <w:fldChar w:fldCharType="begin"/>
        </w:r>
        <w:r w:rsidR="00A87A32" w:rsidDel="00F909F2">
          <w:delInstrText xml:space="preserve"> SEQ Figure \* ARABIC </w:delInstrText>
        </w:r>
        <w:r w:rsidR="009578AB" w:rsidDel="00F909F2">
          <w:fldChar w:fldCharType="separate"/>
        </w:r>
        <w:r w:rsidR="00931643" w:rsidDel="00F909F2">
          <w:rPr>
            <w:noProof/>
          </w:rPr>
          <w:delText>1</w:delText>
        </w:r>
        <w:r w:rsidR="009578AB" w:rsidDel="00F909F2">
          <w:fldChar w:fldCharType="end"/>
        </w:r>
      </w:del>
      <w:r w:rsidR="00D21A5F">
        <w:t xml:space="preserve"> – Collaboration Diagram</w:t>
      </w:r>
    </w:p>
    <w:p w:rsidR="00D62CDA" w:rsidRDefault="00D62CDA" w:rsidP="0056780C"/>
    <w:p w:rsidR="00D62CDA" w:rsidRDefault="00D62CDA" w:rsidP="00D62CDA">
      <w:pPr>
        <w:pStyle w:val="Heading2"/>
        <w:numPr>
          <w:numberingChange w:id="48" w:author="Chuck Coughlin" w:date="2014-01-30T10:27:00Z" w:original="%1:3:0:.%2:1:0:"/>
        </w:numPr>
      </w:pPr>
      <w:bookmarkStart w:id="49" w:name="_Toc252696824"/>
      <w:r>
        <w:t>Prototypes</w:t>
      </w:r>
      <w:bookmarkEnd w:id="49"/>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numPr>
          <w:numberingChange w:id="50" w:author="Chuck Coughlin" w:date="2014-01-30T10:27:00Z" w:original="%1:3:0:.%2:2:0:"/>
        </w:numPr>
      </w:pPr>
      <w:bookmarkStart w:id="51" w:name="_Toc252696825"/>
      <w:r>
        <w:t>Serialization</w:t>
      </w:r>
      <w:bookmarkEnd w:id="51"/>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Pr>
        <w:numPr>
          <w:ins w:id="52" w:author="Chuck Coughlin" w:date="2014-01-30T09:56:00Z"/>
        </w:numPr>
        <w:rPr>
          <w:ins w:id="53" w:author="Chuck Coughlin" w:date="2014-01-30T09:56:00Z"/>
        </w:rPr>
      </w:pPr>
    </w:p>
    <w:p w:rsidR="0015448A" w:rsidRDefault="00530C68" w:rsidP="00D62CDA">
      <w:pPr>
        <w:numPr>
          <w:ins w:id="54" w:author="Chuck Coughlin" w:date="2014-01-30T08:34:00Z"/>
        </w:numPr>
        <w:rPr>
          <w:ins w:id="55" w:author="Chuck Coughlin" w:date="2014-01-30T08:34:00Z"/>
        </w:rPr>
      </w:pPr>
      <w:ins w:id="56" w:author="Chuck Coughlin" w:date="2014-01-30T09:59:00Z">
        <w:r>
          <w:rPr>
            <w:noProof/>
          </w:rPr>
          <w:drawing>
            <wp:inline distT="0" distB="0" distL="0" distR="0">
              <wp:extent cx="5943600" cy="3640633"/>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640633"/>
                      </a:xfrm>
                      <a:prstGeom prst="rect">
                        <a:avLst/>
                      </a:prstGeom>
                      <a:noFill/>
                      <a:ln w="9525">
                        <a:noFill/>
                        <a:miter lim="800000"/>
                        <a:headEnd/>
                        <a:tailEnd/>
                      </a:ln>
                    </pic:spPr>
                  </pic:pic>
                </a:graphicData>
              </a:graphic>
            </wp:inline>
          </w:drawing>
        </w:r>
      </w:ins>
    </w:p>
    <w:p w:rsidR="00B76380" w:rsidRDefault="00F909F2" w:rsidP="00F909F2">
      <w:pPr>
        <w:pStyle w:val="Caption"/>
        <w:numPr>
          <w:ins w:id="57" w:author="Chuck Coughlin" w:date="2014-01-30T08:34:00Z"/>
        </w:numPr>
        <w:jc w:val="center"/>
        <w:rPr>
          <w:ins w:id="58" w:author="Chuck Coughlin" w:date="2014-01-30T09:59:00Z"/>
        </w:rPr>
      </w:pPr>
      <w:ins w:id="59" w:author="Chuck Coughlin" w:date="2014-01-30T08:48:00Z">
        <w:r>
          <w:t xml:space="preserve">Figure </w:t>
        </w:r>
        <w:r w:rsidR="009578AB">
          <w:fldChar w:fldCharType="begin"/>
        </w:r>
        <w:r>
          <w:instrText xml:space="preserve"> SEQ Figure \* ARABIC </w:instrText>
        </w:r>
      </w:ins>
      <w:r w:rsidR="009578AB">
        <w:fldChar w:fldCharType="separate"/>
      </w:r>
      <w:ins w:id="60" w:author="Chuck Coughlin" w:date="2014-01-30T08:48:00Z">
        <w:r>
          <w:rPr>
            <w:noProof/>
          </w:rPr>
          <w:t>2</w:t>
        </w:r>
        <w:r w:rsidR="009578AB">
          <w:fldChar w:fldCharType="end"/>
        </w:r>
        <w:r>
          <w:t xml:space="preserve"> – Serialization Cycle</w:t>
        </w:r>
      </w:ins>
    </w:p>
    <w:p w:rsidR="00C60542" w:rsidRDefault="00C60542" w:rsidP="00671A22">
      <w:pPr>
        <w:numPr>
          <w:ins w:id="61" w:author="Chuck Coughlin" w:date="2014-01-30T10:10:00Z"/>
        </w:numPr>
        <w:rPr>
          <w:ins w:id="62" w:author="Chuck Coughlin" w:date="2014-01-30T10:10:00Z"/>
        </w:rPr>
      </w:pPr>
      <w:ins w:id="63" w:author="Chuck Coughlin" w:date="2014-01-30T10:10:00Z">
        <w:r>
          <w:t>From a macro level, an Ignition project follows a standard Model-View-Controller paradigm.</w:t>
        </w:r>
      </w:ins>
      <w:ins w:id="64" w:author="Chuck Coughlin" w:date="2014-01-30T10:11:00Z">
        <w:r>
          <w:t xml:space="preserve"> Objects in the Designer support the view, objects in the Gateway are the </w:t>
        </w:r>
        <w:proofErr w:type="gramStart"/>
        <w:r>
          <w:t>model</w:t>
        </w:r>
        <w:proofErr w:type="gramEnd"/>
        <w:r>
          <w:t>, and Ignition, itself, is the controller.</w:t>
        </w:r>
      </w:ins>
    </w:p>
    <w:p w:rsidR="00C60542" w:rsidRDefault="00C60542" w:rsidP="00671A22">
      <w:pPr>
        <w:numPr>
          <w:ins w:id="65" w:author="Chuck Coughlin" w:date="2014-01-30T10:11:00Z"/>
        </w:numPr>
        <w:rPr>
          <w:ins w:id="66" w:author="Chuck Coughlin" w:date="2014-01-30T10:10:00Z"/>
        </w:rPr>
      </w:pPr>
    </w:p>
    <w:p w:rsidR="00671A22" w:rsidRDefault="00671A22" w:rsidP="00671A22">
      <w:pPr>
        <w:numPr>
          <w:ins w:id="67" w:author="Chuck Coughlin" w:date="2014-01-30T10:00:00Z"/>
        </w:numPr>
        <w:rPr>
          <w:ins w:id="68" w:author="Chuck Coughlin" w:date="2014-01-30T10:00:00Z"/>
        </w:rPr>
      </w:pPr>
      <w:ins w:id="69" w:author="Chuck Coughlin" w:date="2014-01-30T10:01:00Z">
        <w:r>
          <w:t xml:space="preserve">The figure above illustrates the sequence of operations involved in </w:t>
        </w:r>
      </w:ins>
      <w:ins w:id="70" w:author="Chuck Coughlin" w:date="2014-01-30T10:13:00Z">
        <w:r w:rsidR="00C60542">
          <w:t>following</w:t>
        </w:r>
      </w:ins>
      <w:ins w:id="71" w:author="Chuck Coughlin" w:date="2014-01-30T10:01:00Z">
        <w:r>
          <w:t xml:space="preserve"> a processing block</w:t>
        </w:r>
      </w:ins>
      <w:ins w:id="72" w:author="Chuck Coughlin" w:date="2014-01-30T10:13:00Z">
        <w:r w:rsidR="00C60542">
          <w:t xml:space="preserve"> through its different environments</w:t>
        </w:r>
      </w:ins>
      <w:ins w:id="73" w:author="Chuck Coughlin" w:date="2014-01-30T10:01:00Z">
        <w:r>
          <w:t>.</w:t>
        </w:r>
      </w:ins>
    </w:p>
    <w:p w:rsidR="00671A22" w:rsidRDefault="00671A22" w:rsidP="00671A22">
      <w:pPr>
        <w:numPr>
          <w:ins w:id="74" w:author="Chuck Coughlin" w:date="2014-01-30T10:00:00Z"/>
        </w:numPr>
        <w:rPr>
          <w:ins w:id="75" w:author="Chuck Coughlin" w:date="2014-01-30T10:00:00Z"/>
        </w:rPr>
      </w:pPr>
    </w:p>
    <w:p w:rsidR="00671A22" w:rsidRDefault="00671A22" w:rsidP="00671A22">
      <w:pPr>
        <w:pStyle w:val="ListParagraph"/>
        <w:numPr>
          <w:ilvl w:val="0"/>
          <w:numId w:val="24"/>
          <w:ins w:id="76" w:author="Chuck Coughlin" w:date="2014-01-30T10:00:00Z"/>
        </w:numPr>
        <w:rPr>
          <w:ins w:id="77" w:author="Chuck Coughlin" w:date="2014-01-30T10:00:00Z"/>
          <w:rFonts w:ascii="Arial" w:hAnsi="Arial"/>
        </w:rPr>
      </w:pPr>
      <w:ins w:id="78" w:author="Chuck Coughlin" w:date="2014-01-30T10:02:00Z">
        <w:r>
          <w:rPr>
            <w:rFonts w:ascii="Arial" w:hAnsi="Arial"/>
            <w:u w:val="single"/>
          </w:rPr>
          <w:t>Palette Prototype</w:t>
        </w:r>
      </w:ins>
      <w:ins w:id="79" w:author="Chuck Coughlin" w:date="2014-01-30T10:00:00Z">
        <w:r w:rsidRPr="003B108D">
          <w:rPr>
            <w:rFonts w:ascii="Arial" w:hAnsi="Arial"/>
          </w:rPr>
          <w:t xml:space="preserve">. </w:t>
        </w:r>
      </w:ins>
      <w:ins w:id="80" w:author="Chuck Coughlin" w:date="2014-01-30T10:02:00Z">
        <w:r>
          <w:rPr>
            <w:rFonts w:ascii="Arial" w:hAnsi="Arial"/>
          </w:rPr>
          <w:t xml:space="preserve">When the Designer creates the </w:t>
        </w:r>
      </w:ins>
      <w:ins w:id="81" w:author="Chuck Coughlin" w:date="2014-01-30T10:03:00Z">
        <w:r>
          <w:rPr>
            <w:rFonts w:ascii="Arial" w:hAnsi="Arial"/>
          </w:rPr>
          <w:t xml:space="preserve">block </w:t>
        </w:r>
      </w:ins>
      <w:ins w:id="82" w:author="Chuck Coughlin" w:date="2014-01-30T10:02:00Z">
        <w:r>
          <w:rPr>
            <w:rFonts w:ascii="Arial" w:hAnsi="Arial"/>
          </w:rPr>
          <w:t xml:space="preserve">palette </w:t>
        </w:r>
      </w:ins>
      <w:ins w:id="83" w:author="Chuck Coughlin" w:date="2014-01-30T10:03:00Z">
        <w:r>
          <w:rPr>
            <w:rFonts w:ascii="Arial" w:hAnsi="Arial"/>
          </w:rPr>
          <w:t xml:space="preserve">it queries the Gateway for a list of block classes that are annotated as </w:t>
        </w:r>
      </w:ins>
      <w:ins w:id="84" w:author="Chuck Coughlin" w:date="2014-01-30T10:04:00Z">
        <w:r>
          <w:rPr>
            <w:rFonts w:ascii="Arial" w:hAnsi="Arial"/>
          </w:rPr>
          <w:t>“</w:t>
        </w:r>
        <w:r w:rsidR="009578AB" w:rsidRPr="009578AB">
          <w:rPr>
            <w:rFonts w:ascii="Arial" w:hAnsi="Arial"/>
            <w:i/>
            <w:rPrChange w:id="85" w:author="Chuck Coughlin" w:date="2014-01-30T10:18:00Z">
              <w:rPr>
                <w:rFonts w:ascii="Arial" w:eastAsia="Times New Roman" w:hAnsi="Arial"/>
              </w:rPr>
            </w:rPrChange>
          </w:rPr>
          <w:t>ExecutableBlock</w:t>
        </w:r>
        <w:r>
          <w:rPr>
            <w:rFonts w:ascii="Arial" w:hAnsi="Arial"/>
          </w:rPr>
          <w:t>”</w:t>
        </w:r>
      </w:ins>
      <w:ins w:id="86" w:author="Chuck Coughlin" w:date="2014-01-30T10:00:00Z">
        <w:r>
          <w:rPr>
            <w:rFonts w:ascii="Arial" w:hAnsi="Arial"/>
          </w:rPr>
          <w:t xml:space="preserve">. </w:t>
        </w:r>
      </w:ins>
      <w:ins w:id="87" w:author="Chuck Coughlin" w:date="2014-01-30T10:04:00Z">
        <w:r>
          <w:rPr>
            <w:rFonts w:ascii="Arial" w:hAnsi="Arial"/>
          </w:rPr>
          <w:t xml:space="preserve">From these it obtains prototype objects that contain enough information to </w:t>
        </w:r>
      </w:ins>
      <w:ins w:id="88" w:author="Chuck Coughlin" w:date="2014-01-30T10:05:00Z">
        <w:r>
          <w:rPr>
            <w:rFonts w:ascii="Arial" w:hAnsi="Arial"/>
          </w:rPr>
          <w:t>create viewable blocks in the Designer view of a diagram.</w:t>
        </w:r>
      </w:ins>
    </w:p>
    <w:p w:rsidR="00671A22" w:rsidRDefault="00671A22" w:rsidP="00671A22">
      <w:pPr>
        <w:pStyle w:val="ListParagraph"/>
        <w:numPr>
          <w:ins w:id="89" w:author="Chuck Coughlin" w:date="2014-01-30T10:00:00Z"/>
        </w:numPr>
        <w:rPr>
          <w:ins w:id="90" w:author="Chuck Coughlin" w:date="2014-01-30T10:00:00Z"/>
          <w:rFonts w:ascii="Arial" w:hAnsi="Arial"/>
        </w:rPr>
      </w:pPr>
    </w:p>
    <w:p w:rsidR="00671A22" w:rsidRDefault="00671A22" w:rsidP="00671A22">
      <w:pPr>
        <w:pStyle w:val="ListParagraph"/>
        <w:numPr>
          <w:ins w:id="91" w:author="Chuck Coughlin" w:date="2014-01-30T10:00:00Z"/>
        </w:numPr>
        <w:rPr>
          <w:ins w:id="92" w:author="Chuck Coughlin" w:date="2014-01-30T10:00:00Z"/>
          <w:rFonts w:ascii="Arial" w:hAnsi="Arial"/>
        </w:rPr>
      </w:pPr>
      <w:ins w:id="93" w:author="Chuck Coughlin" w:date="2014-01-30T10:05:00Z">
        <w:r>
          <w:rPr>
            <w:rFonts w:ascii="Arial" w:hAnsi="Arial"/>
          </w:rPr>
          <w:t>Each prototype contains</w:t>
        </w:r>
      </w:ins>
      <w:ins w:id="94" w:author="Chuck Coughlin" w:date="2014-01-30T10:00:00Z">
        <w:r>
          <w:rPr>
            <w:rFonts w:ascii="Arial" w:hAnsi="Arial"/>
          </w:rPr>
          <w:t>:</w:t>
        </w:r>
      </w:ins>
    </w:p>
    <w:p w:rsidR="00671A22" w:rsidRDefault="00671A22" w:rsidP="00671A22">
      <w:pPr>
        <w:pStyle w:val="ListParagraph"/>
        <w:numPr>
          <w:ilvl w:val="1"/>
          <w:numId w:val="24"/>
          <w:ins w:id="95" w:author="Chuck Coughlin" w:date="2014-01-30T10:00:00Z"/>
        </w:numPr>
        <w:rPr>
          <w:ins w:id="96" w:author="Chuck Coughlin" w:date="2014-01-30T10:00:00Z"/>
          <w:rFonts w:ascii="Arial" w:hAnsi="Arial"/>
        </w:rPr>
      </w:pPr>
      <w:ins w:id="97" w:author="Chuck Coughlin" w:date="2014-01-30T10:00:00Z">
        <w:r>
          <w:rPr>
            <w:rFonts w:ascii="Arial" w:hAnsi="Arial"/>
          </w:rPr>
          <w:t>Block class</w:t>
        </w:r>
      </w:ins>
    </w:p>
    <w:p w:rsidR="00671A22" w:rsidRDefault="00671A22" w:rsidP="00671A22">
      <w:pPr>
        <w:pStyle w:val="ListParagraph"/>
        <w:numPr>
          <w:ilvl w:val="1"/>
          <w:numId w:val="24"/>
          <w:ins w:id="98" w:author="Chuck Coughlin" w:date="2014-01-30T10:00:00Z"/>
        </w:numPr>
        <w:rPr>
          <w:ins w:id="99" w:author="Chuck Coughlin" w:date="2014-01-30T10:00:00Z"/>
          <w:rFonts w:ascii="Arial" w:hAnsi="Arial"/>
        </w:rPr>
      </w:pPr>
      <w:ins w:id="100" w:author="Chuck Coughlin" w:date="2014-01-30T10:06:00Z">
        <w:r>
          <w:rPr>
            <w:rFonts w:ascii="Arial" w:hAnsi="Arial"/>
          </w:rPr>
          <w:t>Icon to use in the palette</w:t>
        </w:r>
      </w:ins>
    </w:p>
    <w:p w:rsidR="00671A22" w:rsidRDefault="00671A22" w:rsidP="00671A22">
      <w:pPr>
        <w:pStyle w:val="ListParagraph"/>
        <w:numPr>
          <w:ilvl w:val="1"/>
          <w:numId w:val="24"/>
          <w:ins w:id="101" w:author="Chuck Coughlin" w:date="2014-01-30T10:00:00Z"/>
        </w:numPr>
        <w:rPr>
          <w:ins w:id="102" w:author="Chuck Coughlin" w:date="2014-01-30T10:00:00Z"/>
          <w:rFonts w:ascii="Arial" w:hAnsi="Arial"/>
        </w:rPr>
      </w:pPr>
      <w:ins w:id="103" w:author="Chuck Coughlin" w:date="2014-01-30T10:06:00Z">
        <w:r>
          <w:rPr>
            <w:rFonts w:ascii="Arial" w:hAnsi="Arial"/>
          </w:rPr>
          <w:t>A label</w:t>
        </w:r>
      </w:ins>
    </w:p>
    <w:p w:rsidR="00671A22" w:rsidRDefault="00671A22" w:rsidP="00671A22">
      <w:pPr>
        <w:pStyle w:val="ListParagraph"/>
        <w:numPr>
          <w:ilvl w:val="1"/>
          <w:numId w:val="24"/>
          <w:ins w:id="104" w:author="Chuck Coughlin" w:date="2014-01-30T10:00:00Z"/>
        </w:numPr>
        <w:rPr>
          <w:ins w:id="105" w:author="Chuck Coughlin" w:date="2014-01-30T10:08:00Z"/>
          <w:rFonts w:ascii="Arial" w:hAnsi="Arial"/>
        </w:rPr>
      </w:pPr>
      <w:ins w:id="106" w:author="Chuck Coughlin" w:date="2014-01-30T10:07:00Z">
        <w:r>
          <w:rPr>
            <w:rFonts w:ascii="Arial" w:hAnsi="Arial"/>
          </w:rPr>
          <w:t>Basic rendering style (</w:t>
        </w:r>
        <w:proofErr w:type="gramStart"/>
        <w:r>
          <w:rPr>
            <w:rFonts w:ascii="Arial" w:hAnsi="Arial"/>
          </w:rPr>
          <w:t>Square ,</w:t>
        </w:r>
      </w:ins>
      <w:ins w:id="107" w:author="Chuck Coughlin" w:date="2014-01-30T10:08:00Z">
        <w:r>
          <w:rPr>
            <w:rFonts w:ascii="Arial" w:hAnsi="Arial"/>
          </w:rPr>
          <w:t>Diamond</w:t>
        </w:r>
        <w:proofErr w:type="gramEnd"/>
        <w:r>
          <w:rPr>
            <w:rFonts w:ascii="Arial" w:hAnsi="Arial"/>
          </w:rPr>
          <w:t xml:space="preserve"> </w:t>
        </w:r>
      </w:ins>
      <w:ins w:id="108" w:author="Chuck Coughlin" w:date="2014-01-30T10:07:00Z">
        <w:r>
          <w:rPr>
            <w:rFonts w:ascii="Arial" w:hAnsi="Arial"/>
          </w:rPr>
          <w:t>,Entry, Circle . . .)</w:t>
        </w:r>
      </w:ins>
      <w:ins w:id="109" w:author="Chuck Coughlin" w:date="2014-01-30T10:00:00Z">
        <w:r w:rsidRPr="003B108D">
          <w:rPr>
            <w:rFonts w:ascii="Arial" w:hAnsi="Arial"/>
          </w:rPr>
          <w:t xml:space="preserve"> </w:t>
        </w:r>
      </w:ins>
    </w:p>
    <w:p w:rsidR="00671A22" w:rsidRDefault="00671A22" w:rsidP="00671A22">
      <w:pPr>
        <w:pStyle w:val="ListParagraph"/>
        <w:numPr>
          <w:ilvl w:val="1"/>
          <w:numId w:val="24"/>
          <w:ins w:id="110" w:author="Chuck Coughlin" w:date="2014-01-30T10:08:00Z"/>
        </w:numPr>
        <w:rPr>
          <w:ins w:id="111" w:author="Chuck Coughlin" w:date="2014-01-30T10:08:00Z"/>
          <w:rFonts w:ascii="Arial" w:hAnsi="Arial"/>
        </w:rPr>
      </w:pPr>
      <w:ins w:id="112" w:author="Chuck Coughlin" w:date="2014-01-30T10:08:00Z">
        <w:r>
          <w:rPr>
            <w:rFonts w:ascii="Arial" w:hAnsi="Arial"/>
          </w:rPr>
          <w:t>Anchor points (stubs)</w:t>
        </w:r>
      </w:ins>
    </w:p>
    <w:p w:rsidR="00671A22" w:rsidRDefault="00671A22" w:rsidP="00671A22">
      <w:pPr>
        <w:pStyle w:val="ListParagraph"/>
        <w:numPr>
          <w:ilvl w:val="1"/>
          <w:numId w:val="24"/>
          <w:ins w:id="113" w:author="Chuck Coughlin" w:date="2014-01-30T10:08:00Z"/>
        </w:numPr>
        <w:rPr>
          <w:ins w:id="114" w:author="Chuck Coughlin" w:date="2014-01-30T10:08:00Z"/>
          <w:rFonts w:ascii="Arial" w:hAnsi="Arial"/>
        </w:rPr>
      </w:pPr>
      <w:ins w:id="115" w:author="Chuck Coughlin" w:date="2014-01-30T10:08:00Z">
        <w:r>
          <w:rPr>
            <w:rFonts w:ascii="Arial" w:hAnsi="Arial"/>
          </w:rPr>
          <w:t>Icon embedded in drawing, if any</w:t>
        </w:r>
      </w:ins>
    </w:p>
    <w:p w:rsidR="00671A22" w:rsidRDefault="00671A22" w:rsidP="00671A22">
      <w:pPr>
        <w:pStyle w:val="ListParagraph"/>
        <w:numPr>
          <w:ilvl w:val="1"/>
          <w:numId w:val="24"/>
          <w:ins w:id="116" w:author="Chuck Coughlin" w:date="2014-01-30T10:08:00Z"/>
        </w:numPr>
        <w:rPr>
          <w:ins w:id="117" w:author="Chuck Coughlin" w:date="2014-01-30T10:00:00Z"/>
          <w:rFonts w:ascii="Arial" w:hAnsi="Arial"/>
        </w:rPr>
      </w:pPr>
      <w:ins w:id="118" w:author="Chuck Coughlin" w:date="2014-01-30T10:08:00Z">
        <w:r>
          <w:rPr>
            <w:rFonts w:ascii="Arial" w:hAnsi="Arial"/>
          </w:rPr>
          <w:t>Label rendered on drawing, if any</w:t>
        </w:r>
      </w:ins>
    </w:p>
    <w:p w:rsidR="00530C68" w:rsidRDefault="00530C68">
      <w:pPr>
        <w:numPr>
          <w:ins w:id="119" w:author="Chuck Coughlin" w:date="2014-01-30T10:00:00Z"/>
        </w:numPr>
        <w:rPr>
          <w:ins w:id="120" w:author="Chuck Coughlin" w:date="2014-01-30T10:00:00Z"/>
          <w:u w:val="single"/>
          <w:rPrChange w:id="121" w:author="Chuck Coughlin" w:date="2014-01-30T10:09:00Z">
            <w:rPr>
              <w:ins w:id="122" w:author="Chuck Coughlin" w:date="2014-01-30T10:00:00Z"/>
            </w:rPr>
          </w:rPrChange>
        </w:rPr>
        <w:pPrChange w:id="123" w:author="Chuck Coughlin" w:date="2014-01-30T10:09:00Z">
          <w:pPr>
            <w:pStyle w:val="ListParagraph"/>
            <w:ind w:left="1440"/>
          </w:pPr>
        </w:pPrChange>
      </w:pPr>
    </w:p>
    <w:p w:rsidR="00530C68" w:rsidRDefault="00671A22">
      <w:pPr>
        <w:pStyle w:val="ListParagraph"/>
        <w:numPr>
          <w:ilvl w:val="0"/>
          <w:numId w:val="24"/>
          <w:ins w:id="124" w:author="Chuck Coughlin" w:date="2014-01-30T10:00:00Z"/>
        </w:numPr>
        <w:rPr>
          <w:ins w:id="125" w:author="Chuck Coughlin" w:date="2014-01-30T10:00:00Z"/>
          <w:rFonts w:ascii="Arial" w:hAnsi="Arial"/>
        </w:rPr>
        <w:pPrChange w:id="126" w:author="Chuck Coughlin" w:date="2014-01-30T10:09:00Z">
          <w:pPr>
            <w:pStyle w:val="ListParagraph"/>
          </w:pPr>
        </w:pPrChange>
      </w:pPr>
      <w:ins w:id="127" w:author="Chuck Coughlin" w:date="2014-01-30T10:09:00Z">
        <w:r>
          <w:rPr>
            <w:rFonts w:ascii="Arial" w:hAnsi="Arial"/>
            <w:u w:val="single"/>
          </w:rPr>
          <w:t>Block View</w:t>
        </w:r>
      </w:ins>
      <w:ins w:id="128" w:author="Chuck Coughlin" w:date="2014-01-30T10:00:00Z">
        <w:r w:rsidRPr="003B108D">
          <w:rPr>
            <w:rFonts w:ascii="Arial" w:hAnsi="Arial"/>
          </w:rPr>
          <w:t xml:space="preserve">. </w:t>
        </w:r>
      </w:ins>
      <w:ins w:id="129" w:author="Chuck Coughlin" w:date="2014-01-30T10:14:00Z">
        <w:r w:rsidR="00C60542">
          <w:rPr>
            <w:rFonts w:ascii="Arial" w:hAnsi="Arial"/>
          </w:rPr>
          <w:t xml:space="preserve">Selection from the palette creates a </w:t>
        </w:r>
      </w:ins>
      <w:ins w:id="130" w:author="Chuck Coughlin" w:date="2014-01-30T10:15:00Z">
        <w:r w:rsidR="009578AB" w:rsidRPr="009578AB">
          <w:rPr>
            <w:rFonts w:ascii="Arial" w:hAnsi="Arial"/>
            <w:i/>
            <w:rPrChange w:id="131" w:author="Chuck Coughlin" w:date="2014-01-30T10:18:00Z">
              <w:rPr>
                <w:rFonts w:ascii="Arial" w:hAnsi="Arial"/>
              </w:rPr>
            </w:rPrChange>
          </w:rPr>
          <w:t>ProcessBlockView</w:t>
        </w:r>
        <w:r w:rsidR="00C60542">
          <w:rPr>
            <w:rFonts w:ascii="Arial" w:hAnsi="Arial"/>
          </w:rPr>
          <w:t xml:space="preserve">. This is the visible </w:t>
        </w:r>
      </w:ins>
      <w:ins w:id="132" w:author="Chuck Coughlin" w:date="2014-01-30T10:16:00Z">
        <w:r w:rsidR="00C60542">
          <w:rPr>
            <w:rFonts w:ascii="Arial" w:hAnsi="Arial"/>
          </w:rPr>
          <w:t>rendering of a process block. When editing a block, the model in the Gateway is queried to obtain a list of properties for the block. The property list is not transferred via the palette prototype.</w:t>
        </w:r>
      </w:ins>
    </w:p>
    <w:p w:rsidR="00671A22" w:rsidRDefault="00671A22" w:rsidP="00671A22">
      <w:pPr>
        <w:pStyle w:val="ListParagraph"/>
        <w:numPr>
          <w:ins w:id="133" w:author="Chuck Coughlin" w:date="2014-01-30T10:00:00Z"/>
        </w:numPr>
        <w:rPr>
          <w:ins w:id="134" w:author="Chuck Coughlin" w:date="2014-01-30T10:00:00Z"/>
          <w:rFonts w:ascii="Arial" w:hAnsi="Arial"/>
          <w:u w:val="single"/>
        </w:rPr>
      </w:pPr>
    </w:p>
    <w:p w:rsidR="00671A22" w:rsidRDefault="00C60542" w:rsidP="00671A22">
      <w:pPr>
        <w:pStyle w:val="ListParagraph"/>
        <w:numPr>
          <w:ilvl w:val="0"/>
          <w:numId w:val="24"/>
          <w:ins w:id="135" w:author="Chuck Coughlin" w:date="2014-01-30T09:59:00Z"/>
        </w:numPr>
        <w:rPr>
          <w:ins w:id="136" w:author="Chuck Coughlin" w:date="2014-01-30T10:21:00Z"/>
          <w:rFonts w:ascii="Arial" w:hAnsi="Arial"/>
        </w:rPr>
      </w:pPr>
      <w:ins w:id="137" w:author="Chuck Coughlin" w:date="2014-01-30T10:20:00Z">
        <w:r>
          <w:rPr>
            <w:rFonts w:ascii="Arial" w:hAnsi="Arial"/>
            <w:u w:val="single"/>
          </w:rPr>
          <w:t>Serializable Block</w:t>
        </w:r>
      </w:ins>
      <w:ins w:id="138" w:author="Chuck Coughlin" w:date="2014-01-30T10:00:00Z">
        <w:r w:rsidR="00671A22" w:rsidRPr="003B108D">
          <w:rPr>
            <w:rFonts w:ascii="Arial" w:hAnsi="Arial"/>
          </w:rPr>
          <w:t xml:space="preserve">. </w:t>
        </w:r>
      </w:ins>
      <w:ins w:id="139" w:author="Chuck Coughlin" w:date="2014-01-30T10:18:00Z">
        <w:r>
          <w:rPr>
            <w:rFonts w:ascii="Arial" w:hAnsi="Arial"/>
          </w:rPr>
          <w:t xml:space="preserve">When a “save” operation is requested, the </w:t>
        </w:r>
        <w:r w:rsidR="009578AB" w:rsidRPr="009578AB">
          <w:rPr>
            <w:rFonts w:ascii="Arial" w:hAnsi="Arial"/>
            <w:i/>
            <w:rPrChange w:id="140" w:author="Chuck Coughlin" w:date="2014-01-30T10:20:00Z">
              <w:rPr/>
            </w:rPrChange>
          </w:rPr>
          <w:t>ProcessBlockView</w:t>
        </w:r>
        <w:r>
          <w:rPr>
            <w:rFonts w:ascii="Arial" w:hAnsi="Arial"/>
          </w:rPr>
          <w:t xml:space="preserve"> objects are converted </w:t>
        </w:r>
      </w:ins>
      <w:ins w:id="141" w:author="Chuck Coughlin" w:date="2014-01-30T10:19:00Z">
        <w:r>
          <w:rPr>
            <w:rFonts w:ascii="Arial" w:hAnsi="Arial"/>
          </w:rPr>
          <w:t>into</w:t>
        </w:r>
      </w:ins>
      <w:ins w:id="142" w:author="Chuck Coughlin" w:date="2014-01-30T10:18:00Z">
        <w:r>
          <w:rPr>
            <w:rFonts w:ascii="Arial" w:hAnsi="Arial"/>
          </w:rPr>
          <w:t xml:space="preserve"> </w:t>
        </w:r>
        <w:r w:rsidR="009578AB" w:rsidRPr="009578AB">
          <w:rPr>
            <w:rFonts w:ascii="Arial" w:hAnsi="Arial"/>
            <w:i/>
            <w:rPrChange w:id="143" w:author="Chuck Coughlin" w:date="2014-01-30T10:20:00Z">
              <w:rPr/>
            </w:rPrChange>
          </w:rPr>
          <w:t>SerializableBlock</w:t>
        </w:r>
        <w:r>
          <w:rPr>
            <w:rFonts w:ascii="Arial" w:hAnsi="Arial"/>
          </w:rPr>
          <w:t xml:space="preserve"> instances and transferred to the Gateway. Serialization is required </w:t>
        </w:r>
      </w:ins>
      <w:ins w:id="144" w:author="Chuck Coughlin" w:date="2014-01-30T10:20:00Z">
        <w:r w:rsidR="0004155F">
          <w:rPr>
            <w:rFonts w:ascii="Arial" w:hAnsi="Arial"/>
          </w:rPr>
          <w:t>because the transfer may span different systems</w:t>
        </w:r>
      </w:ins>
      <w:ins w:id="145" w:author="Chuck Coughlin" w:date="2014-01-30T10:00:00Z">
        <w:r w:rsidR="00671A22">
          <w:rPr>
            <w:rFonts w:ascii="Arial" w:hAnsi="Arial"/>
          </w:rPr>
          <w:t>.</w:t>
        </w:r>
      </w:ins>
      <w:ins w:id="146" w:author="Chuck Coughlin" w:date="2014-01-30T10:21:00Z">
        <w:r w:rsidR="0004155F">
          <w:rPr>
            <w:rFonts w:ascii="Arial" w:hAnsi="Arial"/>
          </w:rPr>
          <w:t xml:space="preserve"> If a project is exported, the export file contains </w:t>
        </w:r>
        <w:r w:rsidR="009578AB" w:rsidRPr="009578AB">
          <w:rPr>
            <w:rFonts w:ascii="Arial" w:hAnsi="Arial"/>
            <w:i/>
            <w:rPrChange w:id="147" w:author="Chuck Coughlin" w:date="2014-01-30T10:21:00Z">
              <w:rPr>
                <w:rFonts w:ascii="Arial" w:hAnsi="Arial"/>
              </w:rPr>
            </w:rPrChange>
          </w:rPr>
          <w:t>SerializableBlock</w:t>
        </w:r>
        <w:r w:rsidR="0004155F">
          <w:rPr>
            <w:rFonts w:ascii="Arial" w:hAnsi="Arial"/>
          </w:rPr>
          <w:t xml:space="preserve"> instances.</w:t>
        </w:r>
      </w:ins>
    </w:p>
    <w:p w:rsidR="00530C68" w:rsidRDefault="00530C68">
      <w:pPr>
        <w:numPr>
          <w:ins w:id="148" w:author="Chuck Coughlin" w:date="2014-01-30T10:21:00Z"/>
        </w:numPr>
        <w:rPr>
          <w:ins w:id="149" w:author="Chuck Coughlin" w:date="2014-01-30T10:21:00Z"/>
        </w:rPr>
        <w:pPrChange w:id="150" w:author="Chuck Coughlin" w:date="2014-01-30T09:59:00Z">
          <w:pPr>
            <w:pStyle w:val="ListParagraph"/>
            <w:numPr>
              <w:numId w:val="24"/>
            </w:numPr>
            <w:ind w:hanging="360"/>
          </w:pPr>
        </w:pPrChange>
      </w:pPr>
    </w:p>
    <w:p w:rsidR="00530C68" w:rsidRDefault="009578AB">
      <w:pPr>
        <w:pStyle w:val="ListParagraph"/>
        <w:numPr>
          <w:ilvl w:val="0"/>
          <w:numId w:val="24"/>
          <w:ins w:id="151" w:author="Chuck Coughlin" w:date="2014-01-30T10:21:00Z"/>
        </w:numPr>
        <w:rPr>
          <w:ins w:id="152" w:author="Chuck Coughlin" w:date="2014-01-30T08:34:00Z"/>
        </w:rPr>
        <w:pPrChange w:id="153" w:author="Chuck Coughlin" w:date="2014-01-30T09:59:00Z">
          <w:pPr>
            <w:pStyle w:val="Caption"/>
            <w:jc w:val="center"/>
          </w:pPr>
        </w:pPrChange>
      </w:pPr>
      <w:ins w:id="154" w:author="Chuck Coughlin" w:date="2014-01-30T10:21:00Z">
        <w:r w:rsidRPr="009578AB">
          <w:rPr>
            <w:rFonts w:ascii="Arial" w:hAnsi="Arial"/>
            <w:u w:val="single"/>
            <w:rPrChange w:id="155" w:author="Chuck Coughlin" w:date="2014-01-30T10:22:00Z">
              <w:rPr>
                <w:b w:val="0"/>
                <w:bCs w:val="0"/>
              </w:rPr>
            </w:rPrChange>
          </w:rPr>
          <w:t>P</w:t>
        </w:r>
      </w:ins>
      <w:ins w:id="156" w:author="Chuck Coughlin" w:date="2014-01-30T10:22:00Z">
        <w:r w:rsidRPr="009578AB">
          <w:rPr>
            <w:rFonts w:ascii="Arial" w:hAnsi="Arial"/>
            <w:u w:val="single"/>
            <w:rPrChange w:id="157" w:author="Chuck Coughlin" w:date="2014-01-30T10:22:00Z">
              <w:rPr>
                <w:b w:val="0"/>
                <w:bCs w:val="0"/>
              </w:rPr>
            </w:rPrChange>
          </w:rPr>
          <w:t>rocess Block</w:t>
        </w:r>
        <w:r w:rsidR="0004155F">
          <w:rPr>
            <w:rFonts w:ascii="Arial" w:hAnsi="Arial"/>
          </w:rPr>
          <w:t xml:space="preserve">. When the Gateway receives a project update, the </w:t>
        </w:r>
        <w:r w:rsidRPr="009578AB">
          <w:rPr>
            <w:rFonts w:ascii="Arial" w:hAnsi="Arial"/>
            <w:i/>
            <w:rPrChange w:id="158" w:author="Chuck Coughlin" w:date="2014-01-30T10:23:00Z">
              <w:rPr>
                <w:b w:val="0"/>
                <w:bCs w:val="0"/>
              </w:rPr>
            </w:rPrChange>
          </w:rPr>
          <w:t>SerializableBlock</w:t>
        </w:r>
        <w:r w:rsidR="0004155F">
          <w:rPr>
            <w:rFonts w:ascii="Arial" w:hAnsi="Arial"/>
          </w:rPr>
          <w:t xml:space="preserve"> instances contained in the </w:t>
        </w:r>
      </w:ins>
      <w:ins w:id="159" w:author="Chuck Coughlin" w:date="2014-01-30T10:24:00Z">
        <w:r w:rsidR="0004155F">
          <w:rPr>
            <w:rFonts w:ascii="Arial" w:hAnsi="Arial"/>
          </w:rPr>
          <w:t>p</w:t>
        </w:r>
      </w:ins>
      <w:ins w:id="160" w:author="Chuck Coughlin" w:date="2014-01-30T10:22:00Z">
        <w:r w:rsidR="0004155F">
          <w:rPr>
            <w:rFonts w:ascii="Arial" w:hAnsi="Arial"/>
          </w:rPr>
          <w:t xml:space="preserve">roject resource are converted into </w:t>
        </w:r>
        <w:r w:rsidRPr="009578AB">
          <w:rPr>
            <w:rFonts w:ascii="Arial" w:hAnsi="Arial"/>
            <w:i/>
            <w:rPrChange w:id="161" w:author="Chuck Coughlin" w:date="2014-01-30T10:24:00Z">
              <w:rPr>
                <w:b w:val="0"/>
                <w:bCs w:val="0"/>
              </w:rPr>
            </w:rPrChange>
          </w:rPr>
          <w:t>ProcessBlock</w:t>
        </w:r>
        <w:r w:rsidR="0004155F">
          <w:rPr>
            <w:rFonts w:ascii="Arial" w:hAnsi="Arial"/>
          </w:rPr>
          <w:t xml:space="preserve"> instances and added to the </w:t>
        </w:r>
      </w:ins>
      <w:ins w:id="162" w:author="Chuck Coughlin" w:date="2014-01-30T10:23:00Z">
        <w:r w:rsidR="0004155F">
          <w:rPr>
            <w:rFonts w:ascii="Arial" w:hAnsi="Arial"/>
          </w:rPr>
          <w:t>“live” diagram.</w:t>
        </w:r>
      </w:ins>
    </w:p>
    <w:p w:rsidR="00B76380" w:rsidRDefault="00B76380"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rsidR="00CE3DDA" w:rsidRDefault="00CE3DDA" w:rsidP="00CE3DDA">
      <w:pPr>
        <w:pStyle w:val="Heading2"/>
        <w:numPr>
          <w:numberingChange w:id="163" w:author="Chuck Coughlin" w:date="2014-01-30T10:27:00Z" w:original="%1:3:0:.%2:3:0:"/>
        </w:numPr>
      </w:pPr>
      <w:bookmarkStart w:id="164" w:name="_Toc252696826"/>
      <w:r>
        <w:t>Custom Blocks</w:t>
      </w:r>
      <w:bookmarkEnd w:id="164"/>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numPr>
          <w:numberingChange w:id="165" w:author="Chuck Coughlin" w:date="2014-01-30T10:27:00Z" w:original="%1:3:0:.%2:4:0:"/>
        </w:numPr>
      </w:pPr>
      <w:bookmarkStart w:id="166" w:name="_Toc252696827"/>
      <w:r>
        <w:t>Model</w:t>
      </w:r>
      <w:r w:rsidR="00722186">
        <w:t xml:space="preserve"> Definition</w:t>
      </w:r>
      <w:bookmarkEnd w:id="166"/>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numPr>
          <w:numberingChange w:id="167" w:author="Chuck Coughlin" w:date="2014-01-30T10:27:00Z" w:original="%1:3:0:.%2:5:0:"/>
        </w:numPr>
      </w:pPr>
      <w:bookmarkStart w:id="168" w:name="_Toc252696828"/>
      <w:r>
        <w:t>Gateway</w:t>
      </w:r>
      <w:r w:rsidR="0012766B">
        <w:t xml:space="preserve"> Scope</w:t>
      </w:r>
      <w:bookmarkEnd w:id="168"/>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530C68" w:rsidRDefault="001E12D7">
      <w:pPr>
        <w:pStyle w:val="Caption"/>
        <w:keepNext/>
        <w:jc w:val="center"/>
        <w:rPr>
          <w:ins w:id="169" w:author="Chuck Coughlin" w:date="2014-01-30T08:48:00Z"/>
        </w:rPr>
        <w:pPrChange w:id="170" w:author="Chuck Coughlin" w:date="2014-01-30T08:48:00Z">
          <w:pPr>
            <w:pStyle w:val="Caption"/>
            <w:jc w:val="center"/>
          </w:pPr>
        </w:pPrChange>
      </w:pPr>
      <w:bookmarkStart w:id="171" w:name="_Ref241900605"/>
      <w:bookmarkStart w:id="172" w:name="_Ref241900562"/>
      <w:r>
        <w:rPr>
          <w:b w:val="0"/>
          <w:bCs w:val="0"/>
          <w:noProof/>
          <w:szCs w:val="24"/>
        </w:rPr>
        <w:drawing>
          <wp:inline distT="0" distB="0" distL="0" distR="0">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171"/>
    </w:p>
    <w:p w:rsidR="00530C68" w:rsidRDefault="00F909F2">
      <w:pPr>
        <w:pStyle w:val="Caption"/>
        <w:jc w:val="center"/>
        <w:rPr>
          <w:ins w:id="173" w:author="Chuck Coughlin" w:date="2014-01-30T08:48:00Z"/>
        </w:rPr>
        <w:pPrChange w:id="174" w:author="Chuck Coughlin" w:date="2014-01-30T08:48:00Z">
          <w:pPr>
            <w:pStyle w:val="Caption"/>
          </w:pPr>
        </w:pPrChange>
      </w:pPr>
      <w:ins w:id="175" w:author="Chuck Coughlin" w:date="2014-01-30T08:48:00Z">
        <w:r>
          <w:t xml:space="preserve">Figure </w:t>
        </w:r>
        <w:r w:rsidR="009578AB">
          <w:fldChar w:fldCharType="begin"/>
        </w:r>
        <w:r>
          <w:instrText xml:space="preserve"> SEQ Figure \* ARABIC </w:instrText>
        </w:r>
      </w:ins>
      <w:r w:rsidR="009578AB">
        <w:fldChar w:fldCharType="separate"/>
      </w:r>
      <w:ins w:id="176" w:author="Chuck Coughlin" w:date="2014-01-30T08:48:00Z">
        <w:r>
          <w:rPr>
            <w:noProof/>
          </w:rPr>
          <w:t>3</w:t>
        </w:r>
        <w:r w:rsidR="009578AB">
          <w:fldChar w:fldCharType="end"/>
        </w:r>
        <w:r w:rsidDel="00B76380">
          <w:t xml:space="preserve"> </w:t>
        </w:r>
        <w:r>
          <w:t xml:space="preserve"> – Sequence Diagram</w:t>
        </w:r>
      </w:ins>
    </w:p>
    <w:p w:rsidR="00AD3609" w:rsidRDefault="00AD3609" w:rsidP="00AD3609">
      <w:pPr>
        <w:pStyle w:val="Caption"/>
        <w:jc w:val="center"/>
      </w:pPr>
      <w:del w:id="177" w:author="Chuck Coughlin" w:date="2014-01-30T08:48:00Z">
        <w:r w:rsidDel="00F909F2">
          <w:delText>am</w:delText>
        </w:r>
      </w:del>
      <w:bookmarkEnd w:id="172"/>
    </w:p>
    <w:p w:rsidR="004953E6" w:rsidRDefault="004953E6" w:rsidP="0056780C">
      <w:r>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rsidR="004953E6" w:rsidRDefault="001E12D7" w:rsidP="004953E6">
      <w:pPr>
        <w:pStyle w:val="List-TODO"/>
        <w:numPr>
          <w:numberingChange w:id="178" w:author="Chuck Coughlin" w:date="2014-01-30T10:27:00Z" w:original="o"/>
        </w:numPr>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rsidR="004953E6" w:rsidRDefault="000F22DF" w:rsidP="004953E6">
      <w:pPr>
        <w:pStyle w:val="List-TODO"/>
        <w:numPr>
          <w:numberingChange w:id="179" w:author="Chuck Coughlin" w:date="2014-01-30T10:27:00Z" w:original="o"/>
        </w:numPr>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rsidR="000F22DF" w:rsidRDefault="000F22DF" w:rsidP="004953E6">
      <w:pPr>
        <w:pStyle w:val="List-TODO"/>
        <w:numPr>
          <w:numberingChange w:id="180" w:author="Chuck Coughlin" w:date="2014-01-30T10:27:00Z" w:original="o"/>
        </w:numPr>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rsidR="000F22DF" w:rsidRDefault="000F22DF" w:rsidP="004953E6">
      <w:pPr>
        <w:pStyle w:val="List-TODO"/>
        <w:numPr>
          <w:numberingChange w:id="181" w:author="Chuck Coughlin" w:date="2014-01-30T10:27:00Z" w:original="o"/>
        </w:numPr>
      </w:pPr>
      <w:r>
        <w:t xml:space="preserve">ModelManager = Model Resource Manager. This instance maintains collections of diagrams. The diagram instances are generated whenever a block-model project </w:t>
      </w:r>
      <w:r w:rsidR="00931643">
        <w:t>resource</w:t>
      </w:r>
      <w:r>
        <w:t xml:space="preserve"> change (or addition</w:t>
      </w:r>
      <w:proofErr w:type="gramStart"/>
      <w:r>
        <w:t>)  is</w:t>
      </w:r>
      <w:proofErr w:type="gramEnd"/>
      <w:r>
        <w:t xml:space="preserve"> detected. On request from the controller. </w:t>
      </w:r>
      <w:proofErr w:type="gramStart"/>
      <w:r>
        <w:t>the</w:t>
      </w:r>
      <w:proofErr w:type="gramEnd"/>
      <w:r>
        <w:t xml:space="preserve"> manager asks a diagram for a list of blocks downstream from a given block.</w:t>
      </w:r>
    </w:p>
    <w:p w:rsidR="008044DD" w:rsidRDefault="008044DD" w:rsidP="000F22DF">
      <w:pPr>
        <w:pStyle w:val="List-TODO"/>
        <w:numPr>
          <w:ilvl w:val="0"/>
          <w:numId w:val="0"/>
        </w:numPr>
      </w:pPr>
    </w:p>
    <w:p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rsidR="00E6644D" w:rsidRDefault="00185752" w:rsidP="00E6644D">
      <w:pPr>
        <w:pStyle w:val="Heading2"/>
        <w:numPr>
          <w:numberingChange w:id="182" w:author="Chuck Coughlin" w:date="2014-01-30T10:27:00Z" w:original="%1:3:0:.%2:6:0:"/>
        </w:numPr>
      </w:pPr>
      <w:bookmarkStart w:id="183" w:name="_Toc252696829"/>
      <w:r>
        <w:t>Designer</w:t>
      </w:r>
      <w:bookmarkEnd w:id="183"/>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numPr>
          <w:numberingChange w:id="184" w:author="Chuck Coughlin" w:date="2014-01-30T10:27:00Z" w:original="%1:3:0:.%2:7:0:"/>
        </w:numPr>
      </w:pPr>
      <w:bookmarkStart w:id="185" w:name="_Toc252696830"/>
      <w:r>
        <w:t>Client</w:t>
      </w:r>
      <w:bookmarkEnd w:id="185"/>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numPr>
          <w:numberingChange w:id="186" w:author="Chuck Coughlin" w:date="2014-01-30T10:27:00Z" w:original="%1:4:0:."/>
        </w:numPr>
        <w:rPr>
          <w:rFonts w:cs="Arial"/>
        </w:rPr>
      </w:pPr>
      <w:bookmarkStart w:id="187" w:name="_Toc252696831"/>
      <w:r>
        <w:rPr>
          <w:rFonts w:cs="Arial"/>
        </w:rPr>
        <w:t>Gateway</w:t>
      </w:r>
      <w:bookmarkEnd w:id="187"/>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ins w:id="188" w:author="Chuck Coughlin" w:date="2014-01-29T17:45:00Z">
        <w:r w:rsidR="00B03E8B">
          <w:t xml:space="preserve"> </w:t>
        </w:r>
      </w:ins>
      <w:ins w:id="189" w:author="Chuck Coughlin" w:date="2014-01-30T08:35:00Z">
        <w:r w:rsidR="00B76380">
          <w:t>3</w:t>
        </w:r>
      </w:ins>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numPr>
          <w:numberingChange w:id="190" w:author="Chuck Coughlin" w:date="2014-01-30T10:27:00Z" w:original="%1:4:0:.%2:1:0:"/>
        </w:numPr>
      </w:pPr>
      <w:bookmarkStart w:id="191" w:name="_Toc252696832"/>
      <w:r>
        <w:t>Gateway Functions</w:t>
      </w:r>
      <w:bookmarkEnd w:id="191"/>
    </w:p>
    <w:bookmarkEnd w:id="16"/>
    <w:bookmarkEnd w:id="42"/>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numPr>
          <w:numberingChange w:id="192" w:author="Chuck Coughlin" w:date="2014-01-30T10:27:00Z" w:original="%1:4:0:.%2:1:0:.%3:1:0:"/>
        </w:numPr>
      </w:pPr>
      <w:bookmarkStart w:id="193" w:name="_Toc252696833"/>
      <w:r>
        <w:t>Dispatcher</w:t>
      </w:r>
      <w:bookmarkEnd w:id="193"/>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numPr>
          <w:numberingChange w:id="194" w:author="Chuck Coughlin" w:date="2014-01-30T10:27:00Z" w:original="%1:4:0:.%2:1:0:.%3:2:0:"/>
        </w:numPr>
      </w:pPr>
      <w:bookmarkStart w:id="195" w:name="_Toc252696834"/>
      <w:r>
        <w:t>Resource</w:t>
      </w:r>
      <w:r w:rsidR="007453D9">
        <w:t xml:space="preserve"> Changes</w:t>
      </w:r>
      <w:bookmarkEnd w:id="195"/>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numPr>
          <w:numberingChange w:id="196" w:author="Chuck Coughlin" w:date="2014-01-30T10:27:00Z" w:original="%1:4:0:.%2:1:0:.%3:3:0:"/>
        </w:numPr>
      </w:pPr>
      <w:bookmarkStart w:id="197" w:name="_Toc252696835"/>
      <w:r>
        <w:t>Block</w:t>
      </w:r>
      <w:r w:rsidR="001E464F">
        <w:t xml:space="preserve"> Execution</w:t>
      </w:r>
      <w:bookmarkEnd w:id="197"/>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numPr>
          <w:numberingChange w:id="198" w:author="Chuck Coughlin" w:date="2014-01-30T10:27:00Z" w:original="%1:4:0:.%2:1:0:.%3:4:0:"/>
        </w:numPr>
      </w:pPr>
      <w:bookmarkStart w:id="199" w:name="_Toc252696836"/>
      <w:r>
        <w:t>Tag Changes</w:t>
      </w:r>
      <w:bookmarkEnd w:id="199"/>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numPr>
          <w:numberingChange w:id="200" w:author="Chuck Coughlin" w:date="2014-01-30T10:27:00Z" w:original="%1:4:0:.%2:2:0:"/>
        </w:numPr>
      </w:pPr>
      <w:bookmarkStart w:id="201" w:name="_Toc252696837"/>
      <w:r>
        <w:t>Python Blocks</w:t>
      </w:r>
      <w:bookmarkEnd w:id="201"/>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530C68" w:rsidRDefault="00205F19">
      <w:pPr>
        <w:pStyle w:val="Caption"/>
        <w:keepNext/>
        <w:jc w:val="center"/>
        <w:rPr>
          <w:ins w:id="202" w:author="Chuck Coughlin" w:date="2014-01-30T08:49:00Z"/>
        </w:rPr>
        <w:pPrChange w:id="203" w:author="Chuck Coughlin" w:date="2014-01-30T08:49:00Z">
          <w:pPr>
            <w:pStyle w:val="Caption"/>
            <w:jc w:val="center"/>
          </w:pPr>
        </w:pPrChange>
      </w:pPr>
      <w:del w:id="204" w:author="Chuck Coughlin" w:date="2014-01-30T08:49:00Z">
        <w:r w:rsidDel="00F909F2">
          <w:delText xml:space="preserve">Figure </w:delText>
        </w:r>
      </w:del>
      <w:del w:id="205" w:author="Chuck Coughlin" w:date="2014-01-30T08:35:00Z">
        <w:r w:rsidR="009578AB" w:rsidDel="00B76380">
          <w:fldChar w:fldCharType="begin"/>
        </w:r>
        <w:r w:rsidR="00A87A32" w:rsidDel="00B76380">
          <w:delInstrText xml:space="preserve"> SEQ Figure \* ARABIC </w:delInstrText>
        </w:r>
        <w:r w:rsidR="009578AB" w:rsidDel="00B76380">
          <w:fldChar w:fldCharType="separate"/>
        </w:r>
        <w:r w:rsidR="00931643" w:rsidDel="00B76380">
          <w:rPr>
            <w:noProof/>
          </w:rPr>
          <w:delText>3</w:delText>
        </w:r>
        <w:r w:rsidR="009578AB" w:rsidDel="00B76380">
          <w:fldChar w:fldCharType="end"/>
        </w:r>
        <w:r w:rsidDel="00B76380">
          <w:delText xml:space="preserve"> </w:delText>
        </w:r>
      </w:del>
      <w:del w:id="206" w:author="Chuck Coughlin" w:date="2014-01-30T08:49:00Z">
        <w:r w:rsidDel="00F909F2">
          <w:delText>– Python Base Cla</w:delText>
        </w:r>
      </w:del>
    </w:p>
    <w:p w:rsidR="00530C68" w:rsidRDefault="00F909F2">
      <w:pPr>
        <w:pStyle w:val="Caption"/>
        <w:jc w:val="center"/>
        <w:rPr>
          <w:ins w:id="207" w:author="Chuck Coughlin" w:date="2014-01-30T08:49:00Z"/>
        </w:rPr>
        <w:pPrChange w:id="208" w:author="Chuck Coughlin" w:date="2014-01-30T08:49:00Z">
          <w:pPr>
            <w:pStyle w:val="Caption"/>
          </w:pPr>
        </w:pPrChange>
      </w:pPr>
      <w:ins w:id="209" w:author="Chuck Coughlin" w:date="2014-01-30T08:49:00Z">
        <w:r>
          <w:t xml:space="preserve">Figure </w:t>
        </w:r>
        <w:r w:rsidR="009578AB">
          <w:fldChar w:fldCharType="begin"/>
        </w:r>
        <w:r>
          <w:instrText xml:space="preserve"> SEQ Figure \* ARABIC </w:instrText>
        </w:r>
      </w:ins>
      <w:r w:rsidR="009578AB">
        <w:fldChar w:fldCharType="separate"/>
      </w:r>
      <w:ins w:id="210" w:author="Chuck Coughlin" w:date="2014-01-30T08:49:00Z">
        <w:r>
          <w:rPr>
            <w:noProof/>
          </w:rPr>
          <w:t>4</w:t>
        </w:r>
        <w:r w:rsidR="009578AB">
          <w:fldChar w:fldCharType="end"/>
        </w:r>
        <w:r w:rsidDel="00B76380">
          <w:t xml:space="preserve"> </w:t>
        </w:r>
        <w:r>
          <w:t xml:space="preserve"> – Python Base Class</w:t>
        </w:r>
      </w:ins>
    </w:p>
    <w:p w:rsidR="00205F19" w:rsidRDefault="00205F19" w:rsidP="00205F19">
      <w:pPr>
        <w:pStyle w:val="Caption"/>
        <w:jc w:val="center"/>
      </w:pPr>
      <w:del w:id="211" w:author="Chuck Coughlin" w:date="2014-01-30T08:49:00Z">
        <w:r w:rsidDel="00F909F2">
          <w:delText>ss</w:delText>
        </w:r>
      </w:del>
    </w:p>
    <w:p w:rsidR="00205F19" w:rsidRDefault="00205F19" w:rsidP="00205F19">
      <w:pPr>
        <w:tabs>
          <w:tab w:val="left" w:pos="1650"/>
        </w:tabs>
        <w:spacing w:before="120"/>
        <w:jc w:val="both"/>
      </w:pPr>
    </w:p>
    <w:p w:rsidR="007453D9" w:rsidRDefault="007453D9" w:rsidP="007453D9"/>
    <w:p w:rsidR="00B47750" w:rsidRDefault="009904A4" w:rsidP="00EF6FC0">
      <w:pPr>
        <w:pStyle w:val="Heading3"/>
        <w:numPr>
          <w:numberingChange w:id="212" w:author="Chuck Coughlin" w:date="2014-01-30T10:27:00Z" w:original="%1:4:0:.%2:2:0:.%3:1:0:"/>
        </w:numPr>
      </w:pPr>
      <w:bookmarkStart w:id="213" w:name="_Toc252696838"/>
      <w:r>
        <w:t>Scripting</w:t>
      </w:r>
      <w:r w:rsidR="00B47750">
        <w:t xml:space="preserve"> Interface</w:t>
      </w:r>
      <w:bookmarkEnd w:id="213"/>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00931643" w:rsidRPr="00FD45C6">
        <w:rPr>
          <w:i/>
        </w:rPr>
        <w:t>with</w:t>
      </w:r>
      <w:r w:rsidR="00931643">
        <w:rPr>
          <w:i/>
        </w:rPr>
        <w:t xml:space="preserve"> the</w:t>
      </w:r>
      <w:r w:rsidR="00EF6FC0">
        <w:rPr>
          <w:i/>
        </w:rPr>
        <w:t xml:space="preserv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numPr>
          <w:numberingChange w:id="214" w:author="Chuck Coughlin" w:date="2014-01-30T10:27:00Z" w:original="%1:5:0:."/>
        </w:numPr>
        <w:rPr>
          <w:rFonts w:cs="Arial"/>
        </w:rPr>
      </w:pPr>
      <w:bookmarkStart w:id="215" w:name="_Toc252696839"/>
      <w:r>
        <w:rPr>
          <w:rFonts w:cs="Arial"/>
        </w:rPr>
        <w:t>Designer</w:t>
      </w:r>
      <w:bookmarkEnd w:id="215"/>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numPr>
          <w:numberingChange w:id="216" w:author="Chuck Coughlin" w:date="2014-01-30T10:27:00Z" w:original="%1:5:0:.%2:1:0:"/>
        </w:numPr>
      </w:pPr>
      <w:bookmarkStart w:id="217" w:name="_Toc252696840"/>
      <w:r>
        <w:t>NavTree</w:t>
      </w:r>
      <w:bookmarkEnd w:id="217"/>
    </w:p>
    <w:p w:rsidR="00AD3609" w:rsidRDefault="00AD3609" w:rsidP="00AD3609">
      <w:pPr>
        <w:tabs>
          <w:tab w:val="left" w:pos="1650"/>
        </w:tabs>
        <w:spacing w:before="120"/>
        <w:jc w:val="both"/>
      </w:pPr>
      <w:r>
        <w:t>The Designer’s navigation tree</w:t>
      </w:r>
      <w:r w:rsidR="00776219">
        <w:t xml:space="preserve"> contains a “</w:t>
      </w:r>
      <w:del w:id="218" w:author="Chuck Coughlin" w:date="2014-02-07T13:42:00Z">
        <w:r w:rsidR="00776219" w:rsidDel="00530C68">
          <w:delText>Diagram</w:delText>
        </w:r>
      </w:del>
      <w:ins w:id="219" w:author="Chuck Coughlin" w:date="2014-02-07T13:42:00Z">
        <w:r w:rsidR="00530C68">
          <w:t>Diagnosis</w:t>
        </w:r>
      </w:ins>
      <w:r w:rsidR="00776219">
        <w:t>”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530C68" w:rsidRDefault="00AD3609">
      <w:pPr>
        <w:pStyle w:val="Caption"/>
        <w:keepNext/>
        <w:jc w:val="center"/>
        <w:rPr>
          <w:ins w:id="220" w:author="Chuck Coughlin" w:date="2014-01-30T08:49:00Z"/>
        </w:rPr>
        <w:pPrChange w:id="221" w:author="Chuck Coughlin" w:date="2014-01-30T08:49:00Z">
          <w:pPr>
            <w:pStyle w:val="Caption"/>
            <w:jc w:val="center"/>
          </w:pPr>
        </w:pPrChange>
      </w:pPr>
      <w:del w:id="222" w:author="Chuck Coughlin" w:date="2014-01-30T08:49:00Z">
        <w:r w:rsidDel="00F909F2">
          <w:delText xml:space="preserve">Figure </w:delText>
        </w:r>
      </w:del>
      <w:del w:id="223" w:author="Chuck Coughlin" w:date="2014-01-30T08:36:00Z">
        <w:r w:rsidR="009578AB" w:rsidDel="00B76380">
          <w:fldChar w:fldCharType="begin"/>
        </w:r>
        <w:r w:rsidR="00A87A32" w:rsidDel="00B76380">
          <w:delInstrText xml:space="preserve"> SEQ Figure \* ARABIC </w:delInstrText>
        </w:r>
        <w:r w:rsidR="009578AB" w:rsidDel="00B76380">
          <w:fldChar w:fldCharType="separate"/>
        </w:r>
        <w:r w:rsidR="00931643" w:rsidDel="00B76380">
          <w:rPr>
            <w:noProof/>
          </w:rPr>
          <w:delText>4</w:delText>
        </w:r>
        <w:r w:rsidR="009578AB" w:rsidDel="00B76380">
          <w:fldChar w:fldCharType="end"/>
        </w:r>
        <w:r w:rsidDel="00B76380">
          <w:delText xml:space="preserve"> </w:delText>
        </w:r>
      </w:del>
      <w:del w:id="224" w:author="Chuck Coughlin" w:date="2014-01-30T08:49:00Z">
        <w:r w:rsidDel="00F909F2">
          <w:delText>– Navigation Tr</w:delText>
        </w:r>
      </w:del>
    </w:p>
    <w:p w:rsidR="00530C68" w:rsidRDefault="00F909F2">
      <w:pPr>
        <w:pStyle w:val="Caption"/>
        <w:jc w:val="center"/>
        <w:rPr>
          <w:ins w:id="225" w:author="Chuck Coughlin" w:date="2014-01-30T08:49:00Z"/>
        </w:rPr>
        <w:pPrChange w:id="226" w:author="Chuck Coughlin" w:date="2014-01-30T08:49:00Z">
          <w:pPr>
            <w:pStyle w:val="Caption"/>
          </w:pPr>
        </w:pPrChange>
      </w:pPr>
      <w:ins w:id="227" w:author="Chuck Coughlin" w:date="2014-01-30T08:49:00Z">
        <w:r>
          <w:t xml:space="preserve">Figure </w:t>
        </w:r>
        <w:r w:rsidR="009578AB">
          <w:fldChar w:fldCharType="begin"/>
        </w:r>
        <w:r>
          <w:instrText xml:space="preserve"> SEQ Figure \* ARABIC </w:instrText>
        </w:r>
      </w:ins>
      <w:r w:rsidR="009578AB">
        <w:fldChar w:fldCharType="separate"/>
      </w:r>
      <w:ins w:id="228" w:author="Chuck Coughlin" w:date="2014-01-30T08:49:00Z">
        <w:r>
          <w:rPr>
            <w:noProof/>
          </w:rPr>
          <w:t>5</w:t>
        </w:r>
        <w:r w:rsidR="009578AB">
          <w:fldChar w:fldCharType="end"/>
        </w:r>
        <w:r w:rsidDel="00B76380">
          <w:t xml:space="preserve"> </w:t>
        </w:r>
        <w:r>
          <w:t>– Navigation Tree</w:t>
        </w:r>
      </w:ins>
    </w:p>
    <w:p w:rsidR="006757B0" w:rsidRDefault="00AD3609" w:rsidP="00AD3609">
      <w:pPr>
        <w:pStyle w:val="Caption"/>
        <w:jc w:val="center"/>
      </w:pPr>
      <w:del w:id="229" w:author="Chuck Coughlin" w:date="2014-01-30T08:49:00Z">
        <w:r w:rsidDel="00F909F2">
          <w:delText>ee</w:delText>
        </w:r>
      </w:del>
    </w:p>
    <w:p w:rsidR="006757B0" w:rsidRDefault="006757B0" w:rsidP="006757B0">
      <w:pPr>
        <w:tabs>
          <w:tab w:val="left" w:pos="1650"/>
        </w:tabs>
        <w:spacing w:before="120"/>
        <w:jc w:val="both"/>
      </w:pPr>
      <w:r>
        <w:t xml:space="preserve">`The sections below summarize the available menu options for each of </w:t>
      </w:r>
      <w:del w:id="230" w:author="Chuck Coughlin" w:date="2014-02-07T13:40:00Z">
        <w:r w:rsidDel="00530C68">
          <w:delText xml:space="preserve">three </w:delText>
        </w:r>
      </w:del>
      <w:ins w:id="231" w:author="Chuck Coughlin" w:date="2014-02-07T13:40:00Z">
        <w:r w:rsidR="00530C68">
          <w:t xml:space="preserve">four </w:t>
        </w:r>
      </w:ins>
      <w:r>
        <w:t>node levels.</w:t>
      </w:r>
    </w:p>
    <w:p w:rsidR="006757B0" w:rsidRDefault="006757B0" w:rsidP="006757B0"/>
    <w:p w:rsidR="00D23575" w:rsidRDefault="006757B0" w:rsidP="00D23575">
      <w:pPr>
        <w:pStyle w:val="Heading3"/>
        <w:numPr>
          <w:numberingChange w:id="232" w:author="Chuck Coughlin" w:date="2014-01-30T10:27:00Z" w:original="%1:5:0:.%2:1:0:.%3:1:0:"/>
        </w:numPr>
      </w:pPr>
      <w:bookmarkStart w:id="233" w:name="_Toc252696841"/>
      <w:r>
        <w:t>Root Node</w:t>
      </w:r>
      <w:bookmarkEnd w:id="233"/>
    </w:p>
    <w:p w:rsidR="00431E80" w:rsidRDefault="00BE0983" w:rsidP="004B1A67">
      <w:pPr>
        <w:pStyle w:val="BodyTextIndent"/>
        <w:numPr>
          <w:ilvl w:val="0"/>
          <w:numId w:val="19"/>
          <w:numberingChange w:id="234" w:author="Chuck Coughlin" w:date="2014-01-30T10:27:00Z" w:original="o"/>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beringChange w:id="235" w:author="Chuck Coughlin" w:date="2014-01-30T10:27:00Z" w:original="o"/>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beringChange w:id="236" w:author="Chuck Coughlin" w:date="2014-01-30T10:27:00Z" w:original="o"/>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numPr>
          <w:numberingChange w:id="237" w:author="Chuck Coughlin" w:date="2014-01-30T10:27:00Z" w:original="%1:5:0:.%2:1:0:.%3:2:0:"/>
        </w:numPr>
      </w:pPr>
      <w:bookmarkStart w:id="238" w:name="_Toc252696842"/>
      <w:r>
        <w:t>Application Nodes</w:t>
      </w:r>
      <w:bookmarkEnd w:id="238"/>
    </w:p>
    <w:p w:rsidR="00F25507" w:rsidRPr="00DF132D" w:rsidRDefault="00F25507" w:rsidP="00F25507"/>
    <w:p w:rsidR="00711E6F" w:rsidRPr="00DF132D" w:rsidRDefault="00711E6F" w:rsidP="00DF132D"/>
    <w:p w:rsidR="003D7AC7" w:rsidRDefault="00BE0983" w:rsidP="004B1A67">
      <w:pPr>
        <w:pStyle w:val="BodyTextIndent"/>
        <w:numPr>
          <w:ilvl w:val="0"/>
          <w:numId w:val="19"/>
          <w:numberingChange w:id="239" w:author="Chuck Coughlin" w:date="2014-01-30T10:27:00Z" w:original="o"/>
        </w:numPr>
        <w:tabs>
          <w:tab w:val="left" w:pos="1080"/>
          <w:tab w:val="left" w:pos="1260"/>
        </w:tabs>
        <w:spacing w:line="240" w:lineRule="auto"/>
        <w:ind w:left="3600" w:hanging="2880"/>
        <w:jc w:val="both"/>
      </w:pPr>
      <w:r>
        <w:rPr>
          <w:i/>
        </w:rPr>
        <w:t xml:space="preserve">Create </w:t>
      </w:r>
      <w:r w:rsidR="003D7AC7">
        <w:rPr>
          <w:i/>
        </w:rPr>
        <w:t xml:space="preserve">a new </w:t>
      </w:r>
      <w:del w:id="240" w:author="Chuck Coughlin" w:date="2014-02-07T13:45:00Z">
        <w:r w:rsidR="003D7AC7" w:rsidDel="00530C68">
          <w:rPr>
            <w:i/>
          </w:rPr>
          <w:delText>d</w:delText>
        </w:r>
        <w:r w:rsidR="00711E6F" w:rsidRPr="00DF132D" w:rsidDel="00530C68">
          <w:rPr>
            <w:i/>
          </w:rPr>
          <w:delText>iagram</w:delText>
        </w:r>
        <w:r w:rsidR="00711E6F" w:rsidDel="00530C68">
          <w:delText xml:space="preserve"> </w:delText>
        </w:r>
      </w:del>
      <w:ins w:id="241" w:author="Chuck Coughlin" w:date="2014-02-07T13:45:00Z">
        <w:r w:rsidR="00530C68">
          <w:rPr>
            <w:i/>
          </w:rPr>
          <w:t>family</w:t>
        </w:r>
        <w:r w:rsidR="00530C68">
          <w:t xml:space="preserve"> </w:t>
        </w:r>
      </w:ins>
      <w:r w:rsidR="00711E6F">
        <w:t xml:space="preserve">– create a </w:t>
      </w:r>
      <w:del w:id="242" w:author="Chuck Coughlin" w:date="2014-02-07T13:45:00Z">
        <w:r w:rsidR="00DF132D" w:rsidDel="00530C68">
          <w:delText xml:space="preserve">diagram </w:delText>
        </w:r>
      </w:del>
      <w:ins w:id="243" w:author="Chuck Coughlin" w:date="2014-02-07T13:45:00Z">
        <w:r w:rsidR="00530C68">
          <w:t xml:space="preserve">family </w:t>
        </w:r>
      </w:ins>
      <w:r w:rsidR="00DF132D">
        <w:t>node</w:t>
      </w:r>
      <w:del w:id="244" w:author="Chuck Coughlin" w:date="2014-02-07T13:45:00Z">
        <w:r w:rsidR="00DF132D" w:rsidDel="00530C68">
          <w:delText xml:space="preserve"> and workspace</w:delText>
        </w:r>
      </w:del>
      <w:r w:rsidR="00DF132D">
        <w:t xml:space="preserve">. A </w:t>
      </w:r>
      <w:del w:id="245" w:author="Chuck Coughlin" w:date="2014-02-07T13:45:00Z">
        <w:r w:rsidR="00DF132D" w:rsidDel="00530C68">
          <w:delText xml:space="preserve">workspace </w:delText>
        </w:r>
      </w:del>
      <w:ins w:id="246" w:author="Chuck Coughlin" w:date="2014-02-07T13:45:00Z">
        <w:r w:rsidR="00530C68">
          <w:t xml:space="preserve">family </w:t>
        </w:r>
      </w:ins>
      <w:r w:rsidR="00DF132D">
        <w:t xml:space="preserve">is a container for </w:t>
      </w:r>
      <w:del w:id="247" w:author="Chuck Coughlin" w:date="2014-02-07T13:45:00Z">
        <w:r w:rsidR="00DF132D" w:rsidDel="00530C68">
          <w:delText>blocks that will make an executable diagram</w:delText>
        </w:r>
      </w:del>
      <w:ins w:id="248" w:author="Chuck Coughlin" w:date="2014-02-07T13:45:00Z">
        <w:r w:rsidR="00530C68">
          <w:t>problem nodes</w:t>
        </w:r>
      </w:ins>
      <w:r w:rsidR="00DF132D">
        <w:t>.</w:t>
      </w:r>
      <w:r w:rsidR="003D7AC7">
        <w:t xml:space="preserve"> Multiple </w:t>
      </w:r>
      <w:del w:id="249" w:author="Chuck Coughlin" w:date="2014-02-07T13:46:00Z">
        <w:r w:rsidR="003D7AC7" w:rsidDel="00530C68">
          <w:delText xml:space="preserve">diagrams </w:delText>
        </w:r>
      </w:del>
      <w:ins w:id="250" w:author="Chuck Coughlin" w:date="2014-02-07T13:46:00Z">
        <w:r w:rsidR="00530C68">
          <w:t xml:space="preserve">problem nodes </w:t>
        </w:r>
      </w:ins>
      <w:r w:rsidR="003D7AC7">
        <w:t>may be created under the same application.</w:t>
      </w:r>
    </w:p>
    <w:p w:rsidR="00DF132D" w:rsidDel="00530C68" w:rsidRDefault="009578AB" w:rsidP="003D7AC7">
      <w:pPr>
        <w:pStyle w:val="BodyTextIndent"/>
        <w:numPr>
          <w:ilvl w:val="0"/>
          <w:numId w:val="19"/>
          <w:numberingChange w:id="251" w:author="Chuck Coughlin" w:date="2014-01-30T10:27:00Z" w:original="o"/>
        </w:numPr>
        <w:tabs>
          <w:tab w:val="left" w:pos="1080"/>
          <w:tab w:val="left" w:pos="1260"/>
        </w:tabs>
        <w:spacing w:line="240" w:lineRule="auto"/>
        <w:ind w:left="3600" w:hanging="2880"/>
        <w:jc w:val="both"/>
        <w:rPr>
          <w:del w:id="252" w:author="Chuck Coughlin" w:date="2014-02-07T13:46:00Z"/>
        </w:rPr>
      </w:pPr>
      <w:del w:id="253" w:author="Chuck Coughlin" w:date="2014-02-07T13:46:00Z">
        <w:r w:rsidRPr="009578AB" w:rsidDel="00530C68">
          <w:rPr>
            <w:i/>
            <w:rPrChange w:id="254" w:author="Chuck Coughlin" w:date="2014-02-02T18:38:00Z">
              <w:rPr>
                <w:b/>
                <w:bCs/>
                <w:i/>
              </w:rPr>
            </w:rPrChange>
          </w:rPr>
          <w:delText>Import a diagram</w:delText>
        </w:r>
        <w:r w:rsidRPr="009578AB" w:rsidDel="00530C68">
          <w:rPr>
            <w:rPrChange w:id="255" w:author="Chuck Coughlin" w:date="2014-02-02T18:37:00Z">
              <w:rPr>
                <w:b/>
                <w:bCs/>
                <w:i/>
              </w:rPr>
            </w:rPrChange>
          </w:rPr>
          <w:delText xml:space="preserve"> – display a file browser that allows entry of a diagram name. On selection of a file, attempt to marshal it and create a new diagram.</w:delText>
        </w:r>
      </w:del>
    </w:p>
    <w:p w:rsidR="00143FD8" w:rsidDel="00143FD8" w:rsidRDefault="00143FD8" w:rsidP="003D7AC7">
      <w:pPr>
        <w:pStyle w:val="BodyTextIndent"/>
        <w:numPr>
          <w:ilvl w:val="0"/>
          <w:numId w:val="19"/>
          <w:numberingChange w:id="256" w:author="Chuck Coughlin" w:date="2014-01-30T10:27:00Z" w:original="o"/>
        </w:numPr>
        <w:tabs>
          <w:tab w:val="left" w:pos="1080"/>
          <w:tab w:val="left" w:pos="1260"/>
        </w:tabs>
        <w:spacing w:line="240" w:lineRule="auto"/>
        <w:ind w:left="3600" w:hanging="2880"/>
        <w:jc w:val="both"/>
        <w:rPr>
          <w:del w:id="257" w:author="Chuck Coughlin" w:date="2014-02-02T18:39:00Z"/>
        </w:rPr>
      </w:pPr>
    </w:p>
    <w:p w:rsidR="00143FD8" w:rsidRPr="00143FD8" w:rsidRDefault="00143FD8" w:rsidP="00143FD8">
      <w:pPr>
        <w:pStyle w:val="BodyTextIndent"/>
        <w:numPr>
          <w:ilvl w:val="0"/>
          <w:numId w:val="19"/>
        </w:numPr>
        <w:tabs>
          <w:tab w:val="left" w:pos="1080"/>
          <w:tab w:val="left" w:pos="1260"/>
        </w:tabs>
        <w:spacing w:line="240" w:lineRule="auto"/>
        <w:ind w:left="3600" w:hanging="2880"/>
        <w:jc w:val="both"/>
        <w:rPr>
          <w:ins w:id="258" w:author="Chuck Coughlin" w:date="2014-02-02T18:39:00Z"/>
          <w:i/>
          <w:rPrChange w:id="259" w:author="Chuck Coughlin" w:date="2014-02-02T18:40:00Z">
            <w:rPr>
              <w:ins w:id="260" w:author="Chuck Coughlin" w:date="2014-02-02T18:39:00Z"/>
            </w:rPr>
          </w:rPrChange>
        </w:rPr>
      </w:pPr>
      <w:ins w:id="261" w:author="Chuck Coughlin" w:date="2014-02-02T18:39:00Z">
        <w:r>
          <w:rPr>
            <w:i/>
          </w:rPr>
          <w:t>Clone</w:t>
        </w:r>
        <w:r w:rsidRPr="007476E1">
          <w:rPr>
            <w:i/>
          </w:rPr>
          <w:t xml:space="preserve"> diagram</w:t>
        </w:r>
        <w:r w:rsidRPr="007476E1">
          <w:t xml:space="preserve"> – </w:t>
        </w:r>
        <w:bookmarkStart w:id="262" w:name="_GoBack"/>
        <w:r w:rsidR="009578AB" w:rsidRPr="009578AB">
          <w:rPr>
            <w:i/>
            <w:rPrChange w:id="263" w:author="Chuck Coughlin" w:date="2014-02-02T18:40:00Z">
              <w:rPr>
                <w:b/>
                <w:bCs/>
              </w:rPr>
            </w:rPrChange>
          </w:rPr>
          <w:t>clone the current active diagram. This differs from an import in that the state</w:t>
        </w:r>
      </w:ins>
      <w:ins w:id="264" w:author="Chuck Coughlin" w:date="2014-02-02T18:40:00Z">
        <w:r w:rsidR="009578AB" w:rsidRPr="009578AB">
          <w:rPr>
            <w:i/>
            <w:rPrChange w:id="265" w:author="Chuck Coughlin" w:date="2014-02-02T18:40:00Z">
              <w:rPr>
                <w:b/>
                <w:bCs/>
              </w:rPr>
            </w:rPrChange>
          </w:rPr>
          <w:t>s</w:t>
        </w:r>
      </w:ins>
      <w:ins w:id="266" w:author="Chuck Coughlin" w:date="2014-02-02T18:39:00Z">
        <w:r w:rsidR="009578AB" w:rsidRPr="009578AB">
          <w:rPr>
            <w:i/>
            <w:rPrChange w:id="267" w:author="Chuck Coughlin" w:date="2014-02-02T18:40:00Z">
              <w:rPr>
                <w:b/>
                <w:bCs/>
              </w:rPr>
            </w:rPrChange>
          </w:rPr>
          <w:t xml:space="preserve"> of</w:t>
        </w:r>
      </w:ins>
      <w:ins w:id="268" w:author="Chuck Coughlin" w:date="2014-02-02T18:40:00Z">
        <w:r w:rsidR="009578AB" w:rsidRPr="009578AB">
          <w:rPr>
            <w:i/>
            <w:rPrChange w:id="269" w:author="Chuck Coughlin" w:date="2014-02-02T18:40:00Z">
              <w:rPr>
                <w:b/>
                <w:bCs/>
              </w:rPr>
            </w:rPrChange>
          </w:rPr>
          <w:t xml:space="preserve"> the blocks in</w:t>
        </w:r>
      </w:ins>
      <w:ins w:id="270" w:author="Chuck Coughlin" w:date="2014-02-02T18:39:00Z">
        <w:r w:rsidR="009578AB" w:rsidRPr="009578AB">
          <w:rPr>
            <w:i/>
            <w:rPrChange w:id="271" w:author="Chuck Coughlin" w:date="2014-02-02T18:40:00Z">
              <w:rPr>
                <w:b/>
                <w:bCs/>
              </w:rPr>
            </w:rPrChange>
          </w:rPr>
          <w:t xml:space="preserve"> the cloned diagram </w:t>
        </w:r>
      </w:ins>
      <w:ins w:id="272" w:author="Chuck Coughlin" w:date="2014-02-02T18:40:00Z">
        <w:r w:rsidR="009578AB" w:rsidRPr="009578AB">
          <w:rPr>
            <w:i/>
            <w:rPrChange w:id="273" w:author="Chuck Coughlin" w:date="2014-02-02T18:40:00Z">
              <w:rPr>
                <w:b/>
                <w:bCs/>
              </w:rPr>
            </w:rPrChange>
          </w:rPr>
          <w:t>are</w:t>
        </w:r>
      </w:ins>
      <w:ins w:id="274" w:author="Chuck Coughlin" w:date="2014-02-02T18:39:00Z">
        <w:r w:rsidR="009578AB" w:rsidRPr="009578AB">
          <w:rPr>
            <w:i/>
            <w:rPrChange w:id="275" w:author="Chuck Coughlin" w:date="2014-02-02T18:40:00Z">
              <w:rPr>
                <w:b/>
                <w:bCs/>
              </w:rPr>
            </w:rPrChange>
          </w:rPr>
          <w:t xml:space="preserve"> identical to</w:t>
        </w:r>
      </w:ins>
      <w:ins w:id="276" w:author="Chuck Coughlin" w:date="2014-02-02T18:40:00Z">
        <w:r w:rsidR="009578AB" w:rsidRPr="009578AB">
          <w:rPr>
            <w:i/>
            <w:rPrChange w:id="277" w:author="Chuck Coughlin" w:date="2014-02-02T18:40:00Z">
              <w:rPr>
                <w:b/>
                <w:bCs/>
              </w:rPr>
            </w:rPrChange>
          </w:rPr>
          <w:t xml:space="preserve"> those in</w:t>
        </w:r>
      </w:ins>
      <w:ins w:id="278" w:author="Chuck Coughlin" w:date="2014-02-02T18:39:00Z">
        <w:r w:rsidR="009578AB" w:rsidRPr="009578AB">
          <w:rPr>
            <w:i/>
            <w:rPrChange w:id="279" w:author="Chuck Coughlin" w:date="2014-02-02T18:40:00Z">
              <w:rPr>
                <w:b/>
                <w:bCs/>
              </w:rPr>
            </w:rPrChange>
          </w:rPr>
          <w:t xml:space="preserve"> the original.</w:t>
        </w:r>
      </w:ins>
    </w:p>
    <w:bookmarkEnd w:id="262"/>
    <w:p w:rsidR="00143FD8" w:rsidRPr="00143FD8" w:rsidDel="00143FD8" w:rsidRDefault="00143FD8" w:rsidP="003D7AC7">
      <w:pPr>
        <w:pStyle w:val="BodyTextIndent"/>
        <w:numPr>
          <w:ilvl w:val="0"/>
          <w:numId w:val="19"/>
          <w:numberingChange w:id="280" w:author="Chuck Coughlin" w:date="2014-01-30T10:27:00Z" w:original="o"/>
        </w:numPr>
        <w:tabs>
          <w:tab w:val="left" w:pos="1080"/>
          <w:tab w:val="left" w:pos="1260"/>
        </w:tabs>
        <w:spacing w:line="240" w:lineRule="auto"/>
        <w:ind w:left="3600" w:hanging="2880"/>
        <w:jc w:val="both"/>
        <w:rPr>
          <w:del w:id="281" w:author="Chuck Coughlin" w:date="2014-02-02T18:39:00Z"/>
          <w:rPrChange w:id="282" w:author="Chuck Coughlin" w:date="2014-02-02T18:37:00Z">
            <w:rPr>
              <w:del w:id="283" w:author="Chuck Coughlin" w:date="2014-02-02T18:39:00Z"/>
              <w:i/>
            </w:rPr>
          </w:rPrChange>
        </w:rPr>
      </w:pPr>
    </w:p>
    <w:p w:rsidR="00DF132D" w:rsidRDefault="00DF132D" w:rsidP="004B1A67">
      <w:pPr>
        <w:pStyle w:val="BodyTextIndent"/>
        <w:numPr>
          <w:ilvl w:val="0"/>
          <w:numId w:val="19"/>
          <w:numberingChange w:id="284" w:author="Chuck Coughlin" w:date="2014-01-30T10:27:00Z" w:original="o"/>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beringChange w:id="285" w:author="Chuck Coughlin" w:date="2014-01-30T10:27:00Z" w:original="o"/>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530C68" w:rsidRDefault="00530C68" w:rsidP="00530C68">
      <w:pPr>
        <w:pStyle w:val="Heading3"/>
        <w:numPr>
          <w:ins w:id="286" w:author="Chuck Coughlin" w:date="2014-02-07T13:40:00Z"/>
        </w:numPr>
        <w:rPr>
          <w:ins w:id="287" w:author="Chuck Coughlin" w:date="2014-02-07T13:40:00Z"/>
        </w:rPr>
      </w:pPr>
      <w:bookmarkStart w:id="288" w:name="_Toc252696843"/>
      <w:ins w:id="289" w:author="Chuck Coughlin" w:date="2014-02-07T13:40:00Z">
        <w:r>
          <w:t>Family Nodes</w:t>
        </w:r>
      </w:ins>
    </w:p>
    <w:p w:rsidR="00530C68" w:rsidRPr="00BE0983" w:rsidRDefault="00530C68" w:rsidP="00530C68">
      <w:pPr>
        <w:numPr>
          <w:ins w:id="290" w:author="Chuck Coughlin" w:date="2014-02-07T13:40:00Z"/>
        </w:numPr>
        <w:rPr>
          <w:ins w:id="291" w:author="Chuck Coughlin" w:date="2014-02-07T13:40:00Z"/>
        </w:rPr>
      </w:pPr>
    </w:p>
    <w:p w:rsidR="00530C68" w:rsidRDefault="00530C68" w:rsidP="00530C68">
      <w:pPr>
        <w:pStyle w:val="BodyTextIndent"/>
        <w:numPr>
          <w:ilvl w:val="0"/>
          <w:numId w:val="19"/>
          <w:ins w:id="292" w:author="Chuck Coughlin" w:date="2014-02-07T13:44:00Z"/>
        </w:numPr>
        <w:tabs>
          <w:tab w:val="left" w:pos="1080"/>
          <w:tab w:val="left" w:pos="1260"/>
        </w:tabs>
        <w:spacing w:line="240" w:lineRule="auto"/>
        <w:ind w:left="3600" w:hanging="2880"/>
        <w:jc w:val="both"/>
        <w:rPr>
          <w:ins w:id="293" w:author="Chuck Coughlin" w:date="2014-02-07T13:44:00Z"/>
        </w:rPr>
      </w:pPr>
      <w:ins w:id="294" w:author="Chuck Coughlin" w:date="2014-02-07T13:44:00Z">
        <w:r>
          <w:rPr>
            <w:i/>
          </w:rPr>
          <w:t>Create a new d</w:t>
        </w:r>
        <w:r w:rsidRPr="00DF132D">
          <w:rPr>
            <w:i/>
          </w:rPr>
          <w:t>iagram</w:t>
        </w:r>
        <w:r>
          <w:t xml:space="preserve"> – create a new problem node and accompanying diagram. A workspace is a container for blocks that will make an executable diagram. Multiple diagrams may be created under the same application.</w:t>
        </w:r>
      </w:ins>
    </w:p>
    <w:p w:rsidR="00530C68" w:rsidRDefault="00530C68" w:rsidP="00530C68">
      <w:pPr>
        <w:pStyle w:val="BodyTextIndent"/>
        <w:numPr>
          <w:ilvl w:val="0"/>
          <w:numId w:val="19"/>
          <w:ins w:id="295" w:author="Chuck Coughlin" w:date="2014-02-07T13:44:00Z"/>
        </w:numPr>
        <w:tabs>
          <w:tab w:val="left" w:pos="1080"/>
          <w:tab w:val="left" w:pos="1260"/>
        </w:tabs>
        <w:spacing w:line="240" w:lineRule="auto"/>
        <w:ind w:left="3600" w:hanging="2880"/>
        <w:jc w:val="both"/>
        <w:rPr>
          <w:ins w:id="296" w:author="Chuck Coughlin" w:date="2014-02-07T13:44:00Z"/>
        </w:rPr>
      </w:pPr>
      <w:ins w:id="297" w:author="Chuck Coughlin" w:date="2014-02-07T13:44:00Z">
        <w:r w:rsidRPr="009578AB">
          <w:rPr>
            <w:i/>
          </w:rPr>
          <w:t>Import a diagram</w:t>
        </w:r>
        <w:r w:rsidRPr="009578AB">
          <w:t xml:space="preserve"> – display a file browser that allows entry of a diagram name. On selection of a file, attempt to marshal it and create a new diagram.</w:t>
        </w:r>
      </w:ins>
    </w:p>
    <w:p w:rsidR="00530C68" w:rsidRPr="00143FD8" w:rsidRDefault="00530C68" w:rsidP="00530C68">
      <w:pPr>
        <w:pStyle w:val="BodyTextIndent"/>
        <w:numPr>
          <w:ilvl w:val="0"/>
          <w:numId w:val="19"/>
          <w:ins w:id="298" w:author="Chuck Coughlin" w:date="2014-02-07T13:44:00Z"/>
        </w:numPr>
        <w:tabs>
          <w:tab w:val="left" w:pos="1080"/>
          <w:tab w:val="left" w:pos="1260"/>
        </w:tabs>
        <w:spacing w:line="240" w:lineRule="auto"/>
        <w:ind w:left="3600" w:hanging="2880"/>
        <w:jc w:val="both"/>
        <w:rPr>
          <w:ins w:id="299" w:author="Chuck Coughlin" w:date="2014-02-07T13:44:00Z"/>
          <w:i/>
        </w:rPr>
      </w:pPr>
      <w:ins w:id="300" w:author="Chuck Coughlin" w:date="2014-02-07T13:44:00Z">
        <w:r>
          <w:rPr>
            <w:i/>
          </w:rPr>
          <w:t>Clone</w:t>
        </w:r>
        <w:r w:rsidRPr="007476E1">
          <w:rPr>
            <w:i/>
          </w:rPr>
          <w:t xml:space="preserve"> diagram</w:t>
        </w:r>
        <w:r w:rsidRPr="007476E1">
          <w:t xml:space="preserve"> – </w:t>
        </w:r>
        <w:r w:rsidRPr="009578AB">
          <w:rPr>
            <w:i/>
          </w:rPr>
          <w:t>clone the current active diagram. This differs from an import in that the states of the blocks in the cloned diagram are identical to those in the original.</w:t>
        </w:r>
      </w:ins>
    </w:p>
    <w:p w:rsidR="00530C68" w:rsidRDefault="00530C68" w:rsidP="00530C68">
      <w:pPr>
        <w:pStyle w:val="BodyTextIndent"/>
        <w:numPr>
          <w:ilvl w:val="0"/>
          <w:numId w:val="19"/>
          <w:ins w:id="301" w:author="Chuck Coughlin" w:date="2014-02-07T13:44:00Z"/>
        </w:numPr>
        <w:tabs>
          <w:tab w:val="left" w:pos="1080"/>
          <w:tab w:val="left" w:pos="1260"/>
        </w:tabs>
        <w:spacing w:line="240" w:lineRule="auto"/>
        <w:ind w:left="3600" w:hanging="2880"/>
        <w:jc w:val="both"/>
        <w:rPr>
          <w:ins w:id="302" w:author="Chuck Coughlin" w:date="2014-02-07T13:44:00Z"/>
        </w:rPr>
      </w:pPr>
      <w:ins w:id="303" w:author="Chuck Coughlin" w:date="2014-02-07T13:44:00Z">
        <w:r>
          <w:rPr>
            <w:i/>
          </w:rPr>
          <w:t>Rename</w:t>
        </w:r>
        <w:r>
          <w:t xml:space="preserve"> – change the name of the application.</w:t>
        </w:r>
      </w:ins>
    </w:p>
    <w:p w:rsidR="00530C68" w:rsidRDefault="00530C68" w:rsidP="00530C68">
      <w:pPr>
        <w:pStyle w:val="BodyTextIndent"/>
        <w:numPr>
          <w:ilvl w:val="0"/>
          <w:numId w:val="19"/>
          <w:ins w:id="304" w:author="Chuck Coughlin" w:date="2014-02-07T13:44:00Z"/>
        </w:numPr>
        <w:tabs>
          <w:tab w:val="left" w:pos="1080"/>
          <w:tab w:val="left" w:pos="1260"/>
        </w:tabs>
        <w:spacing w:line="240" w:lineRule="auto"/>
        <w:ind w:left="3600" w:hanging="2880"/>
        <w:jc w:val="both"/>
        <w:rPr>
          <w:ins w:id="305" w:author="Chuck Coughlin" w:date="2014-02-07T13:44:00Z"/>
        </w:rPr>
      </w:pPr>
      <w:ins w:id="306" w:author="Chuck Coughlin" w:date="2014-02-07T13:44:00Z">
        <w:r>
          <w:rPr>
            <w:i/>
          </w:rPr>
          <w:t>Delete</w:t>
        </w:r>
        <w:r>
          <w:t xml:space="preserve"> – remove the application node and all diagrams below it.</w:t>
        </w:r>
      </w:ins>
    </w:p>
    <w:p w:rsidR="00530C68" w:rsidRDefault="00530C68" w:rsidP="00530C68">
      <w:pPr>
        <w:pStyle w:val="BodyTextIndent"/>
        <w:numPr>
          <w:ins w:id="307" w:author="Chuck Coughlin" w:date="2014-02-07T13:40:00Z"/>
        </w:numPr>
        <w:spacing w:before="120" w:line="240" w:lineRule="auto"/>
        <w:jc w:val="both"/>
        <w:rPr>
          <w:ins w:id="308" w:author="Chuck Coughlin" w:date="2014-02-07T13:40:00Z"/>
        </w:rPr>
      </w:pPr>
    </w:p>
    <w:p w:rsidR="00BE0983" w:rsidRDefault="00711E6F" w:rsidP="00711E6F">
      <w:pPr>
        <w:pStyle w:val="Heading3"/>
        <w:numPr>
          <w:numberingChange w:id="309" w:author="Chuck Coughlin" w:date="2014-01-30T10:27:00Z" w:original="%1:5:0:.%2:1:0:.%3:3:0:"/>
        </w:numPr>
      </w:pPr>
      <w:del w:id="310" w:author="Chuck Coughlin" w:date="2014-02-07T13:40:00Z">
        <w:r w:rsidDel="00530C68">
          <w:delText xml:space="preserve">Diagram </w:delText>
        </w:r>
      </w:del>
      <w:ins w:id="311" w:author="Chuck Coughlin" w:date="2014-02-07T13:40:00Z">
        <w:r w:rsidR="00530C68">
          <w:t xml:space="preserve">Problem </w:t>
        </w:r>
      </w:ins>
      <w:r>
        <w:t>Nodes</w:t>
      </w:r>
      <w:bookmarkEnd w:id="288"/>
    </w:p>
    <w:p w:rsidR="00530C68" w:rsidRPr="00530C68" w:rsidRDefault="00530C68" w:rsidP="00530C68">
      <w:pPr>
        <w:numPr>
          <w:ins w:id="312" w:author="Chuck Coughlin" w:date="2014-02-07T13:40:00Z"/>
        </w:numPr>
        <w:ind w:left="360"/>
        <w:rPr>
          <w:ins w:id="313" w:author="Chuck Coughlin" w:date="2014-02-07T13:40:00Z"/>
          <w:rPrChange w:id="314" w:author="Chuck Coughlin" w:date="2014-02-07T13:40:00Z">
            <w:rPr>
              <w:ins w:id="315" w:author="Chuck Coughlin" w:date="2014-02-07T13:40:00Z"/>
            </w:rPr>
          </w:rPrChange>
        </w:rPr>
        <w:pPrChange w:id="316" w:author="Chuck Coughlin" w:date="2014-02-07T13:41:00Z">
          <w:pPr>
            <w:pStyle w:val="Heading3"/>
          </w:pPr>
        </w:pPrChange>
      </w:pPr>
      <w:ins w:id="317" w:author="Chuck Coughlin" w:date="2014-02-07T13:41:00Z">
        <w:r>
          <w:t xml:space="preserve">Each Problem node contains a </w:t>
        </w:r>
        <w:proofErr w:type="gramStart"/>
        <w:r>
          <w:t>diagram which</w:t>
        </w:r>
        <w:proofErr w:type="gramEnd"/>
        <w:r>
          <w:t xml:space="preserve"> schematically defines the problem analysis.</w:t>
        </w:r>
      </w:ins>
    </w:p>
    <w:p w:rsidR="00711E6F" w:rsidRPr="00BE0983" w:rsidRDefault="00711E6F" w:rsidP="00BE0983"/>
    <w:p w:rsidR="003D7AC7" w:rsidRDefault="00DF132D" w:rsidP="003D7AC7">
      <w:pPr>
        <w:pStyle w:val="BodyTextIndent"/>
        <w:numPr>
          <w:ilvl w:val="0"/>
          <w:numId w:val="19"/>
          <w:numberingChange w:id="318" w:author="Chuck Coughlin" w:date="2014-01-30T10:27:00Z" w:original="o"/>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143FD8" w:rsidRDefault="003D7AC7" w:rsidP="003D7AC7">
      <w:pPr>
        <w:pStyle w:val="BodyTextIndent"/>
        <w:numPr>
          <w:ilvl w:val="0"/>
          <w:numId w:val="19"/>
          <w:numberingChange w:id="319" w:author="Chuck Coughlin" w:date="2014-01-30T10:27:00Z" w:original="o"/>
        </w:numPr>
        <w:tabs>
          <w:tab w:val="left" w:pos="1080"/>
          <w:tab w:val="left" w:pos="1260"/>
        </w:tabs>
        <w:spacing w:line="240" w:lineRule="auto"/>
        <w:ind w:left="3600" w:hanging="2880"/>
        <w:jc w:val="both"/>
        <w:rPr>
          <w:rPrChange w:id="320" w:author="Chuck Coughlin" w:date="2014-02-02T18:38:00Z">
            <w:rPr>
              <w:i/>
            </w:rPr>
          </w:rPrChange>
        </w:rPr>
      </w:pPr>
      <w:r>
        <w:rPr>
          <w:i/>
        </w:rPr>
        <w:t>Export</w:t>
      </w:r>
      <w:r w:rsidRPr="003D7AC7">
        <w:rPr>
          <w:i/>
        </w:rPr>
        <w:t xml:space="preserve"> diagram </w:t>
      </w:r>
      <w:r w:rsidR="009578AB" w:rsidRPr="009578AB">
        <w:rPr>
          <w:rPrChange w:id="321" w:author="Chuck Coughlin" w:date="2014-02-02T18:38:00Z">
            <w:rPr>
              <w:b/>
              <w:bCs/>
              <w:i/>
            </w:rPr>
          </w:rPrChange>
        </w:rPr>
        <w:t>– display a file. On selection of a file, serialize the diagram and write it to the specified file path.</w:t>
      </w:r>
    </w:p>
    <w:p w:rsidR="00DF132D" w:rsidRDefault="00BE0983" w:rsidP="003D7AC7">
      <w:pPr>
        <w:pStyle w:val="BodyTextIndent"/>
        <w:numPr>
          <w:ilvl w:val="0"/>
          <w:numId w:val="19"/>
          <w:numberingChange w:id="322" w:author="Chuck Coughlin" w:date="2014-01-30T10:27:00Z" w:original="o"/>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beringChange w:id="323" w:author="Chuck Coughlin" w:date="2014-01-30T10:27:00Z" w:original="o"/>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numPr>
          <w:numberingChange w:id="324" w:author="Chuck Coughlin" w:date="2014-01-30T10:27:00Z" w:original="%1:5:0:.%2:2:0:"/>
        </w:numPr>
      </w:pPr>
      <w:r>
        <w:t xml:space="preserve"> </w:t>
      </w:r>
      <w:bookmarkStart w:id="325" w:name="_Toc252696844"/>
      <w:r>
        <w:t>Menu</w:t>
      </w:r>
      <w:bookmarkEnd w:id="325"/>
    </w:p>
    <w:p w:rsidR="00FF484B" w:rsidRDefault="00FF484B" w:rsidP="00BE0983">
      <w:pPr>
        <w:tabs>
          <w:tab w:val="left" w:pos="1650"/>
        </w:tabs>
        <w:spacing w:before="120"/>
        <w:jc w:val="both"/>
      </w:pPr>
      <w:r>
        <w:t xml:space="preserve">The Designer main menu has </w:t>
      </w:r>
      <w:ins w:id="326" w:author="Chuck Coughlin" w:date="2014-02-07T13:47:00Z">
        <w:r w:rsidR="00FD1D0F">
          <w:t xml:space="preserve">been enhanced with </w:t>
        </w:r>
      </w:ins>
      <w:r>
        <w:t xml:space="preserve">an additional </w:t>
      </w:r>
      <w:r w:rsidR="00431E80">
        <w:t xml:space="preserve">function. When any node in the “Diagrams” </w:t>
      </w:r>
      <w:proofErr w:type="gramStart"/>
      <w:r w:rsidR="00431E80">
        <w:t>tree</w:t>
      </w:r>
      <w:proofErr w:type="gramEnd"/>
      <w:r w:rsidR="00431E80">
        <w:t xml:space="preserv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numPr>
          <w:numberingChange w:id="327" w:author="Chuck Coughlin" w:date="2014-01-30T10:27:00Z" w:original="%1:5:0:.%2:3:0:"/>
        </w:numPr>
      </w:pPr>
      <w:bookmarkStart w:id="328" w:name="_Toc252696845"/>
      <w:r>
        <w:t>Palette</w:t>
      </w:r>
      <w:bookmarkEnd w:id="328"/>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w:t>
      </w:r>
      <w:proofErr w:type="gramStart"/>
      <w:r w:rsidR="00582D3C">
        <w:t xml:space="preserve">a </w:t>
      </w:r>
      <w:r w:rsidR="00431E80">
        <w:t>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582D3C" w:rsidP="000E29AF">
      <w:pPr>
        <w:tabs>
          <w:tab w:val="left" w:pos="1650"/>
        </w:tabs>
        <w:spacing w:before="120"/>
        <w:jc w:val="center"/>
      </w:pPr>
      <w:r>
        <w:rPr>
          <w:noProof/>
        </w:rPr>
        <w:drawing>
          <wp:inline distT="0" distB="0" distL="0" distR="0">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rsidR="00530C68" w:rsidRDefault="000E29AF">
      <w:pPr>
        <w:pStyle w:val="Caption"/>
        <w:keepNext/>
        <w:jc w:val="center"/>
        <w:rPr>
          <w:ins w:id="329" w:author="Chuck Coughlin" w:date="2014-01-30T08:49:00Z"/>
        </w:rPr>
        <w:pPrChange w:id="330" w:author="Chuck Coughlin" w:date="2014-01-30T08:49:00Z">
          <w:pPr>
            <w:pStyle w:val="Caption"/>
            <w:jc w:val="center"/>
          </w:pPr>
        </w:pPrChange>
      </w:pPr>
      <w:del w:id="331" w:author="Chuck Coughlin" w:date="2014-01-30T08:49:00Z">
        <w:r w:rsidDel="00F909F2">
          <w:delText xml:space="preserve">Figure </w:delText>
        </w:r>
      </w:del>
      <w:del w:id="332" w:author="Chuck Coughlin" w:date="2014-01-30T08:40:00Z">
        <w:r w:rsidR="009578AB" w:rsidDel="00F909F2">
          <w:fldChar w:fldCharType="begin"/>
        </w:r>
        <w:r w:rsidR="00A87A32" w:rsidDel="00F909F2">
          <w:delInstrText xml:space="preserve"> SEQ Figure \* ARABIC </w:delInstrText>
        </w:r>
        <w:r w:rsidR="009578AB" w:rsidDel="00F909F2">
          <w:fldChar w:fldCharType="separate"/>
        </w:r>
      </w:del>
      <w:del w:id="333" w:author="Chuck Coughlin" w:date="2014-01-30T08:36:00Z">
        <w:r w:rsidR="00931643" w:rsidDel="00B76380">
          <w:rPr>
            <w:noProof/>
          </w:rPr>
          <w:delText>5</w:delText>
        </w:r>
      </w:del>
      <w:del w:id="334" w:author="Chuck Coughlin" w:date="2014-01-30T08:40:00Z">
        <w:r w:rsidR="009578AB" w:rsidDel="00F909F2">
          <w:fldChar w:fldCharType="end"/>
        </w:r>
      </w:del>
      <w:del w:id="335" w:author="Chuck Coughlin" w:date="2014-01-30T08:49:00Z">
        <w:r w:rsidDel="00F909F2">
          <w:delText xml:space="preserve"> – Pa</w:delText>
        </w:r>
      </w:del>
    </w:p>
    <w:p w:rsidR="00530C68" w:rsidRDefault="00F909F2">
      <w:pPr>
        <w:pStyle w:val="Caption"/>
        <w:jc w:val="center"/>
        <w:rPr>
          <w:ins w:id="336" w:author="Chuck Coughlin" w:date="2014-01-30T08:49:00Z"/>
        </w:rPr>
        <w:pPrChange w:id="337" w:author="Chuck Coughlin" w:date="2014-01-30T08:49:00Z">
          <w:pPr>
            <w:pStyle w:val="Caption"/>
          </w:pPr>
        </w:pPrChange>
      </w:pPr>
      <w:ins w:id="338" w:author="Chuck Coughlin" w:date="2014-01-30T08:49:00Z">
        <w:r>
          <w:t xml:space="preserve">Figure </w:t>
        </w:r>
        <w:r w:rsidR="009578AB">
          <w:fldChar w:fldCharType="begin"/>
        </w:r>
        <w:r>
          <w:instrText xml:space="preserve"> SEQ Figure \* ARABIC </w:instrText>
        </w:r>
      </w:ins>
      <w:r w:rsidR="009578AB">
        <w:fldChar w:fldCharType="separate"/>
      </w:r>
      <w:ins w:id="339" w:author="Chuck Coughlin" w:date="2014-01-30T08:49:00Z">
        <w:r>
          <w:rPr>
            <w:noProof/>
          </w:rPr>
          <w:t>6</w:t>
        </w:r>
        <w:r w:rsidR="009578AB">
          <w:fldChar w:fldCharType="end"/>
        </w:r>
        <w:r>
          <w:t xml:space="preserve"> – Palette</w:t>
        </w:r>
      </w:ins>
    </w:p>
    <w:p w:rsidR="000E29AF" w:rsidRDefault="000E29AF" w:rsidP="000E29AF">
      <w:pPr>
        <w:pStyle w:val="Caption"/>
        <w:jc w:val="center"/>
      </w:pPr>
      <w:del w:id="340" w:author="Chuck Coughlin" w:date="2014-01-30T08:49:00Z">
        <w:r w:rsidDel="00F909F2">
          <w:delText>lette</w:delText>
        </w:r>
      </w:del>
    </w:p>
    <w:p w:rsidR="00D23575" w:rsidRDefault="00D23575" w:rsidP="00D23575">
      <w:pPr>
        <w:tabs>
          <w:tab w:val="left" w:pos="1650"/>
        </w:tabs>
        <w:spacing w:before="120"/>
        <w:jc w:val="both"/>
      </w:pPr>
    </w:p>
    <w:p w:rsidR="00B92509" w:rsidRDefault="00B92509" w:rsidP="00B92509">
      <w:pPr>
        <w:pStyle w:val="Heading2"/>
        <w:numPr>
          <w:numberingChange w:id="341" w:author="Chuck Coughlin" w:date="2014-01-30T10:27:00Z" w:original="%1:5:0:.%2:4:0:"/>
        </w:numPr>
      </w:pPr>
      <w:bookmarkStart w:id="342" w:name="_Toc252696846"/>
      <w:r>
        <w:t>Icons</w:t>
      </w:r>
      <w:bookmarkEnd w:id="342"/>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numPr>
          <w:numberingChange w:id="343" w:author="Chuck Coughlin" w:date="2014-01-30T10:27:00Z" w:original="%1:5:0:.%2:5:0:"/>
        </w:numPr>
      </w:pPr>
      <w:bookmarkStart w:id="344" w:name="_Toc252696847"/>
      <w:r>
        <w:t>Diagram</w:t>
      </w:r>
      <w:r w:rsidR="00B92509">
        <w:t>s</w:t>
      </w:r>
      <w:bookmarkEnd w:id="344"/>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582D3C" w:rsidP="0013789B">
      <w:pPr>
        <w:jc w:val="center"/>
      </w:pPr>
      <w:r>
        <w:rPr>
          <w:noProof/>
        </w:rPr>
        <w:drawing>
          <wp:inline distT="0" distB="0" distL="0" distR="0">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r w:rsidR="009578AB">
        <w:fldChar w:fldCharType="begin"/>
      </w:r>
      <w:r w:rsidR="00143FD8">
        <w:instrText xml:space="preserve"> SEQ Figure \* ARABIC </w:instrText>
      </w:r>
      <w:r w:rsidR="009578AB">
        <w:fldChar w:fldCharType="separate"/>
      </w:r>
      <w:ins w:id="345" w:author="Chuck Coughlin" w:date="2014-01-30T08:50:00Z">
        <w:r w:rsidR="00F909F2">
          <w:rPr>
            <w:noProof/>
          </w:rPr>
          <w:t>7</w:t>
        </w:r>
      </w:ins>
      <w:del w:id="346" w:author="Chuck Coughlin" w:date="2014-01-30T08:50:00Z">
        <w:r w:rsidR="00931643" w:rsidDel="00F909F2">
          <w:rPr>
            <w:noProof/>
          </w:rPr>
          <w:delText>6</w:delText>
        </w:r>
      </w:del>
      <w:r w:rsidR="009578AB">
        <w:rPr>
          <w:noProof/>
        </w:rPr>
        <w:fldChar w:fldCharType="end"/>
      </w:r>
      <w:r>
        <w:t xml:space="preserve"> – </w:t>
      </w:r>
      <w:r w:rsidR="00582D3C">
        <w:t xml:space="preserve">Sample </w:t>
      </w:r>
      <w:r>
        <w:t>Diagram</w:t>
      </w:r>
    </w:p>
    <w:p w:rsidR="00E6644D" w:rsidRDefault="00E6644D" w:rsidP="00E6644D"/>
    <w:p w:rsidR="00E6644D" w:rsidRDefault="009D3BEB" w:rsidP="00D23575">
      <w:pPr>
        <w:pStyle w:val="Heading2"/>
        <w:numPr>
          <w:numberingChange w:id="347" w:author="Chuck Coughlin" w:date="2014-01-30T10:27:00Z" w:original="%1:5:0:.%2:6:0:"/>
        </w:numPr>
      </w:pPr>
      <w:bookmarkStart w:id="348" w:name="_Toc252696848"/>
      <w:r>
        <w:t>Blocks</w:t>
      </w:r>
      <w:bookmarkEnd w:id="348"/>
    </w:p>
    <w:p w:rsidR="0013789B" w:rsidRDefault="00FA587D" w:rsidP="00E6644D">
      <w:r>
        <w:t>This section describes each block individually.</w:t>
      </w:r>
    </w:p>
    <w:p w:rsidR="0013789B" w:rsidRDefault="0013789B" w:rsidP="0013789B">
      <w:pPr>
        <w:pStyle w:val="Heading2"/>
        <w:numPr>
          <w:numberingChange w:id="349" w:author="Chuck Coughlin" w:date="2014-01-30T10:27:00Z" w:original="%1:5:0:.%2:7:0:"/>
        </w:numPr>
      </w:pPr>
      <w:bookmarkStart w:id="350" w:name="_Toc252696849"/>
      <w:r>
        <w:t>Propert</w:t>
      </w:r>
      <w:r w:rsidR="00431E80">
        <w:t>y Editor</w:t>
      </w:r>
      <w:bookmarkEnd w:id="350"/>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r w:rsidR="009578AB">
        <w:fldChar w:fldCharType="begin"/>
      </w:r>
      <w:r w:rsidR="00143FD8">
        <w:instrText xml:space="preserve"> SEQ Figure \* ARABIC </w:instrText>
      </w:r>
      <w:r w:rsidR="009578AB">
        <w:fldChar w:fldCharType="separate"/>
      </w:r>
      <w:ins w:id="351" w:author="Chuck Coughlin" w:date="2014-01-30T08:50:00Z">
        <w:r w:rsidR="00A46C34">
          <w:rPr>
            <w:noProof/>
          </w:rPr>
          <w:t>8</w:t>
        </w:r>
      </w:ins>
      <w:del w:id="352" w:author="Chuck Coughlin" w:date="2014-01-30T08:50:00Z">
        <w:r w:rsidR="00931643" w:rsidDel="00A46C34">
          <w:rPr>
            <w:noProof/>
          </w:rPr>
          <w:delText>7</w:delText>
        </w:r>
      </w:del>
      <w:r w:rsidR="009578AB">
        <w:rPr>
          <w:noProof/>
        </w:rPr>
        <w:fldChar w:fldCharType="end"/>
      </w:r>
      <w:r>
        <w:t xml:space="preserve"> – </w:t>
      </w:r>
      <w:r w:rsidR="009E20B7">
        <w:t>Properties Editor</w:t>
      </w:r>
    </w:p>
    <w:p w:rsidR="00D23575" w:rsidRDefault="00D23575" w:rsidP="00E6644D"/>
    <w:p w:rsidR="00FD1D0F" w:rsidRPr="00E16D42" w:rsidRDefault="00FD1D0F" w:rsidP="00FD1D0F">
      <w:pPr>
        <w:pStyle w:val="Heading2"/>
        <w:numPr>
          <w:ins w:id="353" w:author="Chuck Coughlin" w:date="2014-02-07T13:50:00Z"/>
        </w:numPr>
        <w:rPr>
          <w:ins w:id="354" w:author="Chuck Coughlin" w:date="2014-02-07T13:50:00Z"/>
        </w:rPr>
      </w:pPr>
      <w:bookmarkStart w:id="355" w:name="_Toc252696850"/>
      <w:ins w:id="356" w:author="Chuck Coughlin" w:date="2014-02-07T13:50:00Z">
        <w:r>
          <w:t>Connections</w:t>
        </w:r>
      </w:ins>
    </w:p>
    <w:p w:rsidR="00FD1D0F" w:rsidRDefault="00FD1D0F" w:rsidP="00FD1D0F">
      <w:pPr>
        <w:numPr>
          <w:ins w:id="357" w:author="Chuck Coughlin" w:date="2014-02-07T13:50:00Z"/>
        </w:numPr>
        <w:rPr>
          <w:ins w:id="358" w:author="Chuck Coughlin" w:date="2014-02-07T13:50:00Z"/>
        </w:rPr>
      </w:pPr>
    </w:p>
    <w:p w:rsidR="00FD1D0F" w:rsidRPr="00143FD8" w:rsidRDefault="00FD1D0F" w:rsidP="00FD1D0F">
      <w:pPr>
        <w:numPr>
          <w:ins w:id="359" w:author="Chuck Coughlin" w:date="2014-02-07T13:50:00Z"/>
        </w:numPr>
        <w:rPr>
          <w:ins w:id="360" w:author="Chuck Coughlin" w:date="2014-02-07T13:50:00Z"/>
        </w:rPr>
      </w:pPr>
      <w:ins w:id="361" w:author="Chuck Coughlin" w:date="2014-02-07T13:50:00Z">
        <w:r w:rsidRPr="009578AB">
          <w:t>There are four types of connections:</w:t>
        </w:r>
      </w:ins>
    </w:p>
    <w:p w:rsidR="00FD1D0F" w:rsidRPr="00143FD8" w:rsidRDefault="00FD1D0F" w:rsidP="00FD1D0F">
      <w:pPr>
        <w:pStyle w:val="ListParagraph"/>
        <w:numPr>
          <w:ilvl w:val="0"/>
          <w:numId w:val="18"/>
          <w:ins w:id="362" w:author="Chuck Coughlin" w:date="2014-02-07T13:50:00Z"/>
        </w:numPr>
        <w:rPr>
          <w:ins w:id="363" w:author="Chuck Coughlin" w:date="2014-02-07T13:50:00Z"/>
          <w:sz w:val="20"/>
        </w:rPr>
      </w:pPr>
      <w:ins w:id="364" w:author="Chuck Coughlin" w:date="2014-02-07T13:50:00Z">
        <w:r w:rsidRPr="009578AB">
          <w:rPr>
            <w:sz w:val="20"/>
          </w:rPr>
          <w:t>Numerical (data)</w:t>
        </w:r>
      </w:ins>
    </w:p>
    <w:p w:rsidR="00FD1D0F" w:rsidRDefault="00FD1D0F" w:rsidP="00FD1D0F">
      <w:pPr>
        <w:pStyle w:val="ListParagraph"/>
        <w:numPr>
          <w:ilvl w:val="0"/>
          <w:numId w:val="18"/>
          <w:ins w:id="365" w:author="Chuck Coughlin" w:date="2014-02-07T13:50:00Z"/>
        </w:numPr>
        <w:rPr>
          <w:ins w:id="366" w:author="Chuck Coughlin" w:date="2014-02-07T13:50:00Z"/>
          <w:sz w:val="20"/>
        </w:rPr>
      </w:pPr>
      <w:ins w:id="367" w:author="Chuck Coughlin" w:date="2014-02-07T13:50:00Z">
        <w:r>
          <w:rPr>
            <w:sz w:val="20"/>
          </w:rPr>
          <w:t>Truth-value</w:t>
        </w:r>
        <w:r w:rsidRPr="009578AB">
          <w:rPr>
            <w:sz w:val="20"/>
          </w:rPr>
          <w:t xml:space="preserve"> (</w:t>
        </w:r>
        <w:r>
          <w:rPr>
            <w:sz w:val="20"/>
          </w:rPr>
          <w:t>true</w:t>
        </w:r>
        <w:proofErr w:type="gramStart"/>
        <w:r>
          <w:rPr>
            <w:sz w:val="20"/>
          </w:rPr>
          <w:t>,false,unknown</w:t>
        </w:r>
        <w:proofErr w:type="gramEnd"/>
        <w:r w:rsidRPr="009578AB">
          <w:rPr>
            <w:sz w:val="20"/>
          </w:rPr>
          <w:t>)</w:t>
        </w:r>
      </w:ins>
    </w:p>
    <w:p w:rsidR="00FD1D0F" w:rsidRPr="00143FD8" w:rsidRDefault="00FD1D0F" w:rsidP="00FD1D0F">
      <w:pPr>
        <w:pStyle w:val="ListParagraph"/>
        <w:numPr>
          <w:ilvl w:val="0"/>
          <w:numId w:val="18"/>
          <w:ins w:id="368" w:author="Chuck Coughlin" w:date="2014-02-07T13:50:00Z"/>
        </w:numPr>
        <w:rPr>
          <w:ins w:id="369" w:author="Chuck Coughlin" w:date="2014-02-07T13:50:00Z"/>
          <w:sz w:val="20"/>
        </w:rPr>
      </w:pPr>
      <w:ins w:id="370" w:author="Chuck Coughlin" w:date="2014-02-07T13:50:00Z">
        <w:r>
          <w:rPr>
            <w:sz w:val="20"/>
          </w:rPr>
          <w:t>Control (signal)</w:t>
        </w:r>
      </w:ins>
    </w:p>
    <w:p w:rsidR="00FD1D0F" w:rsidRPr="00143FD8" w:rsidRDefault="00FD1D0F" w:rsidP="00FD1D0F">
      <w:pPr>
        <w:pStyle w:val="ListParagraph"/>
        <w:numPr>
          <w:ilvl w:val="0"/>
          <w:numId w:val="18"/>
          <w:ins w:id="371" w:author="Chuck Coughlin" w:date="2014-02-07T13:50:00Z"/>
        </w:numPr>
        <w:rPr>
          <w:ins w:id="372" w:author="Chuck Coughlin" w:date="2014-02-07T13:50:00Z"/>
          <w:sz w:val="20"/>
        </w:rPr>
      </w:pPr>
      <w:ins w:id="373" w:author="Chuck Coughlin" w:date="2014-02-07T13:50:00Z">
        <w:r w:rsidRPr="009578AB">
          <w:rPr>
            <w:sz w:val="20"/>
          </w:rPr>
          <w:t>Text (diagnoses, recommendations)</w:t>
        </w:r>
      </w:ins>
    </w:p>
    <w:p w:rsidR="00E6644D" w:rsidRPr="00E16D42" w:rsidRDefault="00D23575" w:rsidP="00E6644D">
      <w:pPr>
        <w:pStyle w:val="Heading2"/>
        <w:numPr>
          <w:numberingChange w:id="374" w:author="Chuck Coughlin" w:date="2014-01-30T10:27:00Z" w:original="%1:5:0:.%2:8:0:"/>
        </w:numPr>
      </w:pPr>
      <w:del w:id="375" w:author="Chuck Coughlin" w:date="2014-02-07T13:50:00Z">
        <w:r w:rsidDel="00FD1D0F">
          <w:delText>Connections</w:delText>
        </w:r>
      </w:del>
      <w:bookmarkEnd w:id="355"/>
      <w:ins w:id="376" w:author="Chuck Coughlin" w:date="2014-02-07T13:50:00Z">
        <w:r w:rsidR="00FD1D0F">
          <w:t>Transmit/Receive</w:t>
        </w:r>
      </w:ins>
    </w:p>
    <w:p w:rsidR="004D29D2" w:rsidRDefault="004D29D2" w:rsidP="00E6644D"/>
    <w:p w:rsidR="009D3BEB" w:rsidRPr="00143FD8" w:rsidRDefault="009578AB" w:rsidP="00E6644D">
      <w:pPr>
        <w:rPr>
          <w:rPrChange w:id="377" w:author="Chuck Coughlin" w:date="2014-02-02T18:36:00Z">
            <w:rPr>
              <w:i/>
            </w:rPr>
          </w:rPrChange>
        </w:rPr>
      </w:pPr>
      <w:del w:id="378" w:author="Chuck Coughlin" w:date="2014-02-07T13:50:00Z">
        <w:r w:rsidRPr="009578AB" w:rsidDel="00FD1D0F">
          <w:rPr>
            <w:rPrChange w:id="379" w:author="Chuck Coughlin" w:date="2014-02-02T18:36:00Z">
              <w:rPr>
                <w:b/>
                <w:bCs/>
                <w:i/>
                <w:szCs w:val="20"/>
              </w:rPr>
            </w:rPrChange>
          </w:rPr>
          <w:delText xml:space="preserve">There are </w:delText>
        </w:r>
      </w:del>
      <w:del w:id="380" w:author="Chuck Coughlin" w:date="2014-02-02T18:36:00Z">
        <w:r w:rsidRPr="009578AB">
          <w:rPr>
            <w:rPrChange w:id="381" w:author="Chuck Coughlin" w:date="2014-02-02T18:36:00Z">
              <w:rPr>
                <w:b/>
                <w:bCs/>
                <w:i/>
                <w:szCs w:val="20"/>
              </w:rPr>
            </w:rPrChange>
          </w:rPr>
          <w:delText xml:space="preserve">three </w:delText>
        </w:r>
      </w:del>
      <w:del w:id="382" w:author="Chuck Coughlin" w:date="2014-02-07T13:50:00Z">
        <w:r w:rsidRPr="009578AB" w:rsidDel="00FD1D0F">
          <w:rPr>
            <w:rPrChange w:id="383" w:author="Chuck Coughlin" w:date="2014-02-02T18:36:00Z">
              <w:rPr>
                <w:b/>
                <w:bCs/>
                <w:i/>
                <w:szCs w:val="20"/>
              </w:rPr>
            </w:rPrChange>
          </w:rPr>
          <w:delText>types of connec</w:delText>
        </w:r>
      </w:del>
      <w:ins w:id="384" w:author="Chuck Coughlin" w:date="2014-02-07T13:50:00Z">
        <w:r w:rsidR="00FD1D0F">
          <w:t xml:space="preserve">Transmit and Receive blocks </w:t>
        </w:r>
      </w:ins>
      <w:ins w:id="385" w:author="Chuck Coughlin" w:date="2014-02-07T13:51:00Z">
        <w:r w:rsidR="00FD1D0F">
          <w:t>provide</w:t>
        </w:r>
      </w:ins>
      <w:ins w:id="386" w:author="Chuck Coughlin" w:date="2014-02-07T13:50:00Z">
        <w:r w:rsidR="00FD1D0F">
          <w:t xml:space="preserve"> </w:t>
        </w:r>
        <w:proofErr w:type="gramStart"/>
        <w:r w:rsidR="00FD1D0F">
          <w:t>a</w:t>
        </w:r>
        <w:proofErr w:type="gramEnd"/>
        <w:r w:rsidR="00FD1D0F">
          <w:t xml:space="preserve"> alternate method of inter-block communication</w:t>
        </w:r>
      </w:ins>
      <w:del w:id="387" w:author="Chuck Coughlin" w:date="2014-02-07T13:50:00Z">
        <w:r w:rsidRPr="009578AB" w:rsidDel="00FD1D0F">
          <w:rPr>
            <w:rPrChange w:id="388" w:author="Chuck Coughlin" w:date="2014-02-02T18:36:00Z">
              <w:rPr>
                <w:b/>
                <w:bCs/>
                <w:i/>
                <w:szCs w:val="20"/>
              </w:rPr>
            </w:rPrChange>
          </w:rPr>
          <w:delText>tions</w:delText>
        </w:r>
      </w:del>
      <w:ins w:id="389" w:author="Chuck Coughlin" w:date="2014-02-07T13:51:00Z">
        <w:r w:rsidR="00FD1D0F">
          <w:t>. These blocks can be connected to any block with a control connection.</w:t>
        </w:r>
      </w:ins>
      <w:del w:id="390" w:author="Chuck Coughlin" w:date="2014-02-07T13:51:00Z">
        <w:r w:rsidRPr="009578AB" w:rsidDel="00FD1D0F">
          <w:rPr>
            <w:rPrChange w:id="391" w:author="Chuck Coughlin" w:date="2014-02-02T18:36:00Z">
              <w:rPr>
                <w:b/>
                <w:bCs/>
                <w:i/>
                <w:szCs w:val="20"/>
              </w:rPr>
            </w:rPrChange>
          </w:rPr>
          <w:delText>:</w:delText>
        </w:r>
      </w:del>
    </w:p>
    <w:p w:rsidR="009D3BEB" w:rsidRPr="00143FD8" w:rsidDel="00FD1D0F" w:rsidRDefault="009578AB" w:rsidP="009D3BEB">
      <w:pPr>
        <w:pStyle w:val="ListParagraph"/>
        <w:numPr>
          <w:ilvl w:val="0"/>
          <w:numId w:val="18"/>
          <w:numberingChange w:id="392" w:author="Chuck Coughlin" w:date="2014-01-30T10:27:00Z" w:original="o"/>
        </w:numPr>
        <w:rPr>
          <w:del w:id="393" w:author="Chuck Coughlin" w:date="2014-02-07T13:51:00Z"/>
          <w:sz w:val="20"/>
          <w:rPrChange w:id="394" w:author="Chuck Coughlin" w:date="2014-02-02T18:36:00Z">
            <w:rPr>
              <w:del w:id="395" w:author="Chuck Coughlin" w:date="2014-02-07T13:51:00Z"/>
              <w:i/>
              <w:sz w:val="20"/>
            </w:rPr>
          </w:rPrChange>
        </w:rPr>
      </w:pPr>
      <w:del w:id="396" w:author="Chuck Coughlin" w:date="2014-02-07T13:51:00Z">
        <w:r w:rsidRPr="009578AB" w:rsidDel="00FD1D0F">
          <w:rPr>
            <w:sz w:val="20"/>
            <w:rPrChange w:id="397" w:author="Chuck Coughlin" w:date="2014-02-02T18:36:00Z">
              <w:rPr>
                <w:rFonts w:ascii="Arial" w:eastAsia="Times New Roman" w:hAnsi="Arial"/>
                <w:b/>
                <w:bCs/>
                <w:i/>
                <w:sz w:val="20"/>
                <w:szCs w:val="20"/>
              </w:rPr>
            </w:rPrChange>
          </w:rPr>
          <w:delText>Numerical (data)</w:delText>
        </w:r>
      </w:del>
    </w:p>
    <w:p w:rsidR="009D3BEB" w:rsidDel="00FD1D0F" w:rsidRDefault="009578AB" w:rsidP="009D3BEB">
      <w:pPr>
        <w:pStyle w:val="ListParagraph"/>
        <w:numPr>
          <w:ilvl w:val="0"/>
          <w:numId w:val="18"/>
          <w:numberingChange w:id="398" w:author="Chuck Coughlin" w:date="2014-01-30T10:27:00Z" w:original="o"/>
        </w:numPr>
        <w:rPr>
          <w:del w:id="399" w:author="Chuck Coughlin" w:date="2014-02-07T13:51:00Z"/>
          <w:sz w:val="20"/>
        </w:rPr>
      </w:pPr>
      <w:del w:id="400" w:author="Chuck Coughlin" w:date="2014-02-02T18:36:00Z">
        <w:r w:rsidRPr="009578AB">
          <w:rPr>
            <w:sz w:val="20"/>
            <w:rPrChange w:id="401" w:author="Chuck Coughlin" w:date="2014-02-02T18:36:00Z">
              <w:rPr>
                <w:rFonts w:ascii="Arial" w:eastAsia="Times New Roman" w:hAnsi="Arial"/>
                <w:b/>
                <w:bCs/>
                <w:i/>
                <w:sz w:val="20"/>
                <w:szCs w:val="20"/>
              </w:rPr>
            </w:rPrChange>
          </w:rPr>
          <w:delText xml:space="preserve">Logical </w:delText>
        </w:r>
      </w:del>
      <w:del w:id="402" w:author="Chuck Coughlin" w:date="2014-02-07T13:51:00Z">
        <w:r w:rsidRPr="009578AB" w:rsidDel="00FD1D0F">
          <w:rPr>
            <w:sz w:val="20"/>
            <w:rPrChange w:id="403" w:author="Chuck Coughlin" w:date="2014-02-02T18:36:00Z">
              <w:rPr>
                <w:rFonts w:ascii="Arial" w:eastAsia="Times New Roman" w:hAnsi="Arial"/>
                <w:b/>
                <w:bCs/>
                <w:i/>
                <w:sz w:val="20"/>
                <w:szCs w:val="20"/>
              </w:rPr>
            </w:rPrChange>
          </w:rPr>
          <w:delText>(</w:delText>
        </w:r>
      </w:del>
      <w:del w:id="404" w:author="Chuck Coughlin" w:date="2014-02-02T18:37:00Z">
        <w:r w:rsidRPr="009578AB">
          <w:rPr>
            <w:sz w:val="20"/>
            <w:rPrChange w:id="405" w:author="Chuck Coughlin" w:date="2014-02-02T18:36:00Z">
              <w:rPr>
                <w:rFonts w:ascii="Arial" w:eastAsia="Times New Roman" w:hAnsi="Arial"/>
                <w:b/>
                <w:bCs/>
                <w:i/>
                <w:sz w:val="20"/>
                <w:szCs w:val="20"/>
              </w:rPr>
            </w:rPrChange>
          </w:rPr>
          <w:delText>state</w:delText>
        </w:r>
      </w:del>
      <w:del w:id="406" w:author="Chuck Coughlin" w:date="2014-02-07T13:51:00Z">
        <w:r w:rsidRPr="009578AB" w:rsidDel="00FD1D0F">
          <w:rPr>
            <w:sz w:val="20"/>
            <w:rPrChange w:id="407" w:author="Chuck Coughlin" w:date="2014-02-02T18:36:00Z">
              <w:rPr>
                <w:rFonts w:ascii="Arial" w:eastAsia="Times New Roman" w:hAnsi="Arial"/>
                <w:b/>
                <w:bCs/>
                <w:i/>
                <w:sz w:val="20"/>
                <w:szCs w:val="20"/>
              </w:rPr>
            </w:rPrChange>
          </w:rPr>
          <w:delText>)</w:delText>
        </w:r>
      </w:del>
    </w:p>
    <w:p w:rsidR="00143FD8" w:rsidRPr="00143FD8" w:rsidDel="00FD1D0F" w:rsidRDefault="00143FD8" w:rsidP="009D3BEB">
      <w:pPr>
        <w:pStyle w:val="ListParagraph"/>
        <w:numPr>
          <w:ilvl w:val="0"/>
          <w:numId w:val="18"/>
          <w:numberingChange w:id="408" w:author="Chuck Coughlin" w:date="2014-01-30T10:27:00Z" w:original="o"/>
        </w:numPr>
        <w:rPr>
          <w:del w:id="409" w:author="Chuck Coughlin" w:date="2014-02-07T13:51:00Z"/>
          <w:sz w:val="20"/>
          <w:rPrChange w:id="410" w:author="Chuck Coughlin" w:date="2014-02-02T18:36:00Z">
            <w:rPr>
              <w:del w:id="411" w:author="Chuck Coughlin" w:date="2014-02-07T13:51:00Z"/>
              <w:i/>
              <w:sz w:val="20"/>
            </w:rPr>
          </w:rPrChange>
        </w:rPr>
      </w:pPr>
    </w:p>
    <w:p w:rsidR="009D3BEB" w:rsidRPr="00143FD8" w:rsidDel="00FD1D0F" w:rsidRDefault="009578AB" w:rsidP="009D3BEB">
      <w:pPr>
        <w:pStyle w:val="ListParagraph"/>
        <w:numPr>
          <w:ilvl w:val="0"/>
          <w:numId w:val="18"/>
          <w:numberingChange w:id="412" w:author="Chuck Coughlin" w:date="2014-01-30T10:27:00Z" w:original="o"/>
        </w:numPr>
        <w:rPr>
          <w:del w:id="413" w:author="Chuck Coughlin" w:date="2014-02-07T13:51:00Z"/>
          <w:sz w:val="20"/>
          <w:rPrChange w:id="414" w:author="Chuck Coughlin" w:date="2014-02-02T18:36:00Z">
            <w:rPr>
              <w:del w:id="415" w:author="Chuck Coughlin" w:date="2014-02-07T13:51:00Z"/>
              <w:i/>
              <w:sz w:val="20"/>
            </w:rPr>
          </w:rPrChange>
        </w:rPr>
      </w:pPr>
      <w:del w:id="416" w:author="Chuck Coughlin" w:date="2014-02-07T13:51:00Z">
        <w:r w:rsidRPr="009578AB" w:rsidDel="00FD1D0F">
          <w:rPr>
            <w:sz w:val="20"/>
            <w:rPrChange w:id="417" w:author="Chuck Coughlin" w:date="2014-02-02T18:36:00Z">
              <w:rPr>
                <w:rFonts w:ascii="Arial" w:eastAsia="Times New Roman" w:hAnsi="Arial"/>
                <w:b/>
                <w:bCs/>
                <w:i/>
                <w:sz w:val="20"/>
                <w:szCs w:val="20"/>
              </w:rPr>
            </w:rPrChange>
          </w:rPr>
          <w:delText>Text (diagnoses, recommendations)</w:delText>
        </w:r>
      </w:del>
    </w:p>
    <w:p w:rsidR="0038301D" w:rsidRDefault="00A02B4F" w:rsidP="0038301D">
      <w:pPr>
        <w:pStyle w:val="Heading2"/>
        <w:numPr>
          <w:numberingChange w:id="418" w:author="Chuck Coughlin" w:date="2014-01-30T10:27:00Z" w:original="%1:5:0:.%2:9:0:"/>
        </w:numPr>
      </w:pPr>
      <w:bookmarkStart w:id="419" w:name="_Toc252696851"/>
      <w:r>
        <w:t>RPC</w:t>
      </w:r>
      <w:r w:rsidR="0038301D">
        <w:t xml:space="preserve"> Interface</w:t>
      </w:r>
      <w:bookmarkEnd w:id="419"/>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numPr>
          <w:numberingChange w:id="420" w:author="Chuck Coughlin" w:date="2014-01-30T10:27:00Z" w:original="%1:6:0:."/>
        </w:numPr>
        <w:rPr>
          <w:rFonts w:cs="Arial"/>
        </w:rPr>
      </w:pPr>
      <w:bookmarkStart w:id="421" w:name="_Toc252696852"/>
      <w:r>
        <w:rPr>
          <w:rFonts w:cs="Arial"/>
        </w:rPr>
        <w:t>Client</w:t>
      </w:r>
      <w:bookmarkEnd w:id="421"/>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numPr>
          <w:numberingChange w:id="422" w:author="Chuck Coughlin" w:date="2014-01-30T10:27:00Z" w:original="%1:6:0:.%2:1:0:"/>
        </w:numPr>
      </w:pPr>
      <w:bookmarkStart w:id="423" w:name="_Toc252696853"/>
      <w:r>
        <w:t>Operator</w:t>
      </w:r>
      <w:bookmarkEnd w:id="423"/>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numPr>
          <w:numberingChange w:id="424" w:author="Chuck Coughlin" w:date="2014-01-30T10:27:00Z" w:original="%1:6:0:.%2:2:0:"/>
        </w:numPr>
      </w:pPr>
      <w:bookmarkStart w:id="425" w:name="_Toc252696854"/>
      <w:r>
        <w:t>Engineer</w:t>
      </w:r>
      <w:bookmarkEnd w:id="425"/>
    </w:p>
    <w:p w:rsidR="009E20B7" w:rsidRDefault="009E20B7" w:rsidP="009E20B7">
      <w:pPr>
        <w:tabs>
          <w:tab w:val="left" w:pos="1650"/>
        </w:tabs>
        <w:spacing w:before="120"/>
        <w:jc w:val="both"/>
      </w:pPr>
      <w:r>
        <w:t xml:space="preserve">The engineer’s view </w:t>
      </w:r>
    </w:p>
    <w:p w:rsidR="009D3BEB" w:rsidRDefault="009E20B7" w:rsidP="009D3BEB">
      <w:pPr>
        <w:pStyle w:val="Heading2"/>
        <w:numPr>
          <w:numberingChange w:id="426" w:author="Chuck Coughlin" w:date="2014-01-30T10:27:00Z" w:original="%1:6:0:.%2:3:0:"/>
        </w:numPr>
      </w:pPr>
      <w:bookmarkStart w:id="427" w:name="_Toc252696855"/>
      <w:r>
        <w:t>Communication with the Gateway</w:t>
      </w:r>
      <w:bookmarkEnd w:id="427"/>
    </w:p>
    <w:p w:rsidR="00C939B7" w:rsidRDefault="009E20B7" w:rsidP="009D3BEB">
      <w:pPr>
        <w:tabs>
          <w:tab w:val="left" w:pos="1650"/>
        </w:tabs>
        <w:spacing w:before="120"/>
        <w:jc w:val="both"/>
      </w:pPr>
      <w:r>
        <w:t xml:space="preserve">Event </w:t>
      </w:r>
      <w:proofErr w:type="gramStart"/>
      <w:r>
        <w:t>listener ...</w:t>
      </w:r>
      <w:proofErr w:type="gramEnd"/>
    </w:p>
    <w:p w:rsidR="00B03E8B" w:rsidRDefault="00B03E8B" w:rsidP="00B03E8B">
      <w:pPr>
        <w:pStyle w:val="Heading1"/>
        <w:numPr>
          <w:ins w:id="428" w:author="Chuck Coughlin" w:date="2014-01-29T17:44:00Z"/>
        </w:numPr>
        <w:rPr>
          <w:ins w:id="429" w:author="Chuck Coughlin" w:date="2014-01-29T17:44:00Z"/>
          <w:rFonts w:cs="Arial"/>
        </w:rPr>
      </w:pPr>
      <w:bookmarkStart w:id="430" w:name="_Toc252696856"/>
      <w:ins w:id="431" w:author="Chuck Coughlin" w:date="2014-01-29T17:44:00Z">
        <w:r>
          <w:rPr>
            <w:rFonts w:cs="Arial"/>
          </w:rPr>
          <w:t>Migration</w:t>
        </w:r>
        <w:bookmarkEnd w:id="430"/>
      </w:ins>
    </w:p>
    <w:p w:rsidR="00B03E8B" w:rsidRDefault="00B03E8B" w:rsidP="00B03E8B">
      <w:pPr>
        <w:numPr>
          <w:ins w:id="432" w:author="Chuck Coughlin" w:date="2014-01-29T17:44:00Z"/>
        </w:numPr>
        <w:rPr>
          <w:ins w:id="433" w:author="Chuck Coughlin" w:date="2014-01-29T17:44:00Z"/>
        </w:rPr>
      </w:pPr>
      <w:ins w:id="434" w:author="Chuck Coughlin" w:date="2014-01-29T17:44:00Z">
        <w:r>
          <w:t>Due to the large number of applications built on the existing G2 platform, it is essential that a facility be developed to handle conversion of these applications to the Block Language Toolkit. The conversion takes place in 3 steps:</w:t>
        </w:r>
      </w:ins>
    </w:p>
    <w:p w:rsidR="00B03E8B" w:rsidRDefault="00B03E8B" w:rsidP="00B03E8B">
      <w:pPr>
        <w:numPr>
          <w:ins w:id="435" w:author="Chuck Coughlin" w:date="2014-01-29T17:44:00Z"/>
        </w:numPr>
        <w:rPr>
          <w:ins w:id="436" w:author="Chuck Coughlin" w:date="2014-01-29T17:44:00Z"/>
        </w:rPr>
      </w:pPr>
    </w:p>
    <w:p w:rsidR="00B03E8B" w:rsidRDefault="00B03E8B" w:rsidP="00671A22">
      <w:pPr>
        <w:pStyle w:val="ListParagraph"/>
        <w:numPr>
          <w:ilvl w:val="0"/>
          <w:numId w:val="27"/>
          <w:ins w:id="437" w:author="Chuck Coughlin" w:date="2014-01-30T10:00:00Z"/>
        </w:numPr>
        <w:rPr>
          <w:ins w:id="438" w:author="Chuck Coughlin" w:date="2014-01-29T17:44:00Z"/>
          <w:rFonts w:ascii="Arial" w:hAnsi="Arial"/>
        </w:rPr>
      </w:pPr>
      <w:ins w:id="439" w:author="Chuck Coughlin" w:date="2014-01-29T17:44:00Z">
        <w:r w:rsidRPr="003B108D">
          <w:rPr>
            <w:rFonts w:ascii="Arial" w:hAnsi="Arial"/>
            <w:u w:val="single"/>
          </w:rPr>
          <w:t>Export from G2</w:t>
        </w:r>
        <w:r w:rsidRPr="003B108D">
          <w:rPr>
            <w:rFonts w:ascii="Arial" w:hAnsi="Arial"/>
          </w:rPr>
          <w:t xml:space="preserve">. </w:t>
        </w:r>
        <w:r>
          <w:rPr>
            <w:rFonts w:ascii="Arial" w:hAnsi="Arial"/>
          </w:rPr>
          <w:t xml:space="preserve">This requires a new G2 module that traverses a diagram workspace and extracts information about its blocks and connections. The output is written as a JSON document. </w:t>
        </w:r>
      </w:ins>
    </w:p>
    <w:p w:rsidR="00B03E8B" w:rsidRDefault="00B03E8B" w:rsidP="00B03E8B">
      <w:pPr>
        <w:pStyle w:val="ListParagraph"/>
        <w:numPr>
          <w:ins w:id="440" w:author="Chuck Coughlin" w:date="2014-01-29T17:44:00Z"/>
        </w:numPr>
        <w:rPr>
          <w:ins w:id="441" w:author="Chuck Coughlin" w:date="2014-01-29T17:44:00Z"/>
          <w:rFonts w:ascii="Arial" w:hAnsi="Arial"/>
        </w:rPr>
      </w:pPr>
    </w:p>
    <w:p w:rsidR="00B03E8B" w:rsidRDefault="00B03E8B" w:rsidP="00B03E8B">
      <w:pPr>
        <w:pStyle w:val="ListParagraph"/>
        <w:numPr>
          <w:ins w:id="442" w:author="Chuck Coughlin" w:date="2014-01-29T17:44:00Z"/>
        </w:numPr>
        <w:rPr>
          <w:ins w:id="443" w:author="Chuck Coughlin" w:date="2014-01-29T17:44:00Z"/>
          <w:rFonts w:ascii="Arial" w:hAnsi="Arial"/>
        </w:rPr>
      </w:pPr>
      <w:ins w:id="444" w:author="Chuck Coughlin" w:date="2014-01-29T17:44:00Z">
        <w:r w:rsidRPr="003B108D">
          <w:rPr>
            <w:rFonts w:ascii="Arial" w:hAnsi="Arial"/>
          </w:rPr>
          <w:t xml:space="preserve">For each block the following </w:t>
        </w:r>
        <w:r>
          <w:rPr>
            <w:rFonts w:ascii="Arial" w:hAnsi="Arial"/>
          </w:rPr>
          <w:t>is recorded:</w:t>
        </w:r>
      </w:ins>
    </w:p>
    <w:p w:rsidR="00B03E8B" w:rsidRDefault="00B03E8B" w:rsidP="00B03E8B">
      <w:pPr>
        <w:pStyle w:val="ListParagraph"/>
        <w:numPr>
          <w:ilvl w:val="1"/>
          <w:numId w:val="24"/>
          <w:ins w:id="445" w:author="Chuck Coughlin" w:date="2014-01-29T17:44:00Z"/>
        </w:numPr>
        <w:rPr>
          <w:ins w:id="446" w:author="Chuck Coughlin" w:date="2014-01-29T17:44:00Z"/>
          <w:rFonts w:ascii="Arial" w:hAnsi="Arial"/>
        </w:rPr>
      </w:pPr>
      <w:ins w:id="447" w:author="Chuck Coughlin" w:date="2014-01-29T17:44:00Z">
        <w:r>
          <w:rPr>
            <w:rFonts w:ascii="Arial" w:hAnsi="Arial"/>
          </w:rPr>
          <w:t>Block class</w:t>
        </w:r>
      </w:ins>
    </w:p>
    <w:p w:rsidR="00B03E8B" w:rsidRDefault="00B03E8B" w:rsidP="00B03E8B">
      <w:pPr>
        <w:pStyle w:val="ListParagraph"/>
        <w:numPr>
          <w:ilvl w:val="1"/>
          <w:numId w:val="24"/>
          <w:ins w:id="448" w:author="Chuck Coughlin" w:date="2014-01-29T17:44:00Z"/>
        </w:numPr>
        <w:rPr>
          <w:ins w:id="449" w:author="Chuck Coughlin" w:date="2014-01-29T17:44:00Z"/>
          <w:rFonts w:ascii="Arial" w:hAnsi="Arial"/>
        </w:rPr>
      </w:pPr>
      <w:ins w:id="450" w:author="Chuck Coughlin" w:date="2014-01-29T17:44:00Z">
        <w:r>
          <w:rPr>
            <w:rFonts w:ascii="Arial" w:hAnsi="Arial"/>
          </w:rPr>
          <w:t>Block unique ID</w:t>
        </w:r>
      </w:ins>
    </w:p>
    <w:p w:rsidR="00B03E8B" w:rsidRDefault="00B03E8B" w:rsidP="00B03E8B">
      <w:pPr>
        <w:pStyle w:val="ListParagraph"/>
        <w:numPr>
          <w:ilvl w:val="1"/>
          <w:numId w:val="24"/>
          <w:ins w:id="451" w:author="Chuck Coughlin" w:date="2014-01-29T17:44:00Z"/>
        </w:numPr>
        <w:rPr>
          <w:ins w:id="452" w:author="Chuck Coughlin" w:date="2014-01-29T17:44:00Z"/>
          <w:rFonts w:ascii="Arial" w:hAnsi="Arial"/>
        </w:rPr>
      </w:pPr>
      <w:ins w:id="453" w:author="Chuck Coughlin" w:date="2014-01-29T17:44:00Z">
        <w:r>
          <w:rPr>
            <w:rFonts w:ascii="Arial" w:hAnsi="Arial"/>
          </w:rPr>
          <w:t>Block position – x</w:t>
        </w:r>
        <w:proofErr w:type="gramStart"/>
        <w:r>
          <w:rPr>
            <w:rFonts w:ascii="Arial" w:hAnsi="Arial"/>
          </w:rPr>
          <w:t>,y</w:t>
        </w:r>
        <w:proofErr w:type="gramEnd"/>
        <w:r>
          <w:rPr>
            <w:rFonts w:ascii="Arial" w:hAnsi="Arial"/>
          </w:rPr>
          <w:t xml:space="preserve"> in workspace coordinates</w:t>
        </w:r>
      </w:ins>
    </w:p>
    <w:p w:rsidR="00B03E8B" w:rsidRDefault="00B03E8B" w:rsidP="00B03E8B">
      <w:pPr>
        <w:pStyle w:val="ListParagraph"/>
        <w:numPr>
          <w:ilvl w:val="1"/>
          <w:numId w:val="24"/>
          <w:ins w:id="454" w:author="Chuck Coughlin" w:date="2014-01-29T17:44:00Z"/>
        </w:numPr>
        <w:rPr>
          <w:ins w:id="455" w:author="Chuck Coughlin" w:date="2014-01-29T17:44:00Z"/>
          <w:rFonts w:ascii="Arial" w:hAnsi="Arial"/>
        </w:rPr>
      </w:pPr>
      <w:ins w:id="456" w:author="Chuck Coughlin" w:date="2014-01-29T17:44:00Z">
        <w:r>
          <w:rPr>
            <w:rFonts w:ascii="Arial" w:hAnsi="Arial"/>
          </w:rPr>
          <w:t>Block attributes – name-value pairs, these can be nested</w:t>
        </w:r>
        <w:r w:rsidRPr="003B108D">
          <w:rPr>
            <w:rFonts w:ascii="Arial" w:hAnsi="Arial"/>
          </w:rPr>
          <w:t xml:space="preserve"> </w:t>
        </w:r>
      </w:ins>
    </w:p>
    <w:p w:rsidR="00B03E8B" w:rsidRDefault="00B03E8B" w:rsidP="00B03E8B">
      <w:pPr>
        <w:pStyle w:val="ListParagraph"/>
        <w:numPr>
          <w:ins w:id="457" w:author="Chuck Coughlin" w:date="2014-01-29T17:44:00Z"/>
        </w:numPr>
        <w:rPr>
          <w:ins w:id="458" w:author="Chuck Coughlin" w:date="2014-01-29T17:44:00Z"/>
          <w:rFonts w:ascii="Arial" w:hAnsi="Arial"/>
        </w:rPr>
      </w:pPr>
    </w:p>
    <w:p w:rsidR="00B03E8B" w:rsidRDefault="00B03E8B" w:rsidP="00B03E8B">
      <w:pPr>
        <w:pStyle w:val="ListParagraph"/>
        <w:numPr>
          <w:ins w:id="459" w:author="Chuck Coughlin" w:date="2014-01-29T17:44:00Z"/>
        </w:numPr>
        <w:rPr>
          <w:ins w:id="460" w:author="Chuck Coughlin" w:date="2014-01-29T17:44:00Z"/>
          <w:rFonts w:ascii="Arial" w:hAnsi="Arial"/>
        </w:rPr>
      </w:pPr>
      <w:ins w:id="461" w:author="Chuck Coughlin" w:date="2014-01-29T17:44:00Z">
        <w:r w:rsidRPr="003B108D">
          <w:rPr>
            <w:rFonts w:ascii="Arial" w:hAnsi="Arial"/>
          </w:rPr>
          <w:t xml:space="preserve">For each </w:t>
        </w:r>
        <w:r>
          <w:rPr>
            <w:rFonts w:ascii="Arial" w:hAnsi="Arial"/>
          </w:rPr>
          <w:t>connection:</w:t>
        </w:r>
      </w:ins>
    </w:p>
    <w:p w:rsidR="00B03E8B" w:rsidRDefault="00B03E8B" w:rsidP="00B03E8B">
      <w:pPr>
        <w:pStyle w:val="ListParagraph"/>
        <w:numPr>
          <w:ilvl w:val="0"/>
          <w:numId w:val="25"/>
          <w:ins w:id="462" w:author="Chuck Coughlin" w:date="2014-01-29T17:44:00Z"/>
        </w:numPr>
        <w:rPr>
          <w:ins w:id="463" w:author="Chuck Coughlin" w:date="2014-01-29T17:44:00Z"/>
          <w:rFonts w:ascii="Arial" w:hAnsi="Arial"/>
        </w:rPr>
      </w:pPr>
      <w:ins w:id="464" w:author="Chuck Coughlin" w:date="2014-01-29T17:44:00Z">
        <w:r>
          <w:rPr>
            <w:rFonts w:ascii="Arial" w:hAnsi="Arial"/>
          </w:rPr>
          <w:t>Upstream block unique ID</w:t>
        </w:r>
      </w:ins>
    </w:p>
    <w:p w:rsidR="00B03E8B" w:rsidRDefault="00B03E8B" w:rsidP="00B03E8B">
      <w:pPr>
        <w:pStyle w:val="ListParagraph"/>
        <w:numPr>
          <w:ilvl w:val="0"/>
          <w:numId w:val="25"/>
          <w:ins w:id="465" w:author="Chuck Coughlin" w:date="2014-01-29T17:44:00Z"/>
        </w:numPr>
        <w:rPr>
          <w:ins w:id="466" w:author="Chuck Coughlin" w:date="2014-01-29T17:44:00Z"/>
          <w:rFonts w:ascii="Arial" w:hAnsi="Arial"/>
        </w:rPr>
      </w:pPr>
      <w:ins w:id="467" w:author="Chuck Coughlin" w:date="2014-01-29T17:44:00Z">
        <w:r>
          <w:rPr>
            <w:rFonts w:ascii="Arial" w:hAnsi="Arial"/>
          </w:rPr>
          <w:t>Upstream block connection port name</w:t>
        </w:r>
      </w:ins>
    </w:p>
    <w:p w:rsidR="00B03E8B" w:rsidRDefault="00B03E8B" w:rsidP="00B03E8B">
      <w:pPr>
        <w:pStyle w:val="ListParagraph"/>
        <w:numPr>
          <w:ilvl w:val="0"/>
          <w:numId w:val="25"/>
          <w:ins w:id="468" w:author="Chuck Coughlin" w:date="2014-01-29T17:44:00Z"/>
        </w:numPr>
        <w:rPr>
          <w:ins w:id="469" w:author="Chuck Coughlin" w:date="2014-01-29T17:44:00Z"/>
          <w:rFonts w:ascii="Arial" w:hAnsi="Arial"/>
        </w:rPr>
      </w:pPr>
      <w:ins w:id="470" w:author="Chuck Coughlin" w:date="2014-01-29T17:44:00Z">
        <w:r>
          <w:rPr>
            <w:rFonts w:ascii="Arial" w:hAnsi="Arial"/>
          </w:rPr>
          <w:t>Downstream block unique ID</w:t>
        </w:r>
      </w:ins>
    </w:p>
    <w:p w:rsidR="00B03E8B" w:rsidRDefault="00B03E8B" w:rsidP="00B03E8B">
      <w:pPr>
        <w:pStyle w:val="ListParagraph"/>
        <w:numPr>
          <w:ilvl w:val="0"/>
          <w:numId w:val="25"/>
          <w:ins w:id="471" w:author="Chuck Coughlin" w:date="2014-01-29T17:44:00Z"/>
        </w:numPr>
        <w:rPr>
          <w:ins w:id="472" w:author="Chuck Coughlin" w:date="2014-01-29T17:44:00Z"/>
          <w:rFonts w:ascii="Arial" w:hAnsi="Arial"/>
        </w:rPr>
      </w:pPr>
      <w:ins w:id="473" w:author="Chuck Coughlin" w:date="2014-01-29T17:44:00Z">
        <w:r>
          <w:rPr>
            <w:rFonts w:ascii="Arial" w:hAnsi="Arial"/>
          </w:rPr>
          <w:t>Downstream block connection port name</w:t>
        </w:r>
      </w:ins>
    </w:p>
    <w:p w:rsidR="00B03E8B" w:rsidRPr="003B108D" w:rsidRDefault="00B03E8B" w:rsidP="00B03E8B">
      <w:pPr>
        <w:pStyle w:val="ListParagraph"/>
        <w:numPr>
          <w:ilvl w:val="0"/>
          <w:numId w:val="25"/>
          <w:ins w:id="474" w:author="Chuck Coughlin" w:date="2014-01-29T17:44:00Z"/>
        </w:numPr>
        <w:rPr>
          <w:ins w:id="475" w:author="Chuck Coughlin" w:date="2014-01-29T17:44:00Z"/>
          <w:rFonts w:ascii="Arial" w:hAnsi="Arial"/>
        </w:rPr>
      </w:pPr>
      <w:ins w:id="476" w:author="Chuck Coughlin" w:date="2014-01-29T17:44:00Z">
        <w:r>
          <w:rPr>
            <w:rFonts w:ascii="Arial" w:hAnsi="Arial"/>
          </w:rPr>
          <w:t>Connection class</w:t>
        </w:r>
      </w:ins>
    </w:p>
    <w:p w:rsidR="00B03E8B" w:rsidRDefault="00B03E8B" w:rsidP="00B03E8B">
      <w:pPr>
        <w:pStyle w:val="ListParagraph"/>
        <w:numPr>
          <w:ins w:id="477" w:author="Chuck Coughlin" w:date="2014-01-29T17:44:00Z"/>
        </w:numPr>
        <w:ind w:left="1440"/>
        <w:rPr>
          <w:ins w:id="478" w:author="Chuck Coughlin" w:date="2014-01-29T17:44:00Z"/>
          <w:rFonts w:ascii="Arial" w:hAnsi="Arial"/>
          <w:u w:val="single"/>
        </w:rPr>
      </w:pPr>
    </w:p>
    <w:p w:rsidR="00B03E8B" w:rsidRDefault="00B03E8B" w:rsidP="00671A22">
      <w:pPr>
        <w:pStyle w:val="ListParagraph"/>
        <w:numPr>
          <w:ilvl w:val="0"/>
          <w:numId w:val="27"/>
          <w:ins w:id="479" w:author="Chuck Coughlin" w:date="2014-01-30T10:01:00Z"/>
        </w:numPr>
        <w:rPr>
          <w:ins w:id="480" w:author="Chuck Coughlin" w:date="2014-01-29T17:44:00Z"/>
          <w:rFonts w:ascii="Arial" w:hAnsi="Arial"/>
        </w:rPr>
      </w:pPr>
      <w:ins w:id="481" w:author="Chuck Coughlin" w:date="2014-01-29T17:44:00Z">
        <w:r>
          <w:rPr>
            <w:rFonts w:ascii="Arial" w:hAnsi="Arial"/>
            <w:u w:val="single"/>
          </w:rPr>
          <w:t>Convert</w:t>
        </w:r>
        <w:r w:rsidRPr="003B108D">
          <w:rPr>
            <w:rFonts w:ascii="Arial" w:hAnsi="Arial"/>
          </w:rPr>
          <w:t xml:space="preserve">. </w:t>
        </w:r>
        <w:r>
          <w:rPr>
            <w:rFonts w:ascii="Arial" w:hAnsi="Arial"/>
          </w:rPr>
          <w:t xml:space="preserve">The JSON document exported from G2 contains only references to G2 entities. It has no toolkit-specific information. </w:t>
        </w:r>
      </w:ins>
    </w:p>
    <w:p w:rsidR="00B03E8B" w:rsidRDefault="00B03E8B" w:rsidP="00B03E8B">
      <w:pPr>
        <w:pStyle w:val="ListParagraph"/>
        <w:numPr>
          <w:ins w:id="482" w:author="Chuck Coughlin" w:date="2014-01-29T17:44:00Z"/>
        </w:numPr>
        <w:rPr>
          <w:ins w:id="483" w:author="Chuck Coughlin" w:date="2014-01-29T17:44:00Z"/>
          <w:rFonts w:ascii="Arial" w:hAnsi="Arial"/>
          <w:u w:val="single"/>
        </w:rPr>
      </w:pPr>
    </w:p>
    <w:p w:rsidR="00B03E8B" w:rsidRPr="00931643" w:rsidRDefault="00B03E8B" w:rsidP="00B03E8B">
      <w:pPr>
        <w:pStyle w:val="ListParagraph"/>
        <w:numPr>
          <w:ins w:id="484" w:author="Chuck Coughlin" w:date="2014-01-29T17:44:00Z"/>
        </w:numPr>
        <w:rPr>
          <w:ins w:id="485" w:author="Chuck Coughlin" w:date="2014-01-29T17:44:00Z"/>
          <w:rFonts w:ascii="Arial" w:hAnsi="Arial"/>
        </w:rPr>
      </w:pPr>
      <w:proofErr w:type="gramStart"/>
      <w:ins w:id="486" w:author="Chuck Coughlin" w:date="2014-01-29T17:44:00Z">
        <w:r w:rsidRPr="003B108D">
          <w:rPr>
            <w:rFonts w:ascii="Arial" w:hAnsi="Arial"/>
          </w:rPr>
          <w:t xml:space="preserve">Conversion to BLT-specific JSON is performed by </w:t>
        </w:r>
        <w:r>
          <w:rPr>
            <w:rFonts w:ascii="Arial" w:hAnsi="Arial"/>
          </w:rPr>
          <w:t>a</w:t>
        </w:r>
        <w:r w:rsidRPr="003B108D">
          <w:rPr>
            <w:rFonts w:ascii="Arial" w:hAnsi="Arial"/>
          </w:rPr>
          <w:t xml:space="preserve"> </w:t>
        </w:r>
        <w:r w:rsidRPr="00645C38">
          <w:rPr>
            <w:rFonts w:ascii="Arial" w:hAnsi="Arial"/>
            <w:i/>
          </w:rPr>
          <w:t>blt_migrate</w:t>
        </w:r>
        <w:r>
          <w:rPr>
            <w:rFonts w:ascii="Arial" w:hAnsi="Arial"/>
          </w:rPr>
          <w:t xml:space="preserve"> tool</w:t>
        </w:r>
        <w:proofErr w:type="gramEnd"/>
        <w:r>
          <w:rPr>
            <w:rFonts w:ascii="Arial" w:hAnsi="Arial"/>
          </w:rPr>
          <w:t xml:space="preserve">. The tool accepts a G2-JSON document on its standard input and writes BLT-JSON on its standard output. (This is done to facilitate bulk processing with scripts). The </w:t>
        </w:r>
        <w:r w:rsidRPr="00645C38">
          <w:rPr>
            <w:rFonts w:ascii="Arial" w:hAnsi="Arial"/>
            <w:i/>
          </w:rPr>
          <w:t>blt_migrate</w:t>
        </w:r>
        <w:r>
          <w:rPr>
            <w:rFonts w:ascii="Arial" w:hAnsi="Arial"/>
          </w:rPr>
          <w:t xml:space="preserve"> tool connects to a database that contains translation tables mapping such things as G2 class names to BLT class names, and G2 method names to BLT procedures. </w:t>
        </w:r>
      </w:ins>
    </w:p>
    <w:p w:rsidR="00B03E8B" w:rsidRDefault="00B03E8B" w:rsidP="00B03E8B">
      <w:pPr>
        <w:pStyle w:val="ListParagraph"/>
        <w:numPr>
          <w:ins w:id="487" w:author="Chuck Coughlin" w:date="2014-01-29T17:44:00Z"/>
        </w:numPr>
        <w:rPr>
          <w:ins w:id="488" w:author="Chuck Coughlin" w:date="2014-01-29T17:44:00Z"/>
          <w:rFonts w:ascii="Arial" w:hAnsi="Arial"/>
          <w:u w:val="single"/>
        </w:rPr>
      </w:pPr>
    </w:p>
    <w:p w:rsidR="00B03E8B" w:rsidRDefault="00B03E8B" w:rsidP="00B03E8B">
      <w:pPr>
        <w:pStyle w:val="ListParagraph"/>
        <w:numPr>
          <w:ilvl w:val="0"/>
          <w:numId w:val="27"/>
          <w:ins w:id="489" w:author="Chuck Coughlin" w:date="2014-01-29T17:44:00Z"/>
        </w:numPr>
        <w:rPr>
          <w:ins w:id="490" w:author="Chuck Coughlin" w:date="2014-01-29T17:44:00Z"/>
          <w:rFonts w:ascii="Arial" w:hAnsi="Arial"/>
        </w:rPr>
      </w:pPr>
      <w:ins w:id="491" w:author="Chuck Coughlin" w:date="2014-01-29T17:44:00Z">
        <w:r>
          <w:rPr>
            <w:rFonts w:ascii="Arial" w:hAnsi="Arial"/>
            <w:u w:val="single"/>
          </w:rPr>
          <w:t>Import into Ignition</w:t>
        </w:r>
        <w:r w:rsidRPr="003B108D">
          <w:rPr>
            <w:rFonts w:ascii="Arial" w:hAnsi="Arial"/>
          </w:rPr>
          <w:t xml:space="preserve">. </w:t>
        </w:r>
        <w:r>
          <w:rPr>
            <w:rFonts w:ascii="Arial" w:hAnsi="Arial"/>
          </w:rPr>
          <w:t>This step makes use of the standard import mechanism for diagrams. This is a manual operation.</w:t>
        </w:r>
      </w:ins>
    </w:p>
    <w:p w:rsidR="00B03E8B" w:rsidRDefault="00B03E8B" w:rsidP="00B03E8B">
      <w:pPr>
        <w:pStyle w:val="ListParagraph"/>
        <w:numPr>
          <w:ins w:id="492" w:author="Chuck Coughlin" w:date="2014-01-29T17:44:00Z"/>
        </w:numPr>
        <w:rPr>
          <w:ins w:id="493" w:author="Chuck Coughlin" w:date="2014-01-29T17:44:00Z"/>
          <w:rFonts w:ascii="Arial" w:hAnsi="Arial"/>
        </w:rPr>
      </w:pPr>
    </w:p>
    <w:p w:rsidR="00B03E8B" w:rsidRDefault="00B03E8B" w:rsidP="00B03E8B">
      <w:pPr>
        <w:pStyle w:val="ListParagraph"/>
        <w:numPr>
          <w:ins w:id="494" w:author="Chuck Coughlin" w:date="2014-01-29T17:44:00Z"/>
        </w:numPr>
        <w:ind w:left="360"/>
        <w:rPr>
          <w:ins w:id="495" w:author="Chuck Coughlin" w:date="2014-01-29T17:44:00Z"/>
          <w:rFonts w:ascii="Arial" w:hAnsi="Arial"/>
        </w:rPr>
      </w:pPr>
      <w:proofErr w:type="gramStart"/>
      <w:ins w:id="496" w:author="Chuck Coughlin" w:date="2014-01-29T17:44:00Z">
        <w:r>
          <w:rPr>
            <w:rFonts w:ascii="Arial" w:hAnsi="Arial"/>
          </w:rPr>
          <w:t>Note that the manual activity of coding Ignition replacements for G2 blocks, procedures and methods must precede first of these steps.</w:t>
        </w:r>
        <w:proofErr w:type="gramEnd"/>
      </w:ins>
    </w:p>
    <w:p w:rsidR="00B03E8B" w:rsidRDefault="00B03E8B" w:rsidP="00B03E8B">
      <w:pPr>
        <w:pStyle w:val="Heading2"/>
        <w:numPr>
          <w:ins w:id="497" w:author="Chuck Coughlin" w:date="2014-01-29T17:44:00Z"/>
        </w:numPr>
        <w:rPr>
          <w:ins w:id="498" w:author="Chuck Coughlin" w:date="2014-01-29T17:44:00Z"/>
        </w:rPr>
      </w:pPr>
      <w:bookmarkStart w:id="499" w:name="_Toc252696857"/>
      <w:ins w:id="500" w:author="Chuck Coughlin" w:date="2014-01-29T17:44:00Z">
        <w:r>
          <w:t>G2 Export Module</w:t>
        </w:r>
        <w:bookmarkEnd w:id="499"/>
      </w:ins>
    </w:p>
    <w:p w:rsidR="00B03E8B" w:rsidRDefault="00B03E8B" w:rsidP="00B03E8B">
      <w:pPr>
        <w:numPr>
          <w:ins w:id="501" w:author="Chuck Coughlin" w:date="2014-01-29T17:44:00Z"/>
        </w:numPr>
        <w:tabs>
          <w:tab w:val="left" w:pos="1650"/>
        </w:tabs>
        <w:spacing w:before="120"/>
        <w:jc w:val="both"/>
        <w:rPr>
          <w:ins w:id="502" w:author="Chuck Coughlin" w:date="2014-01-29T17:44:00Z"/>
        </w:rPr>
      </w:pPr>
      <w:ins w:id="503" w:author="Chuck Coughlin" w:date="2014-01-29T17:44:00Z">
        <w:r>
          <w:t>From a high level, the format of the JSON output is:</w:t>
        </w:r>
      </w:ins>
    </w:p>
    <w:p w:rsidR="00B03E8B" w:rsidRDefault="00B03E8B" w:rsidP="00B03E8B">
      <w:pPr>
        <w:numPr>
          <w:ins w:id="504" w:author="Chuck Coughlin" w:date="2014-01-29T17:44:00Z"/>
        </w:numPr>
        <w:tabs>
          <w:tab w:val="left" w:pos="1650"/>
        </w:tabs>
        <w:spacing w:before="120"/>
        <w:jc w:val="both"/>
        <w:rPr>
          <w:ins w:id="505" w:author="Chuck Coughlin" w:date="2014-01-29T17:44:00Z"/>
        </w:rPr>
      </w:pPr>
      <w:ins w:id="506" w:author="Chuck Coughlin" w:date="2014-01-29T17:44:00Z">
        <w:r>
          <w:tab/>
          <w:t>{“</w:t>
        </w:r>
        <w:proofErr w:type="gramStart"/>
        <w:r>
          <w:t>blocks</w:t>
        </w:r>
        <w:proofErr w:type="gramEnd"/>
        <w:r>
          <w:t xml:space="preserve">”: [ { </w:t>
        </w:r>
        <w:r w:rsidRPr="00492B20">
          <w:rPr>
            <w:i/>
          </w:rPr>
          <w:t>serialized_block1</w:t>
        </w:r>
        <w:r>
          <w:t xml:space="preserve"> }, …],</w:t>
        </w:r>
      </w:ins>
    </w:p>
    <w:p w:rsidR="00B03E8B" w:rsidRDefault="00B03E8B" w:rsidP="00B03E8B">
      <w:pPr>
        <w:numPr>
          <w:ins w:id="507" w:author="Chuck Coughlin" w:date="2014-01-29T17:44:00Z"/>
        </w:numPr>
        <w:tabs>
          <w:tab w:val="left" w:pos="1650"/>
        </w:tabs>
        <w:spacing w:before="120"/>
        <w:jc w:val="both"/>
        <w:rPr>
          <w:ins w:id="508" w:author="Chuck Coughlin" w:date="2014-01-29T17:44:00Z"/>
        </w:rPr>
      </w:pPr>
      <w:ins w:id="509" w:author="Chuck Coughlin" w:date="2014-01-29T17:44:00Z">
        <w:r>
          <w:t xml:space="preserve">                           “</w:t>
        </w:r>
        <w:proofErr w:type="gramStart"/>
        <w:r>
          <w:t>connections</w:t>
        </w:r>
        <w:proofErr w:type="gramEnd"/>
        <w:r>
          <w:t xml:space="preserve">”: [ { </w:t>
        </w:r>
        <w:r w:rsidRPr="00492B20">
          <w:rPr>
            <w:i/>
          </w:rPr>
          <w:t>serialized_connection1</w:t>
        </w:r>
        <w:r>
          <w:t xml:space="preserve"> }, ….] }</w:t>
        </w:r>
      </w:ins>
    </w:p>
    <w:p w:rsidR="00B03E8B" w:rsidRDefault="00B03E8B" w:rsidP="00B03E8B">
      <w:pPr>
        <w:numPr>
          <w:ins w:id="510" w:author="Chuck Coughlin" w:date="2014-01-29T17:44:00Z"/>
        </w:numPr>
        <w:tabs>
          <w:tab w:val="left" w:pos="1650"/>
        </w:tabs>
        <w:spacing w:before="120"/>
        <w:jc w:val="both"/>
        <w:rPr>
          <w:ins w:id="511" w:author="Chuck Coughlin" w:date="2014-01-29T17:44:00Z"/>
        </w:rPr>
      </w:pPr>
    </w:p>
    <w:p w:rsidR="00B03E8B" w:rsidRDefault="00B03E8B" w:rsidP="00B03E8B">
      <w:pPr>
        <w:numPr>
          <w:ins w:id="512" w:author="Chuck Coughlin" w:date="2014-01-29T17:44:00Z"/>
        </w:numPr>
        <w:tabs>
          <w:tab w:val="left" w:pos="1650"/>
        </w:tabs>
        <w:spacing w:before="120"/>
        <w:jc w:val="both"/>
        <w:rPr>
          <w:ins w:id="513" w:author="Chuck Coughlin" w:date="2014-01-29T17:44:00Z"/>
        </w:rPr>
      </w:pPr>
      <w:ins w:id="514" w:author="Chuck Coughlin" w:date="2014-01-29T17:44:00Z">
        <w:r>
          <w:t xml:space="preserve">As in Python syntax, {} denotes a dictionary, [] denotes a list. Whitespace is ignored. The details of the serialized blocks and connection are flexible. </w:t>
        </w:r>
      </w:ins>
    </w:p>
    <w:p w:rsidR="00B03E8B" w:rsidRDefault="00B03E8B" w:rsidP="00B03E8B">
      <w:pPr>
        <w:numPr>
          <w:ins w:id="515" w:author="Chuck Coughlin" w:date="2014-01-29T17:44:00Z"/>
        </w:numPr>
        <w:tabs>
          <w:tab w:val="left" w:pos="1650"/>
        </w:tabs>
        <w:spacing w:before="120"/>
        <w:jc w:val="both"/>
        <w:rPr>
          <w:ins w:id="516" w:author="Chuck Coughlin" w:date="2014-01-29T17:44:00Z"/>
        </w:rPr>
      </w:pPr>
      <w:ins w:id="517" w:author="Chuck Coughlin" w:date="2014-01-29T17:44:00Z">
        <w:r>
          <w:t>During development, JSON syntax can be validated via the following free website</w:t>
        </w:r>
        <w:proofErr w:type="gramStart"/>
        <w:r>
          <w:t xml:space="preserve">: </w:t>
        </w:r>
        <w:r w:rsidRPr="00492B20">
          <w:t xml:space="preserve"> </w:t>
        </w:r>
        <w:proofErr w:type="gramEnd"/>
        <w:r w:rsidR="009578AB">
          <w:fldChar w:fldCharType="begin"/>
        </w:r>
        <w:r>
          <w:instrText xml:space="preserve"> HYPERLINK "http://www.freeformatter.com/json-validator.html" </w:instrText>
        </w:r>
        <w:r w:rsidR="009578AB">
          <w:fldChar w:fldCharType="separate"/>
        </w:r>
        <w:r w:rsidRPr="00492B20">
          <w:rPr>
            <w:rStyle w:val="Hyperlink"/>
          </w:rPr>
          <w:t>http://www.freeformatter.com/json-validator.html</w:t>
        </w:r>
        <w:r w:rsidR="009578AB">
          <w:fldChar w:fldCharType="end"/>
        </w:r>
        <w:r>
          <w:t>.</w:t>
        </w:r>
      </w:ins>
    </w:p>
    <w:p w:rsidR="00B03E8B" w:rsidRDefault="00B03E8B" w:rsidP="00B03E8B">
      <w:pPr>
        <w:numPr>
          <w:ins w:id="518" w:author="Chuck Coughlin" w:date="2014-01-29T17:44:00Z"/>
        </w:numPr>
        <w:tabs>
          <w:tab w:val="left" w:pos="1650"/>
        </w:tabs>
        <w:spacing w:before="120"/>
        <w:jc w:val="both"/>
        <w:rPr>
          <w:ins w:id="519" w:author="Chuck Coughlin" w:date="2014-01-29T17:44:00Z"/>
        </w:rPr>
      </w:pPr>
    </w:p>
    <w:p w:rsidR="00B03E8B" w:rsidRDefault="00B03E8B" w:rsidP="00B03E8B">
      <w:pPr>
        <w:pStyle w:val="Heading2"/>
        <w:numPr>
          <w:ins w:id="520" w:author="Chuck Coughlin" w:date="2014-01-29T17:44:00Z"/>
        </w:numPr>
        <w:rPr>
          <w:ins w:id="521" w:author="Chuck Coughlin" w:date="2014-01-29T17:44:00Z"/>
        </w:rPr>
      </w:pPr>
      <w:bookmarkStart w:id="522" w:name="_Toc252696858"/>
      <w:ins w:id="523" w:author="Chuck Coughlin" w:date="2014-01-29T17:44:00Z">
        <w:r>
          <w:t>Migration Tool</w:t>
        </w:r>
        <w:bookmarkEnd w:id="522"/>
      </w:ins>
    </w:p>
    <w:p w:rsidR="00B03E8B" w:rsidRDefault="00B03E8B" w:rsidP="00B03E8B">
      <w:pPr>
        <w:numPr>
          <w:ins w:id="524" w:author="Chuck Coughlin" w:date="2014-01-29T17:44:00Z"/>
        </w:numPr>
        <w:tabs>
          <w:tab w:val="left" w:pos="1650"/>
        </w:tabs>
        <w:spacing w:before="120"/>
        <w:jc w:val="both"/>
        <w:rPr>
          <w:ins w:id="525" w:author="Chuck Coughlin" w:date="2014-01-29T17:44:00Z"/>
        </w:rPr>
      </w:pPr>
      <w:ins w:id="526" w:author="Chuck Coughlin" w:date="2014-01-29T17:44:00Z">
        <w:r>
          <w:t xml:space="preserve">The migration tool accesses </w:t>
        </w:r>
        <w:proofErr w:type="gramStart"/>
        <w:r>
          <w:t>a</w:t>
        </w:r>
        <w:proofErr w:type="gramEnd"/>
        <w:r>
          <w:t xml:space="preserve"> SQLite database that contains the translation tables. (SQLite was chosen because it is easy to script, has no license restrictions and no installation. There is also an easy-to-use GUI editor for Windows/Linux or </w:t>
        </w:r>
        <w:proofErr w:type="gramStart"/>
        <w:r>
          <w:t>OSX  available</w:t>
        </w:r>
        <w:proofErr w:type="gramEnd"/>
        <w:r>
          <w:t xml:space="preserve"> at </w:t>
        </w:r>
        <w:r w:rsidR="009578AB">
          <w:fldChar w:fldCharType="begin"/>
        </w:r>
        <w:r>
          <w:instrText xml:space="preserve"> HYPERLINK "http://sourceforge.net/projects/sqlitedbrowser/files" </w:instrText>
        </w:r>
        <w:r w:rsidR="009578AB">
          <w:fldChar w:fldCharType="separate"/>
        </w:r>
        <w:r w:rsidRPr="00492B20">
          <w:rPr>
            <w:rStyle w:val="Hyperlink"/>
          </w:rPr>
          <w:t>http://sourceforge.net/projects/sqlitedbrowser/files</w:t>
        </w:r>
        <w:r w:rsidR="009578AB">
          <w:fldChar w:fldCharType="end"/>
        </w:r>
        <w:r>
          <w:t xml:space="preserve">). </w:t>
        </w:r>
      </w:ins>
    </w:p>
    <w:p w:rsidR="00B03E8B" w:rsidRDefault="00B03E8B" w:rsidP="00B03E8B">
      <w:pPr>
        <w:numPr>
          <w:ins w:id="527" w:author="Chuck Coughlin" w:date="2014-01-29T17:44:00Z"/>
        </w:numPr>
        <w:tabs>
          <w:tab w:val="left" w:pos="1650"/>
        </w:tabs>
        <w:spacing w:before="120"/>
        <w:jc w:val="both"/>
        <w:rPr>
          <w:ins w:id="528" w:author="Chuck Coughlin" w:date="2014-01-29T17:44:00Z"/>
        </w:rPr>
      </w:pPr>
    </w:p>
    <w:p w:rsidR="00261C3E" w:rsidRDefault="00DD46D0" w:rsidP="00261C3E">
      <w:pPr>
        <w:pStyle w:val="Heading1"/>
        <w:numPr>
          <w:numberingChange w:id="529" w:author="Chuck Coughlin" w:date="2014-01-29T17:44:00Z" w:original="%1:7:0:."/>
        </w:numPr>
        <w:rPr>
          <w:rFonts w:cs="Arial"/>
        </w:rPr>
      </w:pPr>
      <w:bookmarkStart w:id="530" w:name="_Toc252696859"/>
      <w:r>
        <w:rPr>
          <w:rFonts w:cs="Arial"/>
        </w:rPr>
        <w:t>Use Cases</w:t>
      </w:r>
      <w:bookmarkEnd w:id="530"/>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numPr>
          <w:numberingChange w:id="531" w:author="Chuck Coughlin" w:date="2014-01-29T17:44:00Z" w:original="%1:7:0:.%2:1:0:"/>
        </w:numPr>
      </w:pPr>
      <w:bookmarkStart w:id="532" w:name="_Toc252696860"/>
      <w:r>
        <w:t>Basic Diagram</w:t>
      </w:r>
      <w:bookmarkEnd w:id="532"/>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numPr>
          <w:numberingChange w:id="533" w:author="Chuck Coughlin" w:date="2014-01-29T17:44:00Z" w:original="%1:7:0:.%2:1:0:.%3:1:0:"/>
        </w:numPr>
      </w:pPr>
      <w:bookmarkStart w:id="534" w:name="_Toc252696861"/>
      <w:r>
        <w:t>Description</w:t>
      </w:r>
      <w:bookmarkEnd w:id="534"/>
    </w:p>
    <w:p w:rsidR="001B22C8" w:rsidRDefault="001B22C8" w:rsidP="001B22C8">
      <w:r>
        <w:rPr>
          <w:b/>
        </w:rPr>
        <w:t>T</w:t>
      </w:r>
      <w:r>
        <w:t xml:space="preserve">his diagram has two numeric inputs.   The inputs feed a sum block that adds the two inputs and puts the result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numPr>
          <w:numberingChange w:id="535" w:author="Chuck Coughlin" w:date="2014-01-29T17:44:00Z" w:original="%1:7:0:.%2:1:0:.%3:2:0:"/>
        </w:numPr>
      </w:pPr>
      <w:bookmarkStart w:id="536" w:name="_Toc252696862"/>
      <w:r>
        <w:t>Key Requirements</w:t>
      </w:r>
      <w:bookmarkEnd w:id="536"/>
    </w:p>
    <w:p w:rsidR="001B22C8" w:rsidRDefault="001B22C8" w:rsidP="001B22C8">
      <w:pPr>
        <w:pStyle w:val="ListParagraph"/>
        <w:numPr>
          <w:ilvl w:val="0"/>
          <w:numId w:val="23"/>
          <w:numberingChange w:id="537" w:author="Chuck Coughlin" w:date="2014-01-30T10:27:00Z" w:original="%1:1:0:."/>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beringChange w:id="538" w:author="Chuck Coughlin" w:date="2014-01-30T10:27:00Z" w:original="%1:2:0:."/>
        </w:numPr>
        <w:spacing w:line="276" w:lineRule="auto"/>
      </w:pPr>
      <w:r>
        <w:t>The sum block does not have any special properties.</w:t>
      </w:r>
    </w:p>
    <w:p w:rsidR="001B22C8" w:rsidRDefault="001B22C8" w:rsidP="001B22C8">
      <w:pPr>
        <w:pStyle w:val="ListParagraph"/>
        <w:numPr>
          <w:ilvl w:val="0"/>
          <w:numId w:val="23"/>
          <w:numberingChange w:id="539" w:author="Chuck Coughlin" w:date="2014-01-30T10:27:00Z" w:original="%1:3:0:."/>
        </w:numPr>
        <w:spacing w:line="276" w:lineRule="auto"/>
      </w:pPr>
      <w:r>
        <w:t>The Hi Limit Observation block as a simple property which can be bound to anything</w:t>
      </w:r>
    </w:p>
    <w:p w:rsidR="001B22C8" w:rsidRDefault="001B22C8" w:rsidP="001B22C8">
      <w:pPr>
        <w:pStyle w:val="ListParagraph"/>
        <w:numPr>
          <w:ilvl w:val="0"/>
          <w:numId w:val="23"/>
          <w:numberingChange w:id="540" w:author="Chuck Coughlin" w:date="2014-01-30T10:27:00Z" w:original="%1:4:0:."/>
        </w:numPr>
        <w:spacing w:line="276" w:lineRule="auto"/>
      </w:pPr>
      <w:r>
        <w:t>The input is event driven</w:t>
      </w:r>
    </w:p>
    <w:p w:rsidR="001B22C8" w:rsidRDefault="001B22C8" w:rsidP="001B22C8">
      <w:pPr>
        <w:pStyle w:val="ListParagraph"/>
        <w:numPr>
          <w:ilvl w:val="0"/>
          <w:numId w:val="23"/>
          <w:numberingChange w:id="541" w:author="Chuck Coughlin" w:date="2014-01-30T10:27:00Z" w:original="%1:5:0:."/>
        </w:numPr>
        <w:spacing w:line="276" w:lineRule="auto"/>
      </w:pPr>
      <w:r>
        <w:t>Near simultaneous updates to the two inputs must be evaluated in a consistent manner.</w:t>
      </w:r>
    </w:p>
    <w:p w:rsidR="001B22C8" w:rsidRDefault="001B22C8" w:rsidP="001B22C8">
      <w:pPr>
        <w:pStyle w:val="ListParagraph"/>
        <w:numPr>
          <w:ilvl w:val="0"/>
          <w:numId w:val="23"/>
          <w:numberingChange w:id="542" w:author="Chuck Coughlin" w:date="2014-01-30T10:27:00Z" w:original="%1:6:0:."/>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20"/>
      <w:headerReference w:type="default" r:id="rId21"/>
      <w:footerReference w:type="default" r:id="rId22"/>
      <w:headerReference w:type="first" r:id="rId23"/>
      <w:footerReference w:type="first" r:id="rId24"/>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C68" w:rsidRDefault="00530C68">
      <w:r>
        <w:separator/>
      </w:r>
    </w:p>
  </w:endnote>
  <w:endnote w:type="continuationSeparator" w:id="0">
    <w:p w:rsidR="00530C68" w:rsidRDefault="00530C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C68" w:rsidRDefault="00530C68">
    <w:pPr>
      <w:pStyle w:val="Footer"/>
    </w:pPr>
    <w:fldSimple w:instr="PAGE  ">
      <w:r>
        <w:rPr>
          <w:noProof/>
        </w:rPr>
        <w:t>3</w:t>
      </w:r>
    </w:fldSimple>
  </w:p>
  <w:p w:rsidR="00530C68" w:rsidRDefault="00530C6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530C68">
      <w:trPr>
        <w:trHeight w:val="2147"/>
        <w:jc w:val="center"/>
      </w:trPr>
      <w:tc>
        <w:tcPr>
          <w:tcW w:w="9576" w:type="dxa"/>
          <w:tcBorders>
            <w:top w:val="single" w:sz="4" w:space="0" w:color="auto"/>
            <w:bottom w:val="single" w:sz="4" w:space="0" w:color="auto"/>
          </w:tcBorders>
        </w:tcPr>
        <w:p w:rsidR="00530C68" w:rsidRDefault="00530C68">
          <w:pPr>
            <w:spacing w:before="120"/>
            <w:jc w:val="center"/>
          </w:pPr>
        </w:p>
        <w:p w:rsidR="00530C68" w:rsidRDefault="00530C68">
          <w:pPr>
            <w:spacing w:before="120"/>
            <w:jc w:val="center"/>
            <w:rPr>
              <w:sz w:val="28"/>
            </w:rPr>
          </w:pPr>
        </w:p>
        <w:p w:rsidR="00530C68" w:rsidRDefault="00530C68">
          <w:pPr>
            <w:spacing w:before="120"/>
            <w:jc w:val="center"/>
            <w:rPr>
              <w:sz w:val="28"/>
            </w:rPr>
          </w:pPr>
        </w:p>
        <w:p w:rsidR="00530C68" w:rsidRDefault="00530C68">
          <w:pPr>
            <w:spacing w:before="120"/>
            <w:jc w:val="center"/>
            <w:rPr>
              <w:sz w:val="28"/>
            </w:rPr>
          </w:pPr>
        </w:p>
        <w:p w:rsidR="00530C68" w:rsidRDefault="00530C68">
          <w:pPr>
            <w:spacing w:before="120"/>
            <w:jc w:val="center"/>
            <w:rPr>
              <w:sz w:val="28"/>
            </w:rPr>
          </w:pPr>
        </w:p>
        <w:p w:rsidR="00530C68" w:rsidRDefault="00530C68">
          <w:pPr>
            <w:spacing w:before="120"/>
            <w:jc w:val="center"/>
          </w:pPr>
          <w:r>
            <w:rPr>
              <w:sz w:val="28"/>
            </w:rPr>
            <w:fldChar w:fldCharType="begin"/>
          </w:r>
          <w:r>
            <w:rPr>
              <w:sz w:val="28"/>
            </w:rPr>
            <w:instrText xml:space="preserve"> COMMENTS  \* MERGEFORMAT </w:instrText>
          </w:r>
          <w:r>
            <w:rPr>
              <w:sz w:val="28"/>
            </w:rPr>
            <w:fldChar w:fldCharType="end"/>
          </w:r>
        </w:p>
      </w:tc>
    </w:tr>
  </w:tbl>
  <w:p w:rsidR="00530C68" w:rsidRDefault="00530C68">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530C68">
      <w:trPr>
        <w:cantSplit/>
        <w:trHeight w:val="138"/>
      </w:trPr>
      <w:tc>
        <w:tcPr>
          <w:tcW w:w="1170" w:type="dxa"/>
          <w:vMerge w:val="restart"/>
        </w:tcPr>
        <w:p w:rsidR="00530C68" w:rsidRDefault="00530C68">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530C68" w:rsidRDefault="00530C68">
          <w:pPr>
            <w:pStyle w:val="Footer"/>
          </w:pPr>
        </w:p>
      </w:tc>
      <w:tc>
        <w:tcPr>
          <w:tcW w:w="1818" w:type="dxa"/>
        </w:tcPr>
        <w:p w:rsidR="00530C68" w:rsidRDefault="00530C68">
          <w:pPr>
            <w:pStyle w:val="Footer"/>
          </w:pPr>
          <w:r>
            <w:tab/>
          </w:r>
        </w:p>
      </w:tc>
    </w:tr>
    <w:tr w:rsidR="00530C68">
      <w:trPr>
        <w:cantSplit/>
        <w:trHeight w:val="183"/>
      </w:trPr>
      <w:tc>
        <w:tcPr>
          <w:tcW w:w="1170" w:type="dxa"/>
          <w:vMerge/>
        </w:tcPr>
        <w:p w:rsidR="00530C68" w:rsidRDefault="00530C68">
          <w:pPr>
            <w:pStyle w:val="Footer"/>
          </w:pPr>
        </w:p>
      </w:tc>
      <w:tc>
        <w:tcPr>
          <w:tcW w:w="6570" w:type="dxa"/>
        </w:tcPr>
        <w:p w:rsidR="00530C68" w:rsidRDefault="00530C68">
          <w:pPr>
            <w:pStyle w:val="Footer"/>
          </w:pPr>
          <w:r>
            <w:t>Information contained on these pages is confidential and proprietary. HotSamba Inc.</w:t>
          </w:r>
          <w:r>
            <w:br/>
            <w:t>December 9, 1999</w:t>
          </w:r>
        </w:p>
      </w:tc>
      <w:tc>
        <w:tcPr>
          <w:tcW w:w="1818" w:type="dxa"/>
        </w:tcPr>
        <w:p w:rsidR="00530C68" w:rsidRDefault="00530C68">
          <w:pPr>
            <w:pStyle w:val="Footer"/>
          </w:pPr>
          <w:r>
            <w:tab/>
          </w:r>
        </w:p>
      </w:tc>
    </w:tr>
  </w:tbl>
  <w:p w:rsidR="00530C68" w:rsidRDefault="00530C68">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C68" w:rsidRDefault="00530C68">
    <w:pPr>
      <w:pStyle w:val="Heading"/>
    </w:pPr>
  </w:p>
  <w:tbl>
    <w:tblPr>
      <w:tblW w:w="0" w:type="auto"/>
      <w:tblInd w:w="108" w:type="dxa"/>
      <w:tblLayout w:type="fixed"/>
      <w:tblLook w:val="0000"/>
    </w:tblPr>
    <w:tblGrid>
      <w:gridCol w:w="1710"/>
      <w:gridCol w:w="6300"/>
      <w:gridCol w:w="1350"/>
    </w:tblGrid>
    <w:tr w:rsidR="00530C68">
      <w:trPr>
        <w:cantSplit/>
        <w:trHeight w:val="138"/>
      </w:trPr>
      <w:tc>
        <w:tcPr>
          <w:tcW w:w="1710" w:type="dxa"/>
        </w:tcPr>
        <w:p w:rsidR="00530C68" w:rsidRDefault="00530C68">
          <w:pPr>
            <w:pStyle w:val="Footer"/>
            <w:ind w:right="360"/>
            <w:rPr>
              <w:rFonts w:cs="Arial"/>
              <w:sz w:val="16"/>
            </w:rPr>
          </w:pPr>
        </w:p>
      </w:tc>
      <w:tc>
        <w:tcPr>
          <w:tcW w:w="6300" w:type="dxa"/>
        </w:tcPr>
        <w:p w:rsidR="00530C68" w:rsidRDefault="00530C68">
          <w:pPr>
            <w:pStyle w:val="Footer"/>
            <w:rPr>
              <w:rFonts w:cs="Arial"/>
              <w:sz w:val="16"/>
            </w:rPr>
          </w:pPr>
        </w:p>
      </w:tc>
      <w:tc>
        <w:tcPr>
          <w:tcW w:w="1350" w:type="dxa"/>
        </w:tcPr>
        <w:p w:rsidR="00530C68" w:rsidRDefault="00530C68">
          <w:pPr>
            <w:pStyle w:val="Footer"/>
            <w:rPr>
              <w:rFonts w:cs="Arial"/>
              <w:snapToGrid w:val="0"/>
              <w:sz w:val="16"/>
            </w:rPr>
          </w:pPr>
        </w:p>
        <w:p w:rsidR="00530C68" w:rsidRDefault="00530C68">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FD1D0F">
            <w:rPr>
              <w:rFonts w:cs="Arial"/>
              <w:noProof/>
              <w:snapToGrid w:val="0"/>
              <w:sz w:val="16"/>
            </w:rPr>
            <w:t>19</w:t>
          </w:r>
          <w:r>
            <w:rPr>
              <w:rFonts w:cs="Arial"/>
              <w:snapToGrid w:val="0"/>
              <w:sz w:val="16"/>
            </w:rPr>
            <w:fldChar w:fldCharType="end"/>
          </w:r>
        </w:p>
        <w:p w:rsidR="00530C68" w:rsidRDefault="00530C68">
          <w:pPr>
            <w:pStyle w:val="Footer"/>
            <w:tabs>
              <w:tab w:val="right" w:pos="1440"/>
            </w:tabs>
            <w:ind w:right="702"/>
            <w:rPr>
              <w:rFonts w:cs="Arial"/>
              <w:sz w:val="16"/>
            </w:rPr>
          </w:pPr>
        </w:p>
      </w:tc>
    </w:tr>
  </w:tbl>
  <w:p w:rsidR="00530C68" w:rsidRDefault="00530C68">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530C68">
      <w:trPr>
        <w:cantSplit/>
        <w:trHeight w:val="138"/>
      </w:trPr>
      <w:tc>
        <w:tcPr>
          <w:tcW w:w="1710" w:type="dxa"/>
        </w:tcPr>
        <w:p w:rsidR="00530C68" w:rsidRDefault="00530C68">
          <w:pPr>
            <w:pStyle w:val="Footer"/>
            <w:ind w:right="360"/>
            <w:rPr>
              <w:rFonts w:cs="Arial"/>
              <w:sz w:val="16"/>
            </w:rPr>
          </w:pPr>
        </w:p>
        <w:p w:rsidR="00530C68" w:rsidRDefault="00530C68">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530C68" w:rsidRDefault="00530C68">
          <w:pPr>
            <w:pStyle w:val="Footer"/>
            <w:ind w:right="360"/>
            <w:rPr>
              <w:rFonts w:cs="Arial"/>
              <w:sz w:val="16"/>
            </w:rPr>
          </w:pPr>
        </w:p>
      </w:tc>
      <w:tc>
        <w:tcPr>
          <w:tcW w:w="6300" w:type="dxa"/>
        </w:tcPr>
        <w:p w:rsidR="00530C68" w:rsidRDefault="00530C68">
          <w:pPr>
            <w:pStyle w:val="Footer"/>
            <w:rPr>
              <w:rFonts w:cs="Arial"/>
              <w:sz w:val="16"/>
            </w:rPr>
          </w:pPr>
        </w:p>
        <w:p w:rsidR="00530C68" w:rsidRDefault="00530C68">
          <w:pPr>
            <w:pStyle w:val="Footer"/>
            <w:rPr>
              <w:rFonts w:cs="Arial"/>
              <w:sz w:val="16"/>
            </w:rPr>
          </w:pPr>
          <w:r>
            <w:rPr>
              <w:rFonts w:cs="Arial"/>
              <w:sz w:val="16"/>
            </w:rPr>
            <w:t xml:space="preserve">Information contained on these pages is confidential and proprietary.   </w:t>
          </w:r>
        </w:p>
        <w:p w:rsidR="00530C68" w:rsidRDefault="00530C68">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ins w:id="543" w:author="Chuck Coughlin" w:date="2014-02-07T13:27:00Z">
            <w:r>
              <w:rPr>
                <w:rFonts w:cs="Arial"/>
                <w:noProof/>
                <w:sz w:val="16"/>
              </w:rPr>
              <w:t>2/7/14</w:t>
            </w:r>
          </w:ins>
          <w:del w:id="544" w:author="Chuck Coughlin" w:date="2014-01-31T23:31:00Z">
            <w:r w:rsidDel="00661A1E">
              <w:rPr>
                <w:rFonts w:cs="Arial"/>
                <w:noProof/>
                <w:sz w:val="16"/>
              </w:rPr>
              <w:delText>1/29/14</w:delText>
            </w:r>
          </w:del>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545" w:name="OLE_LINK2"/>
          <w:bookmarkStart w:id="546" w:name="OLE_LINK3"/>
        </w:p>
      </w:tc>
      <w:tc>
        <w:tcPr>
          <w:tcW w:w="1350" w:type="dxa"/>
        </w:tcPr>
        <w:p w:rsidR="00530C68" w:rsidRDefault="00530C68">
          <w:pPr>
            <w:pStyle w:val="Footer"/>
            <w:rPr>
              <w:rFonts w:cs="Arial"/>
              <w:snapToGrid w:val="0"/>
              <w:sz w:val="16"/>
            </w:rPr>
          </w:pPr>
        </w:p>
        <w:p w:rsidR="00530C68" w:rsidRDefault="00530C68">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530C68" w:rsidRDefault="00530C68">
          <w:pPr>
            <w:pStyle w:val="Footer"/>
            <w:tabs>
              <w:tab w:val="right" w:pos="1440"/>
            </w:tabs>
            <w:ind w:right="702"/>
            <w:rPr>
              <w:rFonts w:cs="Arial"/>
              <w:sz w:val="16"/>
            </w:rPr>
          </w:pPr>
        </w:p>
      </w:tc>
    </w:tr>
    <w:bookmarkEnd w:id="545"/>
    <w:bookmarkEnd w:id="546"/>
  </w:tbl>
  <w:p w:rsidR="00530C68" w:rsidRDefault="00530C68"/>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C68" w:rsidRDefault="00530C68">
      <w:r>
        <w:separator/>
      </w:r>
    </w:p>
  </w:footnote>
  <w:footnote w:type="continuationSeparator" w:id="0">
    <w:p w:rsidR="00530C68" w:rsidRDefault="00530C6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C68" w:rsidRDefault="00530C68">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530C68" w:rsidRDefault="00530C68">
    <w:pPr>
      <w:pStyle w:val="Header"/>
    </w:pPr>
  </w:p>
  <w:p w:rsidR="00530C68" w:rsidRDefault="00530C68">
    <w:pPr>
      <w:pStyle w:val="Header"/>
    </w:pPr>
  </w:p>
  <w:p w:rsidR="00530C68" w:rsidRDefault="00530C68">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C68" w:rsidRDefault="00530C68"/>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C68" w:rsidRPr="00C010A7" w:rsidRDefault="00530C68"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C68" w:rsidRDefault="00530C68">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530C68" w:rsidRDefault="00530C68">
    <w:pPr>
      <w:pStyle w:val="Header"/>
    </w:pPr>
  </w:p>
  <w:p w:rsidR="00530C68" w:rsidRDefault="00530C6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20">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4">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3"/>
  </w:num>
  <w:num w:numId="5">
    <w:abstractNumId w:val="12"/>
  </w:num>
  <w:num w:numId="6">
    <w:abstractNumId w:val="26"/>
  </w:num>
  <w:num w:numId="7">
    <w:abstractNumId w:val="13"/>
  </w:num>
  <w:num w:numId="8">
    <w:abstractNumId w:val="7"/>
  </w:num>
  <w:num w:numId="9">
    <w:abstractNumId w:val="18"/>
  </w:num>
  <w:num w:numId="10">
    <w:abstractNumId w:val="2"/>
  </w:num>
  <w:num w:numId="11">
    <w:abstractNumId w:val="3"/>
  </w:num>
  <w:num w:numId="12">
    <w:abstractNumId w:val="4"/>
  </w:num>
  <w:num w:numId="13">
    <w:abstractNumId w:val="19"/>
  </w:num>
  <w:num w:numId="14">
    <w:abstractNumId w:val="16"/>
  </w:num>
  <w:num w:numId="15">
    <w:abstractNumId w:val="27"/>
  </w:num>
  <w:num w:numId="16">
    <w:abstractNumId w:val="11"/>
  </w:num>
  <w:num w:numId="17">
    <w:abstractNumId w:val="20"/>
  </w:num>
  <w:num w:numId="18">
    <w:abstractNumId w:val="24"/>
  </w:num>
  <w:num w:numId="19">
    <w:abstractNumId w:val="17"/>
  </w:num>
  <w:num w:numId="20">
    <w:abstractNumId w:val="21"/>
  </w:num>
  <w:num w:numId="21">
    <w:abstractNumId w:val="5"/>
  </w:num>
  <w:num w:numId="22">
    <w:abstractNumId w:val="15"/>
  </w:num>
  <w:num w:numId="23">
    <w:abstractNumId w:val="22"/>
  </w:num>
  <w:num w:numId="24">
    <w:abstractNumId w:val="9"/>
  </w:num>
  <w:num w:numId="25">
    <w:abstractNumId w:val="6"/>
  </w:num>
  <w:num w:numId="26">
    <w:abstractNumId w:val="10"/>
  </w:num>
  <w:num w:numId="27">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revisionView w:markup="0"/>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155F"/>
    <w:rsid w:val="000448C7"/>
    <w:rsid w:val="0006310D"/>
    <w:rsid w:val="00067591"/>
    <w:rsid w:val="00083D8A"/>
    <w:rsid w:val="00085D92"/>
    <w:rsid w:val="000959C3"/>
    <w:rsid w:val="00095D2D"/>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43FD8"/>
    <w:rsid w:val="0015448A"/>
    <w:rsid w:val="001749B2"/>
    <w:rsid w:val="00185752"/>
    <w:rsid w:val="00185B66"/>
    <w:rsid w:val="00196354"/>
    <w:rsid w:val="001A6FAF"/>
    <w:rsid w:val="001B22C8"/>
    <w:rsid w:val="001B4EBC"/>
    <w:rsid w:val="001E12D7"/>
    <w:rsid w:val="001E2631"/>
    <w:rsid w:val="001E464F"/>
    <w:rsid w:val="00205F19"/>
    <w:rsid w:val="0020681E"/>
    <w:rsid w:val="00230689"/>
    <w:rsid w:val="00255D5C"/>
    <w:rsid w:val="00261C3E"/>
    <w:rsid w:val="00262CBC"/>
    <w:rsid w:val="0029042F"/>
    <w:rsid w:val="0029312C"/>
    <w:rsid w:val="002C1AD7"/>
    <w:rsid w:val="002C735F"/>
    <w:rsid w:val="002E2707"/>
    <w:rsid w:val="002E5E3B"/>
    <w:rsid w:val="0030738B"/>
    <w:rsid w:val="003124C0"/>
    <w:rsid w:val="00326005"/>
    <w:rsid w:val="0033406F"/>
    <w:rsid w:val="003404D3"/>
    <w:rsid w:val="00350281"/>
    <w:rsid w:val="00357548"/>
    <w:rsid w:val="003654B9"/>
    <w:rsid w:val="0037282F"/>
    <w:rsid w:val="00380479"/>
    <w:rsid w:val="00381675"/>
    <w:rsid w:val="0038301D"/>
    <w:rsid w:val="003A13D3"/>
    <w:rsid w:val="003A2D60"/>
    <w:rsid w:val="003B108D"/>
    <w:rsid w:val="003D3281"/>
    <w:rsid w:val="003D7AC7"/>
    <w:rsid w:val="003F620F"/>
    <w:rsid w:val="00423F53"/>
    <w:rsid w:val="00426919"/>
    <w:rsid w:val="00431E80"/>
    <w:rsid w:val="00463F02"/>
    <w:rsid w:val="0046452D"/>
    <w:rsid w:val="00466B68"/>
    <w:rsid w:val="00492B20"/>
    <w:rsid w:val="004953E6"/>
    <w:rsid w:val="004B1A67"/>
    <w:rsid w:val="004B548B"/>
    <w:rsid w:val="004D29D2"/>
    <w:rsid w:val="004D63CA"/>
    <w:rsid w:val="004F179D"/>
    <w:rsid w:val="00505824"/>
    <w:rsid w:val="00530C68"/>
    <w:rsid w:val="005559BF"/>
    <w:rsid w:val="00556AB1"/>
    <w:rsid w:val="0056780C"/>
    <w:rsid w:val="0057398D"/>
    <w:rsid w:val="00582D3C"/>
    <w:rsid w:val="00596313"/>
    <w:rsid w:val="00596CE5"/>
    <w:rsid w:val="005C7EC7"/>
    <w:rsid w:val="005D5517"/>
    <w:rsid w:val="00621717"/>
    <w:rsid w:val="00625CE0"/>
    <w:rsid w:val="00642C9C"/>
    <w:rsid w:val="00645C38"/>
    <w:rsid w:val="0065670D"/>
    <w:rsid w:val="00661A1E"/>
    <w:rsid w:val="0066605C"/>
    <w:rsid w:val="00667265"/>
    <w:rsid w:val="00671A22"/>
    <w:rsid w:val="006757B0"/>
    <w:rsid w:val="006A6AE8"/>
    <w:rsid w:val="006C05A2"/>
    <w:rsid w:val="006C508F"/>
    <w:rsid w:val="006D2427"/>
    <w:rsid w:val="006D5918"/>
    <w:rsid w:val="006E5CBC"/>
    <w:rsid w:val="00711E6F"/>
    <w:rsid w:val="00720177"/>
    <w:rsid w:val="00722186"/>
    <w:rsid w:val="007453D9"/>
    <w:rsid w:val="00760982"/>
    <w:rsid w:val="00776219"/>
    <w:rsid w:val="008044DD"/>
    <w:rsid w:val="0081368A"/>
    <w:rsid w:val="00815141"/>
    <w:rsid w:val="0083602D"/>
    <w:rsid w:val="00852896"/>
    <w:rsid w:val="008917D2"/>
    <w:rsid w:val="00897482"/>
    <w:rsid w:val="008C6F2F"/>
    <w:rsid w:val="008D2046"/>
    <w:rsid w:val="008E2C32"/>
    <w:rsid w:val="008F4C9E"/>
    <w:rsid w:val="008F6E49"/>
    <w:rsid w:val="009145E7"/>
    <w:rsid w:val="009264C7"/>
    <w:rsid w:val="00931643"/>
    <w:rsid w:val="00934C7A"/>
    <w:rsid w:val="0094561F"/>
    <w:rsid w:val="00954862"/>
    <w:rsid w:val="009578AB"/>
    <w:rsid w:val="009732D8"/>
    <w:rsid w:val="009904A4"/>
    <w:rsid w:val="00994918"/>
    <w:rsid w:val="009A31B7"/>
    <w:rsid w:val="009B765B"/>
    <w:rsid w:val="009C0C13"/>
    <w:rsid w:val="009D1C51"/>
    <w:rsid w:val="009D2BFF"/>
    <w:rsid w:val="009D3BEB"/>
    <w:rsid w:val="009E0FF2"/>
    <w:rsid w:val="009E20B7"/>
    <w:rsid w:val="009F2DCD"/>
    <w:rsid w:val="009F41D8"/>
    <w:rsid w:val="00A02B4F"/>
    <w:rsid w:val="00A04F48"/>
    <w:rsid w:val="00A46C34"/>
    <w:rsid w:val="00A87A32"/>
    <w:rsid w:val="00A91418"/>
    <w:rsid w:val="00A92F7A"/>
    <w:rsid w:val="00AA13F6"/>
    <w:rsid w:val="00AD0568"/>
    <w:rsid w:val="00AD3609"/>
    <w:rsid w:val="00AD7366"/>
    <w:rsid w:val="00AE5952"/>
    <w:rsid w:val="00AF42CD"/>
    <w:rsid w:val="00B00C22"/>
    <w:rsid w:val="00B03E8B"/>
    <w:rsid w:val="00B43B86"/>
    <w:rsid w:val="00B47750"/>
    <w:rsid w:val="00B76380"/>
    <w:rsid w:val="00B90707"/>
    <w:rsid w:val="00B92509"/>
    <w:rsid w:val="00B936AA"/>
    <w:rsid w:val="00BA517D"/>
    <w:rsid w:val="00BD0A33"/>
    <w:rsid w:val="00BE0983"/>
    <w:rsid w:val="00BE32D1"/>
    <w:rsid w:val="00C025F5"/>
    <w:rsid w:val="00C13D11"/>
    <w:rsid w:val="00C16315"/>
    <w:rsid w:val="00C26EDA"/>
    <w:rsid w:val="00C33190"/>
    <w:rsid w:val="00C60542"/>
    <w:rsid w:val="00C6232D"/>
    <w:rsid w:val="00C830C1"/>
    <w:rsid w:val="00C9145C"/>
    <w:rsid w:val="00C939B7"/>
    <w:rsid w:val="00C94054"/>
    <w:rsid w:val="00CA3D5B"/>
    <w:rsid w:val="00CD52EE"/>
    <w:rsid w:val="00CE3DDA"/>
    <w:rsid w:val="00D02BE0"/>
    <w:rsid w:val="00D16000"/>
    <w:rsid w:val="00D209CF"/>
    <w:rsid w:val="00D21A5F"/>
    <w:rsid w:val="00D23575"/>
    <w:rsid w:val="00D40B23"/>
    <w:rsid w:val="00D4344A"/>
    <w:rsid w:val="00D47229"/>
    <w:rsid w:val="00D52DB8"/>
    <w:rsid w:val="00D55580"/>
    <w:rsid w:val="00D62CDA"/>
    <w:rsid w:val="00D7390F"/>
    <w:rsid w:val="00DB63BA"/>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10CA7"/>
    <w:rsid w:val="00F25507"/>
    <w:rsid w:val="00F4322A"/>
    <w:rsid w:val="00F82FBB"/>
    <w:rsid w:val="00F8657D"/>
    <w:rsid w:val="00F909F2"/>
    <w:rsid w:val="00FA587D"/>
    <w:rsid w:val="00FB4914"/>
    <w:rsid w:val="00FB5D4C"/>
    <w:rsid w:val="00FB79DE"/>
    <w:rsid w:val="00FC2C5D"/>
    <w:rsid w:val="00FD1D0F"/>
    <w:rsid w:val="00FD45C6"/>
    <w:rsid w:val="00FF484B"/>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58AF9-9472-6540-8EFF-EC33C654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3644</TotalTime>
  <Pages>25</Pages>
  <Words>4138</Words>
  <Characters>23592</Characters>
  <Application>Microsoft Macintosh Word</Application>
  <DocSecurity>0</DocSecurity>
  <Lines>196</Lines>
  <Paragraphs>47</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28972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40</cp:revision>
  <cp:lastPrinted>2013-03-08T01:12:00Z</cp:lastPrinted>
  <dcterms:created xsi:type="dcterms:W3CDTF">2013-09-13T16:32:00Z</dcterms:created>
  <dcterms:modified xsi:type="dcterms:W3CDTF">2014-02-07T20:52:00Z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