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30" w:rsidRDefault="00351852" w:rsidP="006E1A30">
      <w:pPr>
        <w:pStyle w:val="Title"/>
      </w:pPr>
      <w:r>
        <w:t>Report</w:t>
      </w:r>
    </w:p>
    <w:p w:rsidR="006E1A30" w:rsidRDefault="006E1A30" w:rsidP="00351852">
      <w:pPr>
        <w:pStyle w:val="Subtitle"/>
        <w:ind w:firstLine="0"/>
        <w:rPr>
          <w:rStyle w:val="SubtleEmphasis"/>
        </w:rPr>
      </w:pPr>
      <w:r>
        <w:t>Angular tutorial for beginners</w:t>
      </w:r>
      <w:r>
        <w:br/>
      </w:r>
      <w:r w:rsidR="00351852">
        <w:rPr>
          <w:rStyle w:val="SubtleEmphasis"/>
        </w:rPr>
        <w:t>(13</w:t>
      </w:r>
      <w:r>
        <w:rPr>
          <w:rStyle w:val="SubtleEmphasis"/>
        </w:rPr>
        <w:t>/07/2023)</w:t>
      </w:r>
    </w:p>
    <w:p w:rsidR="00351852" w:rsidRDefault="00351852" w:rsidP="00351852">
      <w:pPr>
        <w:pStyle w:val="Heading1"/>
      </w:pPr>
      <w:r>
        <w:t>Directive</w:t>
      </w:r>
      <w:r w:rsidR="00B41BF3">
        <w:t>:</w:t>
      </w:r>
    </w:p>
    <w:p w:rsidR="00D169D5" w:rsidRPr="00D169D5" w:rsidRDefault="00B41BF3" w:rsidP="00D169D5">
      <w:pPr>
        <w:pStyle w:val="Heading2"/>
      </w:pPr>
      <w:r>
        <w:t>ngTemplate: định danh 1 đoạn HTML (Giống namespace trong C#)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&lt;ngTemplate #name1&gt;…đoạn html cần định danh…&lt;/ngTemplate&gt;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 xml:space="preserve">&lt;ngTemplate #name2&gt;…đoạn html cần định danh…&lt;/ngTemplate&gt; </w:t>
      </w:r>
    </w:p>
    <w:p w:rsidR="00B41BF3" w:rsidRDefault="00B41BF3" w:rsidP="00B41BF3">
      <w:pPr>
        <w:pStyle w:val="Heading2"/>
      </w:pPr>
      <w:r>
        <w:t>*ngIf…; then…; else…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&lt;p *ngIf=“age &lt; 18” &gt;Bạn già vl&lt;/p&gt;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&lt;div *ngIf=“var &lt; 100”; then name1; else name2 &gt;&lt;/div&gt;</w:t>
      </w:r>
    </w:p>
    <w:p w:rsidR="00B41BF3" w:rsidRDefault="00B41BF3" w:rsidP="00B41BF3">
      <w:pPr>
        <w:pStyle w:val="Heading2"/>
      </w:pPr>
      <w:r>
        <w:t>*ngFor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 xml:space="preserve">&lt;div *ngFor=“let biến chạy of biến mảng; let điều kiện&gt; 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//Biến mảng đã được khai báo trong component.ts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//let điều kiện có thể có hoặc không</w:t>
      </w:r>
    </w:p>
    <w:p w:rsidR="00B41BF3" w:rsidRPr="00D169D5" w:rsidRDefault="00B41BF3" w:rsidP="00B41BF3">
      <w:pPr>
        <w:pStyle w:val="ListParagraph"/>
        <w:ind w:left="1440" w:firstLine="720"/>
        <w:rPr>
          <w:rStyle w:val="Emphasis"/>
        </w:rPr>
      </w:pPr>
      <w:r w:rsidRPr="00D169D5">
        <w:rPr>
          <w:rStyle w:val="Emphasis"/>
        </w:rPr>
        <w:t>&lt;li&gt;{{ biến chạy }}&lt;/li&gt;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&lt;/div&gt;</w:t>
      </w:r>
    </w:p>
    <w:p w:rsidR="00B41BF3" w:rsidRDefault="00B41BF3" w:rsidP="00B41BF3">
      <w:pPr>
        <w:pStyle w:val="Heading2"/>
      </w:pPr>
      <w:r>
        <w:t>*ngSwich</w:t>
      </w:r>
    </w:p>
    <w:p w:rsidR="00237D5A" w:rsidRDefault="00237D5A" w:rsidP="00237D5A">
      <w:pPr>
        <w:pStyle w:val="Heading2"/>
      </w:pPr>
      <w:r>
        <w:t>ngClass: có 2 cách viết</w:t>
      </w:r>
    </w:p>
    <w:p w:rsidR="00237D5A" w:rsidRDefault="00237D5A" w:rsidP="00237D5A">
      <w:pPr>
        <w:pStyle w:val="Heading3"/>
        <w:numPr>
          <w:ilvl w:val="3"/>
          <w:numId w:val="4"/>
        </w:numPr>
      </w:pPr>
      <w:r>
        <w:t>[class.tên class trong css] = điều kiện kích hoạt</w:t>
      </w:r>
    </w:p>
    <w:p w:rsidR="00237D5A" w:rsidRDefault="00237D5A" w:rsidP="00237D5A">
      <w:pPr>
        <w:pStyle w:val="Heading3"/>
        <w:numPr>
          <w:ilvl w:val="3"/>
          <w:numId w:val="4"/>
        </w:numPr>
      </w:pPr>
      <w:r>
        <w:t>[ngClass] = “{‘tên class trong css’ : điều kiện kích hoạt}”</w:t>
      </w:r>
    </w:p>
    <w:p w:rsidR="00237D5A" w:rsidRDefault="00237D5A" w:rsidP="00237D5A">
      <w:pPr>
        <w:pStyle w:val="Heading2"/>
      </w:pPr>
      <w:r>
        <w:t xml:space="preserve">ngStyle: </w:t>
      </w:r>
    </w:p>
    <w:p w:rsidR="00E85CC4" w:rsidRPr="00E85CC4" w:rsidRDefault="00E85CC4" w:rsidP="00E85CC4">
      <w:pPr>
        <w:pStyle w:val="Heading3"/>
        <w:numPr>
          <w:ilvl w:val="3"/>
          <w:numId w:val="4"/>
        </w:numPr>
      </w:pPr>
      <w:r>
        <w:t>[style . tên style (. đơn vị đo nếu có)] = “giá trị”</w:t>
      </w:r>
    </w:p>
    <w:p w:rsidR="00E85CC4" w:rsidRPr="00E85CC4" w:rsidRDefault="00E85CC4" w:rsidP="00E85CC4">
      <w:pPr>
        <w:pStyle w:val="Heading3"/>
        <w:numPr>
          <w:ilvl w:val="3"/>
          <w:numId w:val="4"/>
        </w:numPr>
      </w:pPr>
      <w:r>
        <w:t>[ngStyle] = “{‘tên style’ : điều kiện kích hoạt}”</w:t>
      </w:r>
    </w:p>
    <w:p w:rsidR="00E85CC4" w:rsidRDefault="00E85CC4" w:rsidP="004631D8">
      <w:pPr>
        <w:pStyle w:val="Heading1"/>
      </w:pPr>
      <w:r>
        <w:t>Module:</w:t>
      </w:r>
    </w:p>
    <w:p w:rsidR="002D303C" w:rsidRDefault="00AA500D" w:rsidP="00AA500D">
      <w:r w:rsidRPr="002D303C">
        <w:t>Module là cách chia nhỏ các thành phần ứng dụng (giống package trong Java). Với Angular sử dụng đến decorator có tên là @NgModule để khai báo</w:t>
      </w:r>
      <w:r>
        <w:t>. Đây</w:t>
      </w:r>
      <w:r w:rsidR="002D303C" w:rsidRPr="002D303C">
        <w:t xml:space="preserve"> là nơi mà bạn có thể nhóm các component, directive, pipe, và service có liên quan đến </w:t>
      </w:r>
      <w:r>
        <w:t>một cụm chức năng cụ thể trong dự á</w:t>
      </w:r>
      <w:r w:rsidR="002D303C" w:rsidRPr="002D303C">
        <w:t>.</w:t>
      </w:r>
    </w:p>
    <w:p w:rsidR="00AA500D" w:rsidRDefault="00AA500D" w:rsidP="00AA500D">
      <w:pPr>
        <w:pStyle w:val="Heading2"/>
      </w:pPr>
      <w:r>
        <w:t>Khởi tạo:</w:t>
      </w:r>
    </w:p>
    <w:p w:rsidR="00AA500D" w:rsidRPr="00AA500D" w:rsidRDefault="00AA500D" w:rsidP="00AA500D">
      <w:pPr>
        <w:jc w:val="center"/>
      </w:pPr>
      <w:r>
        <w:t>ng g m module_name</w:t>
      </w:r>
    </w:p>
    <w:p w:rsidR="00AA500D" w:rsidRDefault="00AA500D" w:rsidP="00AA500D">
      <w:pPr>
        <w:pStyle w:val="Heading2"/>
      </w:pPr>
      <w:r>
        <w:t>Phân loại:</w:t>
      </w:r>
    </w:p>
    <w:p w:rsidR="002D303C" w:rsidRDefault="002D303C" w:rsidP="00AA500D">
      <w:r>
        <w:t>Ứng dụng Angular có 2 loại Module là module gốc (AppModule) và các module chức năng.</w:t>
      </w:r>
    </w:p>
    <w:p w:rsidR="002D303C" w:rsidRDefault="002D303C" w:rsidP="00AA500D">
      <w:pPr>
        <w:pStyle w:val="Heading3"/>
      </w:pPr>
      <w:r>
        <w:t>Module gốc:</w:t>
      </w:r>
    </w:p>
    <w:p w:rsidR="00AA500D" w:rsidRPr="00AA500D" w:rsidRDefault="00AA500D" w:rsidP="00AA500D">
      <w:pPr>
        <w:pStyle w:val="Heading3"/>
        <w:numPr>
          <w:ilvl w:val="3"/>
          <w:numId w:val="4"/>
        </w:numPr>
      </w:pPr>
      <w:r>
        <w:t xml:space="preserve">Phải </w:t>
      </w:r>
      <w:r w:rsidRPr="00AA500D">
        <w:t>imports: BrowserModule</w:t>
      </w:r>
      <w:r>
        <w:t xml:space="preserve"> và khai báo </w:t>
      </w:r>
      <w:r w:rsidRPr="00AA500D">
        <w:t>bootstrap</w:t>
      </w:r>
      <w:r>
        <w:t>: …</w:t>
      </w:r>
    </w:p>
    <w:p w:rsidR="00AA500D" w:rsidRDefault="00AA500D" w:rsidP="00AA500D">
      <w:pPr>
        <w:pStyle w:val="Heading3"/>
        <w:numPr>
          <w:ilvl w:val="3"/>
          <w:numId w:val="4"/>
        </w:numPr>
      </w:pPr>
      <w:r w:rsidRPr="00AA500D">
        <w:t>Module gốc được khởi chạy bằng đoạn mã (/src/main.ts)</w:t>
      </w:r>
    </w:p>
    <w:p w:rsidR="00AA500D" w:rsidRDefault="00AA500D" w:rsidP="00AA500D">
      <w:pPr>
        <w:pStyle w:val="Heading3"/>
      </w:pPr>
      <w:r>
        <w:t>Module chức năng:</w:t>
      </w:r>
    </w:p>
    <w:p w:rsidR="00AA500D" w:rsidRPr="00AA500D" w:rsidRDefault="00AA500D" w:rsidP="00AA500D">
      <w:pPr>
        <w:pStyle w:val="Heading3"/>
        <w:numPr>
          <w:ilvl w:val="3"/>
          <w:numId w:val="4"/>
        </w:numPr>
      </w:pPr>
      <w:r w:rsidRPr="00AA500D">
        <w:t>Phải khai báo tất cả các thành phần mà nó cần</w:t>
      </w:r>
    </w:p>
    <w:p w:rsidR="00AA500D" w:rsidRPr="00AA500D" w:rsidRDefault="00AA500D" w:rsidP="00AA500D">
      <w:pPr>
        <w:pStyle w:val="Heading3"/>
        <w:numPr>
          <w:ilvl w:val="3"/>
          <w:numId w:val="4"/>
        </w:numPr>
      </w:pPr>
      <w:r w:rsidRPr="00AA500D">
        <w:t>Phải import</w:t>
      </w:r>
      <w:r>
        <w:t>:</w:t>
      </w:r>
      <w:r w:rsidRPr="00AA500D">
        <w:t> CommonModule (chứ không phải là BrowserModule)</w:t>
      </w:r>
    </w:p>
    <w:p w:rsidR="00AA500D" w:rsidRDefault="00AA500D" w:rsidP="00AA500D">
      <w:pPr>
        <w:pStyle w:val="Heading3"/>
        <w:numPr>
          <w:ilvl w:val="3"/>
          <w:numId w:val="4"/>
        </w:numPr>
      </w:pPr>
      <w:r w:rsidRPr="00AA500D">
        <w:t>Không có khai báo bootstrap</w:t>
      </w:r>
    </w:p>
    <w:p w:rsidR="00AA500D" w:rsidRDefault="00AA500D" w:rsidP="00AA500D">
      <w:pPr>
        <w:pStyle w:val="Heading2"/>
        <w:rPr>
          <w:rFonts w:eastAsia="Times New Roman"/>
        </w:rPr>
      </w:pPr>
      <w:r>
        <w:rPr>
          <w:rFonts w:eastAsia="Times New Roman"/>
        </w:rPr>
        <w:t>Thành phần khai báo:</w:t>
      </w:r>
    </w:p>
    <w:p w:rsidR="00AA500D" w:rsidRPr="00AA500D" w:rsidRDefault="00AA500D" w:rsidP="00AA500D">
      <w:pPr>
        <w:pStyle w:val="Heading3"/>
      </w:pPr>
      <w:r w:rsidRPr="00AA500D">
        <w:t>declarations:</w:t>
      </w:r>
      <w:r>
        <w:t xml:space="preserve"> các component được sử dụng</w:t>
      </w:r>
    </w:p>
    <w:p w:rsidR="00AA500D" w:rsidRDefault="00AA500D" w:rsidP="00AA500D">
      <w:pPr>
        <w:pStyle w:val="Heading3"/>
      </w:pPr>
      <w:r>
        <w:t xml:space="preserve">import: các module được sử dụng </w:t>
      </w:r>
    </w:p>
    <w:p w:rsidR="00AA500D" w:rsidRDefault="00AA500D" w:rsidP="00AA500D">
      <w:pPr>
        <w:pStyle w:val="Heading3"/>
      </w:pPr>
      <w:r>
        <w:t>export: các component có thể sử dụng ở module khác</w:t>
      </w:r>
    </w:p>
    <w:p w:rsidR="00AA500D" w:rsidRPr="00AA500D" w:rsidRDefault="001A7051" w:rsidP="00AA500D">
      <w:pPr>
        <w:pStyle w:val="Heading3"/>
      </w:pPr>
      <w:r>
        <w:t>providers: các service sử dụng trong module</w:t>
      </w:r>
      <w:bookmarkStart w:id="0" w:name="_GoBack"/>
      <w:bookmarkEnd w:id="0"/>
    </w:p>
    <w:p w:rsidR="004631D8" w:rsidRDefault="004631D8" w:rsidP="004631D8">
      <w:pPr>
        <w:pStyle w:val="Heading1"/>
      </w:pPr>
      <w:r>
        <w:t>Component</w:t>
      </w:r>
      <w:r w:rsidR="002D303C">
        <w:t>:</w:t>
      </w:r>
    </w:p>
    <w:p w:rsidR="00AA500D" w:rsidRDefault="00AA500D" w:rsidP="00AA500D">
      <w:pPr>
        <w:pStyle w:val="Heading2"/>
      </w:pPr>
      <w:r>
        <w:t>Khởi tạo:</w:t>
      </w:r>
    </w:p>
    <w:p w:rsidR="00AA500D" w:rsidRDefault="00AA500D" w:rsidP="00AA500D">
      <w:pPr>
        <w:jc w:val="center"/>
      </w:pPr>
      <w:r>
        <w:t>ng g c component_name</w:t>
      </w:r>
    </w:p>
    <w:p w:rsidR="00EF3956" w:rsidRDefault="00AA500D" w:rsidP="00AA500D">
      <w:pPr>
        <w:jc w:val="center"/>
      </w:pPr>
      <w:r>
        <w:t>ng g c component_name --module module_location</w:t>
      </w:r>
    </w:p>
    <w:p w:rsidR="00AA500D" w:rsidRDefault="00EF3956" w:rsidP="00EF3956">
      <w:pPr>
        <w:jc w:val="center"/>
      </w:pPr>
      <w:r>
        <w:lastRenderedPageBreak/>
        <w:t>ng g c component_name -t (không HTML)</w:t>
      </w:r>
    </w:p>
    <w:p w:rsidR="00EF3956" w:rsidRDefault="00EF3956" w:rsidP="00EF3956">
      <w:pPr>
        <w:jc w:val="center"/>
      </w:pPr>
      <w:r>
        <w:t>ng g c component_name --inline-style (không CSS)</w:t>
      </w:r>
    </w:p>
    <w:p w:rsidR="00EF3956" w:rsidRDefault="00EF3956" w:rsidP="00EF3956">
      <w:pPr>
        <w:pStyle w:val="Heading2"/>
      </w:pPr>
      <w:r>
        <w:t>Lifecycle Hooks:</w:t>
      </w:r>
    </w:p>
    <w:p w:rsidR="00EF3956" w:rsidRDefault="00EF3956" w:rsidP="00EF3956">
      <w:pPr>
        <w:pStyle w:val="Heading3"/>
      </w:pPr>
      <w:r>
        <w:t>Thứ tự:</w:t>
      </w:r>
    </w:p>
    <w:p w:rsidR="00EF3956" w:rsidRDefault="00EF3956" w:rsidP="00EF3956">
      <w:pPr>
        <w:jc w:val="center"/>
      </w:pPr>
      <w:r>
        <w:rPr>
          <w:noProof/>
        </w:rPr>
        <w:drawing>
          <wp:inline distT="0" distB="0" distL="0" distR="0">
            <wp:extent cx="2485320" cy="2614246"/>
            <wp:effectExtent l="0" t="0" r="0" b="0"/>
            <wp:docPr id="3" name="Picture 3" descr="https://images.viblo.asia/full/3e8bca05-06d1-4999-98a6-628bd57a7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full/3e8bca05-06d1-4999-98a6-628bd57a7c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48" cy="262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56" w:rsidRDefault="00EF3956" w:rsidP="00EF3956">
      <w:pPr>
        <w:pStyle w:val="Heading3"/>
      </w:pPr>
      <w:r>
        <w:t xml:space="preserve">Nhiệm vụ: </w:t>
      </w:r>
      <w:hyperlink r:id="rId7" w:history="1">
        <w:r>
          <w:rPr>
            <w:rStyle w:val="Hyperlink"/>
            <w:rFonts w:eastAsiaTheme="majorEastAsia"/>
          </w:rPr>
          <w:t>Lifecycle Hooks trong Angular</w:t>
        </w:r>
      </w:hyperlink>
    </w:p>
    <w:p w:rsidR="00EF3956" w:rsidRDefault="00EF3956" w:rsidP="00EF3956">
      <w:pPr>
        <w:pStyle w:val="Heading2"/>
      </w:pPr>
      <w:r>
        <w:t xml:space="preserve">Truyền dữ liệu (@Input, @Output </w:t>
      </w:r>
      <w:r w:rsidRPr="00EF3956">
        <w:t>eventEmitter </w:t>
      </w:r>
      <w:r>
        <w:t>)</w:t>
      </w:r>
    </w:p>
    <w:p w:rsidR="00E54E57" w:rsidRDefault="00E54E57" w:rsidP="00E54E57">
      <w:pPr>
        <w:pStyle w:val="Heading3"/>
      </w:pPr>
      <w:r>
        <w:t>@Input:</w:t>
      </w:r>
    </w:p>
    <w:p w:rsidR="00E54E57" w:rsidRDefault="00E54E57" w:rsidP="00E54E57">
      <w:pPr>
        <w:pStyle w:val="Heading3"/>
        <w:numPr>
          <w:ilvl w:val="3"/>
          <w:numId w:val="4"/>
        </w:numPr>
      </w:pPr>
      <w:r>
        <w:t>Đọc dữ liệu của parent từ child</w:t>
      </w:r>
    </w:p>
    <w:p w:rsidR="00E54E57" w:rsidRDefault="00E54E57" w:rsidP="00E54E57">
      <w:pPr>
        <w:pStyle w:val="Heading3"/>
        <w:numPr>
          <w:ilvl w:val="3"/>
          <w:numId w:val="4"/>
        </w:numPr>
      </w:pPr>
      <w:r>
        <w:t>Khai báo trong child</w:t>
      </w:r>
    </w:p>
    <w:p w:rsidR="00E54E57" w:rsidRPr="00977C3F" w:rsidRDefault="00E54E57" w:rsidP="00E54E57">
      <w:pPr>
        <w:pStyle w:val="Heading3"/>
        <w:numPr>
          <w:ilvl w:val="3"/>
          <w:numId w:val="4"/>
        </w:numPr>
      </w:pPr>
      <w:r>
        <w:t>[biến @input] = “biến từ parent”</w:t>
      </w:r>
    </w:p>
    <w:p w:rsidR="00EF3956" w:rsidRDefault="00E54E57" w:rsidP="00EF3956">
      <w:pPr>
        <w:pStyle w:val="Heading3"/>
      </w:pPr>
      <w:r>
        <w:t>@Output:</w:t>
      </w:r>
    </w:p>
    <w:p w:rsidR="00E54E57" w:rsidRDefault="00222741" w:rsidP="00E54E57">
      <w:pPr>
        <w:pStyle w:val="Heading3"/>
        <w:numPr>
          <w:ilvl w:val="3"/>
          <w:numId w:val="4"/>
        </w:numPr>
      </w:pPr>
      <w:r>
        <w:t>Đẩy dữ liệu ra từ child để parent bắt</w:t>
      </w:r>
    </w:p>
    <w:p w:rsidR="00222741" w:rsidRDefault="00222741" w:rsidP="00222741">
      <w:pPr>
        <w:pStyle w:val="Heading3"/>
        <w:numPr>
          <w:ilvl w:val="3"/>
          <w:numId w:val="4"/>
        </w:numPr>
      </w:pPr>
      <w:r>
        <w:t>Khai báo trong child :</w:t>
      </w:r>
    </w:p>
    <w:p w:rsidR="00222741" w:rsidRDefault="00222741" w:rsidP="00222741">
      <w:pPr>
        <w:jc w:val="center"/>
      </w:pPr>
      <w:r w:rsidRPr="00222741">
        <w:rPr>
          <w:rStyle w:val="Emphasis"/>
        </w:rPr>
        <w:t>@Output() tên biến: EventEmitter&lt;any&gt; = new EventEmitter();</w:t>
      </w:r>
    </w:p>
    <w:p w:rsidR="00222741" w:rsidRDefault="00222741" w:rsidP="00E54E57">
      <w:pPr>
        <w:pStyle w:val="Heading3"/>
        <w:numPr>
          <w:ilvl w:val="3"/>
          <w:numId w:val="4"/>
        </w:numPr>
      </w:pPr>
      <w:r>
        <w:t>(sự kiện) = “phương thức chứa biến @output”</w:t>
      </w:r>
    </w:p>
    <w:p w:rsidR="00222741" w:rsidRDefault="00222741" w:rsidP="00E54E57">
      <w:pPr>
        <w:pStyle w:val="Heading3"/>
        <w:numPr>
          <w:ilvl w:val="3"/>
          <w:numId w:val="4"/>
        </w:numPr>
      </w:pPr>
      <w:r>
        <w:t>Biến output . emit(“giá trị muốn gửi tới parent”)</w:t>
      </w:r>
    </w:p>
    <w:p w:rsidR="00222741" w:rsidRPr="00EF3956" w:rsidRDefault="00222741" w:rsidP="00222741">
      <w:pPr>
        <w:pStyle w:val="Heading3"/>
        <w:numPr>
          <w:ilvl w:val="0"/>
          <w:numId w:val="0"/>
        </w:numPr>
      </w:pPr>
    </w:p>
    <w:sectPr w:rsidR="00222741" w:rsidRPr="00EF3956" w:rsidSect="00426362">
      <w:pgSz w:w="12240" w:h="15840"/>
      <w:pgMar w:top="284" w:right="758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46E"/>
    <w:multiLevelType w:val="multilevel"/>
    <w:tmpl w:val="F106364A"/>
    <w:lvl w:ilvl="0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1418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985" w:hanging="28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3119" w:hanging="284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1" w15:restartNumberingAfterBreak="0">
    <w:nsid w:val="1EE858C0"/>
    <w:multiLevelType w:val="multilevel"/>
    <w:tmpl w:val="2034DC1E"/>
    <w:lvl w:ilvl="0">
      <w:start w:val="5"/>
      <w:numFmt w:val="upperRoman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18" w:hanging="28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3119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3686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4253" w:hanging="284"/>
      </w:pPr>
      <w:rPr>
        <w:rFonts w:hint="default"/>
      </w:rPr>
    </w:lvl>
    <w:lvl w:ilvl="8">
      <w:start w:val="1"/>
      <w:numFmt w:val="none"/>
      <w:lvlText w:val="%9"/>
      <w:lvlJc w:val="left"/>
      <w:pPr>
        <w:ind w:left="4820" w:hanging="284"/>
      </w:pPr>
      <w:rPr>
        <w:rFonts w:hint="default"/>
      </w:rPr>
    </w:lvl>
  </w:abstractNum>
  <w:abstractNum w:abstractNumId="2" w15:restartNumberingAfterBreak="0">
    <w:nsid w:val="21405603"/>
    <w:multiLevelType w:val="hybridMultilevel"/>
    <w:tmpl w:val="FEF0F1A0"/>
    <w:lvl w:ilvl="0" w:tplc="C5E21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2A0E"/>
    <w:multiLevelType w:val="multilevel"/>
    <w:tmpl w:val="063A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23B3E"/>
    <w:multiLevelType w:val="hybridMultilevel"/>
    <w:tmpl w:val="13A26BC0"/>
    <w:lvl w:ilvl="0" w:tplc="42D2CA0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51A9F"/>
    <w:multiLevelType w:val="hybridMultilevel"/>
    <w:tmpl w:val="156E5CCA"/>
    <w:lvl w:ilvl="0" w:tplc="FDC049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71043"/>
    <w:multiLevelType w:val="multilevel"/>
    <w:tmpl w:val="0E8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6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3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B3"/>
    <w:rsid w:val="00000FDE"/>
    <w:rsid w:val="000339B3"/>
    <w:rsid w:val="00086231"/>
    <w:rsid w:val="000B66B2"/>
    <w:rsid w:val="000E6AAC"/>
    <w:rsid w:val="000F601F"/>
    <w:rsid w:val="001A7051"/>
    <w:rsid w:val="00222741"/>
    <w:rsid w:val="00237D5A"/>
    <w:rsid w:val="002D303C"/>
    <w:rsid w:val="00311DB3"/>
    <w:rsid w:val="00333E68"/>
    <w:rsid w:val="00336A4A"/>
    <w:rsid w:val="00351852"/>
    <w:rsid w:val="00426362"/>
    <w:rsid w:val="004631D8"/>
    <w:rsid w:val="004D0086"/>
    <w:rsid w:val="004D2D1C"/>
    <w:rsid w:val="004D4D7C"/>
    <w:rsid w:val="005125CE"/>
    <w:rsid w:val="00546B95"/>
    <w:rsid w:val="006E1A30"/>
    <w:rsid w:val="007D7D6B"/>
    <w:rsid w:val="008E16E7"/>
    <w:rsid w:val="00970B45"/>
    <w:rsid w:val="00977C3F"/>
    <w:rsid w:val="009B108C"/>
    <w:rsid w:val="00AA500D"/>
    <w:rsid w:val="00B41BF3"/>
    <w:rsid w:val="00BE67B3"/>
    <w:rsid w:val="00D169D5"/>
    <w:rsid w:val="00D83B0A"/>
    <w:rsid w:val="00E54E57"/>
    <w:rsid w:val="00E77708"/>
    <w:rsid w:val="00E85CC4"/>
    <w:rsid w:val="00E907F6"/>
    <w:rsid w:val="00EF3956"/>
    <w:rsid w:val="00EF64E7"/>
    <w:rsid w:val="00F73AB0"/>
    <w:rsid w:val="00F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EC50"/>
  <w15:chartTrackingRefBased/>
  <w15:docId w15:val="{50EFE6CC-F801-496B-92CF-15DE44E9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40" w:line="259" w:lineRule="auto"/>
        <w:ind w:left="641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D6B"/>
    <w:pPr>
      <w:ind w:left="0"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3AB0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B0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qFormat/>
    <w:rsid w:val="000339B3"/>
    <w:pPr>
      <w:numPr>
        <w:ilvl w:val="2"/>
        <w:numId w:val="4"/>
      </w:numPr>
      <w:spacing w:before="0" w:line="240" w:lineRule="auto"/>
      <w:outlineLvl w:val="2"/>
    </w:pPr>
    <w:rPr>
      <w:rFonts w:eastAsia="Times New Roman"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D6B"/>
    <w:pPr>
      <w:keepNext/>
      <w:keepLines/>
      <w:outlineLvl w:val="3"/>
    </w:pPr>
    <w:rPr>
      <w:rFonts w:eastAsiaTheme="majorEastAsia" w:cstheme="majorBidi"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6B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B0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B0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9B3"/>
    <w:rPr>
      <w:rFonts w:eastAsia="Times New Roman"/>
      <w:bCs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7D6B"/>
    <w:rPr>
      <w:rFonts w:eastAsiaTheme="majorEastAsia" w:cstheme="majorBidi"/>
      <w:iCs/>
      <w:szCs w:val="26"/>
    </w:rPr>
  </w:style>
  <w:style w:type="paragraph" w:styleId="NoSpacing">
    <w:name w:val="No Spacing"/>
    <w:uiPriority w:val="1"/>
    <w:qFormat/>
    <w:rsid w:val="006E1A30"/>
    <w:pPr>
      <w:spacing w:line="240" w:lineRule="auto"/>
      <w:ind w:left="0" w:firstLine="0"/>
    </w:pPr>
  </w:style>
  <w:style w:type="paragraph" w:styleId="ListParagraph">
    <w:name w:val="List Paragraph"/>
    <w:basedOn w:val="Normal"/>
    <w:uiPriority w:val="34"/>
    <w:qFormat/>
    <w:rsid w:val="00F73AB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6B"/>
    <w:rPr>
      <w:rFonts w:eastAsiaTheme="majorEastAsia" w:cstheme="majorBidi"/>
    </w:rPr>
  </w:style>
  <w:style w:type="paragraph" w:styleId="Title">
    <w:name w:val="Title"/>
    <w:aliases w:val="BigTitle"/>
    <w:basedOn w:val="Normal"/>
    <w:next w:val="Normal"/>
    <w:link w:val="TitleChar"/>
    <w:uiPriority w:val="10"/>
    <w:qFormat/>
    <w:rsid w:val="007D7D6B"/>
    <w:pPr>
      <w:spacing w:before="0" w:line="24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BigTitle Char"/>
    <w:basedOn w:val="DefaultParagraphFont"/>
    <w:link w:val="Title"/>
    <w:uiPriority w:val="10"/>
    <w:rsid w:val="007D7D6B"/>
    <w:rPr>
      <w:rFonts w:eastAsiaTheme="majorEastAsia" w:cstheme="majorBidi"/>
      <w:caps/>
      <w:spacing w:val="-10"/>
      <w:kern w:val="28"/>
      <w:sz w:val="32"/>
      <w:szCs w:val="56"/>
    </w:rPr>
  </w:style>
  <w:style w:type="paragraph" w:styleId="Subtitle">
    <w:name w:val="Subtitle"/>
    <w:aliases w:val="SmallTitle"/>
    <w:basedOn w:val="Normal"/>
    <w:next w:val="Normal"/>
    <w:link w:val="SubtitleChar"/>
    <w:uiPriority w:val="11"/>
    <w:qFormat/>
    <w:rsid w:val="006E1A30"/>
    <w:pPr>
      <w:numPr>
        <w:ilvl w:val="1"/>
      </w:numPr>
      <w:spacing w:before="0"/>
      <w:ind w:firstLine="567"/>
      <w:jc w:val="center"/>
    </w:pPr>
    <w:rPr>
      <w:rFonts w:eastAsiaTheme="minorEastAsia" w:cstheme="minorBidi"/>
      <w:spacing w:val="15"/>
      <w:sz w:val="28"/>
    </w:rPr>
  </w:style>
  <w:style w:type="character" w:customStyle="1" w:styleId="SubtitleChar">
    <w:name w:val="Subtitle Char"/>
    <w:aliases w:val="SmallTitle Char"/>
    <w:basedOn w:val="DefaultParagraphFont"/>
    <w:link w:val="Subtitle"/>
    <w:uiPriority w:val="11"/>
    <w:rsid w:val="006E1A30"/>
    <w:rPr>
      <w:rFonts w:eastAsiaTheme="minorEastAsia" w:cstheme="minorBidi"/>
      <w:spacing w:val="15"/>
      <w:sz w:val="28"/>
    </w:rPr>
  </w:style>
  <w:style w:type="character" w:styleId="SubtleEmphasis">
    <w:name w:val="Subtle Emphasis"/>
    <w:aliases w:val="Subtle"/>
    <w:basedOn w:val="DefaultParagraphFont"/>
    <w:uiPriority w:val="19"/>
    <w:qFormat/>
    <w:rsid w:val="006E1A30"/>
    <w:rPr>
      <w:rFonts w:ascii="Times New Roman" w:hAnsi="Times New Roman"/>
      <w:i/>
      <w:iCs/>
      <w:color w:val="auto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6E1A30"/>
    <w:rPr>
      <w:color w:val="0000FF"/>
      <w:u w:val="single"/>
    </w:rPr>
  </w:style>
  <w:style w:type="character" w:styleId="Emphasis">
    <w:name w:val="Emphasis"/>
    <w:aliases w:val="Code"/>
    <w:basedOn w:val="DefaultParagraphFont"/>
    <w:uiPriority w:val="20"/>
    <w:qFormat/>
    <w:rsid w:val="000E6AAC"/>
    <w:rPr>
      <w:rFonts w:ascii="Courier New" w:hAnsi="Courier New"/>
      <w:i w:val="0"/>
      <w:iCs/>
      <w:sz w:val="22"/>
    </w:rPr>
  </w:style>
  <w:style w:type="character" w:styleId="Strong">
    <w:name w:val="Strong"/>
    <w:basedOn w:val="DefaultParagraphFont"/>
    <w:uiPriority w:val="22"/>
    <w:qFormat/>
    <w:rsid w:val="00546B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AAC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6A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62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00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A5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blo.asia/p/lifecycle-hooks-trong-angular-6J3Zgw8qZm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FF41B-9234-47AC-8D61-A6DEB9F9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2023-07-12T01:12:00Z</dcterms:created>
  <dcterms:modified xsi:type="dcterms:W3CDTF">2023-07-14T01:39:00Z</dcterms:modified>
</cp:coreProperties>
</file>