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A30" w:rsidRPr="00A42976" w:rsidRDefault="00351852" w:rsidP="00E11FAF">
      <w:pPr>
        <w:pStyle w:val="Title"/>
      </w:pPr>
      <w:r w:rsidRPr="00A42976">
        <w:t>Report</w:t>
      </w:r>
    </w:p>
    <w:p w:rsidR="006E1A30" w:rsidRPr="00A42976" w:rsidRDefault="006E1A30" w:rsidP="00E11FAF">
      <w:pPr>
        <w:pStyle w:val="Subtitle"/>
        <w:ind w:left="0" w:firstLine="0"/>
        <w:rPr>
          <w:rStyle w:val="SubtleEmphasis"/>
        </w:rPr>
      </w:pPr>
      <w:r w:rsidRPr="00A42976">
        <w:t>Angular tutorial for beginners</w:t>
      </w:r>
      <w:r w:rsidRPr="00A42976">
        <w:br/>
      </w:r>
      <w:r w:rsidR="00307BB4" w:rsidRPr="00A42976">
        <w:rPr>
          <w:rStyle w:val="SubtleEmphasis"/>
        </w:rPr>
        <w:t>(2</w:t>
      </w:r>
      <w:r w:rsidR="00237DFF">
        <w:rPr>
          <w:rStyle w:val="SubtleEmphasis"/>
        </w:rPr>
        <w:t>1</w:t>
      </w:r>
      <w:r w:rsidRPr="00A42976">
        <w:rPr>
          <w:rStyle w:val="SubtleEmphasis"/>
        </w:rPr>
        <w:t>/07/2023)</w:t>
      </w:r>
    </w:p>
    <w:p w:rsidR="00E11FAF" w:rsidRPr="00A42976" w:rsidRDefault="00E05ED6" w:rsidP="00E05ED6">
      <w:pPr>
        <w:pStyle w:val="Heading1"/>
        <w:rPr>
          <w:b/>
        </w:rPr>
      </w:pPr>
      <w:r w:rsidRPr="00A42976">
        <w:rPr>
          <w:b/>
        </w:rPr>
        <w:t>RxJS:</w:t>
      </w:r>
    </w:p>
    <w:p w:rsidR="00E05ED6" w:rsidRPr="00A42976" w:rsidRDefault="00475CD8" w:rsidP="00475CD8">
      <w:pPr>
        <w:pStyle w:val="Heading2"/>
        <w:rPr>
          <w:b/>
        </w:rPr>
      </w:pPr>
      <w:r w:rsidRPr="00A42976">
        <w:rPr>
          <w:b/>
        </w:rPr>
        <w:t>Observable:</w:t>
      </w:r>
    </w:p>
    <w:p w:rsidR="00F701A6" w:rsidRPr="00A42976" w:rsidRDefault="00F701A6" w:rsidP="00F701A6">
      <w:pPr>
        <w:pStyle w:val="Heading2"/>
        <w:rPr>
          <w:b/>
        </w:rPr>
      </w:pPr>
      <w:r w:rsidRPr="00A42976">
        <w:rPr>
          <w:b/>
        </w:rPr>
        <w:t>Observer:</w:t>
      </w:r>
    </w:p>
    <w:p w:rsidR="002A150B" w:rsidRPr="00A42976" w:rsidRDefault="002A150B" w:rsidP="002A150B">
      <w:pPr>
        <w:pStyle w:val="Heading2"/>
        <w:rPr>
          <w:b/>
        </w:rPr>
      </w:pPr>
      <w:r w:rsidRPr="00A42976">
        <w:rPr>
          <w:b/>
        </w:rPr>
        <w:t>Operators:</w:t>
      </w:r>
    </w:p>
    <w:p w:rsidR="00307BB4" w:rsidRPr="00A42976" w:rsidRDefault="00307BB4" w:rsidP="00307BB4">
      <w:pPr>
        <w:pStyle w:val="Heading2"/>
        <w:rPr>
          <w:b/>
        </w:rPr>
      </w:pPr>
      <w:r w:rsidRPr="00A42976">
        <w:rPr>
          <w:b/>
        </w:rPr>
        <w:t>Creating custom operators</w:t>
      </w:r>
    </w:p>
    <w:p w:rsidR="00006E2D" w:rsidRPr="00A42976" w:rsidRDefault="00006E2D" w:rsidP="00006E2D">
      <w:pPr>
        <w:pStyle w:val="Heading2"/>
        <w:rPr>
          <w:b/>
        </w:rPr>
      </w:pPr>
      <w:r w:rsidRPr="00A42976">
        <w:rPr>
          <w:b/>
        </w:rPr>
        <w:t>Subscription:</w:t>
      </w:r>
    </w:p>
    <w:p w:rsidR="001B7D4D" w:rsidRDefault="001B7D4D" w:rsidP="001B7D4D">
      <w:pPr>
        <w:pStyle w:val="Heading2"/>
        <w:rPr>
          <w:b/>
        </w:rPr>
      </w:pPr>
      <w:r w:rsidRPr="001B7D4D">
        <w:rPr>
          <w:b/>
        </w:rPr>
        <w:t>Subject</w:t>
      </w:r>
      <w:r>
        <w:rPr>
          <w:b/>
        </w:rPr>
        <w:t>:</w:t>
      </w:r>
    </w:p>
    <w:p w:rsidR="00237DFF" w:rsidRDefault="001B7D4D" w:rsidP="00472EEB">
      <w:pPr>
        <w:pStyle w:val="ListParagraph"/>
        <w:numPr>
          <w:ilvl w:val="0"/>
          <w:numId w:val="41"/>
        </w:numPr>
        <w:ind w:left="567" w:firstLine="567"/>
      </w:pPr>
      <w:r w:rsidRPr="00FD0F8D">
        <w:t xml:space="preserve">Subject RxJS là một loại </w:t>
      </w:r>
      <w:r w:rsidRPr="00A42976">
        <w:t>Observable</w:t>
      </w:r>
      <w:r w:rsidRPr="00FD0F8D">
        <w:t xml:space="preserve"> đặc biệt cho phép các giá trị được </w:t>
      </w:r>
      <w:r w:rsidR="00FD0F8D" w:rsidRPr="00FD0F8D">
        <w:t xml:space="preserve">multicasted </w:t>
      </w:r>
      <w:r w:rsidRPr="00FD0F8D">
        <w:t xml:space="preserve">tới </w:t>
      </w:r>
      <w:r w:rsidR="00FD0F8D" w:rsidRPr="00FD0F8D">
        <w:t>Observers</w:t>
      </w:r>
      <w:r w:rsidRPr="00FD0F8D">
        <w:t>.</w:t>
      </w:r>
    </w:p>
    <w:p w:rsidR="00472EEB" w:rsidRDefault="00237DFF" w:rsidP="00472EEB">
      <w:pPr>
        <w:pStyle w:val="ListParagraph"/>
        <w:numPr>
          <w:ilvl w:val="0"/>
          <w:numId w:val="41"/>
        </w:numPr>
        <w:ind w:left="567" w:firstLine="567"/>
      </w:pPr>
      <w:r>
        <w:t xml:space="preserve">Mỗi Subject là một </w:t>
      </w:r>
      <w:r w:rsidRPr="00A42976">
        <w:t>Observable</w:t>
      </w:r>
      <w:r>
        <w:t>, có thể dùng subject.subscribe(observer)</w:t>
      </w:r>
      <w:r w:rsidR="00472EEB">
        <w:t xml:space="preserve"> </w:t>
      </w:r>
    </w:p>
    <w:p w:rsidR="00237DFF" w:rsidRDefault="00472EEB" w:rsidP="00472EEB">
      <w:pPr>
        <w:pStyle w:val="ListParagraph"/>
        <w:numPr>
          <w:ilvl w:val="1"/>
          <w:numId w:val="41"/>
        </w:numPr>
        <w:ind w:left="1134" w:firstLine="567"/>
      </w:pPr>
      <w:r>
        <w:t>T</w:t>
      </w:r>
      <w:r w:rsidR="00237DFF">
        <w:t>uy nhiên Observers được khai báo chỉ nhận được dữ liệu khi Subject thay đổi.</w:t>
      </w:r>
    </w:p>
    <w:p w:rsidR="00472EEB" w:rsidRDefault="00472EEB" w:rsidP="00737FB6">
      <w:pPr>
        <w:pStyle w:val="ListParagraph"/>
        <w:numPr>
          <w:ilvl w:val="1"/>
          <w:numId w:val="41"/>
        </w:numPr>
        <w:ind w:left="1134" w:firstLine="567"/>
      </w:pPr>
      <w:r>
        <w:t xml:space="preserve">Vì vậy, thay vì sử dụng một Subscriber để gọi </w:t>
      </w:r>
      <w:r w:rsidRPr="00472EEB">
        <w:t>subscriber.next(</w:t>
      </w:r>
      <w:r>
        <w:t xml:space="preserve">) ngay từ lúc khởi tạo giống như </w:t>
      </w:r>
      <w:r w:rsidRPr="00A42976">
        <w:t>Observable</w:t>
      </w:r>
      <w:r>
        <w:t xml:space="preserve">, Subject sẽ khởi tạo </w:t>
      </w:r>
      <w:r w:rsidRPr="00472EEB">
        <w:t>new Subject()</w:t>
      </w:r>
      <w:r>
        <w:t xml:space="preserve"> trước và gọi subject.next sau() khi đã đăng kí Observers </w:t>
      </w:r>
    </w:p>
    <w:p w:rsidR="00237DFF" w:rsidRDefault="00237DFF" w:rsidP="00472EEB">
      <w:pPr>
        <w:pStyle w:val="ListParagraph"/>
        <w:numPr>
          <w:ilvl w:val="0"/>
          <w:numId w:val="41"/>
        </w:numPr>
        <w:ind w:left="567" w:firstLine="567"/>
      </w:pPr>
      <w:r>
        <w:t xml:space="preserve">Mỗi Subject cũng có thể là một </w:t>
      </w:r>
      <w:r w:rsidRPr="00FD0F8D">
        <w:t>Observers</w:t>
      </w:r>
      <w:r>
        <w:t>, khi đó có thể dùng o</w:t>
      </w:r>
      <w:r w:rsidRPr="00FD0F8D">
        <w:t>bservers</w:t>
      </w:r>
      <w:r>
        <w:t>.subscribe(subject)</w:t>
      </w:r>
    </w:p>
    <w:p w:rsidR="00836193" w:rsidRDefault="00836193" w:rsidP="00836193">
      <w:pPr>
        <w:pStyle w:val="Heading3"/>
        <w:rPr>
          <w:b/>
        </w:rPr>
      </w:pPr>
      <w:r w:rsidRPr="00836193">
        <w:rPr>
          <w:b/>
        </w:rPr>
        <w:t>Multicasted Observables</w:t>
      </w:r>
      <w:r>
        <w:rPr>
          <w:b/>
        </w:rPr>
        <w:t>:</w:t>
      </w:r>
    </w:p>
    <w:p w:rsidR="00836193" w:rsidRPr="00836193" w:rsidRDefault="00836193" w:rsidP="00836193">
      <w:pPr>
        <w:pStyle w:val="Heading3"/>
        <w:numPr>
          <w:ilvl w:val="3"/>
          <w:numId w:val="1"/>
        </w:numPr>
        <w:rPr>
          <w:b/>
        </w:rPr>
      </w:pPr>
      <w:bookmarkStart w:id="0" w:name="_GoBack"/>
      <w:bookmarkEnd w:id="0"/>
    </w:p>
    <w:p w:rsidR="00836193" w:rsidRPr="00A42976" w:rsidRDefault="00836193" w:rsidP="00836193">
      <w:pPr>
        <w:pStyle w:val="Heading3"/>
      </w:pPr>
    </w:p>
    <w:sectPr w:rsidR="00836193" w:rsidRPr="00A42976" w:rsidSect="00426362">
      <w:pgSz w:w="12240" w:h="15840"/>
      <w:pgMar w:top="284" w:right="758" w:bottom="284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957B9"/>
    <w:multiLevelType w:val="multilevel"/>
    <w:tmpl w:val="49A83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680A4B"/>
    <w:multiLevelType w:val="hybridMultilevel"/>
    <w:tmpl w:val="FB12AE7A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1DA910F4"/>
    <w:multiLevelType w:val="hybridMultilevel"/>
    <w:tmpl w:val="034A91A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EE858C0"/>
    <w:multiLevelType w:val="multilevel"/>
    <w:tmpl w:val="B002B4B6"/>
    <w:lvl w:ilvl="0">
      <w:start w:val="1"/>
      <w:numFmt w:val="upperRoman"/>
      <w:pStyle w:val="Heading1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851" w:hanging="284"/>
      </w:pPr>
      <w:rPr>
        <w:rFonts w:hint="default"/>
      </w:rPr>
    </w:lvl>
    <w:lvl w:ilvl="2">
      <w:start w:val="1"/>
      <w:numFmt w:val="lowerLetter"/>
      <w:pStyle w:val="Heading3"/>
      <w:lvlText w:val="%3."/>
      <w:lvlJc w:val="left"/>
      <w:pPr>
        <w:ind w:left="1418" w:hanging="284"/>
      </w:pPr>
      <w:rPr>
        <w:rFonts w:hint="default"/>
        <w:b/>
      </w:rPr>
    </w:lvl>
    <w:lvl w:ilvl="3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  <w:color w:val="auto"/>
      </w:rPr>
    </w:lvl>
    <w:lvl w:ilvl="4">
      <w:start w:val="1"/>
      <w:numFmt w:val="bullet"/>
      <w:lvlText w:val=""/>
      <w:lvlJc w:val="left"/>
      <w:pPr>
        <w:ind w:left="2552" w:hanging="284"/>
      </w:pPr>
      <w:rPr>
        <w:rFonts w:ascii="Symbol" w:hAnsi="Symbol" w:hint="default"/>
        <w:color w:val="auto"/>
      </w:rPr>
    </w:lvl>
    <w:lvl w:ilvl="5">
      <w:start w:val="1"/>
      <w:numFmt w:val="none"/>
      <w:lvlText w:val=""/>
      <w:lvlJc w:val="left"/>
      <w:pPr>
        <w:ind w:left="3119" w:hanging="284"/>
      </w:pPr>
      <w:rPr>
        <w:rFonts w:hint="default"/>
      </w:rPr>
    </w:lvl>
    <w:lvl w:ilvl="6">
      <w:start w:val="1"/>
      <w:numFmt w:val="none"/>
      <w:lvlText w:val="%7"/>
      <w:lvlJc w:val="left"/>
      <w:pPr>
        <w:ind w:left="3686" w:hanging="284"/>
      </w:pPr>
      <w:rPr>
        <w:rFonts w:hint="default"/>
      </w:rPr>
    </w:lvl>
    <w:lvl w:ilvl="7">
      <w:start w:val="1"/>
      <w:numFmt w:val="none"/>
      <w:lvlText w:val="%8"/>
      <w:lvlJc w:val="left"/>
      <w:pPr>
        <w:ind w:left="4253" w:hanging="284"/>
      </w:pPr>
      <w:rPr>
        <w:rFonts w:hint="default"/>
      </w:rPr>
    </w:lvl>
    <w:lvl w:ilvl="8">
      <w:start w:val="1"/>
      <w:numFmt w:val="none"/>
      <w:lvlText w:val="%9"/>
      <w:lvlJc w:val="left"/>
      <w:pPr>
        <w:ind w:left="4820" w:hanging="284"/>
      </w:pPr>
      <w:rPr>
        <w:rFonts w:hint="default"/>
      </w:rPr>
    </w:lvl>
  </w:abstractNum>
  <w:abstractNum w:abstractNumId="4" w15:restartNumberingAfterBreak="0">
    <w:nsid w:val="383A5854"/>
    <w:multiLevelType w:val="multilevel"/>
    <w:tmpl w:val="A2C84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64B6CA0"/>
    <w:multiLevelType w:val="hybridMultilevel"/>
    <w:tmpl w:val="036243F6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6A382234"/>
    <w:multiLevelType w:val="hybridMultilevel"/>
    <w:tmpl w:val="D70438A8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0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2"/>
  </w:num>
  <w:num w:numId="29">
    <w:abstractNumId w:val="6"/>
  </w:num>
  <w:num w:numId="30">
    <w:abstractNumId w:val="5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4"/>
  </w:num>
  <w:num w:numId="38">
    <w:abstractNumId w:val="3"/>
  </w:num>
  <w:num w:numId="39">
    <w:abstractNumId w:val="3"/>
  </w:num>
  <w:num w:numId="40">
    <w:abstractNumId w:val="3"/>
    <w:lvlOverride w:ilvl="0">
      <w:startOverride w:val="2"/>
    </w:lvlOverride>
    <w:lvlOverride w:ilvl="1">
      <w:startOverride w:val="3"/>
    </w:lvlOverride>
    <w:lvlOverride w:ilvl="2">
      <w:startOverride w:val="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"/>
  </w:num>
  <w:num w:numId="42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7B3"/>
    <w:rsid w:val="00000FDE"/>
    <w:rsid w:val="00006E2D"/>
    <w:rsid w:val="00013622"/>
    <w:rsid w:val="00017DA1"/>
    <w:rsid w:val="000339B3"/>
    <w:rsid w:val="00086231"/>
    <w:rsid w:val="000B66B2"/>
    <w:rsid w:val="000D2068"/>
    <w:rsid w:val="000E1306"/>
    <w:rsid w:val="000E6AAC"/>
    <w:rsid w:val="000F601F"/>
    <w:rsid w:val="00100AEE"/>
    <w:rsid w:val="001560C4"/>
    <w:rsid w:val="00190BFA"/>
    <w:rsid w:val="001A678F"/>
    <w:rsid w:val="001B7D4D"/>
    <w:rsid w:val="001C1A7B"/>
    <w:rsid w:val="001C4516"/>
    <w:rsid w:val="001E3EAC"/>
    <w:rsid w:val="00203619"/>
    <w:rsid w:val="00211E78"/>
    <w:rsid w:val="00222741"/>
    <w:rsid w:val="00224708"/>
    <w:rsid w:val="00237D5A"/>
    <w:rsid w:val="00237DFF"/>
    <w:rsid w:val="00247864"/>
    <w:rsid w:val="002A150B"/>
    <w:rsid w:val="002D303C"/>
    <w:rsid w:val="00307BB4"/>
    <w:rsid w:val="00311DB3"/>
    <w:rsid w:val="00324B7C"/>
    <w:rsid w:val="00333E68"/>
    <w:rsid w:val="00336A4A"/>
    <w:rsid w:val="00351852"/>
    <w:rsid w:val="00365B7D"/>
    <w:rsid w:val="003B29C7"/>
    <w:rsid w:val="00400E5D"/>
    <w:rsid w:val="00426362"/>
    <w:rsid w:val="004424E1"/>
    <w:rsid w:val="00452ED5"/>
    <w:rsid w:val="004631D8"/>
    <w:rsid w:val="00471660"/>
    <w:rsid w:val="00472EEB"/>
    <w:rsid w:val="00475CD8"/>
    <w:rsid w:val="004A1DC9"/>
    <w:rsid w:val="004D0086"/>
    <w:rsid w:val="004D2D1C"/>
    <w:rsid w:val="004D4D7C"/>
    <w:rsid w:val="005125CE"/>
    <w:rsid w:val="00517793"/>
    <w:rsid w:val="00540EA4"/>
    <w:rsid w:val="00546B95"/>
    <w:rsid w:val="005568C2"/>
    <w:rsid w:val="005F0B9B"/>
    <w:rsid w:val="00625926"/>
    <w:rsid w:val="006524F9"/>
    <w:rsid w:val="00675451"/>
    <w:rsid w:val="006E1A30"/>
    <w:rsid w:val="006E7E51"/>
    <w:rsid w:val="0071684B"/>
    <w:rsid w:val="00772F40"/>
    <w:rsid w:val="00795191"/>
    <w:rsid w:val="007B75F1"/>
    <w:rsid w:val="007D7D6B"/>
    <w:rsid w:val="00823E32"/>
    <w:rsid w:val="00836193"/>
    <w:rsid w:val="00883BA8"/>
    <w:rsid w:val="00890578"/>
    <w:rsid w:val="008E16E7"/>
    <w:rsid w:val="00915F0B"/>
    <w:rsid w:val="00943576"/>
    <w:rsid w:val="00970B45"/>
    <w:rsid w:val="0097421F"/>
    <w:rsid w:val="00977C3F"/>
    <w:rsid w:val="009B108C"/>
    <w:rsid w:val="009B52D2"/>
    <w:rsid w:val="009D1B39"/>
    <w:rsid w:val="009E1BD1"/>
    <w:rsid w:val="00A13BB6"/>
    <w:rsid w:val="00A23B5B"/>
    <w:rsid w:val="00A4180A"/>
    <w:rsid w:val="00A42976"/>
    <w:rsid w:val="00A53B36"/>
    <w:rsid w:val="00AA500D"/>
    <w:rsid w:val="00AC028B"/>
    <w:rsid w:val="00AE7662"/>
    <w:rsid w:val="00B20796"/>
    <w:rsid w:val="00B41BF3"/>
    <w:rsid w:val="00B45C5A"/>
    <w:rsid w:val="00B52F3A"/>
    <w:rsid w:val="00B92C02"/>
    <w:rsid w:val="00BE60C6"/>
    <w:rsid w:val="00BE67B3"/>
    <w:rsid w:val="00BF1A2A"/>
    <w:rsid w:val="00C8199F"/>
    <w:rsid w:val="00C94593"/>
    <w:rsid w:val="00CA465B"/>
    <w:rsid w:val="00CD7FE1"/>
    <w:rsid w:val="00CE6866"/>
    <w:rsid w:val="00CE6ED0"/>
    <w:rsid w:val="00D169D5"/>
    <w:rsid w:val="00D673D7"/>
    <w:rsid w:val="00D76725"/>
    <w:rsid w:val="00D83B0A"/>
    <w:rsid w:val="00D864BF"/>
    <w:rsid w:val="00DB693B"/>
    <w:rsid w:val="00DD26A2"/>
    <w:rsid w:val="00DE235C"/>
    <w:rsid w:val="00DF5E49"/>
    <w:rsid w:val="00E05ED6"/>
    <w:rsid w:val="00E11FAF"/>
    <w:rsid w:val="00E54E57"/>
    <w:rsid w:val="00E77708"/>
    <w:rsid w:val="00E85CC4"/>
    <w:rsid w:val="00E907F6"/>
    <w:rsid w:val="00E96E7A"/>
    <w:rsid w:val="00EB46C7"/>
    <w:rsid w:val="00EF3956"/>
    <w:rsid w:val="00EF64E7"/>
    <w:rsid w:val="00F316E1"/>
    <w:rsid w:val="00F32B47"/>
    <w:rsid w:val="00F701A6"/>
    <w:rsid w:val="00F73AB0"/>
    <w:rsid w:val="00F74600"/>
    <w:rsid w:val="00FB0318"/>
    <w:rsid w:val="00FB2768"/>
    <w:rsid w:val="00FD0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6C02D"/>
  <w15:chartTrackingRefBased/>
  <w15:docId w15:val="{50EFE6CC-F801-496B-92CF-15DE44E9E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before="40" w:line="259" w:lineRule="auto"/>
        <w:ind w:left="641" w:hanging="28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4516"/>
    <w:pPr>
      <w:ind w:left="0" w:firstLine="567"/>
    </w:pPr>
  </w:style>
  <w:style w:type="paragraph" w:styleId="Heading1">
    <w:name w:val="heading 1"/>
    <w:basedOn w:val="Normal"/>
    <w:next w:val="Normal"/>
    <w:link w:val="Heading1Char"/>
    <w:uiPriority w:val="9"/>
    <w:qFormat/>
    <w:rsid w:val="00F73AB0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3AB0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link w:val="Heading3Char"/>
    <w:uiPriority w:val="9"/>
    <w:qFormat/>
    <w:rsid w:val="000339B3"/>
    <w:pPr>
      <w:numPr>
        <w:ilvl w:val="2"/>
        <w:numId w:val="1"/>
      </w:numPr>
      <w:spacing w:before="0" w:line="240" w:lineRule="auto"/>
      <w:outlineLvl w:val="2"/>
    </w:pPr>
    <w:rPr>
      <w:rFonts w:eastAsia="Times New Roman"/>
      <w:bCs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7D6B"/>
    <w:pPr>
      <w:keepNext/>
      <w:keepLines/>
      <w:outlineLvl w:val="3"/>
    </w:pPr>
    <w:rPr>
      <w:rFonts w:eastAsiaTheme="majorEastAsia" w:cstheme="majorBidi"/>
      <w:iCs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7D6B"/>
    <w:pPr>
      <w:keepNext/>
      <w:keepLines/>
      <w:outlineLvl w:val="4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AB0"/>
    <w:rPr>
      <w:rFonts w:eastAsiaTheme="majorEastAsia" w:cstheme="majorBidi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3AB0"/>
    <w:rPr>
      <w:rFonts w:eastAsiaTheme="majorEastAsia"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39B3"/>
    <w:rPr>
      <w:rFonts w:eastAsia="Times New Roman"/>
      <w:bCs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D7D6B"/>
    <w:rPr>
      <w:rFonts w:eastAsiaTheme="majorEastAsia" w:cstheme="majorBidi"/>
      <w:iCs/>
      <w:szCs w:val="26"/>
    </w:rPr>
  </w:style>
  <w:style w:type="paragraph" w:styleId="NoSpacing">
    <w:name w:val="No Spacing"/>
    <w:uiPriority w:val="1"/>
    <w:qFormat/>
    <w:rsid w:val="006E1A30"/>
    <w:pPr>
      <w:spacing w:line="240" w:lineRule="auto"/>
      <w:ind w:left="0" w:firstLine="0"/>
    </w:pPr>
  </w:style>
  <w:style w:type="paragraph" w:styleId="ListParagraph">
    <w:name w:val="List Paragraph"/>
    <w:basedOn w:val="Normal"/>
    <w:uiPriority w:val="34"/>
    <w:qFormat/>
    <w:rsid w:val="00F73AB0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7D7D6B"/>
    <w:rPr>
      <w:rFonts w:eastAsiaTheme="majorEastAsia" w:cstheme="majorBidi"/>
    </w:rPr>
  </w:style>
  <w:style w:type="paragraph" w:styleId="Title">
    <w:name w:val="Title"/>
    <w:aliases w:val="BigTitle"/>
    <w:basedOn w:val="Normal"/>
    <w:next w:val="Normal"/>
    <w:link w:val="TitleChar"/>
    <w:uiPriority w:val="10"/>
    <w:qFormat/>
    <w:rsid w:val="007D7D6B"/>
    <w:pPr>
      <w:spacing w:before="0" w:line="240" w:lineRule="auto"/>
      <w:ind w:firstLine="0"/>
      <w:contextualSpacing/>
      <w:jc w:val="center"/>
    </w:pPr>
    <w:rPr>
      <w:rFonts w:eastAsiaTheme="majorEastAsia" w:cstheme="majorBidi"/>
      <w:caps/>
      <w:spacing w:val="-10"/>
      <w:kern w:val="28"/>
      <w:sz w:val="32"/>
      <w:szCs w:val="56"/>
    </w:rPr>
  </w:style>
  <w:style w:type="character" w:customStyle="1" w:styleId="TitleChar">
    <w:name w:val="Title Char"/>
    <w:aliases w:val="BigTitle Char"/>
    <w:basedOn w:val="DefaultParagraphFont"/>
    <w:link w:val="Title"/>
    <w:uiPriority w:val="10"/>
    <w:rsid w:val="007D7D6B"/>
    <w:rPr>
      <w:rFonts w:eastAsiaTheme="majorEastAsia" w:cstheme="majorBidi"/>
      <w:caps/>
      <w:spacing w:val="-10"/>
      <w:kern w:val="28"/>
      <w:sz w:val="32"/>
      <w:szCs w:val="56"/>
    </w:rPr>
  </w:style>
  <w:style w:type="paragraph" w:styleId="Subtitle">
    <w:name w:val="Subtitle"/>
    <w:aliases w:val="SmallTitle"/>
    <w:basedOn w:val="Normal"/>
    <w:next w:val="Normal"/>
    <w:link w:val="SubtitleChar"/>
    <w:uiPriority w:val="11"/>
    <w:qFormat/>
    <w:rsid w:val="006E1A30"/>
    <w:pPr>
      <w:numPr>
        <w:ilvl w:val="1"/>
      </w:numPr>
      <w:spacing w:before="0"/>
      <w:ind w:left="641" w:firstLine="567"/>
      <w:jc w:val="center"/>
    </w:pPr>
    <w:rPr>
      <w:rFonts w:eastAsiaTheme="minorEastAsia" w:cstheme="minorBidi"/>
      <w:spacing w:val="15"/>
      <w:sz w:val="28"/>
    </w:rPr>
  </w:style>
  <w:style w:type="character" w:customStyle="1" w:styleId="SubtitleChar">
    <w:name w:val="Subtitle Char"/>
    <w:aliases w:val="SmallTitle Char"/>
    <w:basedOn w:val="DefaultParagraphFont"/>
    <w:link w:val="Subtitle"/>
    <w:uiPriority w:val="11"/>
    <w:rsid w:val="006E1A30"/>
    <w:rPr>
      <w:rFonts w:eastAsiaTheme="minorEastAsia" w:cstheme="minorBidi"/>
      <w:spacing w:val="15"/>
      <w:sz w:val="28"/>
    </w:rPr>
  </w:style>
  <w:style w:type="character" w:styleId="SubtleEmphasis">
    <w:name w:val="Subtle Emphasis"/>
    <w:aliases w:val="Subtle"/>
    <w:basedOn w:val="DefaultParagraphFont"/>
    <w:uiPriority w:val="19"/>
    <w:qFormat/>
    <w:rsid w:val="00E11FAF"/>
    <w:rPr>
      <w:rFonts w:ascii="Times New Roman" w:hAnsi="Times New Roman"/>
      <w:i/>
      <w:iCs/>
      <w:color w:val="auto"/>
      <w:sz w:val="26"/>
    </w:rPr>
  </w:style>
  <w:style w:type="character" w:styleId="Hyperlink">
    <w:name w:val="Hyperlink"/>
    <w:basedOn w:val="DefaultParagraphFont"/>
    <w:uiPriority w:val="99"/>
    <w:unhideWhenUsed/>
    <w:rsid w:val="006E1A30"/>
    <w:rPr>
      <w:color w:val="0000FF"/>
      <w:u w:val="single"/>
    </w:rPr>
  </w:style>
  <w:style w:type="character" w:styleId="Emphasis">
    <w:name w:val="Emphasis"/>
    <w:aliases w:val="Code"/>
    <w:basedOn w:val="DefaultParagraphFont"/>
    <w:uiPriority w:val="20"/>
    <w:qFormat/>
    <w:rsid w:val="000E6AAC"/>
    <w:rPr>
      <w:rFonts w:ascii="Courier New" w:hAnsi="Courier New"/>
      <w:i w:val="0"/>
      <w:iCs/>
      <w:sz w:val="22"/>
    </w:rPr>
  </w:style>
  <w:style w:type="character" w:styleId="Strong">
    <w:name w:val="Strong"/>
    <w:basedOn w:val="DefaultParagraphFont"/>
    <w:uiPriority w:val="22"/>
    <w:qFormat/>
    <w:rsid w:val="00546B9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E6AAC"/>
    <w:pPr>
      <w:spacing w:before="100" w:beforeAutospacing="1" w:after="100" w:afterAutospacing="1" w:line="240" w:lineRule="auto"/>
      <w:ind w:firstLine="0"/>
    </w:pPr>
    <w:rPr>
      <w:rFonts w:eastAsia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E6AA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8623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50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500D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AA500D"/>
  </w:style>
  <w:style w:type="character" w:customStyle="1" w:styleId="hwtze">
    <w:name w:val="hwtze"/>
    <w:basedOn w:val="DefaultParagraphFont"/>
    <w:rsid w:val="00324B7C"/>
  </w:style>
  <w:style w:type="character" w:customStyle="1" w:styleId="rynqvb">
    <w:name w:val="rynqvb"/>
    <w:basedOn w:val="DefaultParagraphFont"/>
    <w:rsid w:val="00324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3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5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0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6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8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8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7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3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3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0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5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3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9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9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2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2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5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1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A3A53-7CCC-4F75-AD04-779460E48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2888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minhtuan6990@gmail.com / 01686898975</Company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49</cp:revision>
  <dcterms:created xsi:type="dcterms:W3CDTF">2023-07-12T01:12:00Z</dcterms:created>
  <dcterms:modified xsi:type="dcterms:W3CDTF">2023-07-21T10:10:00Z</dcterms:modified>
</cp:coreProperties>
</file>