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0B" w:rsidRPr="00660BD1" w:rsidRDefault="00F2160B" w:rsidP="009D560C">
      <w:pPr>
        <w:pStyle w:val="ListParagraph"/>
        <w:numPr>
          <w:ilvl w:val="0"/>
          <w:numId w:val="1"/>
        </w:numPr>
        <w:spacing w:line="240" w:lineRule="auto"/>
        <w:rPr>
          <w:rFonts w:ascii="Bahnschrift" w:hAnsi="Bahnschrift"/>
        </w:rPr>
      </w:pPr>
      <w:bookmarkStart w:id="0" w:name="_GoBack"/>
      <w:bookmarkEnd w:id="0"/>
      <w:r w:rsidRPr="00660BD1">
        <w:rPr>
          <w:rFonts w:ascii="Bahnschrift" w:hAnsi="Bahnschrift"/>
        </w:rPr>
        <w:t>Coupling</w:t>
      </w: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Content coupling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92"/>
        <w:gridCol w:w="2693"/>
        <w:gridCol w:w="4110"/>
      </w:tblGrid>
      <w:tr w:rsidR="00673004" w:rsidRPr="00660BD1" w:rsidTr="00660BD1">
        <w:tc>
          <w:tcPr>
            <w:tcW w:w="2192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693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4110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660BD1">
        <w:tc>
          <w:tcPr>
            <w:tcW w:w="2192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Order, RushOrder</w:t>
            </w:r>
          </w:p>
        </w:tc>
        <w:tc>
          <w:tcPr>
            <w:tcW w:w="2693" w:type="dxa"/>
          </w:tcPr>
          <w:p w:rsidR="00673004" w:rsidRPr="00660BD1" w:rsidRDefault="00660BD1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RushOrder(Order) is a constructor that refers to the protected contents of Order directly.</w:t>
            </w:r>
          </w:p>
        </w:tc>
        <w:tc>
          <w:tcPr>
            <w:tcW w:w="4110" w:type="dxa"/>
          </w:tcPr>
          <w:p w:rsidR="00673004" w:rsidRPr="00660BD1" w:rsidRDefault="00660BD1" w:rsidP="009D560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Make a brand-new constructor </w:t>
            </w:r>
            <w:r w:rsidRPr="00660BD1">
              <w:rPr>
                <w:rFonts w:ascii="Bahnschrift" w:hAnsi="Bahnschrift"/>
              </w:rPr>
              <w:t>Order(order) that duplicates an order. As a result, RushOrder(Order) does not need to refer to the contents of Order explicitly, instead calling super(order).</w:t>
            </w: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rPr>
          <w:rFonts w:ascii="Bahnschrift" w:hAnsi="Bahnschrift"/>
        </w:rPr>
      </w:pPr>
      <w:r w:rsidRPr="00660BD1">
        <w:rPr>
          <w:rFonts w:ascii="Bahnschrift" w:hAnsi="Bahnschrift"/>
        </w:rPr>
        <w:t>Common coupling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rPr>
          <w:rFonts w:ascii="Bahnschrift" w:hAnsi="Bahnschrift"/>
        </w:rPr>
      </w:pPr>
      <w:r w:rsidRPr="00660BD1">
        <w:rPr>
          <w:rFonts w:ascii="Bahnschrift" w:hAnsi="Bahnschrift"/>
        </w:rPr>
        <w:t>Control coupling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rPr>
          <w:rFonts w:ascii="Bahnschrift" w:hAnsi="Bahnschrift"/>
        </w:rPr>
      </w:pPr>
      <w:r w:rsidRPr="00660BD1">
        <w:rPr>
          <w:rFonts w:ascii="Bahnschrift" w:hAnsi="Bahnschrift"/>
        </w:rPr>
        <w:t>Stamp coupling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72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rPr>
          <w:rFonts w:ascii="Bahnschrift" w:hAnsi="Bahnschrift"/>
        </w:rPr>
      </w:pPr>
      <w:r w:rsidRPr="00660BD1">
        <w:rPr>
          <w:rFonts w:ascii="Bahnschrift" w:hAnsi="Bahnschrift"/>
        </w:rPr>
        <w:t>Data coupling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4F1AAC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RushOrder, PlaceRushOrderController, RushOrderInfoScreenHandler</w:t>
            </w:r>
          </w:p>
        </w:tc>
        <w:tc>
          <w:tcPr>
            <w:tcW w:w="2879" w:type="dxa"/>
          </w:tcPr>
          <w:p w:rsidR="00673004" w:rsidRPr="00660BD1" w:rsidRDefault="00660BD1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The three modules exchange data, and all of the data's aspects are utilized.</w:t>
            </w: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72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Uncoupled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p w:rsidR="0023474E" w:rsidRPr="00660BD1" w:rsidRDefault="0023474E" w:rsidP="009D560C">
      <w:pPr>
        <w:spacing w:line="240" w:lineRule="auto"/>
        <w:rPr>
          <w:rFonts w:ascii="Bahnschrift" w:hAnsi="Bahnschrift"/>
        </w:rPr>
      </w:pPr>
    </w:p>
    <w:p w:rsidR="009D560C" w:rsidRPr="00660BD1" w:rsidRDefault="009D560C" w:rsidP="009D560C">
      <w:pPr>
        <w:spacing w:line="240" w:lineRule="auto"/>
        <w:rPr>
          <w:rFonts w:ascii="Bahnschrift" w:hAnsi="Bahnschrift"/>
        </w:rPr>
      </w:pPr>
    </w:p>
    <w:p w:rsidR="0023474E" w:rsidRPr="00660BD1" w:rsidRDefault="0023474E" w:rsidP="009D560C">
      <w:pPr>
        <w:spacing w:line="240" w:lineRule="auto"/>
        <w:rPr>
          <w:rFonts w:ascii="Bahnschrift" w:hAnsi="Bahnschrift"/>
        </w:rPr>
      </w:pPr>
    </w:p>
    <w:p w:rsidR="0023474E" w:rsidRPr="00660BD1" w:rsidRDefault="00F2160B" w:rsidP="009D560C">
      <w:pPr>
        <w:pStyle w:val="ListParagraph"/>
        <w:numPr>
          <w:ilvl w:val="0"/>
          <w:numId w:val="1"/>
        </w:numPr>
        <w:spacing w:line="240" w:lineRule="auto"/>
        <w:rPr>
          <w:rFonts w:ascii="Bahnschrift" w:hAnsi="Bahnschrift"/>
        </w:rPr>
      </w:pPr>
      <w:r w:rsidRPr="00660BD1">
        <w:rPr>
          <w:rFonts w:ascii="Bahnschrift" w:hAnsi="Bahnschrift"/>
        </w:rPr>
        <w:t>Cohesion</w:t>
      </w: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Coincidental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Logical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36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Temporal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36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Procedural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C159FE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PlaceRushOrderController</w:t>
            </w:r>
          </w:p>
        </w:tc>
        <w:tc>
          <w:tcPr>
            <w:tcW w:w="2879" w:type="dxa"/>
          </w:tcPr>
          <w:p w:rsidR="00673004" w:rsidRPr="00660BD1" w:rsidRDefault="00660BD1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This class's methods are run in a specific order.</w:t>
            </w: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36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Communicational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660BD1">
        <w:trPr>
          <w:trHeight w:val="764"/>
        </w:trPr>
        <w:tc>
          <w:tcPr>
            <w:tcW w:w="3211" w:type="dxa"/>
          </w:tcPr>
          <w:p w:rsidR="00673004" w:rsidRPr="00660BD1" w:rsidRDefault="0033658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RushOrderInfoScreenHandler</w:t>
            </w:r>
          </w:p>
        </w:tc>
        <w:tc>
          <w:tcPr>
            <w:tcW w:w="2879" w:type="dxa"/>
          </w:tcPr>
          <w:p w:rsidR="00673004" w:rsidRPr="00660BD1" w:rsidRDefault="00660BD1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This class's components all worked with the same data (inputs by user)</w:t>
            </w: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36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Sequential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36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Informational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C159FE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RushOrder</w:t>
            </w:r>
          </w:p>
        </w:tc>
        <w:tc>
          <w:tcPr>
            <w:tcW w:w="2879" w:type="dxa"/>
          </w:tcPr>
          <w:p w:rsidR="00673004" w:rsidRPr="00660BD1" w:rsidRDefault="00660BD1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This class's components are linked to a common data structure.</w:t>
            </w: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Functional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sectPr w:rsidR="00673004" w:rsidRPr="0066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45A26"/>
    <w:multiLevelType w:val="multilevel"/>
    <w:tmpl w:val="27264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0B"/>
    <w:rsid w:val="00042CB8"/>
    <w:rsid w:val="00060C08"/>
    <w:rsid w:val="0023474E"/>
    <w:rsid w:val="00336584"/>
    <w:rsid w:val="004F1AAC"/>
    <w:rsid w:val="00660BD1"/>
    <w:rsid w:val="00673004"/>
    <w:rsid w:val="008D791C"/>
    <w:rsid w:val="009D560C"/>
    <w:rsid w:val="00C159FE"/>
    <w:rsid w:val="00F2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4220"/>
  <w15:chartTrackingRefBased/>
  <w15:docId w15:val="{807C7D1E-8CC0-4365-BCA4-015A88AC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0B"/>
    <w:pPr>
      <w:ind w:left="720"/>
      <w:contextualSpacing/>
    </w:pPr>
  </w:style>
  <w:style w:type="table" w:styleId="TableGrid">
    <w:name w:val="Table Grid"/>
    <w:basedOn w:val="TableNormal"/>
    <w:uiPriority w:val="39"/>
    <w:rsid w:val="0067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2021-12-16T03:28:00Z</dcterms:created>
  <dcterms:modified xsi:type="dcterms:W3CDTF">2021-12-16T11:37:00Z</dcterms:modified>
</cp:coreProperties>
</file>