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94A1" w14:textId="0E4B5D7F" w:rsidR="00574479" w:rsidRDefault="00C0634F">
      <w:r>
        <w:t xml:space="preserve">Full Key Dependencies: When an attribute is fully dependent on the attribute and not on any of its proper subset. </w:t>
      </w:r>
    </w:p>
    <w:p w14:paraId="7C4E7985" w14:textId="0A36E82F" w:rsidR="00C0634F" w:rsidRDefault="00C0634F">
      <w:r>
        <w:t>Partial Key Dependencies: When one primary key determines some other attributes.</w:t>
      </w:r>
    </w:p>
    <w:p w14:paraId="77761B3A" w14:textId="3782F0A9" w:rsidR="00C0634F" w:rsidRDefault="00C0634F">
      <w:r>
        <w:t>Transitive dependency: When non-key attribute determines some other attributes.</w:t>
      </w:r>
    </w:p>
    <w:p w14:paraId="3557451C" w14:textId="7003021C" w:rsidR="007F6E38" w:rsidRDefault="007F6E38"/>
    <w:p w14:paraId="3E74DC31" w14:textId="5E8655F1" w:rsidR="007F6E38" w:rsidRDefault="007F6E38">
      <w:r>
        <w:t xml:space="preserve">Reason for normalization: </w:t>
      </w:r>
    </w:p>
    <w:p w14:paraId="629BD88A" w14:textId="14357BA8" w:rsidR="007F6E38" w:rsidRDefault="007F6E38" w:rsidP="007F6E38">
      <w:pPr>
        <w:pStyle w:val="ListParagraph"/>
        <w:numPr>
          <w:ilvl w:val="0"/>
          <w:numId w:val="1"/>
        </w:numPr>
      </w:pPr>
      <w:r>
        <w:t>Redundancy: Inefficient storage</w:t>
      </w:r>
    </w:p>
    <w:p w14:paraId="62D5949A" w14:textId="650A3EEA" w:rsidR="007F6E38" w:rsidRDefault="007F6E38" w:rsidP="007F6E38">
      <w:pPr>
        <w:pStyle w:val="ListParagraph"/>
        <w:numPr>
          <w:ilvl w:val="0"/>
          <w:numId w:val="1"/>
        </w:numPr>
      </w:pPr>
      <w:r>
        <w:t>Anomalies: data inconsistency, difficulties in maintenance</w:t>
      </w:r>
    </w:p>
    <w:p w14:paraId="551C964F" w14:textId="088EAAAB" w:rsidR="007F6E38" w:rsidRDefault="007F6E38" w:rsidP="007F6E38"/>
    <w:p w14:paraId="643623C2" w14:textId="42E2E6C6" w:rsidR="007F6E38" w:rsidRDefault="007F6E38" w:rsidP="007F6E38">
      <w:proofErr w:type="spellStart"/>
      <w:r>
        <w:t>Nomalizations</w:t>
      </w:r>
      <w:proofErr w:type="spellEnd"/>
    </w:p>
    <w:p w14:paraId="15BC083C" w14:textId="210EF811" w:rsidR="007F6E38" w:rsidRDefault="007F6E38" w:rsidP="007F6E38">
      <w:pPr>
        <w:pStyle w:val="ListParagraph"/>
        <w:numPr>
          <w:ilvl w:val="0"/>
          <w:numId w:val="2"/>
        </w:numPr>
      </w:pPr>
      <w:r>
        <w:t>1NF : All attributes depend on the key</w:t>
      </w:r>
    </w:p>
    <w:p w14:paraId="564F794B" w14:textId="255F7FF6" w:rsidR="002E44A1" w:rsidRDefault="002E44A1" w:rsidP="002E44A1">
      <w:pPr>
        <w:pStyle w:val="ListParagraph"/>
        <w:numPr>
          <w:ilvl w:val="0"/>
          <w:numId w:val="3"/>
        </w:numPr>
      </w:pPr>
      <w:r>
        <w:t>Every relational table is, by definition, 1NF. States each value in each column of a table must be a single value from the domain of the column</w:t>
      </w:r>
    </w:p>
    <w:p w14:paraId="5F15E4EC" w14:textId="5BBCBACF" w:rsidR="007F6E38" w:rsidRDefault="007F6E38" w:rsidP="007F6E38">
      <w:pPr>
        <w:pStyle w:val="ListParagraph"/>
        <w:numPr>
          <w:ilvl w:val="0"/>
          <w:numId w:val="2"/>
        </w:numPr>
      </w:pPr>
      <w:r>
        <w:t>2NF: All attributes depend on the whole key</w:t>
      </w:r>
    </w:p>
    <w:p w14:paraId="72578B1C" w14:textId="7F07C997" w:rsidR="002E44A1" w:rsidRDefault="002E44A1" w:rsidP="002E44A1">
      <w:pPr>
        <w:pStyle w:val="ListParagraph"/>
        <w:numPr>
          <w:ilvl w:val="0"/>
          <w:numId w:val="3"/>
        </w:numPr>
      </w:pPr>
      <w:r>
        <w:t>1NF with no possibility of partial dependency</w:t>
      </w:r>
    </w:p>
    <w:p w14:paraId="53DAAF2A" w14:textId="5D11E760" w:rsidR="007F6E38" w:rsidRDefault="007F6E38" w:rsidP="007F6E38">
      <w:pPr>
        <w:pStyle w:val="ListParagraph"/>
        <w:numPr>
          <w:ilvl w:val="0"/>
          <w:numId w:val="2"/>
        </w:numPr>
      </w:pPr>
      <w:r>
        <w:t>3NF: All attributes depend on nothing but the k</w:t>
      </w:r>
      <w:r w:rsidR="002E44A1">
        <w:t>ey</w:t>
      </w:r>
    </w:p>
    <w:p w14:paraId="12E633EE" w14:textId="57B943F4" w:rsidR="002E44A1" w:rsidRDefault="002E44A1" w:rsidP="002E44A1">
      <w:pPr>
        <w:pStyle w:val="ListParagraph"/>
        <w:numPr>
          <w:ilvl w:val="0"/>
          <w:numId w:val="3"/>
        </w:numPr>
      </w:pPr>
      <w:r>
        <w:t>Does no contain transitive functional dependencies</w:t>
      </w:r>
    </w:p>
    <w:p w14:paraId="7970DB07" w14:textId="277AB366" w:rsidR="002E44A1" w:rsidRDefault="002E44A1" w:rsidP="002E44A1">
      <w:pPr>
        <w:pStyle w:val="ListParagraph"/>
        <w:numPr>
          <w:ilvl w:val="0"/>
          <w:numId w:val="2"/>
        </w:numPr>
      </w:pPr>
      <w:r>
        <w:t>BCNF: No functional dependencies other than full key functional dependencies</w:t>
      </w:r>
    </w:p>
    <w:p w14:paraId="29410D6C" w14:textId="343B8CE7" w:rsidR="002E44A1" w:rsidRDefault="002E44A1" w:rsidP="002E44A1">
      <w:r>
        <w:t>Table created to find composite keys (Candidate Keys)</w:t>
      </w:r>
    </w:p>
    <w:p w14:paraId="6B99515B" w14:textId="42FB7C13" w:rsidR="002E44A1" w:rsidRDefault="002E44A1" w:rsidP="002E44A1">
      <w:r w:rsidRPr="002E44A1">
        <w:rPr>
          <w:noProof/>
        </w:rPr>
        <w:drawing>
          <wp:inline distT="0" distB="0" distL="0" distR="0" wp14:anchorId="6DCB12D7" wp14:editId="229EA2EA">
            <wp:extent cx="4915586" cy="1981477"/>
            <wp:effectExtent l="0" t="0" r="0" b="0"/>
            <wp:docPr id="1" name="Picture 1" descr="A picture containing text,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10;&#10;Description automatically generated"/>
                    <pic:cNvPicPr/>
                  </pic:nvPicPr>
                  <pic:blipFill>
                    <a:blip r:embed="rId7"/>
                    <a:stretch>
                      <a:fillRect/>
                    </a:stretch>
                  </pic:blipFill>
                  <pic:spPr>
                    <a:xfrm>
                      <a:off x="0" y="0"/>
                      <a:ext cx="4915586" cy="1981477"/>
                    </a:xfrm>
                    <a:prstGeom prst="rect">
                      <a:avLst/>
                    </a:prstGeom>
                  </pic:spPr>
                </pic:pic>
              </a:graphicData>
            </a:graphic>
          </wp:inline>
        </w:drawing>
      </w:r>
    </w:p>
    <w:p w14:paraId="44D3AEB5" w14:textId="030E263E" w:rsidR="002557F6" w:rsidRDefault="002557F6" w:rsidP="002E44A1"/>
    <w:p w14:paraId="50DDC82D" w14:textId="67555445" w:rsidR="002D0754" w:rsidRDefault="002D0754" w:rsidP="002E44A1"/>
    <w:p w14:paraId="4F8EB774" w14:textId="3120B58F" w:rsidR="002D0754" w:rsidRDefault="002D0754" w:rsidP="002E44A1"/>
    <w:p w14:paraId="4EE1EF50" w14:textId="4CA6AB06" w:rsidR="002D0754" w:rsidRDefault="002D0754" w:rsidP="002E44A1"/>
    <w:p w14:paraId="30FBF2A7" w14:textId="77777777" w:rsidR="002D0754" w:rsidRDefault="002D0754" w:rsidP="002E44A1"/>
    <w:p w14:paraId="186CCF76" w14:textId="77777777" w:rsidR="002D0754" w:rsidRPr="002D0754" w:rsidRDefault="002557F6" w:rsidP="002E44A1">
      <w:pPr>
        <w:rPr>
          <w:b/>
          <w:bCs/>
        </w:rPr>
      </w:pPr>
      <w:r w:rsidRPr="002D0754">
        <w:rPr>
          <w:b/>
          <w:bCs/>
        </w:rPr>
        <w:lastRenderedPageBreak/>
        <w:t>SQL Queries</w:t>
      </w:r>
      <w:r w:rsidRPr="002D0754">
        <w:rPr>
          <w:b/>
          <w:bCs/>
        </w:rPr>
        <w:br/>
      </w:r>
    </w:p>
    <w:p w14:paraId="1908B828" w14:textId="7E8D93D2" w:rsidR="002D0754" w:rsidRPr="002D0754" w:rsidRDefault="00D2627D" w:rsidP="002E44A1">
      <w:pPr>
        <w:rPr>
          <w:b/>
          <w:bCs/>
        </w:rPr>
      </w:pPr>
      <w:r w:rsidRPr="002D0754">
        <w:rPr>
          <w:b/>
          <w:bCs/>
        </w:rPr>
        <w:t xml:space="preserve">WHERE </w:t>
      </w:r>
    </w:p>
    <w:p w14:paraId="0ACD1175" w14:textId="4C98B29B" w:rsidR="002557F6" w:rsidRDefault="00D2627D" w:rsidP="002E44A1">
      <w:r>
        <w:t xml:space="preserve">determines which rows should be retrieved. Logical </w:t>
      </w:r>
      <w:proofErr w:type="spellStart"/>
      <w:r>
        <w:t>operatorsr</w:t>
      </w:r>
      <w:proofErr w:type="spellEnd"/>
      <w:r>
        <w:t xml:space="preserve"> can be used like = &gt; &lt; &lt;= &gt;= != &lt;&gt;</w:t>
      </w:r>
    </w:p>
    <w:p w14:paraId="082F2670" w14:textId="56873769" w:rsidR="00D2627D" w:rsidRDefault="00D2627D" w:rsidP="002E44A1">
      <w:r>
        <w:t>Multiple comparison expressions can be used for WHERE statement</w:t>
      </w:r>
    </w:p>
    <w:p w14:paraId="6B5AFDE5" w14:textId="528B79C2" w:rsidR="00D2627D" w:rsidRDefault="00D2627D" w:rsidP="002E44A1">
      <w:r w:rsidRPr="002D0754">
        <w:rPr>
          <w:b/>
          <w:bCs/>
        </w:rPr>
        <w:t>GROUP</w:t>
      </w:r>
      <w:r>
        <w:t xml:space="preserve"> </w:t>
      </w:r>
      <w:r w:rsidRPr="002D0754">
        <w:rPr>
          <w:b/>
          <w:bCs/>
        </w:rPr>
        <w:t>BY</w:t>
      </w:r>
      <w:r>
        <w:t xml:space="preserve"> </w:t>
      </w:r>
    </w:p>
    <w:p w14:paraId="4BCAF000" w14:textId="1C659C00" w:rsidR="00D2627D" w:rsidRDefault="00D2627D" w:rsidP="002E44A1">
      <w:r>
        <w:t xml:space="preserve">Enables summarization across the groups of related data within tables. </w:t>
      </w:r>
      <w:r w:rsidR="002D0754">
        <w:t>Columns selected from GROUP BY clause should be listed on the SELECT clause as well</w:t>
      </w:r>
    </w:p>
    <w:p w14:paraId="011E7236" w14:textId="204AD26F" w:rsidR="002D0754" w:rsidRPr="002D0754" w:rsidRDefault="002D0754" w:rsidP="002E44A1">
      <w:pPr>
        <w:rPr>
          <w:b/>
          <w:bCs/>
        </w:rPr>
      </w:pPr>
      <w:r w:rsidRPr="002D0754">
        <w:rPr>
          <w:b/>
          <w:bCs/>
        </w:rPr>
        <w:t>HAVING</w:t>
      </w:r>
    </w:p>
    <w:p w14:paraId="7177B394" w14:textId="7D0AE8F2" w:rsidR="002D0754" w:rsidRDefault="002D0754" w:rsidP="002E44A1">
      <w:r>
        <w:t>Enables summarization across the group of related data within tables. Determines which groups will be displayed in the result of query. Must be used with GROUP BY clause</w:t>
      </w:r>
    </w:p>
    <w:p w14:paraId="269790B0" w14:textId="02804FD1" w:rsidR="002D0754" w:rsidRDefault="002D0754" w:rsidP="002E44A1">
      <w:r>
        <w:t xml:space="preserve">Ex. </w:t>
      </w:r>
      <w:r>
        <w:br/>
      </w:r>
      <w:r w:rsidRPr="00674B7E">
        <w:t xml:space="preserve">SELECT </w:t>
      </w:r>
      <w:proofErr w:type="spellStart"/>
      <w:r w:rsidRPr="00674B7E">
        <w:t>RegionID</w:t>
      </w:r>
      <w:proofErr w:type="spellEnd"/>
      <w:r w:rsidRPr="00674B7E">
        <w:t>, COUNT(</w:t>
      </w:r>
      <w:proofErr w:type="spellStart"/>
      <w:r w:rsidRPr="00674B7E">
        <w:t>StoreID</w:t>
      </w:r>
      <w:proofErr w:type="spellEnd"/>
      <w:r w:rsidRPr="00674B7E">
        <w:t xml:space="preserve">) </w:t>
      </w:r>
      <w:r>
        <w:br/>
      </w:r>
      <w:r w:rsidRPr="00674B7E">
        <w:t xml:space="preserve">FROM Store </w:t>
      </w:r>
      <w:r>
        <w:br/>
      </w:r>
      <w:r w:rsidRPr="00674B7E">
        <w:t xml:space="preserve">GROUP BY </w:t>
      </w:r>
      <w:proofErr w:type="spellStart"/>
      <w:r w:rsidRPr="00674B7E">
        <w:t>RegionID</w:t>
      </w:r>
      <w:proofErr w:type="spellEnd"/>
      <w:r w:rsidRPr="00674B7E">
        <w:t xml:space="preserve"> </w:t>
      </w:r>
      <w:r>
        <w:br/>
      </w:r>
      <w:r w:rsidRPr="00674B7E">
        <w:t>HAVING COUNT(</w:t>
      </w:r>
      <w:proofErr w:type="spellStart"/>
      <w:r w:rsidRPr="00674B7E">
        <w:t>StoreID</w:t>
      </w:r>
      <w:proofErr w:type="spellEnd"/>
      <w:r w:rsidRPr="00674B7E">
        <w:t>) &gt;= 4;</w:t>
      </w:r>
    </w:p>
    <w:p w14:paraId="0B5A488F" w14:textId="0EB12CDE" w:rsidR="002D0754" w:rsidRDefault="002D0754" w:rsidP="002E44A1">
      <w:r w:rsidRPr="002D0754">
        <w:rPr>
          <w:b/>
          <w:bCs/>
        </w:rPr>
        <w:t>ORDER</w:t>
      </w:r>
      <w:r>
        <w:t xml:space="preserve"> </w:t>
      </w:r>
      <w:r w:rsidRPr="002D0754">
        <w:rPr>
          <w:b/>
          <w:bCs/>
        </w:rPr>
        <w:t>BY</w:t>
      </w:r>
    </w:p>
    <w:p w14:paraId="3E12EB5C" w14:textId="21620ADE" w:rsidR="002D0754" w:rsidRDefault="002D0754" w:rsidP="002E44A1">
      <w:r>
        <w:t>To sort the results of the query by one or more columns, ORDER BY clause within the used SELECT query. ORDER BY sorts the data in ascending order. For descending order, use keyword DESC.</w:t>
      </w:r>
    </w:p>
    <w:p w14:paraId="4947B95E" w14:textId="7A68AC67" w:rsidR="002D0754" w:rsidRPr="002D0754" w:rsidRDefault="002D0754" w:rsidP="002E44A1">
      <w:pPr>
        <w:rPr>
          <w:b/>
          <w:bCs/>
        </w:rPr>
      </w:pPr>
      <w:r w:rsidRPr="002D0754">
        <w:rPr>
          <w:b/>
          <w:bCs/>
        </w:rPr>
        <w:t>*</w:t>
      </w:r>
    </w:p>
    <w:p w14:paraId="1CAAE2C8" w14:textId="1E5DECEF" w:rsidR="002D0754" w:rsidRDefault="002D0754" w:rsidP="002E44A1">
      <w:r>
        <w:t>Wild card that stands for “All Columns”</w:t>
      </w:r>
    </w:p>
    <w:p w14:paraId="14574998" w14:textId="03D46925" w:rsidR="002D0754" w:rsidRPr="002D0754" w:rsidRDefault="002D0754" w:rsidP="002E44A1">
      <w:pPr>
        <w:rPr>
          <w:b/>
          <w:bCs/>
        </w:rPr>
      </w:pPr>
      <w:r w:rsidRPr="002D0754">
        <w:rPr>
          <w:b/>
          <w:bCs/>
        </w:rPr>
        <w:t>COUNT, MIN, MAX, SUM, AVG</w:t>
      </w:r>
    </w:p>
    <w:p w14:paraId="06D25E14" w14:textId="6895EBD6" w:rsidR="002D0754" w:rsidRDefault="002D0754" w:rsidP="002E44A1">
      <w:r>
        <w:t>Numeral expression for calculation used in query. Typically only works in SELECT clause.</w:t>
      </w:r>
    </w:p>
    <w:p w14:paraId="4C2585B4" w14:textId="4FA909D7" w:rsidR="002D0754" w:rsidRPr="002D0754" w:rsidRDefault="002D0754" w:rsidP="002E44A1">
      <w:pPr>
        <w:rPr>
          <w:b/>
          <w:bCs/>
        </w:rPr>
      </w:pPr>
      <w:r w:rsidRPr="002D0754">
        <w:rPr>
          <w:b/>
          <w:bCs/>
        </w:rPr>
        <w:t xml:space="preserve">AS </w:t>
      </w:r>
    </w:p>
    <w:p w14:paraId="22EB5200" w14:textId="588064BE" w:rsidR="002D0754" w:rsidRDefault="002D0754" w:rsidP="002E44A1">
      <w:r>
        <w:t>Alias used for renaming columns displayed. Used in SELECT clause</w:t>
      </w:r>
      <w:r>
        <w:br/>
        <w:t>ex. COUNT(</w:t>
      </w:r>
      <w:proofErr w:type="spellStart"/>
      <w:r>
        <w:t>CustomerID</w:t>
      </w:r>
      <w:proofErr w:type="spellEnd"/>
      <w:r>
        <w:t xml:space="preserve">) AS </w:t>
      </w:r>
      <w:proofErr w:type="spellStart"/>
      <w:r>
        <w:t>numberOfCustomers</w:t>
      </w:r>
      <w:proofErr w:type="spellEnd"/>
    </w:p>
    <w:p w14:paraId="50A5A07E" w14:textId="6C17C82F" w:rsidR="002D0754" w:rsidRPr="002D0754" w:rsidRDefault="002D0754" w:rsidP="002E44A1">
      <w:pPr>
        <w:rPr>
          <w:b/>
          <w:bCs/>
        </w:rPr>
      </w:pPr>
      <w:r w:rsidRPr="002D0754">
        <w:rPr>
          <w:b/>
          <w:bCs/>
        </w:rPr>
        <w:t>TABLES</w:t>
      </w:r>
    </w:p>
    <w:p w14:paraId="6767AE67" w14:textId="49C91743" w:rsidR="002D0754" w:rsidRDefault="002D0754" w:rsidP="002E44A1">
      <w:r>
        <w:t>Create tables with “CREATE TABLE” key word and declaring columns with keys, values, names, and data type. Key value is optional.</w:t>
      </w:r>
    </w:p>
    <w:p w14:paraId="428E2F12" w14:textId="42D409B5" w:rsidR="002D0754" w:rsidRDefault="002D0754" w:rsidP="002E44A1">
      <w:r>
        <w:t>Ex.</w:t>
      </w:r>
    </w:p>
    <w:p w14:paraId="32DC9E33" w14:textId="77777777" w:rsidR="002D0754" w:rsidRDefault="002D0754" w:rsidP="002D0754">
      <w:pPr>
        <w:ind w:left="720"/>
      </w:pPr>
      <w:r>
        <w:t>CREATE TABLE Product(</w:t>
      </w:r>
    </w:p>
    <w:p w14:paraId="54ADD48E" w14:textId="77777777" w:rsidR="002D0754" w:rsidRDefault="002D0754" w:rsidP="002D0754">
      <w:pPr>
        <w:ind w:left="720"/>
      </w:pPr>
      <w:r>
        <w:tab/>
      </w:r>
      <w:proofErr w:type="spellStart"/>
      <w:r>
        <w:t>ProductID</w:t>
      </w:r>
      <w:proofErr w:type="spellEnd"/>
      <w:r>
        <w:t xml:space="preserve"> char(3) PRIMARY KEY,</w:t>
      </w:r>
    </w:p>
    <w:p w14:paraId="2BC0371C" w14:textId="77777777" w:rsidR="002D0754" w:rsidRDefault="002D0754" w:rsidP="002D0754">
      <w:pPr>
        <w:ind w:left="720"/>
      </w:pPr>
      <w:r>
        <w:lastRenderedPageBreak/>
        <w:tab/>
        <w:t>ProductName varchar(35) NOT NULL,</w:t>
      </w:r>
    </w:p>
    <w:p w14:paraId="080EF9C1" w14:textId="77777777" w:rsidR="002D0754" w:rsidRDefault="002D0754" w:rsidP="002D0754">
      <w:pPr>
        <w:ind w:left="720"/>
      </w:pPr>
      <w:r>
        <w:tab/>
      </w:r>
      <w:proofErr w:type="spellStart"/>
      <w:r>
        <w:t>ProductPrice</w:t>
      </w:r>
      <w:proofErr w:type="spellEnd"/>
      <w:r>
        <w:t xml:space="preserve"> int NOT NULL,</w:t>
      </w:r>
    </w:p>
    <w:p w14:paraId="419006A7" w14:textId="77777777" w:rsidR="002D0754" w:rsidRDefault="002D0754" w:rsidP="002D0754">
      <w:pPr>
        <w:ind w:left="720"/>
      </w:pPr>
      <w:r>
        <w:tab/>
      </w:r>
      <w:proofErr w:type="spellStart"/>
      <w:r>
        <w:t>VendorID</w:t>
      </w:r>
      <w:proofErr w:type="spellEnd"/>
      <w:r>
        <w:t xml:space="preserve"> char(2) NOT NULL,</w:t>
      </w:r>
    </w:p>
    <w:p w14:paraId="4D5C0E95" w14:textId="77777777" w:rsidR="002D0754" w:rsidRDefault="002D0754" w:rsidP="002D0754">
      <w:pPr>
        <w:ind w:left="720"/>
      </w:pPr>
      <w:r>
        <w:tab/>
      </w:r>
      <w:proofErr w:type="spellStart"/>
      <w:r>
        <w:t>CategoryID</w:t>
      </w:r>
      <w:proofErr w:type="spellEnd"/>
      <w:r>
        <w:t xml:space="preserve"> char(2) NOT NULL,</w:t>
      </w:r>
    </w:p>
    <w:p w14:paraId="5FA842C4" w14:textId="77777777" w:rsidR="002D0754" w:rsidRDefault="002D0754" w:rsidP="002D0754">
      <w:pPr>
        <w:ind w:left="720"/>
      </w:pPr>
      <w:r>
        <w:tab/>
        <w:t>FOREIGN KEY(</w:t>
      </w:r>
      <w:proofErr w:type="spellStart"/>
      <w:r>
        <w:t>VendorID</w:t>
      </w:r>
      <w:proofErr w:type="spellEnd"/>
      <w:r>
        <w:t>) REFERENCES Vendor(</w:t>
      </w:r>
      <w:proofErr w:type="spellStart"/>
      <w:r>
        <w:t>vendorid</w:t>
      </w:r>
      <w:proofErr w:type="spellEnd"/>
      <w:r>
        <w:t>),</w:t>
      </w:r>
    </w:p>
    <w:p w14:paraId="551654D5" w14:textId="77777777" w:rsidR="002D0754" w:rsidRDefault="002D0754" w:rsidP="002D0754">
      <w:pPr>
        <w:ind w:left="720"/>
      </w:pPr>
      <w:r>
        <w:tab/>
        <w:t>FOREIGN KEY (</w:t>
      </w:r>
      <w:proofErr w:type="spellStart"/>
      <w:r>
        <w:t>CategoryID</w:t>
      </w:r>
      <w:proofErr w:type="spellEnd"/>
      <w:r>
        <w:t>) REFERENCES Category(</w:t>
      </w:r>
      <w:proofErr w:type="spellStart"/>
      <w:r>
        <w:t>CategoryID</w:t>
      </w:r>
      <w:proofErr w:type="spellEnd"/>
      <w:r>
        <w:t>)</w:t>
      </w:r>
    </w:p>
    <w:p w14:paraId="54C16457" w14:textId="77777777" w:rsidR="002D0754" w:rsidRDefault="002D0754" w:rsidP="002D0754">
      <w:pPr>
        <w:ind w:left="720"/>
      </w:pPr>
      <w:r>
        <w:t>);</w:t>
      </w:r>
    </w:p>
    <w:p w14:paraId="13C2AFC1" w14:textId="7325F0AE" w:rsidR="00D2627D" w:rsidRDefault="00CD39E8" w:rsidP="002E44A1">
      <w:pPr>
        <w:rPr>
          <w:b/>
          <w:bCs/>
        </w:rPr>
      </w:pPr>
      <w:r w:rsidRPr="00CD39E8">
        <w:rPr>
          <w:b/>
          <w:bCs/>
        </w:rPr>
        <w:t>INSERT</w:t>
      </w:r>
    </w:p>
    <w:p w14:paraId="118F485D" w14:textId="647D6825" w:rsidR="00CD39E8" w:rsidRDefault="00CD39E8" w:rsidP="002E44A1">
      <w:r>
        <w:t>Use INSERT Clause to insert information into the given table. Format goes as follows: INSERT INTO ‘</w:t>
      </w:r>
      <w:proofErr w:type="spellStart"/>
      <w:r>
        <w:t>tableName</w:t>
      </w:r>
      <w:proofErr w:type="spellEnd"/>
      <w:r>
        <w:t xml:space="preserve">’(column) VALUES (‘content’). Order of the column must match the order written in VALUES </w:t>
      </w:r>
    </w:p>
    <w:p w14:paraId="165338D3" w14:textId="77777777" w:rsidR="00CD39E8" w:rsidRDefault="00CD39E8" w:rsidP="00CD39E8">
      <w:r>
        <w:t xml:space="preserve">Ex. </w:t>
      </w:r>
      <w:r>
        <w:t>INSERT INTO vendor(</w:t>
      </w:r>
      <w:proofErr w:type="spellStart"/>
      <w:r>
        <w:t>vendorid,vendorname</w:t>
      </w:r>
      <w:proofErr w:type="spellEnd"/>
      <w:r>
        <w:t>) VALUES ('</w:t>
      </w:r>
      <w:proofErr w:type="spellStart"/>
      <w:r>
        <w:t>PG','Pacifica</w:t>
      </w:r>
      <w:proofErr w:type="spellEnd"/>
      <w:r>
        <w:t xml:space="preserve"> Gear');</w:t>
      </w:r>
    </w:p>
    <w:p w14:paraId="3677AB63" w14:textId="11B7BF7A" w:rsidR="00CD39E8" w:rsidRPr="00CD39E8" w:rsidRDefault="00CD39E8" w:rsidP="002E44A1"/>
    <w:sectPr w:rsidR="00CD39E8" w:rsidRPr="00CD39E8">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6EF47" w14:textId="77777777" w:rsidR="003B6413" w:rsidRDefault="003B6413" w:rsidP="002D0754">
      <w:pPr>
        <w:spacing w:after="0" w:line="240" w:lineRule="auto"/>
      </w:pPr>
      <w:r>
        <w:separator/>
      </w:r>
    </w:p>
  </w:endnote>
  <w:endnote w:type="continuationSeparator" w:id="0">
    <w:p w14:paraId="5ECB88CC" w14:textId="77777777" w:rsidR="003B6413" w:rsidRDefault="003B6413" w:rsidP="002D0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399EA" w14:textId="77777777" w:rsidR="003B6413" w:rsidRDefault="003B6413" w:rsidP="002D0754">
      <w:pPr>
        <w:spacing w:after="0" w:line="240" w:lineRule="auto"/>
      </w:pPr>
      <w:r>
        <w:separator/>
      </w:r>
    </w:p>
  </w:footnote>
  <w:footnote w:type="continuationSeparator" w:id="0">
    <w:p w14:paraId="2B3E7ABA" w14:textId="77777777" w:rsidR="003B6413" w:rsidRDefault="003B6413" w:rsidP="002D0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96061"/>
    <w:multiLevelType w:val="hybridMultilevel"/>
    <w:tmpl w:val="54629C38"/>
    <w:lvl w:ilvl="0" w:tplc="2F926BF0">
      <w:start w:val="1"/>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549E79D8"/>
    <w:multiLevelType w:val="hybridMultilevel"/>
    <w:tmpl w:val="2CCAB8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885C9B"/>
    <w:multiLevelType w:val="hybridMultilevel"/>
    <w:tmpl w:val="20745D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41022413">
    <w:abstractNumId w:val="1"/>
  </w:num>
  <w:num w:numId="2" w16cid:durableId="739865370">
    <w:abstractNumId w:val="2"/>
  </w:num>
  <w:num w:numId="3" w16cid:durableId="1649241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4F"/>
    <w:rsid w:val="002557F6"/>
    <w:rsid w:val="002D0754"/>
    <w:rsid w:val="002E44A1"/>
    <w:rsid w:val="003B6413"/>
    <w:rsid w:val="00574479"/>
    <w:rsid w:val="007F6E38"/>
    <w:rsid w:val="00C0634F"/>
    <w:rsid w:val="00CD39E8"/>
    <w:rsid w:val="00D2627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7C44A"/>
  <w15:chartTrackingRefBased/>
  <w15:docId w15:val="{AEF59EAA-0E77-4769-BE15-31F4059F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E38"/>
    <w:pPr>
      <w:ind w:left="720"/>
      <w:contextualSpacing/>
    </w:pPr>
  </w:style>
  <w:style w:type="paragraph" w:styleId="Header">
    <w:name w:val="header"/>
    <w:basedOn w:val="Normal"/>
    <w:link w:val="HeaderChar"/>
    <w:uiPriority w:val="99"/>
    <w:unhideWhenUsed/>
    <w:rsid w:val="002D0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754"/>
  </w:style>
  <w:style w:type="paragraph" w:styleId="Footer">
    <w:name w:val="footer"/>
    <w:basedOn w:val="Normal"/>
    <w:link w:val="FooterChar"/>
    <w:uiPriority w:val="99"/>
    <w:unhideWhenUsed/>
    <w:rsid w:val="002D0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2</cp:revision>
  <dcterms:created xsi:type="dcterms:W3CDTF">2022-10-17T20:27:00Z</dcterms:created>
  <dcterms:modified xsi:type="dcterms:W3CDTF">2022-10-18T05:21:00Z</dcterms:modified>
</cp:coreProperties>
</file>