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5931" w14:textId="4D6814AE" w:rsidR="002062A7" w:rsidRPr="00573F20" w:rsidRDefault="001858ED" w:rsidP="00573F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F20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745C8D5A" w14:textId="7A155B35" w:rsidR="001858ED" w:rsidRPr="00573F20" w:rsidRDefault="001858ED" w:rsidP="00573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F20">
        <w:rPr>
          <w:rFonts w:ascii="Times New Roman" w:hAnsi="Times New Roman" w:cs="Times New Roman"/>
          <w:sz w:val="28"/>
          <w:szCs w:val="28"/>
        </w:rPr>
        <w:t>СМК – система менеджмента качества;</w:t>
      </w:r>
    </w:p>
    <w:p w14:paraId="20590507" w14:textId="04E18D66" w:rsidR="001858ED" w:rsidRPr="00573F20" w:rsidRDefault="001858ED" w:rsidP="00573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F20">
        <w:rPr>
          <w:rFonts w:ascii="Times New Roman" w:hAnsi="Times New Roman" w:cs="Times New Roman"/>
          <w:sz w:val="28"/>
          <w:szCs w:val="28"/>
        </w:rPr>
        <w:t>ДК – директор по качеству;</w:t>
      </w:r>
    </w:p>
    <w:p w14:paraId="5BFA4437" w14:textId="06958DEF" w:rsidR="001858ED" w:rsidRPr="00573F20" w:rsidRDefault="001858ED" w:rsidP="00573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F20">
        <w:rPr>
          <w:rFonts w:ascii="Times New Roman" w:hAnsi="Times New Roman" w:cs="Times New Roman"/>
          <w:sz w:val="28"/>
          <w:szCs w:val="28"/>
        </w:rPr>
        <w:t>ГД – генеральный директор;</w:t>
      </w:r>
    </w:p>
    <w:p w14:paraId="3272B835" w14:textId="5E2CDC43" w:rsidR="001858ED" w:rsidRPr="00573F20" w:rsidRDefault="001858ED" w:rsidP="00573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F20">
        <w:rPr>
          <w:rFonts w:ascii="Times New Roman" w:hAnsi="Times New Roman" w:cs="Times New Roman"/>
          <w:sz w:val="28"/>
          <w:szCs w:val="28"/>
        </w:rPr>
        <w:t>ВА – внутренний аудит;</w:t>
      </w:r>
    </w:p>
    <w:p w14:paraId="7A0AD3C6" w14:textId="6901BF29" w:rsidR="001858ED" w:rsidRPr="00573F20" w:rsidRDefault="001858ED" w:rsidP="00573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F20">
        <w:rPr>
          <w:rFonts w:ascii="Times New Roman" w:hAnsi="Times New Roman" w:cs="Times New Roman"/>
          <w:sz w:val="28"/>
          <w:szCs w:val="28"/>
        </w:rPr>
        <w:t>ПКД – план корректирующих действий;</w:t>
      </w:r>
    </w:p>
    <w:p w14:paraId="030F79B7" w14:textId="5588BE40" w:rsidR="00CC4E62" w:rsidRPr="00573F20" w:rsidRDefault="00CC4E62" w:rsidP="00573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F20">
        <w:rPr>
          <w:rFonts w:ascii="Times New Roman" w:hAnsi="Times New Roman" w:cs="Times New Roman"/>
          <w:sz w:val="28"/>
          <w:szCs w:val="28"/>
        </w:rPr>
        <w:t>ПО – программное обеспечение;</w:t>
      </w:r>
    </w:p>
    <w:p w14:paraId="79F76FE5" w14:textId="0C39225A" w:rsidR="00573F20" w:rsidRPr="00573F20" w:rsidRDefault="00573F20" w:rsidP="00573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F20">
        <w:rPr>
          <w:rFonts w:ascii="Times New Roman" w:hAnsi="Times New Roman" w:cs="Times New Roman"/>
          <w:sz w:val="28"/>
          <w:szCs w:val="28"/>
        </w:rPr>
        <w:t>ТЗ – техническое задание;</w:t>
      </w:r>
    </w:p>
    <w:p w14:paraId="241513CB" w14:textId="77777777" w:rsidR="00CC4E62" w:rsidRPr="00573F20" w:rsidRDefault="00CC4E62" w:rsidP="00573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149AD" w14:textId="77777777" w:rsidR="001858ED" w:rsidRPr="00573F20" w:rsidRDefault="001858ED" w:rsidP="00573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858ED" w:rsidRPr="0057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ED"/>
    <w:rsid w:val="001858ED"/>
    <w:rsid w:val="002062A7"/>
    <w:rsid w:val="00573F20"/>
    <w:rsid w:val="009A7694"/>
    <w:rsid w:val="00CC4E62"/>
    <w:rsid w:val="00E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1026"/>
  <w15:chartTrackingRefBased/>
  <w15:docId w15:val="{1D899346-8700-465A-8D35-0777F9D5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2025-03-05T06:44:00Z</dcterms:created>
  <dcterms:modified xsi:type="dcterms:W3CDTF">2025-03-06T12:04:00Z</dcterms:modified>
</cp:coreProperties>
</file>