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Quadro de Atividades para Gerenciamento de Projetos em Métodos Ágeis</w:t>
      </w:r>
    </w:p>
    <w:p>
      <w:pPr>
        <w:pStyle w:val="Heading2"/>
      </w:pPr>
      <w:r>
        <w:t>1. Identificação das Necessidades dos Usuários</w:t>
      </w:r>
    </w:p>
    <w:p>
      <w:r>
        <w:t>O sistema deve permitir:</w:t>
        <w:br/>
        <w:br/>
        <w:t>- Cadastro, edição e remoção de equipamentos.</w:t>
        <w:br/>
        <w:t>- Rastreamento do status e histórico de manutenção.</w:t>
        <w:br/>
        <w:t>- Notificação sobre prazos de revisão e substituição.</w:t>
        <w:br/>
        <w:t>- Geração de relatórios sobre desempenho e uso.</w:t>
      </w:r>
    </w:p>
    <w:p>
      <w:pPr>
        <w:pStyle w:val="Heading2"/>
      </w:pPr>
      <w:r>
        <w:t>2. Histórias de Usuário</w:t>
      </w:r>
    </w:p>
    <w:p>
      <w:r>
        <w:t>- Cadastro de Equipamento: Como um usuário, quero cadastrar novos equipamentos para acompanhar seu uso e manutenção.</w:t>
        <w:br/>
        <w:t>- Edição de Equipamento: Como um usuário, quero editar detalhes dos equipamentos para manter as informações atualizadas.</w:t>
        <w:br/>
        <w:t>- Remoção de Equipamento: Como um usuário, quero remover equipamentos inativos para manter a base de dados organizada.</w:t>
      </w:r>
    </w:p>
    <w:p>
      <w:pPr>
        <w:pStyle w:val="Heading2"/>
      </w:pPr>
      <w:r>
        <w:t>3. Proposta de Valor</w:t>
      </w:r>
    </w:p>
    <w:p>
      <w:r>
        <w:t>- Garante informações precisas e atualizadas.</w:t>
        <w:br/>
        <w:t>- Melhora a gestão e rastreabilidade dos equipamentos.</w:t>
        <w:br/>
        <w:t>- Reduz custos com falhas na manutenção.</w:t>
      </w:r>
    </w:p>
    <w:p>
      <w:pPr>
        <w:pStyle w:val="Heading2"/>
      </w:pPr>
      <w:r>
        <w:t>4. Critérios de Aceite</w:t>
      </w:r>
    </w:p>
    <w:p>
      <w:r>
        <w:t>- O cadastro/edição/remoção deve ser registrado corretamente.</w:t>
        <w:br/>
        <w:t>- As alterações devem refletir imediatamente na lista de equipamentos.</w:t>
        <w:br/>
        <w:t>- Notificações devem ser geradas automaticamente.</w:t>
      </w:r>
    </w:p>
    <w:p>
      <w:pPr>
        <w:pStyle w:val="Heading2"/>
      </w:pPr>
      <w:r>
        <w:t>5. Definição de Pronto (DoD)</w:t>
      </w:r>
    </w:p>
    <w:p>
      <w:r>
        <w:t>- Código revisado e testado.</w:t>
        <w:br/>
        <w:t>- Funcionalidade integrada na versão final.</w:t>
        <w:br/>
        <w:t>- Aprovação pelo Product Owner.</w:t>
      </w:r>
    </w:p>
    <w:p>
      <w:pPr>
        <w:pStyle w:val="Heading2"/>
      </w:pPr>
      <w:r>
        <w:t>6. Organização do Product Backlog</w:t>
      </w:r>
    </w:p>
    <w:p>
      <w:r>
        <w:t>- Priorizado conforme impacto e viabilidade.</w:t>
        <w:br/>
        <w:t>- Atualização contínua com base no feedback do time.</w:t>
      </w:r>
    </w:p>
    <w:p>
      <w:pPr>
        <w:pStyle w:val="Heading2"/>
      </w:pPr>
      <w:r>
        <w:t>7. Quadro de Atividades (Trello ou Similar)</w:t>
      </w:r>
    </w:p>
    <w:p>
      <w:r>
        <w:t>| Coluna | Atividade | Responsável |</w:t>
        <w:br/>
        <w:t>|--------|-----------------------------------|----------------|</w:t>
        <w:br/>
        <w:t>| To Do | Cadastro de novo equipamento | Leandro Pinheiro |</w:t>
        <w:br/>
        <w:t>| To Do | Edição de detalhes do equipamento | Leandro Pinheiro |</w:t>
        <w:br/>
        <w:t>| Work In Progress | Implementação do banco de dados | Equipe Dev |</w:t>
        <w:br/>
        <w:t>| In Review | Revisão de funcionalidade de edição | QA Team |</w:t>
        <w:br/>
        <w:t>| Done | Teste integrado concluído | Product Owner |</w:t>
        <w:br/>
        <w:t>| Blocked | Dependência de API externa | Time Backend |</w:t>
      </w:r>
    </w:p>
    <w:p>
      <w:pPr>
        <w:pStyle w:val="Heading2"/>
      </w:pPr>
      <w:r>
        <w:t>8. Fluxo de Movimentação de Atividades</w:t>
      </w:r>
    </w:p>
    <w:p>
      <w:r>
        <w:t>- Cartões se movem de 'To Do' para 'Work In Progress' assim que iniciados.</w:t>
        <w:br/>
        <w:t>- Quando finalizados, vão para 'In Review' para verificação da equipe de qualidade.</w:t>
        <w:br/>
        <w:t>- Aprovados, são movidos para 'Done'.</w:t>
        <w:br/>
        <w:t>- Bloqueios são tratados em 'Blocked' até resolução.</w:t>
      </w:r>
    </w:p>
    <w:p>
      <w:pPr>
        <w:pStyle w:val="Heading2"/>
      </w:pPr>
      <w:r>
        <w:t>9. Papel do Gerente de Projetos e Time de Desenvolvimento</w:t>
      </w:r>
    </w:p>
    <w:p>
      <w:r>
        <w:t>- O Scrum Master facilita a comunicação e remove impedimentos.</w:t>
        <w:br/>
        <w:t>- O Product Owner assegura que as demandas atendam às necessidades dos usuários.</w:t>
        <w:br/>
        <w:t>- O time de desenvolvimento colabora para entregar software funcional iterativamente.</w:t>
      </w:r>
    </w:p>
    <w:p>
      <w:pPr>
        <w:pStyle w:val="Heading2"/>
      </w:pPr>
      <w:r>
        <w:t>10. Reflexão sobre o Uso da Ferramenta Visual no Scrum</w:t>
      </w:r>
    </w:p>
    <w:p>
      <w:r>
        <w:t>- Permite visão clara do progresso.</w:t>
        <w:br/>
        <w:t>- Facilita colaboração e identificação de bloqueios.</w:t>
        <w:br/>
        <w:t>- Agiliza decisões e melhora a gestão de riscos.</w:t>
      </w:r>
    </w:p>
    <w:p>
      <w:pPr>
        <w:pStyle w:val="Heading2"/>
      </w:pPr>
      <w:r>
        <w:t>11. Resultados do Experimento</w:t>
      </w:r>
    </w:p>
    <w:p>
      <w:r>
        <w:t>- Planejamento eficaz com backlog priorizado.</w:t>
        <w:br/>
        <w:t>- Melhor visibilidade e controle das atividades.</w:t>
        <w:br/>
        <w:t>- Aprendizado prático na gestão ágil de projetos.</w:t>
      </w:r>
    </w:p>
    <w:p>
      <w:pPr>
        <w:pStyle w:val="Heading2"/>
      </w:pPr>
      <w:r>
        <w:t>12. Conclusão</w:t>
      </w:r>
    </w:p>
    <w:p>
      <w:r>
        <w:t>O uso do Scrum e de ferramentas visuais, como o quadro Kanban, proporcionou uma gestão mais eficiente das atividades do projeto. A rastreabilidade das tarefas permitiu uma melhor distribuição das responsabilidades e identificação de impedimentos. Além disso, a metodologia garantiu um fluxo de trabalho mais organizado e iterativo, possibilitando um desenvolvimento dinâmico e responsivo. O experimento demonstrou que a adoção de práticas ágeis melhora significativamente a eficiência da equipe e a entrega de valor ao usuário final.</w:t>
      </w:r>
    </w:p>
    <w:p>
      <w:pPr>
        <w:pStyle w:val="Heading2"/>
      </w:pPr>
      <w:r>
        <w:t>13. Referências Bibliográficas</w:t>
      </w:r>
    </w:p>
    <w:p>
      <w:r>
        <w:t>- SCHWABER, Ken; SUTHERLAND, Jeff. O Guia Scrum: As Regras do Jogo.</w:t>
        <w:br/>
        <w:t>- BECK, Kent. *Extreme Programming Explained*.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