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4A1" w:rsidRDefault="007124A1" w:rsidP="0080267F">
      <w:pPr>
        <w:jc w:val="center"/>
        <w:rPr>
          <w:b/>
          <w:sz w:val="24"/>
        </w:rPr>
      </w:pPr>
      <w:r>
        <w:rPr>
          <w:b/>
          <w:sz w:val="24"/>
        </w:rPr>
        <w:t xml:space="preserve">CBE </w:t>
      </w:r>
      <w:r w:rsidR="0080267F">
        <w:rPr>
          <w:b/>
          <w:sz w:val="24"/>
        </w:rPr>
        <w:t>33</w:t>
      </w:r>
      <w:r>
        <w:rPr>
          <w:b/>
          <w:sz w:val="24"/>
        </w:rPr>
        <w:t xml:space="preserve">3: </w:t>
      </w:r>
      <w:r w:rsidR="00F402AB">
        <w:rPr>
          <w:b/>
          <w:sz w:val="24"/>
        </w:rPr>
        <w:t>Chemical a</w:t>
      </w:r>
      <w:r w:rsidR="0080267F">
        <w:rPr>
          <w:b/>
          <w:sz w:val="24"/>
        </w:rPr>
        <w:t>nd Biological Engineering Lab I</w:t>
      </w:r>
    </w:p>
    <w:p w:rsidR="007124A1" w:rsidRDefault="007124A1" w:rsidP="007124A1">
      <w:pPr>
        <w:jc w:val="center"/>
        <w:rPr>
          <w:b/>
          <w:sz w:val="24"/>
        </w:rPr>
      </w:pPr>
    </w:p>
    <w:p w:rsidR="007124A1" w:rsidRDefault="00FB1C6F" w:rsidP="007124A1">
      <w:pPr>
        <w:jc w:val="center"/>
        <w:rPr>
          <w:b/>
          <w:sz w:val="24"/>
        </w:rPr>
      </w:pPr>
      <w:r>
        <w:rPr>
          <w:b/>
          <w:sz w:val="24"/>
        </w:rPr>
        <w:t>Distillation P</w:t>
      </w:r>
      <w:r w:rsidR="007A77EE">
        <w:rPr>
          <w:b/>
          <w:sz w:val="24"/>
        </w:rPr>
        <w:t>ost</w:t>
      </w:r>
      <w:r>
        <w:rPr>
          <w:b/>
          <w:sz w:val="24"/>
        </w:rPr>
        <w:t>-Lab Assignment</w:t>
      </w:r>
    </w:p>
    <w:p w:rsidR="007124A1" w:rsidRDefault="007124A1" w:rsidP="00D60836">
      <w:pPr>
        <w:jc w:val="center"/>
        <w:rPr>
          <w:b/>
          <w:sz w:val="24"/>
        </w:rPr>
      </w:pPr>
      <w:r>
        <w:rPr>
          <w:b/>
          <w:sz w:val="24"/>
        </w:rPr>
        <w:t>Fall 20</w:t>
      </w:r>
      <w:r w:rsidR="009C0F14">
        <w:rPr>
          <w:b/>
          <w:sz w:val="24"/>
        </w:rPr>
        <w:t>1</w:t>
      </w:r>
      <w:r w:rsidR="007A77EE">
        <w:rPr>
          <w:b/>
          <w:sz w:val="24"/>
        </w:rPr>
        <w:t>6</w:t>
      </w:r>
    </w:p>
    <w:p w:rsidR="007124A1" w:rsidRDefault="007124A1" w:rsidP="007124A1">
      <w:pPr>
        <w:rPr>
          <w:sz w:val="24"/>
        </w:rPr>
      </w:pPr>
    </w:p>
    <w:p w:rsidR="00FB1C6F" w:rsidRDefault="00FB1C6F" w:rsidP="00FB1C6F">
      <w:pPr>
        <w:ind w:left="360" w:hanging="360"/>
        <w:rPr>
          <w:sz w:val="24"/>
        </w:rPr>
      </w:pPr>
      <w:r>
        <w:rPr>
          <w:b/>
          <w:sz w:val="24"/>
        </w:rPr>
        <w:t>Problems:</w:t>
      </w:r>
    </w:p>
    <w:p w:rsidR="00D575CB" w:rsidRDefault="00D575CB" w:rsidP="000D0F1F">
      <w:pPr>
        <w:rPr>
          <w:sz w:val="24"/>
          <w:szCs w:val="24"/>
        </w:rPr>
      </w:pPr>
    </w:p>
    <w:p w:rsidR="000D0F1F" w:rsidRDefault="000D0F1F" w:rsidP="000D0F1F">
      <w:pPr>
        <w:numPr>
          <w:ilvl w:val="0"/>
          <w:numId w:val="5"/>
        </w:numPr>
        <w:rPr>
          <w:sz w:val="24"/>
          <w:szCs w:val="24"/>
        </w:rPr>
      </w:pPr>
      <w:r>
        <w:rPr>
          <w:sz w:val="24"/>
          <w:szCs w:val="24"/>
        </w:rPr>
        <w:t xml:space="preserve">Using the RI calibration data you took last week, prepare a plot of </w:t>
      </w:r>
      <w:r w:rsidRPr="005048A9">
        <w:rPr>
          <w:b/>
          <w:sz w:val="24"/>
          <w:szCs w:val="24"/>
        </w:rPr>
        <w:t>mole fraction</w:t>
      </w:r>
      <w:r>
        <w:rPr>
          <w:sz w:val="24"/>
          <w:szCs w:val="24"/>
        </w:rPr>
        <w:t xml:space="preserve"> of </w:t>
      </w:r>
      <w:r w:rsidR="00ED6272">
        <w:rPr>
          <w:sz w:val="24"/>
          <w:szCs w:val="24"/>
        </w:rPr>
        <w:t>isopropanol</w:t>
      </w:r>
      <w:r>
        <w:rPr>
          <w:sz w:val="24"/>
          <w:szCs w:val="24"/>
        </w:rPr>
        <w:t xml:space="preserve"> in the liquid sample versus the Refractive Index reading.  Fit the resulting</w:t>
      </w:r>
      <w:r w:rsidR="009F1BDD">
        <w:rPr>
          <w:sz w:val="24"/>
          <w:szCs w:val="24"/>
        </w:rPr>
        <w:t xml:space="preserve"> calibration</w:t>
      </w:r>
      <w:r>
        <w:rPr>
          <w:sz w:val="24"/>
          <w:szCs w:val="24"/>
        </w:rPr>
        <w:t xml:space="preserve"> curve </w:t>
      </w:r>
      <w:r w:rsidR="006F4425">
        <w:rPr>
          <w:sz w:val="24"/>
          <w:szCs w:val="24"/>
        </w:rPr>
        <w:t xml:space="preserve">(at concentrations below the </w:t>
      </w:r>
      <w:proofErr w:type="spellStart"/>
      <w:r w:rsidR="006F4425">
        <w:rPr>
          <w:sz w:val="24"/>
          <w:szCs w:val="24"/>
        </w:rPr>
        <w:t>azeotrope</w:t>
      </w:r>
      <w:proofErr w:type="spellEnd"/>
      <w:r w:rsidR="006F4425">
        <w:rPr>
          <w:sz w:val="24"/>
          <w:szCs w:val="24"/>
        </w:rPr>
        <w:t xml:space="preserve">) </w:t>
      </w:r>
      <w:r w:rsidR="00E81E64">
        <w:rPr>
          <w:sz w:val="24"/>
          <w:szCs w:val="24"/>
        </w:rPr>
        <w:t>with an appropriate equation or equations</w:t>
      </w:r>
      <w:r>
        <w:rPr>
          <w:sz w:val="24"/>
          <w:szCs w:val="24"/>
        </w:rPr>
        <w:t>.</w:t>
      </w:r>
    </w:p>
    <w:p w:rsidR="00417122" w:rsidRDefault="00417122" w:rsidP="00417122">
      <w:pPr>
        <w:ind w:left="360"/>
        <w:rPr>
          <w:sz w:val="24"/>
          <w:szCs w:val="24"/>
        </w:rPr>
      </w:pPr>
    </w:p>
    <w:p w:rsidR="001E669C" w:rsidRDefault="001E669C" w:rsidP="00417122">
      <w:pPr>
        <w:ind w:left="360"/>
        <w:rPr>
          <w:sz w:val="24"/>
          <w:szCs w:val="24"/>
        </w:rPr>
      </w:pPr>
    </w:p>
    <w:p w:rsidR="00417122" w:rsidRDefault="00417122" w:rsidP="001E669C">
      <w:pPr>
        <w:numPr>
          <w:ilvl w:val="0"/>
          <w:numId w:val="5"/>
        </w:numPr>
        <w:rPr>
          <w:sz w:val="24"/>
          <w:szCs w:val="24"/>
        </w:rPr>
      </w:pPr>
      <w:r>
        <w:rPr>
          <w:sz w:val="24"/>
          <w:szCs w:val="24"/>
        </w:rPr>
        <w:t xml:space="preserve">Submit your analysis of </w:t>
      </w:r>
      <w:r w:rsidR="00E81E64">
        <w:rPr>
          <w:sz w:val="24"/>
          <w:szCs w:val="24"/>
        </w:rPr>
        <w:t>the</w:t>
      </w:r>
      <w:r>
        <w:rPr>
          <w:sz w:val="24"/>
          <w:szCs w:val="24"/>
        </w:rPr>
        <w:t xml:space="preserve"> total reflux run</w:t>
      </w:r>
      <w:r w:rsidR="00E81E64">
        <w:rPr>
          <w:sz w:val="24"/>
          <w:szCs w:val="24"/>
        </w:rPr>
        <w:t xml:space="preserve"> made by L02 – Team 4</w:t>
      </w:r>
      <w:r>
        <w:rPr>
          <w:sz w:val="24"/>
          <w:szCs w:val="24"/>
        </w:rPr>
        <w:t xml:space="preserve"> f</w:t>
      </w:r>
      <w:r w:rsidR="001E669C">
        <w:rPr>
          <w:sz w:val="24"/>
          <w:szCs w:val="24"/>
        </w:rPr>
        <w:t xml:space="preserve">rom last week. </w:t>
      </w:r>
    </w:p>
    <w:p w:rsidR="001E669C" w:rsidRDefault="001E669C" w:rsidP="001E669C">
      <w:pPr>
        <w:rPr>
          <w:sz w:val="24"/>
          <w:szCs w:val="24"/>
        </w:rPr>
      </w:pPr>
    </w:p>
    <w:p w:rsidR="001E669C" w:rsidRDefault="001E669C" w:rsidP="001E669C">
      <w:pPr>
        <w:widowControl w:val="0"/>
        <w:numPr>
          <w:ilvl w:val="1"/>
          <w:numId w:val="5"/>
        </w:numPr>
        <w:tabs>
          <w:tab w:val="left" w:pos="-1440"/>
        </w:tabs>
        <w:overflowPunct w:val="0"/>
        <w:autoSpaceDE w:val="0"/>
        <w:autoSpaceDN w:val="0"/>
        <w:adjustRightInd w:val="0"/>
        <w:textAlignment w:val="baseline"/>
        <w:rPr>
          <w:sz w:val="24"/>
        </w:rPr>
      </w:pPr>
      <w:r>
        <w:rPr>
          <w:sz w:val="24"/>
        </w:rPr>
        <w:t>Construct a McCabe-Thiele diagram.  The diagram must be correctly labeled and have the following features:</w:t>
      </w:r>
    </w:p>
    <w:p w:rsidR="001E669C" w:rsidRDefault="001E669C" w:rsidP="001E669C">
      <w:pPr>
        <w:widowControl w:val="0"/>
        <w:numPr>
          <w:ilvl w:val="2"/>
          <w:numId w:val="5"/>
        </w:numPr>
        <w:tabs>
          <w:tab w:val="left" w:pos="-1440"/>
        </w:tabs>
        <w:overflowPunct w:val="0"/>
        <w:autoSpaceDE w:val="0"/>
        <w:autoSpaceDN w:val="0"/>
        <w:adjustRightInd w:val="0"/>
        <w:textAlignment w:val="baseline"/>
        <w:rPr>
          <w:sz w:val="24"/>
        </w:rPr>
      </w:pPr>
      <w:r>
        <w:rPr>
          <w:sz w:val="24"/>
        </w:rPr>
        <w:t>Reference line, given by y = x.</w:t>
      </w:r>
    </w:p>
    <w:p w:rsidR="001E669C" w:rsidRDefault="001E669C" w:rsidP="001E669C">
      <w:pPr>
        <w:widowControl w:val="0"/>
        <w:numPr>
          <w:ilvl w:val="2"/>
          <w:numId w:val="5"/>
        </w:numPr>
        <w:tabs>
          <w:tab w:val="left" w:pos="-1440"/>
        </w:tabs>
        <w:overflowPunct w:val="0"/>
        <w:autoSpaceDE w:val="0"/>
        <w:autoSpaceDN w:val="0"/>
        <w:adjustRightInd w:val="0"/>
        <w:textAlignment w:val="baseline"/>
        <w:rPr>
          <w:sz w:val="24"/>
        </w:rPr>
      </w:pPr>
      <w:r>
        <w:rPr>
          <w:sz w:val="24"/>
        </w:rPr>
        <w:t>Vap</w:t>
      </w:r>
      <w:r w:rsidR="00ED6272">
        <w:rPr>
          <w:sz w:val="24"/>
        </w:rPr>
        <w:t xml:space="preserve">or-liquid equilibrium curve for </w:t>
      </w:r>
      <w:r>
        <w:rPr>
          <w:sz w:val="24"/>
        </w:rPr>
        <w:t>isopropanol</w:t>
      </w:r>
      <w:r w:rsidR="00ED6272">
        <w:rPr>
          <w:sz w:val="24"/>
        </w:rPr>
        <w:t xml:space="preserve">/water </w:t>
      </w:r>
      <w:r>
        <w:rPr>
          <w:sz w:val="24"/>
        </w:rPr>
        <w:t>mixtures at a pressure of 0.9 atm.</w:t>
      </w:r>
    </w:p>
    <w:p w:rsidR="001E669C" w:rsidRDefault="001E669C" w:rsidP="001E669C">
      <w:pPr>
        <w:widowControl w:val="0"/>
        <w:numPr>
          <w:ilvl w:val="2"/>
          <w:numId w:val="5"/>
        </w:numPr>
        <w:tabs>
          <w:tab w:val="left" w:pos="-1440"/>
        </w:tabs>
        <w:overflowPunct w:val="0"/>
        <w:autoSpaceDE w:val="0"/>
        <w:autoSpaceDN w:val="0"/>
        <w:adjustRightInd w:val="0"/>
        <w:textAlignment w:val="baseline"/>
        <w:rPr>
          <w:sz w:val="24"/>
        </w:rPr>
      </w:pPr>
      <w:r>
        <w:rPr>
          <w:sz w:val="24"/>
        </w:rPr>
        <w:t>Distillate and bottoms compositions from the RI readings.</w:t>
      </w:r>
    </w:p>
    <w:p w:rsidR="001E669C" w:rsidRDefault="001E669C" w:rsidP="001E669C">
      <w:pPr>
        <w:widowControl w:val="0"/>
        <w:numPr>
          <w:ilvl w:val="2"/>
          <w:numId w:val="5"/>
        </w:numPr>
        <w:tabs>
          <w:tab w:val="left" w:pos="-1440"/>
        </w:tabs>
        <w:overflowPunct w:val="0"/>
        <w:autoSpaceDE w:val="0"/>
        <w:autoSpaceDN w:val="0"/>
        <w:adjustRightInd w:val="0"/>
        <w:textAlignment w:val="baseline"/>
        <w:rPr>
          <w:sz w:val="24"/>
        </w:rPr>
      </w:pPr>
      <w:r>
        <w:rPr>
          <w:sz w:val="24"/>
        </w:rPr>
        <w:t xml:space="preserve">Ideal steps showing the minimum number of stages, </w:t>
      </w:r>
      <w:proofErr w:type="spellStart"/>
      <w:r>
        <w:rPr>
          <w:sz w:val="24"/>
        </w:rPr>
        <w:t>N</w:t>
      </w:r>
      <w:r>
        <w:rPr>
          <w:sz w:val="24"/>
          <w:vertAlign w:val="subscript"/>
        </w:rPr>
        <w:t>min</w:t>
      </w:r>
      <w:proofErr w:type="spellEnd"/>
      <w:r>
        <w:rPr>
          <w:sz w:val="24"/>
        </w:rPr>
        <w:t>, that should be needed for the separation observed.</w:t>
      </w:r>
    </w:p>
    <w:p w:rsidR="001E669C" w:rsidRDefault="001E669C" w:rsidP="001E669C">
      <w:pPr>
        <w:widowControl w:val="0"/>
        <w:tabs>
          <w:tab w:val="left" w:pos="-1440"/>
        </w:tabs>
        <w:ind w:left="1080"/>
        <w:rPr>
          <w:sz w:val="24"/>
        </w:rPr>
      </w:pPr>
    </w:p>
    <w:p w:rsidR="001E669C" w:rsidRDefault="001E669C" w:rsidP="001E669C">
      <w:pPr>
        <w:widowControl w:val="0"/>
        <w:numPr>
          <w:ilvl w:val="1"/>
          <w:numId w:val="5"/>
        </w:numPr>
        <w:tabs>
          <w:tab w:val="left" w:pos="-1440"/>
        </w:tabs>
        <w:overflowPunct w:val="0"/>
        <w:autoSpaceDE w:val="0"/>
        <w:autoSpaceDN w:val="0"/>
        <w:adjustRightInd w:val="0"/>
        <w:textAlignment w:val="baseline"/>
        <w:rPr>
          <w:sz w:val="24"/>
        </w:rPr>
      </w:pPr>
      <w:r>
        <w:rPr>
          <w:sz w:val="24"/>
        </w:rPr>
        <w:t>Construct a second McCabe-Thiele diagram for this run.</w:t>
      </w:r>
    </w:p>
    <w:p w:rsidR="001E669C" w:rsidRDefault="001E669C" w:rsidP="001E669C">
      <w:pPr>
        <w:widowControl w:val="0"/>
        <w:numPr>
          <w:ilvl w:val="2"/>
          <w:numId w:val="5"/>
        </w:numPr>
        <w:tabs>
          <w:tab w:val="left" w:pos="-1440"/>
        </w:tabs>
        <w:overflowPunct w:val="0"/>
        <w:autoSpaceDE w:val="0"/>
        <w:autoSpaceDN w:val="0"/>
        <w:adjustRightInd w:val="0"/>
        <w:textAlignment w:val="baseline"/>
        <w:rPr>
          <w:sz w:val="24"/>
        </w:rPr>
      </w:pPr>
      <w:r>
        <w:rPr>
          <w:sz w:val="24"/>
        </w:rPr>
        <w:t xml:space="preserve"> Like the first, it should be correctly labeled and have the reference line and the VLE curve for a pressure of 0.9 atm.  But now use the measured compositions of the liquid in the boiler, Trays 1 to 6 and the distillate.  At each of the 8 liquid compositions, start at the reference line and construct vertical lines and horizontal lines.  The points of intersection to the left of the reference line show an estimate of the actual composition of the vapor leaving each stage.</w:t>
      </w:r>
    </w:p>
    <w:p w:rsidR="001E669C" w:rsidRDefault="001E669C" w:rsidP="001E669C">
      <w:pPr>
        <w:widowControl w:val="0"/>
        <w:tabs>
          <w:tab w:val="left" w:pos="-1440"/>
        </w:tabs>
        <w:ind w:left="720"/>
        <w:rPr>
          <w:sz w:val="24"/>
        </w:rPr>
      </w:pPr>
    </w:p>
    <w:p w:rsidR="001E669C" w:rsidRDefault="001E669C" w:rsidP="001E669C">
      <w:pPr>
        <w:widowControl w:val="0"/>
        <w:numPr>
          <w:ilvl w:val="2"/>
          <w:numId w:val="5"/>
        </w:numPr>
        <w:tabs>
          <w:tab w:val="left" w:pos="-1440"/>
        </w:tabs>
        <w:overflowPunct w:val="0"/>
        <w:autoSpaceDE w:val="0"/>
        <w:autoSpaceDN w:val="0"/>
        <w:adjustRightInd w:val="0"/>
        <w:textAlignment w:val="baseline"/>
        <w:rPr>
          <w:sz w:val="24"/>
        </w:rPr>
      </w:pPr>
      <w:r>
        <w:rPr>
          <w:sz w:val="24"/>
        </w:rPr>
        <w:t xml:space="preserve">Calculate the </w:t>
      </w:r>
      <w:proofErr w:type="spellStart"/>
      <w:r>
        <w:rPr>
          <w:sz w:val="24"/>
        </w:rPr>
        <w:t>Murphree</w:t>
      </w:r>
      <w:proofErr w:type="spellEnd"/>
      <w:r>
        <w:rPr>
          <w:sz w:val="24"/>
        </w:rPr>
        <w:t xml:space="preserve"> efficiency, </w:t>
      </w:r>
      <w:r w:rsidRPr="00195257">
        <w:rPr>
          <w:position w:val="-10"/>
          <w:sz w:val="24"/>
        </w:rPr>
        <w:object w:dxaOrig="3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6.8pt" o:ole="">
            <v:imagedata r:id="rId5" o:title=""/>
          </v:shape>
          <o:OLEObject Type="Embed" ProgID="Equation.3" ShapeID="_x0000_i1025" DrawAspect="Content" ObjectID="_1541842302" r:id="rId6"/>
        </w:object>
      </w:r>
      <w:r>
        <w:rPr>
          <w:sz w:val="24"/>
        </w:rPr>
        <w:t>, of each stage by comparing the actual composition of the vapor at that stage to the value predicted by the VLE curve,</w:t>
      </w:r>
    </w:p>
    <w:p w:rsidR="001E669C" w:rsidRDefault="001E669C" w:rsidP="001E669C">
      <w:pPr>
        <w:widowControl w:val="0"/>
        <w:tabs>
          <w:tab w:val="left" w:pos="-1440"/>
        </w:tabs>
        <w:ind w:left="720"/>
        <w:jc w:val="center"/>
        <w:rPr>
          <w:sz w:val="24"/>
        </w:rPr>
      </w:pPr>
      <w:r w:rsidRPr="00B17BF8">
        <w:rPr>
          <w:position w:val="-32"/>
          <w:sz w:val="24"/>
        </w:rPr>
        <w:object w:dxaOrig="1960" w:dyaOrig="720">
          <v:shape id="_x0000_i1026" type="#_x0000_t75" style="width:97.8pt;height:36pt" o:ole="">
            <v:imagedata r:id="rId7" o:title=""/>
          </v:shape>
          <o:OLEObject Type="Embed" ProgID="Equation.3" ShapeID="_x0000_i1026" DrawAspect="Content" ObjectID="_1541842303" r:id="rId8"/>
        </w:object>
      </w:r>
    </w:p>
    <w:p w:rsidR="001E669C" w:rsidRDefault="001E669C" w:rsidP="001E669C">
      <w:pPr>
        <w:widowControl w:val="0"/>
        <w:tabs>
          <w:tab w:val="left" w:pos="-1440"/>
        </w:tabs>
        <w:ind w:left="720"/>
        <w:jc w:val="center"/>
        <w:rPr>
          <w:sz w:val="24"/>
        </w:rPr>
      </w:pPr>
    </w:p>
    <w:p w:rsidR="001E669C" w:rsidRDefault="001E669C" w:rsidP="001E669C">
      <w:pPr>
        <w:widowControl w:val="0"/>
        <w:numPr>
          <w:ilvl w:val="2"/>
          <w:numId w:val="5"/>
        </w:numPr>
        <w:tabs>
          <w:tab w:val="left" w:pos="-1440"/>
        </w:tabs>
        <w:overflowPunct w:val="0"/>
        <w:autoSpaceDE w:val="0"/>
        <w:autoSpaceDN w:val="0"/>
        <w:adjustRightInd w:val="0"/>
        <w:textAlignment w:val="baseline"/>
        <w:rPr>
          <w:sz w:val="24"/>
        </w:rPr>
      </w:pPr>
      <w:r>
        <w:rPr>
          <w:sz w:val="24"/>
        </w:rPr>
        <w:t xml:space="preserve">Calculate the average </w:t>
      </w:r>
      <w:proofErr w:type="spellStart"/>
      <w:r>
        <w:rPr>
          <w:sz w:val="24"/>
        </w:rPr>
        <w:t>Murph</w:t>
      </w:r>
      <w:r w:rsidR="00E81E64">
        <w:rPr>
          <w:sz w:val="24"/>
        </w:rPr>
        <w:t>ree</w:t>
      </w:r>
      <w:proofErr w:type="spellEnd"/>
      <w:r w:rsidR="00E81E64">
        <w:rPr>
          <w:sz w:val="24"/>
        </w:rPr>
        <w:t xml:space="preserve"> efficiency of all 7 stages (</w:t>
      </w:r>
      <w:proofErr w:type="spellStart"/>
      <w:r w:rsidR="00E81E64">
        <w:rPr>
          <w:sz w:val="24"/>
        </w:rPr>
        <w:t>ie</w:t>
      </w:r>
      <w:proofErr w:type="spellEnd"/>
      <w:r w:rsidR="00E81E64">
        <w:rPr>
          <w:sz w:val="24"/>
        </w:rPr>
        <w:t xml:space="preserve"> – 6 trays and the partial </w:t>
      </w:r>
      <w:proofErr w:type="spellStart"/>
      <w:r w:rsidR="00E81E64">
        <w:rPr>
          <w:sz w:val="24"/>
        </w:rPr>
        <w:t>reboiler</w:t>
      </w:r>
      <w:proofErr w:type="spellEnd"/>
      <w:r w:rsidR="00E81E64">
        <w:rPr>
          <w:sz w:val="24"/>
        </w:rPr>
        <w:t>).</w:t>
      </w:r>
    </w:p>
    <w:p w:rsidR="001E669C" w:rsidRDefault="001E669C" w:rsidP="001E669C">
      <w:pPr>
        <w:widowControl w:val="0"/>
        <w:tabs>
          <w:tab w:val="left" w:pos="-1440"/>
        </w:tabs>
        <w:ind w:left="1080"/>
        <w:rPr>
          <w:sz w:val="24"/>
        </w:rPr>
      </w:pPr>
    </w:p>
    <w:p w:rsidR="001E669C" w:rsidRDefault="001E669C" w:rsidP="001E669C">
      <w:pPr>
        <w:widowControl w:val="0"/>
        <w:numPr>
          <w:ilvl w:val="1"/>
          <w:numId w:val="5"/>
        </w:numPr>
        <w:tabs>
          <w:tab w:val="left" w:pos="-1440"/>
        </w:tabs>
        <w:overflowPunct w:val="0"/>
        <w:autoSpaceDE w:val="0"/>
        <w:autoSpaceDN w:val="0"/>
        <w:adjustRightInd w:val="0"/>
        <w:textAlignment w:val="baseline"/>
        <w:rPr>
          <w:sz w:val="24"/>
        </w:rPr>
      </w:pPr>
      <w:r>
        <w:rPr>
          <w:sz w:val="24"/>
        </w:rPr>
        <w:br w:type="page"/>
      </w:r>
      <w:r>
        <w:rPr>
          <w:sz w:val="24"/>
        </w:rPr>
        <w:lastRenderedPageBreak/>
        <w:t>Run analysis:</w:t>
      </w:r>
    </w:p>
    <w:p w:rsidR="001E669C" w:rsidRDefault="001E669C" w:rsidP="001E669C">
      <w:pPr>
        <w:widowControl w:val="0"/>
        <w:numPr>
          <w:ilvl w:val="2"/>
          <w:numId w:val="5"/>
        </w:numPr>
        <w:tabs>
          <w:tab w:val="left" w:pos="-1440"/>
        </w:tabs>
        <w:overflowPunct w:val="0"/>
        <w:autoSpaceDE w:val="0"/>
        <w:autoSpaceDN w:val="0"/>
        <w:adjustRightInd w:val="0"/>
        <w:textAlignment w:val="baseline"/>
        <w:rPr>
          <w:sz w:val="24"/>
          <w:szCs w:val="24"/>
        </w:rPr>
      </w:pPr>
      <w:r>
        <w:rPr>
          <w:sz w:val="24"/>
          <w:szCs w:val="24"/>
        </w:rPr>
        <w:t>Plot</w:t>
      </w:r>
      <w:r w:rsidRPr="00385A2C">
        <w:rPr>
          <w:sz w:val="24"/>
          <w:szCs w:val="24"/>
        </w:rPr>
        <w:t xml:space="preserve"> </w:t>
      </w:r>
      <w:r>
        <w:rPr>
          <w:sz w:val="24"/>
          <w:szCs w:val="24"/>
        </w:rPr>
        <w:t xml:space="preserve">the </w:t>
      </w:r>
      <w:r w:rsidRPr="00385A2C">
        <w:rPr>
          <w:sz w:val="24"/>
          <w:szCs w:val="24"/>
        </w:rPr>
        <w:t>temper</w:t>
      </w:r>
      <w:r>
        <w:rPr>
          <w:sz w:val="24"/>
          <w:szCs w:val="24"/>
        </w:rPr>
        <w:t>ature profile</w:t>
      </w:r>
      <w:r w:rsidRPr="00385A2C">
        <w:rPr>
          <w:sz w:val="24"/>
          <w:szCs w:val="24"/>
        </w:rPr>
        <w:t xml:space="preserve"> </w:t>
      </w:r>
      <w:r>
        <w:rPr>
          <w:sz w:val="24"/>
          <w:szCs w:val="24"/>
        </w:rPr>
        <w:t>for the column.  (Include the temperature of the bottoms still and the reflux stream as well as the temperature at each tray.)  How does the temperature vary with tray number?</w:t>
      </w:r>
    </w:p>
    <w:p w:rsidR="001E669C" w:rsidRDefault="001E669C" w:rsidP="001E669C">
      <w:pPr>
        <w:widowControl w:val="0"/>
        <w:tabs>
          <w:tab w:val="left" w:pos="-1440"/>
        </w:tabs>
        <w:ind w:left="720" w:hanging="360"/>
        <w:rPr>
          <w:sz w:val="24"/>
          <w:szCs w:val="24"/>
        </w:rPr>
      </w:pPr>
    </w:p>
    <w:p w:rsidR="001E669C" w:rsidRDefault="001E669C" w:rsidP="001E669C">
      <w:pPr>
        <w:widowControl w:val="0"/>
        <w:numPr>
          <w:ilvl w:val="2"/>
          <w:numId w:val="5"/>
        </w:numPr>
        <w:tabs>
          <w:tab w:val="left" w:pos="-1440"/>
        </w:tabs>
        <w:overflowPunct w:val="0"/>
        <w:autoSpaceDE w:val="0"/>
        <w:autoSpaceDN w:val="0"/>
        <w:adjustRightInd w:val="0"/>
        <w:textAlignment w:val="baseline"/>
        <w:rPr>
          <w:sz w:val="24"/>
          <w:szCs w:val="24"/>
        </w:rPr>
      </w:pPr>
      <w:r>
        <w:rPr>
          <w:sz w:val="24"/>
          <w:szCs w:val="24"/>
        </w:rPr>
        <w:t xml:space="preserve">Plot the composition profile </w:t>
      </w:r>
      <w:r w:rsidRPr="00385A2C">
        <w:rPr>
          <w:sz w:val="24"/>
          <w:szCs w:val="24"/>
        </w:rPr>
        <w:t>for the column</w:t>
      </w:r>
      <w:r>
        <w:rPr>
          <w:sz w:val="24"/>
          <w:szCs w:val="24"/>
        </w:rPr>
        <w:t>.  (Include the composition of the bottoms and the reflux as well as the composition at each tray.)  How does the composition vary with tray number?</w:t>
      </w:r>
    </w:p>
    <w:p w:rsidR="001E669C" w:rsidRDefault="001E669C" w:rsidP="001E669C">
      <w:pPr>
        <w:widowControl w:val="0"/>
        <w:tabs>
          <w:tab w:val="left" w:pos="-1440"/>
        </w:tabs>
        <w:ind w:left="720" w:hanging="360"/>
        <w:rPr>
          <w:sz w:val="24"/>
          <w:szCs w:val="24"/>
        </w:rPr>
      </w:pPr>
    </w:p>
    <w:p w:rsidR="001E669C" w:rsidRPr="000469EB" w:rsidRDefault="001E669C" w:rsidP="001E669C">
      <w:pPr>
        <w:widowControl w:val="0"/>
        <w:numPr>
          <w:ilvl w:val="2"/>
          <w:numId w:val="5"/>
        </w:numPr>
        <w:tabs>
          <w:tab w:val="left" w:pos="-1440"/>
        </w:tabs>
        <w:overflowPunct w:val="0"/>
        <w:autoSpaceDE w:val="0"/>
        <w:autoSpaceDN w:val="0"/>
        <w:adjustRightInd w:val="0"/>
        <w:textAlignment w:val="baseline"/>
        <w:rPr>
          <w:sz w:val="24"/>
        </w:rPr>
      </w:pPr>
      <w:r>
        <w:rPr>
          <w:sz w:val="24"/>
          <w:szCs w:val="24"/>
        </w:rPr>
        <w:t>C</w:t>
      </w:r>
      <w:r w:rsidRPr="00385A2C">
        <w:rPr>
          <w:sz w:val="24"/>
          <w:szCs w:val="24"/>
        </w:rPr>
        <w:t xml:space="preserve">ompare the </w:t>
      </w:r>
      <w:r>
        <w:rPr>
          <w:sz w:val="24"/>
          <w:szCs w:val="24"/>
        </w:rPr>
        <w:t>minimum number of stages found with the</w:t>
      </w:r>
      <w:r w:rsidRPr="00385A2C">
        <w:rPr>
          <w:sz w:val="24"/>
          <w:szCs w:val="24"/>
        </w:rPr>
        <w:t xml:space="preserve"> McCabe-Thiele</w:t>
      </w:r>
      <w:r w:rsidR="008A45F5">
        <w:rPr>
          <w:sz w:val="24"/>
          <w:szCs w:val="24"/>
        </w:rPr>
        <w:t xml:space="preserve"> method in 2a</w:t>
      </w:r>
      <w:r w:rsidR="006F4425">
        <w:rPr>
          <w:sz w:val="24"/>
          <w:szCs w:val="24"/>
        </w:rPr>
        <w:t>-iv</w:t>
      </w:r>
      <w:r w:rsidR="008A45F5">
        <w:rPr>
          <w:sz w:val="24"/>
          <w:szCs w:val="24"/>
        </w:rPr>
        <w:t xml:space="preserve"> with the value given by </w:t>
      </w:r>
      <w:r w:rsidRPr="00385A2C">
        <w:rPr>
          <w:sz w:val="24"/>
          <w:szCs w:val="24"/>
        </w:rPr>
        <w:t xml:space="preserve">the </w:t>
      </w:r>
      <w:proofErr w:type="spellStart"/>
      <w:r w:rsidRPr="00385A2C">
        <w:rPr>
          <w:sz w:val="24"/>
          <w:szCs w:val="24"/>
        </w:rPr>
        <w:t>Fenske</w:t>
      </w:r>
      <w:proofErr w:type="spellEnd"/>
      <w:r w:rsidR="008A45F5">
        <w:rPr>
          <w:sz w:val="24"/>
          <w:szCs w:val="24"/>
        </w:rPr>
        <w:t xml:space="preserve"> equation</w:t>
      </w:r>
      <w:r>
        <w:rPr>
          <w:sz w:val="24"/>
          <w:szCs w:val="24"/>
        </w:rPr>
        <w:t>.</w:t>
      </w:r>
    </w:p>
    <w:p w:rsidR="001E669C" w:rsidRDefault="001E669C" w:rsidP="001E669C">
      <w:pPr>
        <w:widowControl w:val="0"/>
        <w:tabs>
          <w:tab w:val="left" w:pos="-1440"/>
        </w:tabs>
        <w:ind w:left="720" w:hanging="360"/>
        <w:rPr>
          <w:sz w:val="24"/>
        </w:rPr>
      </w:pPr>
    </w:p>
    <w:p w:rsidR="001E669C" w:rsidRDefault="001E669C" w:rsidP="001E669C">
      <w:pPr>
        <w:widowControl w:val="0"/>
        <w:numPr>
          <w:ilvl w:val="2"/>
          <w:numId w:val="5"/>
        </w:numPr>
        <w:tabs>
          <w:tab w:val="left" w:pos="-1440"/>
        </w:tabs>
        <w:overflowPunct w:val="0"/>
        <w:autoSpaceDE w:val="0"/>
        <w:autoSpaceDN w:val="0"/>
        <w:adjustRightInd w:val="0"/>
        <w:textAlignment w:val="baseline"/>
        <w:rPr>
          <w:sz w:val="24"/>
        </w:rPr>
      </w:pPr>
      <w:r>
        <w:rPr>
          <w:sz w:val="24"/>
        </w:rPr>
        <w:t xml:space="preserve">Determine the overall stage efficiency, </w:t>
      </w:r>
      <w:r w:rsidRPr="00195257">
        <w:rPr>
          <w:position w:val="-12"/>
          <w:sz w:val="24"/>
        </w:rPr>
        <w:object w:dxaOrig="320" w:dyaOrig="360">
          <v:shape id="_x0000_i1027" type="#_x0000_t75" style="width:16.2pt;height:18pt" o:ole="">
            <v:imagedata r:id="rId9" o:title=""/>
          </v:shape>
          <o:OLEObject Type="Embed" ProgID="Equation.3" ShapeID="_x0000_i1027" DrawAspect="Content" ObjectID="_1541842304" r:id="rId10"/>
        </w:object>
      </w:r>
      <w:r>
        <w:rPr>
          <w:sz w:val="24"/>
        </w:rPr>
        <w:t>,  of the column by comparing the minimum number of stages required (found in 1d) to the number of stages actually present,</w:t>
      </w:r>
    </w:p>
    <w:p w:rsidR="001E669C" w:rsidRDefault="001E669C" w:rsidP="001E669C">
      <w:pPr>
        <w:widowControl w:val="0"/>
        <w:tabs>
          <w:tab w:val="left" w:pos="-1440"/>
        </w:tabs>
        <w:ind w:left="720" w:hanging="360"/>
        <w:jc w:val="center"/>
        <w:rPr>
          <w:sz w:val="24"/>
        </w:rPr>
      </w:pPr>
      <w:r w:rsidRPr="00195257">
        <w:rPr>
          <w:position w:val="-30"/>
          <w:sz w:val="24"/>
        </w:rPr>
        <w:object w:dxaOrig="1240" w:dyaOrig="700">
          <v:shape id="_x0000_i1028" type="#_x0000_t75" style="width:61.8pt;height:34.8pt" o:ole="">
            <v:imagedata r:id="rId11" o:title=""/>
          </v:shape>
          <o:OLEObject Type="Embed" ProgID="Equation.3" ShapeID="_x0000_i1028" DrawAspect="Content" ObjectID="_1541842305" r:id="rId12"/>
        </w:object>
      </w:r>
    </w:p>
    <w:p w:rsidR="001E669C" w:rsidRDefault="001E669C" w:rsidP="001E669C">
      <w:pPr>
        <w:widowControl w:val="0"/>
        <w:tabs>
          <w:tab w:val="left" w:pos="-1440"/>
        </w:tabs>
        <w:ind w:left="720" w:hanging="360"/>
        <w:jc w:val="center"/>
        <w:rPr>
          <w:sz w:val="24"/>
        </w:rPr>
      </w:pPr>
    </w:p>
    <w:p w:rsidR="001E669C" w:rsidRDefault="001E669C" w:rsidP="001E669C">
      <w:pPr>
        <w:widowControl w:val="0"/>
        <w:numPr>
          <w:ilvl w:val="2"/>
          <w:numId w:val="5"/>
        </w:numPr>
        <w:tabs>
          <w:tab w:val="left" w:pos="-1440"/>
        </w:tabs>
        <w:overflowPunct w:val="0"/>
        <w:autoSpaceDE w:val="0"/>
        <w:autoSpaceDN w:val="0"/>
        <w:adjustRightInd w:val="0"/>
        <w:textAlignment w:val="baseline"/>
        <w:rPr>
          <w:sz w:val="24"/>
        </w:rPr>
      </w:pPr>
      <w:r>
        <w:rPr>
          <w:sz w:val="24"/>
        </w:rPr>
        <w:t xml:space="preserve">Compare the overall </w:t>
      </w:r>
      <w:r w:rsidR="008A45F5">
        <w:rPr>
          <w:sz w:val="24"/>
        </w:rPr>
        <w:t xml:space="preserve">stage efficiency </w:t>
      </w:r>
      <w:r>
        <w:rPr>
          <w:sz w:val="24"/>
        </w:rPr>
        <w:t>a</w:t>
      </w:r>
      <w:r w:rsidR="008A45F5">
        <w:rPr>
          <w:sz w:val="24"/>
        </w:rPr>
        <w:t xml:space="preserve">nd average </w:t>
      </w:r>
      <w:proofErr w:type="spellStart"/>
      <w:r w:rsidR="008A45F5">
        <w:rPr>
          <w:sz w:val="24"/>
        </w:rPr>
        <w:t>Murphree</w:t>
      </w:r>
      <w:proofErr w:type="spellEnd"/>
      <w:r w:rsidR="008A45F5">
        <w:rPr>
          <w:sz w:val="24"/>
        </w:rPr>
        <w:t xml:space="preserve"> efficiency</w:t>
      </w:r>
      <w:r>
        <w:rPr>
          <w:sz w:val="24"/>
        </w:rPr>
        <w:t>.</w:t>
      </w:r>
    </w:p>
    <w:p w:rsidR="001E669C" w:rsidRDefault="001E669C" w:rsidP="001E669C">
      <w:pPr>
        <w:widowControl w:val="0"/>
        <w:tabs>
          <w:tab w:val="left" w:pos="-1440"/>
        </w:tabs>
        <w:ind w:left="720" w:hanging="360"/>
        <w:jc w:val="center"/>
        <w:rPr>
          <w:sz w:val="24"/>
        </w:rPr>
      </w:pPr>
    </w:p>
    <w:p w:rsidR="001E669C" w:rsidRDefault="001E669C" w:rsidP="001E669C">
      <w:pPr>
        <w:widowControl w:val="0"/>
        <w:tabs>
          <w:tab w:val="left" w:pos="-1440"/>
        </w:tabs>
        <w:rPr>
          <w:sz w:val="24"/>
        </w:rPr>
      </w:pPr>
    </w:p>
    <w:p w:rsidR="001E669C" w:rsidRPr="000A5E4B" w:rsidRDefault="001E669C" w:rsidP="001E669C">
      <w:pPr>
        <w:widowControl w:val="0"/>
        <w:numPr>
          <w:ilvl w:val="1"/>
          <w:numId w:val="5"/>
        </w:numPr>
        <w:tabs>
          <w:tab w:val="left" w:pos="-1440"/>
        </w:tabs>
        <w:overflowPunct w:val="0"/>
        <w:autoSpaceDE w:val="0"/>
        <w:autoSpaceDN w:val="0"/>
        <w:adjustRightInd w:val="0"/>
        <w:textAlignment w:val="baseline"/>
        <w:rPr>
          <w:sz w:val="24"/>
        </w:rPr>
      </w:pPr>
      <w:r>
        <w:rPr>
          <w:sz w:val="24"/>
          <w:szCs w:val="24"/>
        </w:rPr>
        <w:t>Calculate</w:t>
      </w:r>
      <w:r w:rsidRPr="00385A2C">
        <w:rPr>
          <w:sz w:val="24"/>
          <w:szCs w:val="24"/>
        </w:rPr>
        <w:t xml:space="preserve"> the separation factor </w:t>
      </w:r>
      <w:r>
        <w:rPr>
          <w:sz w:val="24"/>
          <w:szCs w:val="24"/>
        </w:rPr>
        <w:t>defined as</w:t>
      </w:r>
    </w:p>
    <w:p w:rsidR="001E669C" w:rsidRPr="000A5E4B" w:rsidRDefault="001E669C" w:rsidP="001E669C">
      <w:pPr>
        <w:widowControl w:val="0"/>
        <w:tabs>
          <w:tab w:val="left" w:pos="-1440"/>
        </w:tabs>
        <w:ind w:left="360"/>
        <w:jc w:val="center"/>
        <w:rPr>
          <w:sz w:val="24"/>
        </w:rPr>
      </w:pPr>
      <w:r w:rsidRPr="00003023">
        <w:rPr>
          <w:position w:val="-76"/>
          <w:sz w:val="24"/>
          <w:szCs w:val="24"/>
        </w:rPr>
        <w:object w:dxaOrig="2340" w:dyaOrig="1620">
          <v:shape id="_x0000_i1029" type="#_x0000_t75" style="width:117pt;height:81pt" o:ole="">
            <v:imagedata r:id="rId13" o:title=""/>
          </v:shape>
          <o:OLEObject Type="Embed" ProgID="Equation.3" ShapeID="_x0000_i1029" DrawAspect="Content" ObjectID="_1541842306" r:id="rId14"/>
        </w:object>
      </w:r>
    </w:p>
    <w:p w:rsidR="001E669C" w:rsidRPr="000A5E4B" w:rsidRDefault="001E669C" w:rsidP="001E669C">
      <w:pPr>
        <w:widowControl w:val="0"/>
        <w:tabs>
          <w:tab w:val="left" w:pos="-1440"/>
        </w:tabs>
        <w:ind w:left="360"/>
        <w:rPr>
          <w:sz w:val="24"/>
        </w:rPr>
      </w:pPr>
    </w:p>
    <w:p w:rsidR="001E669C" w:rsidRPr="000A5E4B" w:rsidRDefault="001E669C" w:rsidP="001E669C">
      <w:pPr>
        <w:widowControl w:val="0"/>
        <w:numPr>
          <w:ilvl w:val="1"/>
          <w:numId w:val="5"/>
        </w:numPr>
        <w:tabs>
          <w:tab w:val="left" w:pos="-1440"/>
        </w:tabs>
        <w:overflowPunct w:val="0"/>
        <w:autoSpaceDE w:val="0"/>
        <w:autoSpaceDN w:val="0"/>
        <w:adjustRightInd w:val="0"/>
        <w:textAlignment w:val="baseline"/>
        <w:rPr>
          <w:sz w:val="24"/>
        </w:rPr>
      </w:pPr>
      <w:r>
        <w:rPr>
          <w:sz w:val="24"/>
          <w:szCs w:val="24"/>
        </w:rPr>
        <w:t xml:space="preserve">From an energy balance around the column (including the condenser and the </w:t>
      </w:r>
      <w:proofErr w:type="spellStart"/>
      <w:r>
        <w:rPr>
          <w:sz w:val="24"/>
          <w:szCs w:val="24"/>
        </w:rPr>
        <w:t>reboiler</w:t>
      </w:r>
      <w:proofErr w:type="spellEnd"/>
      <w:r>
        <w:rPr>
          <w:sz w:val="24"/>
          <w:szCs w:val="24"/>
        </w:rPr>
        <w:t>), calculate the heat loss from the system.</w:t>
      </w:r>
      <w:r w:rsidR="00B92B60">
        <w:rPr>
          <w:sz w:val="24"/>
          <w:szCs w:val="24"/>
        </w:rPr>
        <w:t xml:space="preserve">  Note that the cooling water </w:t>
      </w:r>
      <w:proofErr w:type="spellStart"/>
      <w:r w:rsidR="00B92B60">
        <w:rPr>
          <w:sz w:val="24"/>
          <w:szCs w:val="24"/>
        </w:rPr>
        <w:t>rotameter</w:t>
      </w:r>
      <w:proofErr w:type="spellEnd"/>
      <w:r w:rsidR="00B92B60">
        <w:rPr>
          <w:sz w:val="24"/>
          <w:szCs w:val="24"/>
        </w:rPr>
        <w:t xml:space="preserve"> gives readings in [L/min].</w:t>
      </w:r>
    </w:p>
    <w:p w:rsidR="000D0F1F" w:rsidRDefault="000D0F1F" w:rsidP="000D0F1F">
      <w:pPr>
        <w:ind w:left="720"/>
        <w:rPr>
          <w:sz w:val="24"/>
          <w:szCs w:val="24"/>
        </w:rPr>
      </w:pPr>
    </w:p>
    <w:p w:rsidR="006F4425" w:rsidRDefault="006F4425" w:rsidP="000D0F1F">
      <w:pPr>
        <w:ind w:left="720"/>
        <w:rPr>
          <w:sz w:val="24"/>
          <w:szCs w:val="24"/>
        </w:rPr>
      </w:pPr>
    </w:p>
    <w:p w:rsidR="002A20D1" w:rsidRDefault="00E81E64" w:rsidP="002A20D1">
      <w:pPr>
        <w:ind w:left="360" w:hanging="360"/>
        <w:rPr>
          <w:b/>
          <w:bCs/>
          <w:sz w:val="24"/>
        </w:rPr>
      </w:pPr>
      <w:r>
        <w:rPr>
          <w:b/>
          <w:bCs/>
          <w:sz w:val="24"/>
        </w:rPr>
        <w:t>3</w:t>
      </w:r>
      <w:r w:rsidR="002A20D1">
        <w:rPr>
          <w:b/>
          <w:bCs/>
          <w:sz w:val="24"/>
        </w:rPr>
        <w:t xml:space="preserve">) </w:t>
      </w:r>
      <w:r w:rsidR="002A20D1">
        <w:rPr>
          <w:b/>
          <w:bCs/>
          <w:sz w:val="24"/>
        </w:rPr>
        <w:tab/>
      </w:r>
      <w:r w:rsidR="002A20D1" w:rsidRPr="00A40724">
        <w:rPr>
          <w:b/>
          <w:bCs/>
          <w:sz w:val="24"/>
        </w:rPr>
        <w:t>Run</w:t>
      </w:r>
      <w:r w:rsidR="002A20D1">
        <w:rPr>
          <w:b/>
          <w:bCs/>
          <w:sz w:val="24"/>
        </w:rPr>
        <w:t xml:space="preserve"> Comparisons</w:t>
      </w:r>
      <w:r w:rsidR="00B23AD8">
        <w:rPr>
          <w:b/>
          <w:bCs/>
          <w:sz w:val="24"/>
        </w:rPr>
        <w:t xml:space="preserve"> (Use the ASPEN simulation for this part!)</w:t>
      </w:r>
      <w:r w:rsidR="002A20D1" w:rsidRPr="00A40724">
        <w:rPr>
          <w:b/>
          <w:bCs/>
          <w:sz w:val="24"/>
        </w:rPr>
        <w:t>:</w:t>
      </w:r>
    </w:p>
    <w:p w:rsidR="002A20D1" w:rsidRPr="00A40724" w:rsidRDefault="002A20D1" w:rsidP="002A20D1">
      <w:pPr>
        <w:ind w:left="360" w:hanging="360"/>
        <w:rPr>
          <w:b/>
          <w:bCs/>
          <w:sz w:val="24"/>
        </w:rPr>
      </w:pPr>
    </w:p>
    <w:p w:rsidR="006F4425" w:rsidRDefault="006F4425" w:rsidP="002A20D1">
      <w:pPr>
        <w:widowControl w:val="0"/>
        <w:ind w:left="720" w:hanging="360"/>
        <w:rPr>
          <w:sz w:val="24"/>
          <w:szCs w:val="24"/>
        </w:rPr>
      </w:pPr>
      <w:r>
        <w:rPr>
          <w:sz w:val="24"/>
          <w:szCs w:val="24"/>
        </w:rPr>
        <w:t xml:space="preserve"> </w:t>
      </w:r>
      <w:r w:rsidR="002A20D1">
        <w:rPr>
          <w:sz w:val="24"/>
          <w:szCs w:val="24"/>
        </w:rPr>
        <w:t>a</w:t>
      </w:r>
      <w:r>
        <w:rPr>
          <w:sz w:val="24"/>
          <w:szCs w:val="24"/>
        </w:rPr>
        <w:t>)</w:t>
      </w:r>
      <w:r>
        <w:rPr>
          <w:sz w:val="24"/>
          <w:szCs w:val="24"/>
        </w:rPr>
        <w:tab/>
        <w:t xml:space="preserve">For </w:t>
      </w:r>
      <w:r w:rsidR="00B23AD8">
        <w:rPr>
          <w:sz w:val="24"/>
          <w:szCs w:val="24"/>
        </w:rPr>
        <w:t>two reflux ratios (</w:t>
      </w:r>
      <w:r w:rsidR="00267F3C">
        <w:rPr>
          <w:sz w:val="24"/>
          <w:szCs w:val="24"/>
        </w:rPr>
        <w:t>0.5 and 1</w:t>
      </w:r>
      <w:r w:rsidR="00B23AD8">
        <w:rPr>
          <w:sz w:val="24"/>
          <w:szCs w:val="24"/>
        </w:rPr>
        <w:t>) simulate the performance of a 7 stage column (</w:t>
      </w:r>
      <w:proofErr w:type="spellStart"/>
      <w:r w:rsidR="00B23AD8">
        <w:rPr>
          <w:sz w:val="24"/>
          <w:szCs w:val="24"/>
        </w:rPr>
        <w:t>ie</w:t>
      </w:r>
      <w:proofErr w:type="spellEnd"/>
      <w:r w:rsidR="00B23AD8">
        <w:rPr>
          <w:sz w:val="24"/>
          <w:szCs w:val="24"/>
        </w:rPr>
        <w:t xml:space="preserve"> – 6 trays plus a partial </w:t>
      </w:r>
      <w:proofErr w:type="spellStart"/>
      <w:r w:rsidR="00B23AD8">
        <w:rPr>
          <w:sz w:val="24"/>
          <w:szCs w:val="24"/>
        </w:rPr>
        <w:t>reboiler</w:t>
      </w:r>
      <w:proofErr w:type="spellEnd"/>
      <w:r w:rsidR="00B23AD8">
        <w:rPr>
          <w:sz w:val="24"/>
          <w:szCs w:val="24"/>
        </w:rPr>
        <w:t>)</w:t>
      </w:r>
      <w:r>
        <w:rPr>
          <w:sz w:val="24"/>
          <w:szCs w:val="24"/>
        </w:rPr>
        <w:t>,</w:t>
      </w:r>
      <w:r w:rsidR="00B23AD8">
        <w:rPr>
          <w:sz w:val="24"/>
          <w:szCs w:val="24"/>
        </w:rPr>
        <w:t xml:space="preserve"> for feed introduced at Tray #</w:t>
      </w:r>
      <w:r w:rsidR="00E97A73">
        <w:rPr>
          <w:sz w:val="24"/>
          <w:szCs w:val="24"/>
        </w:rPr>
        <w:t>5</w:t>
      </w:r>
      <w:r w:rsidR="00B23AD8">
        <w:rPr>
          <w:sz w:val="24"/>
          <w:szCs w:val="24"/>
        </w:rPr>
        <w:t xml:space="preserve"> from top and Tray #2 from top.  C</w:t>
      </w:r>
      <w:r>
        <w:rPr>
          <w:sz w:val="24"/>
          <w:szCs w:val="24"/>
        </w:rPr>
        <w:t>alculate</w:t>
      </w:r>
      <w:r w:rsidRPr="00385A2C">
        <w:rPr>
          <w:sz w:val="24"/>
          <w:szCs w:val="24"/>
        </w:rPr>
        <w:t xml:space="preserve"> the separation factor </w:t>
      </w:r>
      <w:r>
        <w:rPr>
          <w:sz w:val="24"/>
          <w:szCs w:val="24"/>
        </w:rPr>
        <w:t xml:space="preserve">as previously defined.  </w:t>
      </w:r>
      <w:r w:rsidR="00E97A73">
        <w:rPr>
          <w:sz w:val="24"/>
          <w:szCs w:val="24"/>
        </w:rPr>
        <w:t>Complete t</w:t>
      </w:r>
      <w:r>
        <w:rPr>
          <w:sz w:val="24"/>
          <w:szCs w:val="24"/>
        </w:rPr>
        <w:t>able</w:t>
      </w:r>
      <w:r w:rsidR="00E97A73">
        <w:rPr>
          <w:sz w:val="24"/>
          <w:szCs w:val="24"/>
        </w:rPr>
        <w:t xml:space="preserve"> 1</w:t>
      </w:r>
      <w:r>
        <w:rPr>
          <w:sz w:val="24"/>
          <w:szCs w:val="24"/>
        </w:rPr>
        <w:t xml:space="preserve"> listing the </w:t>
      </w:r>
      <w:r w:rsidR="002A20D1">
        <w:rPr>
          <w:sz w:val="24"/>
          <w:szCs w:val="24"/>
        </w:rPr>
        <w:t>reflux ratios</w:t>
      </w:r>
      <w:r w:rsidR="00B23AD8">
        <w:rPr>
          <w:sz w:val="24"/>
          <w:szCs w:val="24"/>
        </w:rPr>
        <w:t>, feed tray location</w:t>
      </w:r>
      <w:r w:rsidR="00267F3C">
        <w:rPr>
          <w:sz w:val="24"/>
          <w:szCs w:val="24"/>
        </w:rPr>
        <w:t>, tray liquid-compositions</w:t>
      </w:r>
      <w:r w:rsidR="002A20D1">
        <w:rPr>
          <w:sz w:val="24"/>
          <w:szCs w:val="24"/>
        </w:rPr>
        <w:t xml:space="preserve"> and the </w:t>
      </w:r>
      <w:r>
        <w:rPr>
          <w:sz w:val="24"/>
          <w:szCs w:val="24"/>
        </w:rPr>
        <w:t>separation</w:t>
      </w:r>
      <w:r w:rsidR="002A20D1">
        <w:rPr>
          <w:sz w:val="24"/>
          <w:szCs w:val="24"/>
        </w:rPr>
        <w:t xml:space="preserve"> factors obtained</w:t>
      </w:r>
      <w:r w:rsidR="007B01E8">
        <w:rPr>
          <w:sz w:val="24"/>
          <w:szCs w:val="24"/>
        </w:rPr>
        <w:t>.</w:t>
      </w:r>
    </w:p>
    <w:p w:rsidR="006F4425" w:rsidRDefault="006F4425" w:rsidP="002A20D1">
      <w:pPr>
        <w:widowControl w:val="0"/>
        <w:ind w:left="720" w:hanging="360"/>
        <w:rPr>
          <w:sz w:val="24"/>
          <w:szCs w:val="24"/>
        </w:rPr>
      </w:pPr>
    </w:p>
    <w:p w:rsidR="006F4425" w:rsidRDefault="002A20D1" w:rsidP="002A20D1">
      <w:pPr>
        <w:widowControl w:val="0"/>
        <w:ind w:left="720" w:hanging="360"/>
        <w:rPr>
          <w:sz w:val="24"/>
          <w:szCs w:val="24"/>
        </w:rPr>
      </w:pPr>
      <w:r>
        <w:rPr>
          <w:sz w:val="24"/>
          <w:szCs w:val="24"/>
        </w:rPr>
        <w:t>b</w:t>
      </w:r>
      <w:r w:rsidR="006F4425">
        <w:rPr>
          <w:sz w:val="24"/>
          <w:szCs w:val="24"/>
        </w:rPr>
        <w:t>)</w:t>
      </w:r>
      <w:r w:rsidR="006F4425">
        <w:rPr>
          <w:sz w:val="24"/>
          <w:szCs w:val="24"/>
        </w:rPr>
        <w:tab/>
        <w:t xml:space="preserve">Compare these results with </w:t>
      </w:r>
      <w:r w:rsidR="00E97A73">
        <w:rPr>
          <w:sz w:val="24"/>
          <w:szCs w:val="24"/>
        </w:rPr>
        <w:t>the</w:t>
      </w:r>
      <w:r w:rsidR="006F4425">
        <w:rPr>
          <w:sz w:val="24"/>
          <w:szCs w:val="24"/>
        </w:rPr>
        <w:t xml:space="preserve"> total reflux run to determine the effect of reflux ratio</w:t>
      </w:r>
      <w:r w:rsidR="00E97A73">
        <w:rPr>
          <w:sz w:val="24"/>
          <w:szCs w:val="24"/>
        </w:rPr>
        <w:t xml:space="preserve"> and feed tray location</w:t>
      </w:r>
      <w:r w:rsidR="006F4425">
        <w:rPr>
          <w:sz w:val="24"/>
          <w:szCs w:val="24"/>
        </w:rPr>
        <w:t xml:space="preserve"> on the separation achieved.</w:t>
      </w:r>
    </w:p>
    <w:p w:rsidR="006F4425" w:rsidRDefault="006F4425" w:rsidP="002A20D1">
      <w:pPr>
        <w:widowControl w:val="0"/>
        <w:ind w:left="720" w:hanging="360"/>
        <w:rPr>
          <w:sz w:val="24"/>
          <w:szCs w:val="24"/>
        </w:rPr>
      </w:pPr>
    </w:p>
    <w:p w:rsidR="006F4425" w:rsidRPr="00E97A73" w:rsidRDefault="00E97A73" w:rsidP="00E97A73">
      <w:pPr>
        <w:widowControl w:val="0"/>
        <w:ind w:left="720" w:hanging="360"/>
        <w:rPr>
          <w:sz w:val="24"/>
        </w:rPr>
      </w:pPr>
      <w:r>
        <w:rPr>
          <w:sz w:val="24"/>
          <w:szCs w:val="24"/>
        </w:rPr>
        <w:t>c</w:t>
      </w:r>
      <w:r w:rsidR="002A20D1">
        <w:rPr>
          <w:sz w:val="24"/>
          <w:szCs w:val="24"/>
        </w:rPr>
        <w:t>)</w:t>
      </w:r>
      <w:r w:rsidR="006F4425">
        <w:rPr>
          <w:sz w:val="24"/>
          <w:szCs w:val="24"/>
        </w:rPr>
        <w:tab/>
        <w:t xml:space="preserve">What effect does changing the feed composition have on the distillation tower design and operation? </w:t>
      </w:r>
      <w:r w:rsidR="007B01E8">
        <w:rPr>
          <w:sz w:val="24"/>
          <w:szCs w:val="24"/>
        </w:rPr>
        <w:br w:type="page"/>
      </w:r>
    </w:p>
    <w:p w:rsidR="006F4425" w:rsidRPr="00E95610" w:rsidRDefault="006F4425" w:rsidP="007B01E8">
      <w:pPr>
        <w:widowControl w:val="0"/>
        <w:tabs>
          <w:tab w:val="left" w:pos="-1440"/>
        </w:tabs>
        <w:ind w:left="720" w:hanging="720"/>
        <w:jc w:val="center"/>
        <w:rPr>
          <w:b/>
          <w:sz w:val="24"/>
          <w:szCs w:val="24"/>
          <w:u w:val="single"/>
        </w:rPr>
      </w:pPr>
      <w:r w:rsidRPr="00E95610">
        <w:rPr>
          <w:b/>
          <w:sz w:val="24"/>
          <w:szCs w:val="24"/>
          <w:u w:val="single"/>
        </w:rPr>
        <w:lastRenderedPageBreak/>
        <w:t>Table 1</w:t>
      </w:r>
    </w:p>
    <w:p w:rsidR="006F4425" w:rsidRDefault="006F4425" w:rsidP="006F4425">
      <w:pPr>
        <w:widowControl w:val="0"/>
        <w:tabs>
          <w:tab w:val="left" w:pos="-1440"/>
        </w:tabs>
        <w:ind w:left="720" w:hanging="720"/>
        <w:rPr>
          <w:sz w:val="24"/>
          <w:szCs w:val="24"/>
        </w:rPr>
      </w:pPr>
    </w:p>
    <w:p w:rsidR="006F4425" w:rsidRPr="00384AE2" w:rsidRDefault="006F4425" w:rsidP="006F4425">
      <w:pPr>
        <w:widowControl w:val="0"/>
        <w:tabs>
          <w:tab w:val="left" w:pos="-1440"/>
        </w:tabs>
        <w:ind w:left="720" w:hanging="72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476"/>
        <w:gridCol w:w="1476"/>
        <w:gridCol w:w="1476"/>
      </w:tblGrid>
      <w:tr w:rsidR="00E97A73" w:rsidRPr="003C7847" w:rsidTr="00784598">
        <w:trPr>
          <w:jc w:val="center"/>
        </w:trPr>
        <w:tc>
          <w:tcPr>
            <w:tcW w:w="2952" w:type="dxa"/>
            <w:gridSpan w:val="2"/>
            <w:tcBorders>
              <w:bottom w:val="single" w:sz="4" w:space="0" w:color="auto"/>
            </w:tcBorders>
            <w:shd w:val="clear" w:color="auto" w:fill="auto"/>
          </w:tcPr>
          <w:p w:rsidR="00E97A73" w:rsidRDefault="00E97A73" w:rsidP="00C05ED9">
            <w:pPr>
              <w:spacing w:before="120" w:after="120"/>
              <w:jc w:val="center"/>
              <w:rPr>
                <w:sz w:val="24"/>
              </w:rPr>
            </w:pPr>
            <w:r>
              <w:rPr>
                <w:sz w:val="24"/>
              </w:rPr>
              <w:t>Feed Tray Location</w:t>
            </w:r>
          </w:p>
        </w:tc>
        <w:tc>
          <w:tcPr>
            <w:tcW w:w="1476" w:type="dxa"/>
            <w:tcBorders>
              <w:bottom w:val="single" w:sz="4" w:space="0" w:color="auto"/>
            </w:tcBorders>
            <w:shd w:val="clear" w:color="auto" w:fill="auto"/>
          </w:tcPr>
          <w:p w:rsidR="00E97A73" w:rsidRPr="003C7847" w:rsidRDefault="00267F3C" w:rsidP="00C05ED9">
            <w:pPr>
              <w:spacing w:before="120" w:after="120"/>
              <w:rPr>
                <w:sz w:val="24"/>
              </w:rPr>
            </w:pPr>
            <w:r>
              <w:rPr>
                <w:sz w:val="24"/>
              </w:rPr>
              <w:t>5 from top</w:t>
            </w:r>
          </w:p>
        </w:tc>
        <w:tc>
          <w:tcPr>
            <w:tcW w:w="1476" w:type="dxa"/>
            <w:tcBorders>
              <w:bottom w:val="single" w:sz="4" w:space="0" w:color="auto"/>
            </w:tcBorders>
            <w:shd w:val="clear" w:color="auto" w:fill="auto"/>
          </w:tcPr>
          <w:p w:rsidR="00E97A73" w:rsidRPr="003C7847" w:rsidRDefault="00267F3C" w:rsidP="00C05ED9">
            <w:pPr>
              <w:spacing w:before="120" w:after="120"/>
              <w:rPr>
                <w:sz w:val="24"/>
              </w:rPr>
            </w:pPr>
            <w:r>
              <w:rPr>
                <w:sz w:val="24"/>
              </w:rPr>
              <w:t>2 from top</w:t>
            </w:r>
          </w:p>
        </w:tc>
      </w:tr>
      <w:tr w:rsidR="00E97A73" w:rsidRPr="003C7847" w:rsidTr="00267F3C">
        <w:trPr>
          <w:jc w:val="center"/>
        </w:trPr>
        <w:tc>
          <w:tcPr>
            <w:tcW w:w="1476" w:type="dxa"/>
            <w:tcBorders>
              <w:bottom w:val="single" w:sz="4" w:space="0" w:color="auto"/>
              <w:right w:val="single" w:sz="4" w:space="0" w:color="auto"/>
            </w:tcBorders>
            <w:shd w:val="clear" w:color="auto" w:fill="auto"/>
          </w:tcPr>
          <w:p w:rsidR="00E97A73" w:rsidRPr="003C7847" w:rsidRDefault="00E97A73" w:rsidP="00C05ED9">
            <w:pPr>
              <w:spacing w:before="120" w:after="120"/>
              <w:jc w:val="center"/>
              <w:rPr>
                <w:sz w:val="24"/>
              </w:rPr>
            </w:pPr>
            <w:r>
              <w:rPr>
                <w:sz w:val="24"/>
              </w:rPr>
              <w:t>Condition</w:t>
            </w:r>
          </w:p>
        </w:tc>
        <w:tc>
          <w:tcPr>
            <w:tcW w:w="1476" w:type="dxa"/>
            <w:tcBorders>
              <w:left w:val="single" w:sz="4" w:space="0" w:color="auto"/>
              <w:bottom w:val="single" w:sz="4" w:space="0" w:color="auto"/>
            </w:tcBorders>
            <w:shd w:val="clear" w:color="auto" w:fill="auto"/>
          </w:tcPr>
          <w:p w:rsidR="00E97A73" w:rsidRDefault="00E97A73" w:rsidP="00C05ED9">
            <w:pPr>
              <w:spacing w:before="120" w:after="120"/>
              <w:jc w:val="center"/>
              <w:rPr>
                <w:sz w:val="24"/>
              </w:rPr>
            </w:pPr>
            <w:r>
              <w:rPr>
                <w:sz w:val="24"/>
              </w:rPr>
              <w:t>Feed</w:t>
            </w:r>
          </w:p>
          <w:p w:rsidR="00E97A73" w:rsidRPr="003C7847" w:rsidRDefault="00E97A73" w:rsidP="00C05ED9">
            <w:pPr>
              <w:spacing w:before="120" w:after="120"/>
              <w:jc w:val="center"/>
              <w:rPr>
                <w:sz w:val="24"/>
              </w:rPr>
            </w:pPr>
            <w:r>
              <w:rPr>
                <w:sz w:val="24"/>
              </w:rPr>
              <w:t>Reflux</w:t>
            </w:r>
          </w:p>
        </w:tc>
        <w:tc>
          <w:tcPr>
            <w:tcW w:w="1476" w:type="dxa"/>
            <w:tcBorders>
              <w:bottom w:val="single" w:sz="4" w:space="0" w:color="auto"/>
            </w:tcBorders>
            <w:shd w:val="clear" w:color="auto" w:fill="auto"/>
          </w:tcPr>
          <w:p w:rsidR="00E97A73" w:rsidRDefault="00E97A73" w:rsidP="00C05ED9">
            <w:pPr>
              <w:spacing w:before="120" w:after="120"/>
              <w:rPr>
                <w:sz w:val="24"/>
              </w:rPr>
            </w:pPr>
            <w:proofErr w:type="spellStart"/>
            <w:r>
              <w:rPr>
                <w:sz w:val="24"/>
              </w:rPr>
              <w:t>Sat’d</w:t>
            </w:r>
            <w:proofErr w:type="spellEnd"/>
            <w:r>
              <w:rPr>
                <w:sz w:val="24"/>
              </w:rPr>
              <w:t xml:space="preserve"> </w:t>
            </w:r>
            <w:proofErr w:type="spellStart"/>
            <w:r>
              <w:rPr>
                <w:sz w:val="24"/>
              </w:rPr>
              <w:t>liq</w:t>
            </w:r>
            <w:proofErr w:type="spellEnd"/>
          </w:p>
          <w:p w:rsidR="00E97A73" w:rsidRPr="003C7847" w:rsidRDefault="00E97A73" w:rsidP="00C05ED9">
            <w:pPr>
              <w:spacing w:before="120" w:after="120"/>
              <w:rPr>
                <w:sz w:val="24"/>
              </w:rPr>
            </w:pPr>
            <w:proofErr w:type="spellStart"/>
            <w:r>
              <w:rPr>
                <w:sz w:val="24"/>
              </w:rPr>
              <w:t>Sat’d</w:t>
            </w:r>
            <w:proofErr w:type="spellEnd"/>
            <w:r>
              <w:rPr>
                <w:sz w:val="24"/>
              </w:rPr>
              <w:t xml:space="preserve"> </w:t>
            </w:r>
            <w:proofErr w:type="spellStart"/>
            <w:r>
              <w:rPr>
                <w:sz w:val="24"/>
              </w:rPr>
              <w:t>liq</w:t>
            </w:r>
            <w:proofErr w:type="spellEnd"/>
          </w:p>
        </w:tc>
        <w:tc>
          <w:tcPr>
            <w:tcW w:w="1476" w:type="dxa"/>
            <w:tcBorders>
              <w:bottom w:val="single" w:sz="4" w:space="0" w:color="auto"/>
            </w:tcBorders>
            <w:shd w:val="clear" w:color="auto" w:fill="auto"/>
          </w:tcPr>
          <w:p w:rsidR="00E97A73" w:rsidRDefault="00E97A73" w:rsidP="00E97A73">
            <w:pPr>
              <w:spacing w:before="120" w:after="120"/>
              <w:rPr>
                <w:sz w:val="24"/>
              </w:rPr>
            </w:pPr>
            <w:proofErr w:type="spellStart"/>
            <w:r>
              <w:rPr>
                <w:sz w:val="24"/>
              </w:rPr>
              <w:t>Sat’d</w:t>
            </w:r>
            <w:proofErr w:type="spellEnd"/>
            <w:r>
              <w:rPr>
                <w:sz w:val="24"/>
              </w:rPr>
              <w:t xml:space="preserve"> </w:t>
            </w:r>
            <w:proofErr w:type="spellStart"/>
            <w:r>
              <w:rPr>
                <w:sz w:val="24"/>
              </w:rPr>
              <w:t>liq</w:t>
            </w:r>
            <w:proofErr w:type="spellEnd"/>
          </w:p>
          <w:p w:rsidR="00E97A73" w:rsidRPr="003C7847" w:rsidRDefault="00E97A73" w:rsidP="00E97A73">
            <w:pPr>
              <w:spacing w:before="120" w:after="120"/>
              <w:rPr>
                <w:sz w:val="24"/>
              </w:rPr>
            </w:pPr>
            <w:proofErr w:type="spellStart"/>
            <w:r>
              <w:rPr>
                <w:sz w:val="24"/>
              </w:rPr>
              <w:t>Sat’d</w:t>
            </w:r>
            <w:proofErr w:type="spellEnd"/>
            <w:r>
              <w:rPr>
                <w:sz w:val="24"/>
              </w:rPr>
              <w:t xml:space="preserve"> </w:t>
            </w:r>
            <w:proofErr w:type="spellStart"/>
            <w:r>
              <w:rPr>
                <w:sz w:val="24"/>
              </w:rPr>
              <w:t>liq</w:t>
            </w:r>
            <w:proofErr w:type="spellEnd"/>
          </w:p>
        </w:tc>
      </w:tr>
      <w:tr w:rsidR="00E97A73" w:rsidRPr="003C7847" w:rsidTr="00784598">
        <w:trPr>
          <w:trHeight w:val="287"/>
          <w:jc w:val="center"/>
        </w:trPr>
        <w:tc>
          <w:tcPr>
            <w:tcW w:w="1476" w:type="dxa"/>
            <w:tcBorders>
              <w:bottom w:val="nil"/>
            </w:tcBorders>
            <w:shd w:val="clear" w:color="auto" w:fill="auto"/>
          </w:tcPr>
          <w:p w:rsidR="00E97A73" w:rsidRPr="003C7847" w:rsidRDefault="00E97A73" w:rsidP="00E97A73">
            <w:pPr>
              <w:spacing w:before="120" w:after="120"/>
              <w:jc w:val="center"/>
              <w:rPr>
                <w:sz w:val="24"/>
              </w:rPr>
            </w:pPr>
            <w:r w:rsidRPr="003C7847">
              <w:rPr>
                <w:sz w:val="24"/>
              </w:rPr>
              <w:t>R=</w:t>
            </w:r>
            <w:r w:rsidR="00267F3C">
              <w:rPr>
                <w:sz w:val="24"/>
              </w:rPr>
              <w:t>0.5</w:t>
            </w:r>
          </w:p>
        </w:tc>
        <w:tc>
          <w:tcPr>
            <w:tcW w:w="1476" w:type="dxa"/>
            <w:tcBorders>
              <w:bottom w:val="nil"/>
            </w:tcBorders>
            <w:shd w:val="clear" w:color="auto" w:fill="auto"/>
          </w:tcPr>
          <w:p w:rsidR="00267F3C" w:rsidRPr="00267F3C" w:rsidRDefault="00267F3C" w:rsidP="00267F3C">
            <w:pPr>
              <w:spacing w:before="120" w:after="120"/>
              <w:jc w:val="center"/>
              <w:rPr>
                <w:sz w:val="24"/>
                <w:vertAlign w:val="subscript"/>
              </w:rPr>
            </w:pPr>
            <w:r w:rsidRPr="003C7847">
              <w:rPr>
                <w:sz w:val="24"/>
              </w:rPr>
              <w:t>X</w:t>
            </w:r>
            <w:r>
              <w:rPr>
                <w:sz w:val="24"/>
                <w:vertAlign w:val="subscript"/>
              </w:rPr>
              <w:t>D</w:t>
            </w:r>
          </w:p>
          <w:p w:rsidR="00267F3C" w:rsidRPr="003C7847" w:rsidRDefault="00267F3C" w:rsidP="00267F3C">
            <w:pPr>
              <w:spacing w:before="120" w:after="120"/>
              <w:jc w:val="center"/>
              <w:rPr>
                <w:sz w:val="24"/>
                <w:vertAlign w:val="subscript"/>
              </w:rPr>
            </w:pPr>
            <w:r w:rsidRPr="003C7847">
              <w:rPr>
                <w:sz w:val="24"/>
              </w:rPr>
              <w:t>X</w:t>
            </w:r>
            <w:r w:rsidRPr="003C7847">
              <w:rPr>
                <w:sz w:val="24"/>
                <w:vertAlign w:val="subscript"/>
              </w:rPr>
              <w:t>6</w:t>
            </w:r>
          </w:p>
          <w:p w:rsidR="00267F3C" w:rsidRPr="003C7847" w:rsidRDefault="00267F3C" w:rsidP="00267F3C">
            <w:pPr>
              <w:spacing w:before="120" w:after="120"/>
              <w:jc w:val="center"/>
              <w:rPr>
                <w:sz w:val="24"/>
                <w:vertAlign w:val="subscript"/>
              </w:rPr>
            </w:pPr>
            <w:r w:rsidRPr="003C7847">
              <w:rPr>
                <w:sz w:val="24"/>
              </w:rPr>
              <w:t>X</w:t>
            </w:r>
            <w:r w:rsidRPr="003C7847">
              <w:rPr>
                <w:sz w:val="24"/>
                <w:vertAlign w:val="subscript"/>
              </w:rPr>
              <w:t>1</w:t>
            </w:r>
          </w:p>
          <w:p w:rsidR="00267F3C" w:rsidRPr="003C7847" w:rsidRDefault="00267F3C" w:rsidP="00267F3C">
            <w:pPr>
              <w:spacing w:before="120" w:after="120"/>
              <w:jc w:val="center"/>
              <w:rPr>
                <w:sz w:val="24"/>
                <w:vertAlign w:val="subscript"/>
              </w:rPr>
            </w:pPr>
            <w:r w:rsidRPr="003C7847">
              <w:rPr>
                <w:sz w:val="24"/>
              </w:rPr>
              <w:t>X</w:t>
            </w:r>
            <w:r w:rsidRPr="003C7847">
              <w:rPr>
                <w:sz w:val="24"/>
                <w:vertAlign w:val="subscript"/>
              </w:rPr>
              <w:t>F</w:t>
            </w:r>
          </w:p>
          <w:p w:rsidR="00267F3C" w:rsidRPr="003C7847" w:rsidRDefault="00267F3C" w:rsidP="00267F3C">
            <w:pPr>
              <w:spacing w:before="120" w:after="120"/>
              <w:jc w:val="center"/>
              <w:rPr>
                <w:sz w:val="24"/>
                <w:vertAlign w:val="subscript"/>
              </w:rPr>
            </w:pPr>
            <w:r w:rsidRPr="003C7847">
              <w:rPr>
                <w:sz w:val="24"/>
              </w:rPr>
              <w:t>X</w:t>
            </w:r>
            <w:r w:rsidRPr="003C7847">
              <w:rPr>
                <w:sz w:val="24"/>
                <w:vertAlign w:val="subscript"/>
              </w:rPr>
              <w:t>B</w:t>
            </w:r>
          </w:p>
          <w:p w:rsidR="00267F3C" w:rsidRDefault="00267F3C" w:rsidP="00267F3C">
            <w:pPr>
              <w:spacing w:before="120" w:after="120"/>
              <w:jc w:val="center"/>
              <w:rPr>
                <w:sz w:val="24"/>
              </w:rPr>
            </w:pPr>
            <w:r w:rsidRPr="003C7847">
              <w:rPr>
                <w:sz w:val="24"/>
              </w:rPr>
              <w:t>∆X</w:t>
            </w:r>
            <w:r w:rsidRPr="003C7847">
              <w:rPr>
                <w:sz w:val="24"/>
                <w:vertAlign w:val="subscript"/>
              </w:rPr>
              <w:t>6-1</w:t>
            </w:r>
          </w:p>
          <w:p w:rsidR="00E97A73" w:rsidRPr="003C7847" w:rsidRDefault="00267F3C" w:rsidP="00267F3C">
            <w:pPr>
              <w:spacing w:before="120" w:after="120"/>
              <w:jc w:val="center"/>
              <w:rPr>
                <w:sz w:val="24"/>
                <w:vertAlign w:val="subscript"/>
              </w:rPr>
            </w:pPr>
            <w:r>
              <w:rPr>
                <w:sz w:val="24"/>
              </w:rPr>
              <w:t>SF</w:t>
            </w:r>
          </w:p>
        </w:tc>
        <w:tc>
          <w:tcPr>
            <w:tcW w:w="1476" w:type="dxa"/>
            <w:tcBorders>
              <w:bottom w:val="nil"/>
            </w:tcBorders>
            <w:shd w:val="clear" w:color="auto" w:fill="auto"/>
          </w:tcPr>
          <w:p w:rsidR="00E97A73" w:rsidRPr="003C7847" w:rsidRDefault="00E97A73" w:rsidP="00C05ED9">
            <w:pPr>
              <w:spacing w:before="120" w:after="120"/>
              <w:rPr>
                <w:sz w:val="24"/>
              </w:rPr>
            </w:pPr>
          </w:p>
        </w:tc>
        <w:tc>
          <w:tcPr>
            <w:tcW w:w="1476" w:type="dxa"/>
            <w:tcBorders>
              <w:bottom w:val="nil"/>
            </w:tcBorders>
            <w:shd w:val="clear" w:color="auto" w:fill="auto"/>
          </w:tcPr>
          <w:p w:rsidR="00E97A73" w:rsidRPr="003C7847" w:rsidRDefault="00E97A73" w:rsidP="00C05ED9">
            <w:pPr>
              <w:spacing w:before="120" w:after="120"/>
              <w:rPr>
                <w:sz w:val="24"/>
              </w:rPr>
            </w:pPr>
          </w:p>
        </w:tc>
      </w:tr>
      <w:tr w:rsidR="00267F3C" w:rsidRPr="003C7847" w:rsidTr="00CD1EB6">
        <w:trPr>
          <w:trHeight w:val="890"/>
          <w:jc w:val="center"/>
        </w:trPr>
        <w:tc>
          <w:tcPr>
            <w:tcW w:w="1476" w:type="dxa"/>
            <w:shd w:val="clear" w:color="auto" w:fill="auto"/>
          </w:tcPr>
          <w:p w:rsidR="00267F3C" w:rsidRPr="003C7847" w:rsidRDefault="00267F3C" w:rsidP="00C05ED9">
            <w:pPr>
              <w:spacing w:before="120" w:after="120"/>
              <w:jc w:val="center"/>
              <w:rPr>
                <w:sz w:val="24"/>
              </w:rPr>
            </w:pPr>
            <w:r w:rsidRPr="003C7847">
              <w:rPr>
                <w:sz w:val="24"/>
              </w:rPr>
              <w:t>R=1</w:t>
            </w:r>
          </w:p>
        </w:tc>
        <w:tc>
          <w:tcPr>
            <w:tcW w:w="1476" w:type="dxa"/>
            <w:shd w:val="clear" w:color="auto" w:fill="auto"/>
          </w:tcPr>
          <w:p w:rsidR="00267F3C" w:rsidRPr="00267F3C" w:rsidRDefault="00267F3C" w:rsidP="00267F3C">
            <w:pPr>
              <w:spacing w:before="120" w:after="120"/>
              <w:jc w:val="center"/>
              <w:rPr>
                <w:sz w:val="24"/>
                <w:vertAlign w:val="subscript"/>
              </w:rPr>
            </w:pPr>
            <w:r w:rsidRPr="003C7847">
              <w:rPr>
                <w:sz w:val="24"/>
              </w:rPr>
              <w:t>X</w:t>
            </w:r>
            <w:r>
              <w:rPr>
                <w:sz w:val="24"/>
                <w:vertAlign w:val="subscript"/>
              </w:rPr>
              <w:t>D</w:t>
            </w:r>
          </w:p>
          <w:p w:rsidR="00267F3C" w:rsidRPr="003C7847" w:rsidRDefault="00267F3C" w:rsidP="00C05ED9">
            <w:pPr>
              <w:spacing w:before="120" w:after="120"/>
              <w:jc w:val="center"/>
              <w:rPr>
                <w:sz w:val="24"/>
                <w:vertAlign w:val="subscript"/>
              </w:rPr>
            </w:pPr>
            <w:r w:rsidRPr="003C7847">
              <w:rPr>
                <w:sz w:val="24"/>
              </w:rPr>
              <w:t>X</w:t>
            </w:r>
            <w:r w:rsidRPr="003C7847">
              <w:rPr>
                <w:sz w:val="24"/>
                <w:vertAlign w:val="subscript"/>
              </w:rPr>
              <w:t>6</w:t>
            </w:r>
          </w:p>
          <w:p w:rsidR="00267F3C" w:rsidRPr="003C7847" w:rsidRDefault="00267F3C" w:rsidP="00C05ED9">
            <w:pPr>
              <w:spacing w:before="120" w:after="120"/>
              <w:jc w:val="center"/>
              <w:rPr>
                <w:sz w:val="24"/>
                <w:vertAlign w:val="subscript"/>
              </w:rPr>
            </w:pPr>
            <w:r w:rsidRPr="003C7847">
              <w:rPr>
                <w:sz w:val="24"/>
              </w:rPr>
              <w:t>X</w:t>
            </w:r>
            <w:r w:rsidRPr="003C7847">
              <w:rPr>
                <w:sz w:val="24"/>
                <w:vertAlign w:val="subscript"/>
              </w:rPr>
              <w:t>1</w:t>
            </w:r>
          </w:p>
          <w:p w:rsidR="00267F3C" w:rsidRPr="003C7847" w:rsidRDefault="00267F3C" w:rsidP="00C05ED9">
            <w:pPr>
              <w:spacing w:before="120" w:after="120"/>
              <w:jc w:val="center"/>
              <w:rPr>
                <w:sz w:val="24"/>
                <w:vertAlign w:val="subscript"/>
              </w:rPr>
            </w:pPr>
            <w:r w:rsidRPr="003C7847">
              <w:rPr>
                <w:sz w:val="24"/>
              </w:rPr>
              <w:t>X</w:t>
            </w:r>
            <w:r w:rsidRPr="003C7847">
              <w:rPr>
                <w:sz w:val="24"/>
                <w:vertAlign w:val="subscript"/>
              </w:rPr>
              <w:t>F</w:t>
            </w:r>
          </w:p>
          <w:p w:rsidR="00267F3C" w:rsidRPr="003C7847" w:rsidRDefault="00267F3C" w:rsidP="00C05ED9">
            <w:pPr>
              <w:spacing w:before="120" w:after="120"/>
              <w:jc w:val="center"/>
              <w:rPr>
                <w:sz w:val="24"/>
                <w:vertAlign w:val="subscript"/>
              </w:rPr>
            </w:pPr>
            <w:r w:rsidRPr="003C7847">
              <w:rPr>
                <w:sz w:val="24"/>
              </w:rPr>
              <w:t>X</w:t>
            </w:r>
            <w:r w:rsidRPr="003C7847">
              <w:rPr>
                <w:sz w:val="24"/>
                <w:vertAlign w:val="subscript"/>
              </w:rPr>
              <w:t>B</w:t>
            </w:r>
          </w:p>
          <w:p w:rsidR="00267F3C" w:rsidRDefault="00267F3C" w:rsidP="00C05ED9">
            <w:pPr>
              <w:spacing w:before="120" w:after="120"/>
              <w:jc w:val="center"/>
              <w:rPr>
                <w:sz w:val="24"/>
              </w:rPr>
            </w:pPr>
            <w:r w:rsidRPr="003C7847">
              <w:rPr>
                <w:sz w:val="24"/>
              </w:rPr>
              <w:t>∆X</w:t>
            </w:r>
            <w:r w:rsidRPr="003C7847">
              <w:rPr>
                <w:sz w:val="24"/>
                <w:vertAlign w:val="subscript"/>
              </w:rPr>
              <w:t>6-1</w:t>
            </w:r>
          </w:p>
          <w:p w:rsidR="00267F3C" w:rsidRPr="00267F3C" w:rsidRDefault="00267F3C" w:rsidP="00C05ED9">
            <w:pPr>
              <w:spacing w:before="120" w:after="120"/>
              <w:jc w:val="center"/>
              <w:rPr>
                <w:sz w:val="24"/>
              </w:rPr>
            </w:pPr>
            <w:r>
              <w:rPr>
                <w:sz w:val="24"/>
              </w:rPr>
              <w:t>SF</w:t>
            </w:r>
          </w:p>
        </w:tc>
        <w:tc>
          <w:tcPr>
            <w:tcW w:w="1476" w:type="dxa"/>
            <w:shd w:val="clear" w:color="auto" w:fill="auto"/>
          </w:tcPr>
          <w:p w:rsidR="00267F3C" w:rsidRPr="003C7847" w:rsidRDefault="00267F3C" w:rsidP="00C05ED9">
            <w:pPr>
              <w:spacing w:before="120" w:after="120"/>
              <w:rPr>
                <w:sz w:val="24"/>
              </w:rPr>
            </w:pPr>
          </w:p>
        </w:tc>
        <w:tc>
          <w:tcPr>
            <w:tcW w:w="1476" w:type="dxa"/>
            <w:shd w:val="clear" w:color="auto" w:fill="auto"/>
          </w:tcPr>
          <w:p w:rsidR="00267F3C" w:rsidRPr="003C7847" w:rsidRDefault="00267F3C" w:rsidP="00C05ED9">
            <w:pPr>
              <w:spacing w:before="120" w:after="120"/>
              <w:rPr>
                <w:sz w:val="24"/>
              </w:rPr>
            </w:pPr>
          </w:p>
        </w:tc>
      </w:tr>
    </w:tbl>
    <w:p w:rsidR="006F4425" w:rsidRPr="00A40724" w:rsidRDefault="006F4425" w:rsidP="006F4425">
      <w:pPr>
        <w:rPr>
          <w:sz w:val="24"/>
        </w:rPr>
      </w:pPr>
      <w:bookmarkStart w:id="0" w:name="_GoBack"/>
      <w:bookmarkEnd w:id="0"/>
    </w:p>
    <w:p w:rsidR="009F1BDD" w:rsidRDefault="009F1BDD" w:rsidP="009F1BDD">
      <w:pPr>
        <w:ind w:left="720"/>
        <w:rPr>
          <w:sz w:val="24"/>
          <w:szCs w:val="24"/>
        </w:rPr>
      </w:pPr>
    </w:p>
    <w:sectPr w:rsidR="009F1BDD" w:rsidSect="00E97A73">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60DF6"/>
    <w:multiLevelType w:val="hybridMultilevel"/>
    <w:tmpl w:val="812858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FB85CCC"/>
    <w:multiLevelType w:val="hybridMultilevel"/>
    <w:tmpl w:val="416E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C1642E"/>
    <w:multiLevelType w:val="multilevel"/>
    <w:tmpl w:val="0409001D"/>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nsid w:val="3C5C5B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4274D8B"/>
    <w:multiLevelType w:val="hybridMultilevel"/>
    <w:tmpl w:val="E40AD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7F59F5"/>
    <w:multiLevelType w:val="hybridMultilevel"/>
    <w:tmpl w:val="4C4A196C"/>
    <w:lvl w:ilvl="0" w:tplc="04090017">
      <w:start w:val="1"/>
      <w:numFmt w:val="lowerLetter"/>
      <w:lvlText w:val="%1)"/>
      <w:lvlJc w:val="left"/>
      <w:pPr>
        <w:tabs>
          <w:tab w:val="num" w:pos="360"/>
        </w:tabs>
        <w:ind w:left="360" w:hanging="360"/>
      </w:p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5B134C7"/>
    <w:multiLevelType w:val="hybridMultilevel"/>
    <w:tmpl w:val="6014410E"/>
    <w:lvl w:ilvl="0" w:tplc="3E720DD0">
      <w:start w:val="2"/>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2"/>
  </w:num>
  <w:num w:numId="3">
    <w:abstractNumId w:val="6"/>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4A1"/>
    <w:rsid w:val="00042F07"/>
    <w:rsid w:val="00073684"/>
    <w:rsid w:val="000D0F1F"/>
    <w:rsid w:val="001002F9"/>
    <w:rsid w:val="00152FD7"/>
    <w:rsid w:val="00153EB0"/>
    <w:rsid w:val="0017234C"/>
    <w:rsid w:val="001E669C"/>
    <w:rsid w:val="00267F3C"/>
    <w:rsid w:val="002A20D1"/>
    <w:rsid w:val="00316169"/>
    <w:rsid w:val="003E0AB0"/>
    <w:rsid w:val="004150F5"/>
    <w:rsid w:val="00417122"/>
    <w:rsid w:val="005048A9"/>
    <w:rsid w:val="005B4BB9"/>
    <w:rsid w:val="00636BB1"/>
    <w:rsid w:val="006642F6"/>
    <w:rsid w:val="006F4425"/>
    <w:rsid w:val="00710F51"/>
    <w:rsid w:val="007124A1"/>
    <w:rsid w:val="007A77EE"/>
    <w:rsid w:val="007B01E8"/>
    <w:rsid w:val="007D25C0"/>
    <w:rsid w:val="0080267F"/>
    <w:rsid w:val="0081308C"/>
    <w:rsid w:val="008A45F5"/>
    <w:rsid w:val="008D5F11"/>
    <w:rsid w:val="009C0F14"/>
    <w:rsid w:val="009F1BDD"/>
    <w:rsid w:val="00B05134"/>
    <w:rsid w:val="00B23AD8"/>
    <w:rsid w:val="00B62656"/>
    <w:rsid w:val="00B92B60"/>
    <w:rsid w:val="00C03DF9"/>
    <w:rsid w:val="00C05ED9"/>
    <w:rsid w:val="00C93A73"/>
    <w:rsid w:val="00CC60C5"/>
    <w:rsid w:val="00CD0268"/>
    <w:rsid w:val="00D575CB"/>
    <w:rsid w:val="00D60836"/>
    <w:rsid w:val="00DB24B3"/>
    <w:rsid w:val="00E81E64"/>
    <w:rsid w:val="00E90C2D"/>
    <w:rsid w:val="00E97A73"/>
    <w:rsid w:val="00ED6272"/>
    <w:rsid w:val="00EE0389"/>
    <w:rsid w:val="00EF08A7"/>
    <w:rsid w:val="00F402AB"/>
    <w:rsid w:val="00FB1C6F"/>
    <w:rsid w:val="00FF0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5:chartTrackingRefBased/>
  <w15:docId w15:val="{4EA5BDF2-D713-4F88-8039-559A103B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11"/>
    <w:basedOn w:val="Normal"/>
    <w:rsid w:val="00DB24B3"/>
    <w:rPr>
      <w:rFonts w:ascii="Arial" w:hAnsi="Arial" w:cs="Arial"/>
    </w:rPr>
  </w:style>
  <w:style w:type="paragraph" w:styleId="ListParagraph">
    <w:name w:val="List Paragraph"/>
    <w:basedOn w:val="Normal"/>
    <w:uiPriority w:val="34"/>
    <w:qFormat/>
    <w:rsid w:val="000D0F1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800007">
      <w:bodyDiv w:val="1"/>
      <w:marLeft w:val="0"/>
      <w:marRight w:val="0"/>
      <w:marTop w:val="0"/>
      <w:marBottom w:val="0"/>
      <w:divBdr>
        <w:top w:val="none" w:sz="0" w:space="0" w:color="auto"/>
        <w:left w:val="none" w:sz="0" w:space="0" w:color="auto"/>
        <w:bottom w:val="none" w:sz="0" w:space="0" w:color="auto"/>
        <w:right w:val="none" w:sz="0" w:space="0" w:color="auto"/>
      </w:divBdr>
    </w:div>
    <w:div w:id="717318465">
      <w:bodyDiv w:val="1"/>
      <w:marLeft w:val="0"/>
      <w:marRight w:val="0"/>
      <w:marTop w:val="0"/>
      <w:marBottom w:val="0"/>
      <w:divBdr>
        <w:top w:val="none" w:sz="0" w:space="0" w:color="auto"/>
        <w:left w:val="none" w:sz="0" w:space="0" w:color="auto"/>
        <w:bottom w:val="none" w:sz="0" w:space="0" w:color="auto"/>
        <w:right w:val="none" w:sz="0" w:space="0" w:color="auto"/>
      </w:divBdr>
    </w:div>
    <w:div w:id="882905756">
      <w:bodyDiv w:val="1"/>
      <w:marLeft w:val="0"/>
      <w:marRight w:val="0"/>
      <w:marTop w:val="0"/>
      <w:marBottom w:val="0"/>
      <w:divBdr>
        <w:top w:val="none" w:sz="0" w:space="0" w:color="auto"/>
        <w:left w:val="none" w:sz="0" w:space="0" w:color="auto"/>
        <w:bottom w:val="none" w:sz="0" w:space="0" w:color="auto"/>
        <w:right w:val="none" w:sz="0" w:space="0" w:color="auto"/>
      </w:divBdr>
    </w:div>
    <w:div w:id="101372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595</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CBE 443: Mass Transfer and Separation Laboratory</vt:lpstr>
    </vt:vector>
  </TitlesOfParts>
  <Company/>
  <LinksUpToDate>false</LinksUpToDate>
  <CharactersWithSpaces>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 443: Mass Transfer and Separation Laboratory</dc:title>
  <dc:subject/>
  <dc:creator>user</dc:creator>
  <cp:keywords/>
  <dc:description/>
  <cp:lastModifiedBy>Tracy Perkins</cp:lastModifiedBy>
  <cp:revision>4</cp:revision>
  <dcterms:created xsi:type="dcterms:W3CDTF">2016-10-28T22:14:00Z</dcterms:created>
  <dcterms:modified xsi:type="dcterms:W3CDTF">2016-11-28T19:45:00Z</dcterms:modified>
</cp:coreProperties>
</file>