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android.support.v7.app.AppCompatActivity;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android.os.Bundle;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android.view.Menu;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android.view.MenuItem;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android.view.SubMenu;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Main2Activity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AppCompatActivity 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View2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onCreate(Bundle savedInstanceState) 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.onCreate(savedInstanceState);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view2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View2(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setContentView(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boolean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onCreateOptionsMenu(Menu menu) 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SubMenu smenu =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menu.addSubMenu(</w:t>
      </w:r>
      <w:r w:rsidRPr="00E55D20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"그림변경&gt;&gt;"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smenu.add(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E55D20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"트와이스"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smenu.add(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</w:t>
      </w:r>
      <w:r w:rsidRPr="00E55D20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"아이오아이"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menu.add(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3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"회전"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menu.add(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4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"이동"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menu.add(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5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"확대"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menu.add(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6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b/>
          <w:bCs/>
          <w:color w:val="008000"/>
          <w:kern w:val="0"/>
          <w:sz w:val="27"/>
          <w:szCs w:val="27"/>
        </w:rPr>
        <w:t>"기울이기"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return super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.onCreateOptionsMenu(menu);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boolean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onOptionsItemSelected(MenuItem item) 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switch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(item.getItemId()){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case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: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picNO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.invalidate();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break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case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: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picNO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.invalidate();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break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case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3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: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.invalidate();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break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case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4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: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.invalidate();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break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case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5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: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3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.invalidate();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break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case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6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: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4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>view2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.invalidate();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break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return super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.onOptionsItemSelected(item);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package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com.example.ansan.myapplication;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android.content.Context;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android.graphics.Bitmap;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android.graphics.BitmapFactory;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android.graphics.Canvas;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android.view.View;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>/**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* Created by ansan on 2016-11-15.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i/>
          <w:iCs/>
          <w:color w:val="808080"/>
          <w:kern w:val="0"/>
          <w:sz w:val="27"/>
          <w:szCs w:val="27"/>
        </w:rPr>
        <w:t xml:space="preserve"> */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class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View2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extends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 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lastRenderedPageBreak/>
        <w:t xml:space="preserve">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picNO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public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View2(Context context) 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(context);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>@Override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808000"/>
          <w:kern w:val="0"/>
          <w:sz w:val="27"/>
          <w:szCs w:val="27"/>
        </w:rPr>
        <w:t xml:space="preserve">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protected void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onDraw(Canvas canvas) 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super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.onDraw(canvas);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Bitmap picture;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if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picNO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picture = BitmapFactory.</w:t>
      </w:r>
      <w:r w:rsidRPr="00E55D20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decodeResource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getResources(), R.drawable.</w:t>
      </w:r>
      <w:r w:rsidRPr="00E55D20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tt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else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picture = BitmapFactory.</w:t>
      </w:r>
      <w:r w:rsidRPr="00E55D20">
        <w:rPr>
          <w:rFonts w:ascii="굴림체" w:eastAsia="굴림체" w:hAnsi="굴림체" w:cs="굴림체" w:hint="eastAsia"/>
          <w:i/>
          <w:iCs/>
          <w:color w:val="000000"/>
          <w:kern w:val="0"/>
          <w:sz w:val="27"/>
          <w:szCs w:val="27"/>
        </w:rPr>
        <w:t>decodeResource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    getResources(), R.drawable.</w:t>
      </w:r>
      <w:r w:rsidRPr="00E55D20">
        <w:rPr>
          <w:rFonts w:ascii="굴림체" w:eastAsia="굴림체" w:hAnsi="굴림체" w:cs="굴림체" w:hint="eastAsia"/>
          <w:b/>
          <w:bCs/>
          <w:i/>
          <w:iCs/>
          <w:color w:val="660E7A"/>
          <w:kern w:val="0"/>
          <w:sz w:val="27"/>
          <w:szCs w:val="27"/>
        </w:rPr>
        <w:t>ioi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picX = (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.getWidth() - picture.getWidth())/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picY = (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.getHeight() - picture.getHeight())/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centerx =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.getWidth()/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 xml:space="preserve">int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centery =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this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.getHeight()/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if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canvas.rotate(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45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centerx, centery);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else if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canvas.translate(-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150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200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else if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3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canvas.scale(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2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, centerx, centery);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else if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(</w:t>
      </w:r>
      <w:r w:rsidRPr="00E55D20">
        <w:rPr>
          <w:rFonts w:ascii="굴림체" w:eastAsia="굴림체" w:hAnsi="굴림체" w:cs="굴림체" w:hint="eastAsia"/>
          <w:b/>
          <w:bCs/>
          <w:color w:val="660E7A"/>
          <w:kern w:val="0"/>
          <w:sz w:val="27"/>
          <w:szCs w:val="27"/>
        </w:rPr>
        <w:t xml:space="preserve">op 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==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4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){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    canvas.skew(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0.3f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, </w:t>
      </w:r>
      <w:r w:rsidRPr="00E55D20">
        <w:rPr>
          <w:rFonts w:ascii="굴림체" w:eastAsia="굴림체" w:hAnsi="굴림체" w:cs="굴림체" w:hint="eastAsia"/>
          <w:color w:val="0000FF"/>
          <w:kern w:val="0"/>
          <w:sz w:val="27"/>
          <w:szCs w:val="27"/>
        </w:rPr>
        <w:t>0.3f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canvas.drawBitmap(picture, picX, picY, </w:t>
      </w:r>
      <w:r w:rsidRPr="00E55D20">
        <w:rPr>
          <w:rFonts w:ascii="굴림체" w:eastAsia="굴림체" w:hAnsi="굴림체" w:cs="굴림체" w:hint="eastAsia"/>
          <w:b/>
          <w:bCs/>
          <w:color w:val="000080"/>
          <w:kern w:val="0"/>
          <w:sz w:val="27"/>
          <w:szCs w:val="27"/>
        </w:rPr>
        <w:t>null</w:t>
      </w: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        picture.recycle();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 xml:space="preserve">    }</w:t>
      </w:r>
    </w:p>
    <w:p w:rsidR="00E55D20" w:rsidRPr="00E55D20" w:rsidRDefault="00E55D20" w:rsidP="00E55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</w:pPr>
      <w:r w:rsidRPr="00E55D20">
        <w:rPr>
          <w:rFonts w:ascii="굴림체" w:eastAsia="굴림체" w:hAnsi="굴림체" w:cs="굴림체" w:hint="eastAsia"/>
          <w:color w:val="000000"/>
          <w:kern w:val="0"/>
          <w:sz w:val="27"/>
          <w:szCs w:val="27"/>
        </w:rPr>
        <w:t>}</w:t>
      </w:r>
    </w:p>
    <w:p w:rsidR="00E55D20" w:rsidRPr="00E55D20" w:rsidRDefault="00E55D20" w:rsidP="00E55D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E55D20">
        <w:rPr>
          <w:rFonts w:ascii="Tahoma" w:eastAsia="굴림" w:hAnsi="Tahoma" w:cs="Tahoma"/>
          <w:noProof/>
          <w:kern w:val="0"/>
          <w:sz w:val="24"/>
          <w:szCs w:val="24"/>
        </w:rPr>
        <w:drawing>
          <wp:inline distT="0" distB="0" distL="0" distR="0">
            <wp:extent cx="3381375" cy="5534025"/>
            <wp:effectExtent l="0" t="0" r="9525" b="9525"/>
            <wp:docPr id="4" name="그림 4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20" w:rsidRPr="00E55D20" w:rsidRDefault="00E55D20" w:rsidP="00E55D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E55D20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E55D20" w:rsidRPr="00E55D20" w:rsidRDefault="00E55D20" w:rsidP="00E55D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E55D20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352800" cy="5553075"/>
            <wp:effectExtent l="0" t="0" r="0" b="9525"/>
            <wp:docPr id="3" name="그림 3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20" w:rsidRPr="00E55D20" w:rsidRDefault="00E55D20" w:rsidP="00E55D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E55D20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E55D20" w:rsidRPr="00E55D20" w:rsidRDefault="00E55D20" w:rsidP="00E55D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E55D20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86125" cy="5562600"/>
            <wp:effectExtent l="0" t="0" r="9525" b="0"/>
            <wp:docPr id="2" name="그림 2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D20" w:rsidRPr="00E55D20" w:rsidRDefault="00E55D20" w:rsidP="00E55D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E55D20">
        <w:rPr>
          <w:rFonts w:ascii="Tahoma" w:eastAsia="굴림" w:hAnsi="Tahoma" w:cs="Tahoma"/>
          <w:kern w:val="0"/>
          <w:sz w:val="24"/>
          <w:szCs w:val="24"/>
        </w:rPr>
        <w:t> </w:t>
      </w:r>
    </w:p>
    <w:p w:rsidR="00E55D20" w:rsidRPr="00E55D20" w:rsidRDefault="00E55D20" w:rsidP="00E55D2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Tahoma" w:eastAsia="굴림" w:hAnsi="Tahoma" w:cs="Tahoma"/>
          <w:kern w:val="0"/>
          <w:sz w:val="24"/>
          <w:szCs w:val="24"/>
        </w:rPr>
      </w:pPr>
      <w:r w:rsidRPr="00E55D20">
        <w:rPr>
          <w:rFonts w:ascii="Tahoma" w:eastAsia="굴림" w:hAnsi="Tahoma" w:cs="Tahoma"/>
          <w:noProof/>
          <w:kern w:val="0"/>
          <w:sz w:val="24"/>
          <w:szCs w:val="24"/>
        </w:rPr>
        <w:lastRenderedPageBreak/>
        <w:drawing>
          <wp:inline distT="0" distB="0" distL="0" distR="0">
            <wp:extent cx="3400425" cy="5524500"/>
            <wp:effectExtent l="0" t="0" r="9525" b="0"/>
            <wp:docPr id="1" name="그림 1" descr="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FFD" w:rsidRDefault="00710FFD">
      <w:bookmarkStart w:id="0" w:name="_GoBack"/>
      <w:bookmarkEnd w:id="0"/>
    </w:p>
    <w:sectPr w:rsidR="00710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20"/>
    <w:rsid w:val="00710FFD"/>
    <w:rsid w:val="00E5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55CC4-4692-44C9-932B-22E2AB06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55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55D20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55D2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0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3" w:color="DDDDDD"/>
                <w:right w:val="none" w:sz="0" w:space="0" w:color="auto"/>
              </w:divBdr>
              <w:divsChild>
                <w:div w:id="10248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01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9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sang</cp:lastModifiedBy>
  <cp:revision>1</cp:revision>
  <dcterms:created xsi:type="dcterms:W3CDTF">2016-12-19T05:34:00Z</dcterms:created>
  <dcterms:modified xsi:type="dcterms:W3CDTF">2016-12-19T05:34:00Z</dcterms:modified>
</cp:coreProperties>
</file>