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b w:val="1"/>
          <w:sz w:val="24"/>
          <w:szCs w:val="24"/>
          <w:rtl w:val="0"/>
        </w:rPr>
        <w:t xml:space="preserve">Task</w:t>
      </w:r>
      <w:r w:rsidDel="00000000" w:rsidR="00000000" w:rsidRPr="00000000">
        <w:rPr>
          <w:sz w:val="24"/>
          <w:szCs w:val="24"/>
          <w:rtl w:val="0"/>
        </w:rPr>
        <w:t xml:space="preserve">: Train Model classifier using all 784 features of the Fashion-MNIST dataset. Evaluate the model's performance on the test set and report key metrics such as accuracy, precision, recall, F1 score, and the confusion matrix.</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sz w:val="24"/>
          <w:szCs w:val="24"/>
          <w:rtl w:val="0"/>
        </w:rPr>
        <w:t xml:space="preserve">The problem</w:t>
      </w:r>
      <w:r w:rsidDel="00000000" w:rsidR="00000000" w:rsidRPr="00000000">
        <w:rPr>
          <w:sz w:val="24"/>
          <w:szCs w:val="24"/>
          <w:rtl w:val="0"/>
        </w:rPr>
        <w:t xml:space="preserve">: Due to the large number of features in the data, scikit-learn does not support model training on a GPU. Consequently, training time on a CPU is very long and consumes significant resources, which can be detrimental to the computer / laptop</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b w:val="1"/>
          <w:sz w:val="24"/>
          <w:szCs w:val="24"/>
          <w:rtl w:val="0"/>
        </w:rPr>
        <w:t xml:space="preserve">Method</w:t>
      </w:r>
      <w:r w:rsidDel="00000000" w:rsidR="00000000" w:rsidRPr="00000000">
        <w:rPr>
          <w:sz w:val="24"/>
          <w:szCs w:val="24"/>
          <w:rtl w:val="0"/>
        </w:rPr>
        <w:t xml:space="preserve">: Use cuML to train the model on the GPU instead of using scikit-learn (which does not support training on the GPU).</w:t>
      </w:r>
      <w:r w:rsidDel="00000000" w:rsidR="00000000" w:rsidRPr="00000000">
        <w:rPr>
          <w:b w:val="1"/>
          <w:sz w:val="24"/>
          <w:szCs w:val="24"/>
          <w:rtl w:val="0"/>
        </w:rPr>
        <w:t xml:space="preserve"> </w:t>
      </w:r>
      <w:r w:rsidDel="00000000" w:rsidR="00000000" w:rsidRPr="00000000">
        <w:rPr>
          <w:sz w:val="24"/>
          <w:szCs w:val="24"/>
          <w:rtl w:val="0"/>
        </w:rPr>
        <w:t xml:space="preserve">cuML is a suite of machine learning libraries developed by NVIDIA as part of the RAPIDS AI ecosystem. It leverages GPU acceleration to perform machine learning tasks much faster than traditional CPU-based libraries.</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b w:val="1"/>
          <w:sz w:val="24"/>
          <w:szCs w:val="24"/>
          <w:rtl w:val="0"/>
        </w:rPr>
        <w:t xml:space="preserve">Processing Unit</w:t>
      </w:r>
      <w:r w:rsidDel="00000000" w:rsidR="00000000" w:rsidRPr="00000000">
        <w:rPr>
          <w:sz w:val="24"/>
          <w:szCs w:val="24"/>
          <w:rtl w:val="0"/>
        </w:rPr>
        <w:t xml:space="preserve">: use GPU T4 x2 on Kaggle</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jc w:val="both"/>
        <w:rPr>
          <w:b w:val="1"/>
          <w:sz w:val="24"/>
          <w:szCs w:val="24"/>
        </w:rPr>
      </w:pPr>
      <w:r w:rsidDel="00000000" w:rsidR="00000000" w:rsidRPr="00000000">
        <w:rPr>
          <w:b w:val="1"/>
          <w:sz w:val="24"/>
          <w:szCs w:val="24"/>
          <w:rtl w:val="0"/>
        </w:rPr>
        <w:t xml:space="preserve">Model:</w:t>
      </w:r>
    </w:p>
    <w:p w:rsidR="00000000" w:rsidDel="00000000" w:rsidP="00000000" w:rsidRDefault="00000000" w:rsidRPr="00000000" w14:paraId="0000000B">
      <w:pPr>
        <w:jc w:val="both"/>
        <w:rPr>
          <w:b w:val="1"/>
          <w:sz w:val="24"/>
          <w:szCs w:val="24"/>
        </w:rPr>
      </w:pPr>
      <w:r w:rsidDel="00000000" w:rsidR="00000000" w:rsidRPr="00000000">
        <w:rPr>
          <w:b w:val="1"/>
          <w:sz w:val="24"/>
          <w:szCs w:val="24"/>
          <w:rtl w:val="0"/>
        </w:rPr>
        <w:t xml:space="preserve">Logistic Regression</w:t>
      </w:r>
    </w:p>
    <w:p w:rsidR="00000000" w:rsidDel="00000000" w:rsidP="00000000" w:rsidRDefault="00000000" w:rsidRPr="00000000" w14:paraId="0000000C">
      <w:pPr>
        <w:ind w:left="1080" w:hanging="360"/>
        <w:jc w:val="both"/>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Softmax Regression</w:t>
      </w:r>
    </w:p>
    <w:p w:rsidR="00000000" w:rsidDel="00000000" w:rsidP="00000000" w:rsidRDefault="00000000" w:rsidRPr="00000000" w14:paraId="0000000D">
      <w:pPr>
        <w:ind w:left="1080" w:hanging="360"/>
        <w:jc w:val="both"/>
        <w:rPr>
          <w:sz w:val="24"/>
          <w:szCs w:val="24"/>
        </w:rPr>
      </w:pPr>
      <w:r w:rsidDel="00000000" w:rsidR="00000000" w:rsidRPr="00000000">
        <w:rPr>
          <w:rtl w:val="0"/>
        </w:rPr>
      </w:r>
    </w:p>
    <w:tbl>
      <w:tblPr>
        <w:tblStyle w:val="Table1"/>
        <w:tblW w:w="399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1950"/>
        <w:tblGridChange w:id="0">
          <w:tblGrid>
            <w:gridCol w:w="2040"/>
            <w:gridCol w:w="1950"/>
          </w:tblGrid>
        </w:tblGridChange>
      </w:tblGrid>
      <w:tr>
        <w:trPr>
          <w:cantSplit w:val="0"/>
          <w:trHeight w:val="36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sz w:val="24"/>
                <w:szCs w:val="24"/>
              </w:rPr>
            </w:pPr>
            <w:r w:rsidDel="00000000" w:rsidR="00000000" w:rsidRPr="00000000">
              <w:rPr>
                <w:sz w:val="24"/>
                <w:szCs w:val="24"/>
                <w:rtl w:val="0"/>
              </w:rPr>
              <w:t xml:space="preserve">Training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sz w:val="24"/>
                <w:szCs w:val="24"/>
              </w:rPr>
            </w:pPr>
            <w:r w:rsidDel="00000000" w:rsidR="00000000" w:rsidRPr="00000000">
              <w:rPr>
                <w:sz w:val="21"/>
                <w:szCs w:val="21"/>
                <w:highlight w:val="white"/>
                <w:rtl w:val="0"/>
              </w:rPr>
              <w:t xml:space="preserve">67.12s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both"/>
              <w:rPr>
                <w:sz w:val="24"/>
                <w:szCs w:val="24"/>
              </w:rPr>
            </w:pPr>
            <w:r w:rsidDel="00000000" w:rsidR="00000000" w:rsidRPr="00000000">
              <w:rPr>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both"/>
              <w:rPr>
                <w:sz w:val="21"/>
                <w:szCs w:val="21"/>
                <w:highlight w:val="white"/>
              </w:rPr>
            </w:pPr>
            <w:r w:rsidDel="00000000" w:rsidR="00000000" w:rsidRPr="00000000">
              <w:rPr>
                <w:sz w:val="21"/>
                <w:szCs w:val="21"/>
                <w:highlight w:val="white"/>
                <w:rtl w:val="0"/>
              </w:rPr>
              <w:t xml:space="preserve">0.8438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both"/>
              <w:rPr>
                <w:sz w:val="24"/>
                <w:szCs w:val="24"/>
              </w:rPr>
            </w:pPr>
            <w:r w:rsidDel="00000000" w:rsidR="00000000" w:rsidRPr="00000000">
              <w:rPr>
                <w:sz w:val="24"/>
                <w:szCs w:val="24"/>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both"/>
              <w:rPr>
                <w:sz w:val="21"/>
                <w:szCs w:val="21"/>
                <w:highlight w:val="white"/>
              </w:rPr>
            </w:pPr>
            <w:r w:rsidDel="00000000" w:rsidR="00000000" w:rsidRPr="00000000">
              <w:rPr>
                <w:sz w:val="21"/>
                <w:szCs w:val="21"/>
                <w:highlight w:val="white"/>
                <w:rtl w:val="0"/>
              </w:rPr>
              <w:t xml:space="preserve">0.8428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both"/>
              <w:rPr>
                <w:sz w:val="24"/>
                <w:szCs w:val="24"/>
              </w:rPr>
            </w:pPr>
            <w:r w:rsidDel="00000000" w:rsidR="00000000" w:rsidRPr="00000000">
              <w:rPr>
                <w:sz w:val="24"/>
                <w:szCs w:val="2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both"/>
              <w:rPr>
                <w:sz w:val="24"/>
                <w:szCs w:val="24"/>
              </w:rPr>
            </w:pPr>
            <w:r w:rsidDel="00000000" w:rsidR="00000000" w:rsidRPr="00000000">
              <w:rPr>
                <w:sz w:val="21"/>
                <w:szCs w:val="21"/>
                <w:highlight w:val="white"/>
                <w:rtl w:val="0"/>
              </w:rPr>
              <w:t xml:space="preserve">0.8438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both"/>
              <w:rPr>
                <w:sz w:val="24"/>
                <w:szCs w:val="24"/>
              </w:rPr>
            </w:pPr>
            <w:r w:rsidDel="00000000" w:rsidR="00000000" w:rsidRPr="00000000">
              <w:rPr>
                <w:sz w:val="24"/>
                <w:szCs w:val="24"/>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both"/>
              <w:rPr>
                <w:sz w:val="24"/>
                <w:szCs w:val="24"/>
              </w:rPr>
            </w:pPr>
            <w:r w:rsidDel="00000000" w:rsidR="00000000" w:rsidRPr="00000000">
              <w:rPr>
                <w:sz w:val="21"/>
                <w:szCs w:val="21"/>
                <w:highlight w:val="white"/>
                <w:rtl w:val="0"/>
              </w:rPr>
              <w:t xml:space="preserve">0.8430 </w:t>
            </w:r>
            <w:r w:rsidDel="00000000" w:rsidR="00000000" w:rsidRPr="00000000">
              <w:rPr>
                <w:rtl w:val="0"/>
              </w:rPr>
            </w:r>
          </w:p>
        </w:tc>
      </w:tr>
    </w:tbl>
    <w:p w:rsidR="00000000" w:rsidDel="00000000" w:rsidP="00000000" w:rsidRDefault="00000000" w:rsidRPr="00000000" w14:paraId="00000018">
      <w:pPr>
        <w:ind w:left="1080" w:hanging="360"/>
        <w:jc w:val="both"/>
        <w:rPr>
          <w:b w:val="1"/>
          <w:sz w:val="24"/>
          <w:szCs w:val="24"/>
        </w:rPr>
      </w:pPr>
      <w:r w:rsidDel="00000000" w:rsidR="00000000" w:rsidRPr="00000000">
        <w:rPr>
          <w:rtl w:val="0"/>
        </w:rPr>
      </w:r>
    </w:p>
    <w:p w:rsidR="00000000" w:rsidDel="00000000" w:rsidP="00000000" w:rsidRDefault="00000000" w:rsidRPr="00000000" w14:paraId="00000019">
      <w:pPr>
        <w:ind w:left="1080" w:hanging="360"/>
        <w:jc w:val="both"/>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 Logistic Regression Classifier (One vs Rest)</w:t>
      </w:r>
    </w:p>
    <w:p w:rsidR="00000000" w:rsidDel="00000000" w:rsidP="00000000" w:rsidRDefault="00000000" w:rsidRPr="00000000" w14:paraId="0000001A">
      <w:pPr>
        <w:ind w:left="1080" w:hanging="360"/>
        <w:jc w:val="both"/>
        <w:rPr>
          <w:sz w:val="24"/>
          <w:szCs w:val="24"/>
        </w:rPr>
      </w:pPr>
      <w:r w:rsidDel="00000000" w:rsidR="00000000" w:rsidRPr="00000000">
        <w:rPr>
          <w:rtl w:val="0"/>
        </w:rPr>
      </w:r>
    </w:p>
    <w:p w:rsidR="00000000" w:rsidDel="00000000" w:rsidP="00000000" w:rsidRDefault="00000000" w:rsidRPr="00000000" w14:paraId="0000001B">
      <w:pPr>
        <w:ind w:left="1080" w:hanging="360"/>
        <w:jc w:val="both"/>
        <w:rPr>
          <w:sz w:val="24"/>
          <w:szCs w:val="24"/>
        </w:rPr>
      </w:pPr>
      <w:r w:rsidDel="00000000" w:rsidR="00000000" w:rsidRPr="00000000">
        <w:rPr>
          <w:rtl w:val="0"/>
        </w:rPr>
      </w:r>
    </w:p>
    <w:p w:rsidR="00000000" w:rsidDel="00000000" w:rsidP="00000000" w:rsidRDefault="00000000" w:rsidRPr="00000000" w14:paraId="0000001C">
      <w:pPr>
        <w:ind w:left="1080" w:hanging="360"/>
        <w:jc w:val="both"/>
        <w:rPr>
          <w:sz w:val="24"/>
          <w:szCs w:val="24"/>
        </w:rPr>
      </w:pPr>
      <w:r w:rsidDel="00000000" w:rsidR="00000000" w:rsidRPr="00000000">
        <w:rPr>
          <w:rtl w:val="0"/>
        </w:rPr>
      </w:r>
    </w:p>
    <w:p w:rsidR="00000000" w:rsidDel="00000000" w:rsidP="00000000" w:rsidRDefault="00000000" w:rsidRPr="00000000" w14:paraId="0000001D">
      <w:pPr>
        <w:ind w:left="1080" w:hanging="360"/>
        <w:jc w:val="both"/>
        <w:rPr>
          <w:sz w:val="24"/>
          <w:szCs w:val="24"/>
        </w:rPr>
      </w:pPr>
      <w:r w:rsidDel="00000000" w:rsidR="00000000" w:rsidRPr="00000000">
        <w:rPr>
          <w:rtl w:val="0"/>
        </w:rPr>
      </w:r>
    </w:p>
    <w:tbl>
      <w:tblPr>
        <w:tblStyle w:val="Table2"/>
        <w:tblW w:w="399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1950"/>
        <w:tblGridChange w:id="0">
          <w:tblGrid>
            <w:gridCol w:w="2040"/>
            <w:gridCol w:w="1950"/>
          </w:tblGrid>
        </w:tblGridChange>
      </w:tblGrid>
      <w:tr>
        <w:trPr>
          <w:cantSplit w:val="0"/>
          <w:trHeight w:val="36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both"/>
              <w:rPr>
                <w:sz w:val="24"/>
                <w:szCs w:val="24"/>
              </w:rPr>
            </w:pPr>
            <w:r w:rsidDel="00000000" w:rsidR="00000000" w:rsidRPr="00000000">
              <w:rPr>
                <w:sz w:val="24"/>
                <w:szCs w:val="24"/>
                <w:rtl w:val="0"/>
              </w:rPr>
              <w:t xml:space="preserve">Training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both"/>
              <w:rPr>
                <w:sz w:val="24"/>
                <w:szCs w:val="24"/>
              </w:rPr>
            </w:pPr>
            <w:r w:rsidDel="00000000" w:rsidR="00000000" w:rsidRPr="00000000">
              <w:rPr>
                <w:sz w:val="21"/>
                <w:szCs w:val="21"/>
                <w:highlight w:val="white"/>
                <w:rtl w:val="0"/>
              </w:rPr>
              <w:t xml:space="preserve">22.349s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both"/>
              <w:rPr>
                <w:sz w:val="24"/>
                <w:szCs w:val="24"/>
              </w:rPr>
            </w:pPr>
            <w:r w:rsidDel="00000000" w:rsidR="00000000" w:rsidRPr="00000000">
              <w:rPr>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both"/>
              <w:rPr>
                <w:sz w:val="21"/>
                <w:szCs w:val="21"/>
                <w:highlight w:val="white"/>
              </w:rPr>
            </w:pPr>
            <w:r w:rsidDel="00000000" w:rsidR="00000000" w:rsidRPr="00000000">
              <w:rPr>
                <w:sz w:val="21"/>
                <w:szCs w:val="21"/>
                <w:highlight w:val="white"/>
                <w:rtl w:val="0"/>
              </w:rPr>
              <w:t xml:space="preserve">0.8413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both"/>
              <w:rPr>
                <w:sz w:val="24"/>
                <w:szCs w:val="24"/>
              </w:rPr>
            </w:pPr>
            <w:r w:rsidDel="00000000" w:rsidR="00000000" w:rsidRPr="00000000">
              <w:rPr>
                <w:sz w:val="24"/>
                <w:szCs w:val="24"/>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both"/>
              <w:rPr>
                <w:sz w:val="21"/>
                <w:szCs w:val="21"/>
                <w:highlight w:val="white"/>
              </w:rPr>
            </w:pPr>
            <w:r w:rsidDel="00000000" w:rsidR="00000000" w:rsidRPr="00000000">
              <w:rPr>
                <w:sz w:val="21"/>
                <w:szCs w:val="21"/>
                <w:highlight w:val="white"/>
                <w:rtl w:val="0"/>
              </w:rPr>
              <w:t xml:space="preserve">0.8392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both"/>
              <w:rPr>
                <w:sz w:val="24"/>
                <w:szCs w:val="24"/>
              </w:rPr>
            </w:pPr>
            <w:r w:rsidDel="00000000" w:rsidR="00000000" w:rsidRPr="00000000">
              <w:rPr>
                <w:sz w:val="24"/>
                <w:szCs w:val="2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both"/>
              <w:rPr>
                <w:sz w:val="24"/>
                <w:szCs w:val="24"/>
              </w:rPr>
            </w:pPr>
            <w:r w:rsidDel="00000000" w:rsidR="00000000" w:rsidRPr="00000000">
              <w:rPr>
                <w:sz w:val="21"/>
                <w:szCs w:val="21"/>
                <w:highlight w:val="white"/>
                <w:rtl w:val="0"/>
              </w:rPr>
              <w:t xml:space="preserve">0.8413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both"/>
              <w:rPr>
                <w:sz w:val="24"/>
                <w:szCs w:val="24"/>
              </w:rPr>
            </w:pPr>
            <w:r w:rsidDel="00000000" w:rsidR="00000000" w:rsidRPr="00000000">
              <w:rPr>
                <w:sz w:val="24"/>
                <w:szCs w:val="24"/>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both"/>
              <w:rPr>
                <w:sz w:val="24"/>
                <w:szCs w:val="24"/>
              </w:rPr>
            </w:pPr>
            <w:r w:rsidDel="00000000" w:rsidR="00000000" w:rsidRPr="00000000">
              <w:rPr>
                <w:sz w:val="21"/>
                <w:szCs w:val="21"/>
                <w:highlight w:val="white"/>
                <w:rtl w:val="0"/>
              </w:rPr>
              <w:t xml:space="preserve">0.8396 </w:t>
            </w:r>
            <w:r w:rsidDel="00000000" w:rsidR="00000000" w:rsidRPr="00000000">
              <w:rPr>
                <w:rtl w:val="0"/>
              </w:rPr>
            </w:r>
          </w:p>
        </w:tc>
      </w:tr>
    </w:tbl>
    <w:p w:rsidR="00000000" w:rsidDel="00000000" w:rsidP="00000000" w:rsidRDefault="00000000" w:rsidRPr="00000000" w14:paraId="00000028">
      <w:pPr>
        <w:ind w:left="0" w:firstLine="0"/>
        <w:jc w:val="both"/>
        <w:rPr>
          <w:sz w:val="24"/>
          <w:szCs w:val="24"/>
        </w:rPr>
      </w:pPr>
      <w:r w:rsidDel="00000000" w:rsidR="00000000" w:rsidRPr="00000000">
        <w:rPr>
          <w:rtl w:val="0"/>
        </w:rPr>
      </w:r>
    </w:p>
    <w:p w:rsidR="00000000" w:rsidDel="00000000" w:rsidP="00000000" w:rsidRDefault="00000000" w:rsidRPr="00000000" w14:paraId="00000029">
      <w:pPr>
        <w:ind w:left="1080" w:hanging="360"/>
        <w:jc w:val="both"/>
        <w:rPr>
          <w:sz w:val="24"/>
          <w:szCs w:val="24"/>
        </w:rPr>
      </w:pPr>
      <w:r w:rsidDel="00000000" w:rsidR="00000000" w:rsidRPr="00000000">
        <w:rPr>
          <w:sz w:val="24"/>
          <w:szCs w:val="24"/>
          <w:rtl w:val="0"/>
        </w:rPr>
        <w:t xml:space="preserve">3.  Logistic Regression Classifier (One vs One)</w:t>
      </w:r>
    </w:p>
    <w:p w:rsidR="00000000" w:rsidDel="00000000" w:rsidP="00000000" w:rsidRDefault="00000000" w:rsidRPr="00000000" w14:paraId="0000002A">
      <w:pPr>
        <w:ind w:left="1080" w:hanging="360"/>
        <w:jc w:val="both"/>
        <w:rPr>
          <w:sz w:val="24"/>
          <w:szCs w:val="24"/>
        </w:rPr>
      </w:pPr>
      <w:r w:rsidDel="00000000" w:rsidR="00000000" w:rsidRPr="00000000">
        <w:rPr>
          <w:rtl w:val="0"/>
        </w:rPr>
      </w:r>
    </w:p>
    <w:tbl>
      <w:tblPr>
        <w:tblStyle w:val="Table3"/>
        <w:tblW w:w="399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1950"/>
        <w:tblGridChange w:id="0">
          <w:tblGrid>
            <w:gridCol w:w="2040"/>
            <w:gridCol w:w="1950"/>
          </w:tblGrid>
        </w:tblGridChange>
      </w:tblGrid>
      <w:tr>
        <w:trPr>
          <w:cantSplit w:val="0"/>
          <w:trHeight w:val="36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both"/>
              <w:rPr>
                <w:sz w:val="24"/>
                <w:szCs w:val="24"/>
              </w:rPr>
            </w:pPr>
            <w:r w:rsidDel="00000000" w:rsidR="00000000" w:rsidRPr="00000000">
              <w:rPr>
                <w:sz w:val="24"/>
                <w:szCs w:val="24"/>
                <w:rtl w:val="0"/>
              </w:rPr>
              <w:t xml:space="preserve">Training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both"/>
              <w:rPr>
                <w:sz w:val="24"/>
                <w:szCs w:val="24"/>
              </w:rPr>
            </w:pPr>
            <w:r w:rsidDel="00000000" w:rsidR="00000000" w:rsidRPr="00000000">
              <w:rPr>
                <w:sz w:val="21"/>
                <w:szCs w:val="21"/>
                <w:highlight w:val="white"/>
                <w:rtl w:val="0"/>
              </w:rPr>
              <w:t xml:space="preserve">14.941s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both"/>
              <w:rPr>
                <w:sz w:val="24"/>
                <w:szCs w:val="24"/>
              </w:rPr>
            </w:pPr>
            <w:r w:rsidDel="00000000" w:rsidR="00000000" w:rsidRPr="00000000">
              <w:rPr>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both"/>
              <w:rPr>
                <w:sz w:val="21"/>
                <w:szCs w:val="21"/>
                <w:highlight w:val="white"/>
              </w:rPr>
            </w:pPr>
            <w:r w:rsidDel="00000000" w:rsidR="00000000" w:rsidRPr="00000000">
              <w:rPr>
                <w:sz w:val="21"/>
                <w:szCs w:val="21"/>
                <w:highlight w:val="white"/>
                <w:rtl w:val="0"/>
              </w:rPr>
              <w:t xml:space="preserve">0.8503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both"/>
              <w:rPr>
                <w:sz w:val="24"/>
                <w:szCs w:val="24"/>
              </w:rPr>
            </w:pPr>
            <w:r w:rsidDel="00000000" w:rsidR="00000000" w:rsidRPr="00000000">
              <w:rPr>
                <w:sz w:val="24"/>
                <w:szCs w:val="24"/>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both"/>
              <w:rPr>
                <w:sz w:val="21"/>
                <w:szCs w:val="21"/>
                <w:highlight w:val="white"/>
              </w:rPr>
            </w:pPr>
            <w:r w:rsidDel="00000000" w:rsidR="00000000" w:rsidRPr="00000000">
              <w:rPr>
                <w:sz w:val="21"/>
                <w:szCs w:val="21"/>
                <w:highlight w:val="white"/>
                <w:rtl w:val="0"/>
              </w:rPr>
              <w:t xml:space="preserve">0.8490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both"/>
              <w:rPr>
                <w:sz w:val="24"/>
                <w:szCs w:val="24"/>
              </w:rPr>
            </w:pPr>
            <w:r w:rsidDel="00000000" w:rsidR="00000000" w:rsidRPr="00000000">
              <w:rPr>
                <w:sz w:val="24"/>
                <w:szCs w:val="2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both"/>
              <w:rPr>
                <w:sz w:val="24"/>
                <w:szCs w:val="24"/>
              </w:rPr>
            </w:pPr>
            <w:r w:rsidDel="00000000" w:rsidR="00000000" w:rsidRPr="00000000">
              <w:rPr>
                <w:sz w:val="21"/>
                <w:szCs w:val="21"/>
                <w:highlight w:val="white"/>
                <w:rtl w:val="0"/>
              </w:rPr>
              <w:t xml:space="preserve">0.8503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both"/>
              <w:rPr>
                <w:sz w:val="24"/>
                <w:szCs w:val="24"/>
              </w:rPr>
            </w:pPr>
            <w:r w:rsidDel="00000000" w:rsidR="00000000" w:rsidRPr="00000000">
              <w:rPr>
                <w:sz w:val="24"/>
                <w:szCs w:val="24"/>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both"/>
              <w:rPr>
                <w:sz w:val="24"/>
                <w:szCs w:val="24"/>
              </w:rPr>
            </w:pPr>
            <w:r w:rsidDel="00000000" w:rsidR="00000000" w:rsidRPr="00000000">
              <w:rPr>
                <w:sz w:val="21"/>
                <w:szCs w:val="21"/>
                <w:highlight w:val="white"/>
                <w:rtl w:val="0"/>
              </w:rPr>
              <w:t xml:space="preserve">0.8495 </w:t>
            </w:r>
            <w:r w:rsidDel="00000000" w:rsidR="00000000" w:rsidRPr="00000000">
              <w:rPr>
                <w:rtl w:val="0"/>
              </w:rPr>
            </w:r>
          </w:p>
        </w:tc>
      </w:tr>
    </w:tbl>
    <w:p w:rsidR="00000000" w:rsidDel="00000000" w:rsidP="00000000" w:rsidRDefault="00000000" w:rsidRPr="00000000" w14:paraId="00000035">
      <w:pPr>
        <w:ind w:left="1080" w:hanging="360"/>
        <w:jc w:val="both"/>
        <w:rPr>
          <w:sz w:val="24"/>
          <w:szCs w:val="24"/>
        </w:rPr>
      </w:pPr>
      <w:r w:rsidDel="00000000" w:rsidR="00000000" w:rsidRPr="00000000">
        <w:rPr>
          <w:rtl w:val="0"/>
        </w:rPr>
      </w:r>
    </w:p>
    <w:p w:rsidR="00000000" w:rsidDel="00000000" w:rsidP="00000000" w:rsidRDefault="00000000" w:rsidRPr="00000000" w14:paraId="00000036">
      <w:pPr>
        <w:ind w:left="1080" w:hanging="360"/>
        <w:jc w:val="both"/>
        <w:rPr>
          <w:sz w:val="24"/>
          <w:szCs w:val="24"/>
        </w:rPr>
      </w:pPr>
      <w:r w:rsidDel="00000000" w:rsidR="00000000" w:rsidRPr="00000000">
        <w:rPr>
          <w:rtl w:val="0"/>
        </w:rPr>
      </w:r>
    </w:p>
    <w:p w:rsidR="00000000" w:rsidDel="00000000" w:rsidP="00000000" w:rsidRDefault="00000000" w:rsidRPr="00000000" w14:paraId="00000037">
      <w:pPr>
        <w:ind w:left="1080" w:hanging="360"/>
        <w:jc w:val="both"/>
        <w:rPr>
          <w:sz w:val="24"/>
          <w:szCs w:val="24"/>
        </w:rPr>
      </w:pPr>
      <w:r w:rsidDel="00000000" w:rsidR="00000000" w:rsidRPr="00000000">
        <w:rPr>
          <w:rtl w:val="0"/>
        </w:rPr>
      </w:r>
    </w:p>
    <w:p w:rsidR="00000000" w:rsidDel="00000000" w:rsidP="00000000" w:rsidRDefault="00000000" w:rsidRPr="00000000" w14:paraId="00000038">
      <w:pPr>
        <w:jc w:val="both"/>
        <w:rPr>
          <w:b w:val="1"/>
          <w:sz w:val="24"/>
          <w:szCs w:val="24"/>
        </w:rPr>
      </w:pPr>
      <w:r w:rsidDel="00000000" w:rsidR="00000000" w:rsidRPr="00000000">
        <w:rPr>
          <w:b w:val="1"/>
          <w:sz w:val="24"/>
          <w:szCs w:val="24"/>
          <w:rtl w:val="0"/>
        </w:rPr>
        <w:t xml:space="preserve">SVM</w:t>
      </w:r>
    </w:p>
    <w:p w:rsidR="00000000" w:rsidDel="00000000" w:rsidP="00000000" w:rsidRDefault="00000000" w:rsidRPr="00000000" w14:paraId="00000039">
      <w:pPr>
        <w:ind w:left="1080" w:hanging="360"/>
        <w:jc w:val="both"/>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SVM using linear kernel</w:t>
      </w:r>
    </w:p>
    <w:p w:rsidR="00000000" w:rsidDel="00000000" w:rsidP="00000000" w:rsidRDefault="00000000" w:rsidRPr="00000000" w14:paraId="0000003A">
      <w:pPr>
        <w:ind w:left="1080" w:hanging="360"/>
        <w:jc w:val="both"/>
        <w:rPr>
          <w:sz w:val="24"/>
          <w:szCs w:val="24"/>
        </w:rPr>
      </w:pPr>
      <w:r w:rsidDel="00000000" w:rsidR="00000000" w:rsidRPr="00000000">
        <w:rPr>
          <w:rtl w:val="0"/>
        </w:rPr>
      </w:r>
    </w:p>
    <w:tbl>
      <w:tblPr>
        <w:tblStyle w:val="Table4"/>
        <w:tblW w:w="399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1950"/>
        <w:tblGridChange w:id="0">
          <w:tblGrid>
            <w:gridCol w:w="2040"/>
            <w:gridCol w:w="1950"/>
          </w:tblGrid>
        </w:tblGridChange>
      </w:tblGrid>
      <w:tr>
        <w:trPr>
          <w:cantSplit w:val="0"/>
          <w:trHeight w:val="36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both"/>
              <w:rPr>
                <w:sz w:val="24"/>
                <w:szCs w:val="24"/>
              </w:rPr>
            </w:pPr>
            <w:r w:rsidDel="00000000" w:rsidR="00000000" w:rsidRPr="00000000">
              <w:rPr>
                <w:sz w:val="24"/>
                <w:szCs w:val="24"/>
                <w:rtl w:val="0"/>
              </w:rPr>
              <w:t xml:space="preserve">Training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both"/>
              <w:rPr>
                <w:sz w:val="21"/>
                <w:szCs w:val="21"/>
                <w:highlight w:val="white"/>
              </w:rPr>
            </w:pPr>
            <w:r w:rsidDel="00000000" w:rsidR="00000000" w:rsidRPr="00000000">
              <w:rPr>
                <w:sz w:val="21"/>
                <w:szCs w:val="21"/>
                <w:highlight w:val="white"/>
                <w:rtl w:val="0"/>
              </w:rPr>
              <w:t xml:space="preserve">3.77s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both"/>
              <w:rPr>
                <w:sz w:val="24"/>
                <w:szCs w:val="24"/>
              </w:rPr>
            </w:pPr>
            <w:r w:rsidDel="00000000" w:rsidR="00000000" w:rsidRPr="00000000">
              <w:rPr>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both"/>
              <w:rPr>
                <w:sz w:val="21"/>
                <w:szCs w:val="21"/>
                <w:highlight w:val="white"/>
              </w:rPr>
            </w:pPr>
            <w:r w:rsidDel="00000000" w:rsidR="00000000" w:rsidRPr="00000000">
              <w:rPr>
                <w:sz w:val="21"/>
                <w:szCs w:val="21"/>
                <w:highlight w:val="white"/>
                <w:rtl w:val="0"/>
              </w:rPr>
              <w:t xml:space="preserve">0.8418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both"/>
              <w:rPr>
                <w:sz w:val="24"/>
                <w:szCs w:val="24"/>
              </w:rPr>
            </w:pPr>
            <w:r w:rsidDel="00000000" w:rsidR="00000000" w:rsidRPr="00000000">
              <w:rPr>
                <w:sz w:val="24"/>
                <w:szCs w:val="24"/>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both"/>
              <w:rPr>
                <w:sz w:val="21"/>
                <w:szCs w:val="21"/>
                <w:highlight w:val="white"/>
              </w:rPr>
            </w:pPr>
            <w:r w:rsidDel="00000000" w:rsidR="00000000" w:rsidRPr="00000000">
              <w:rPr>
                <w:sz w:val="21"/>
                <w:szCs w:val="21"/>
                <w:highlight w:val="white"/>
                <w:rtl w:val="0"/>
              </w:rPr>
              <w:t xml:space="preserve">0.8391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both"/>
              <w:rPr>
                <w:sz w:val="24"/>
                <w:szCs w:val="24"/>
              </w:rPr>
            </w:pPr>
            <w:r w:rsidDel="00000000" w:rsidR="00000000" w:rsidRPr="00000000">
              <w:rPr>
                <w:sz w:val="24"/>
                <w:szCs w:val="2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both"/>
              <w:rPr>
                <w:sz w:val="24"/>
                <w:szCs w:val="24"/>
              </w:rPr>
            </w:pPr>
            <w:r w:rsidDel="00000000" w:rsidR="00000000" w:rsidRPr="00000000">
              <w:rPr>
                <w:sz w:val="21"/>
                <w:szCs w:val="21"/>
                <w:highlight w:val="white"/>
                <w:rtl w:val="0"/>
              </w:rPr>
              <w:t xml:space="preserve">0.8418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both"/>
              <w:rPr>
                <w:sz w:val="24"/>
                <w:szCs w:val="24"/>
              </w:rPr>
            </w:pPr>
            <w:r w:rsidDel="00000000" w:rsidR="00000000" w:rsidRPr="00000000">
              <w:rPr>
                <w:sz w:val="24"/>
                <w:szCs w:val="24"/>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both"/>
              <w:rPr>
                <w:sz w:val="24"/>
                <w:szCs w:val="24"/>
              </w:rPr>
            </w:pPr>
            <w:r w:rsidDel="00000000" w:rsidR="00000000" w:rsidRPr="00000000">
              <w:rPr>
                <w:sz w:val="21"/>
                <w:szCs w:val="21"/>
                <w:highlight w:val="white"/>
                <w:rtl w:val="0"/>
              </w:rPr>
              <w:t xml:space="preserve">0.8393 </w:t>
            </w:r>
            <w:r w:rsidDel="00000000" w:rsidR="00000000" w:rsidRPr="00000000">
              <w:rPr>
                <w:rtl w:val="0"/>
              </w:rPr>
            </w:r>
          </w:p>
        </w:tc>
      </w:tr>
    </w:tbl>
    <w:p w:rsidR="00000000" w:rsidDel="00000000" w:rsidP="00000000" w:rsidRDefault="00000000" w:rsidRPr="00000000" w14:paraId="00000045">
      <w:pPr>
        <w:ind w:left="1080" w:hanging="360"/>
        <w:jc w:val="both"/>
        <w:rPr>
          <w:sz w:val="24"/>
          <w:szCs w:val="24"/>
        </w:rPr>
      </w:pPr>
      <w:r w:rsidDel="00000000" w:rsidR="00000000" w:rsidRPr="00000000">
        <w:rPr>
          <w:rtl w:val="0"/>
        </w:rPr>
      </w:r>
    </w:p>
    <w:p w:rsidR="00000000" w:rsidDel="00000000" w:rsidP="00000000" w:rsidRDefault="00000000" w:rsidRPr="00000000" w14:paraId="00000046">
      <w:pPr>
        <w:ind w:left="1080" w:hanging="360"/>
        <w:jc w:val="both"/>
        <w:rPr>
          <w:sz w:val="24"/>
          <w:szCs w:val="24"/>
        </w:rPr>
      </w:pPr>
      <w:r w:rsidDel="00000000" w:rsidR="00000000" w:rsidRPr="00000000">
        <w:rPr>
          <w:rtl w:val="0"/>
        </w:rPr>
      </w:r>
    </w:p>
    <w:p w:rsidR="00000000" w:rsidDel="00000000" w:rsidP="00000000" w:rsidRDefault="00000000" w:rsidRPr="00000000" w14:paraId="00000047">
      <w:pPr>
        <w:ind w:left="1080" w:hanging="360"/>
        <w:jc w:val="both"/>
        <w:rPr>
          <w:sz w:val="24"/>
          <w:szCs w:val="24"/>
        </w:rPr>
      </w:pPr>
      <w:r w:rsidDel="00000000" w:rsidR="00000000" w:rsidRPr="00000000">
        <w:rPr>
          <w:rtl w:val="0"/>
        </w:rPr>
      </w:r>
    </w:p>
    <w:p w:rsidR="00000000" w:rsidDel="00000000" w:rsidP="00000000" w:rsidRDefault="00000000" w:rsidRPr="00000000" w14:paraId="00000048">
      <w:pPr>
        <w:ind w:left="1080" w:hanging="360"/>
        <w:jc w:val="both"/>
        <w:rPr>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SVM using RBF kernel</w:t>
      </w:r>
    </w:p>
    <w:p w:rsidR="00000000" w:rsidDel="00000000" w:rsidP="00000000" w:rsidRDefault="00000000" w:rsidRPr="00000000" w14:paraId="00000049">
      <w:pPr>
        <w:ind w:left="1080" w:hanging="360"/>
        <w:jc w:val="both"/>
        <w:rPr>
          <w:sz w:val="24"/>
          <w:szCs w:val="24"/>
        </w:rPr>
      </w:pPr>
      <w:r w:rsidDel="00000000" w:rsidR="00000000" w:rsidRPr="00000000">
        <w:rPr>
          <w:rtl w:val="0"/>
        </w:rPr>
      </w:r>
    </w:p>
    <w:tbl>
      <w:tblPr>
        <w:tblStyle w:val="Table5"/>
        <w:tblW w:w="399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1950"/>
        <w:tblGridChange w:id="0">
          <w:tblGrid>
            <w:gridCol w:w="2040"/>
            <w:gridCol w:w="1950"/>
          </w:tblGrid>
        </w:tblGridChange>
      </w:tblGrid>
      <w:tr>
        <w:trPr>
          <w:cantSplit w:val="0"/>
          <w:trHeight w:val="36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both"/>
              <w:rPr>
                <w:sz w:val="24"/>
                <w:szCs w:val="24"/>
              </w:rPr>
            </w:pPr>
            <w:r w:rsidDel="00000000" w:rsidR="00000000" w:rsidRPr="00000000">
              <w:rPr>
                <w:sz w:val="24"/>
                <w:szCs w:val="24"/>
                <w:rtl w:val="0"/>
              </w:rPr>
              <w:t xml:space="preserve">Training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both"/>
              <w:rPr>
                <w:sz w:val="24"/>
                <w:szCs w:val="24"/>
              </w:rPr>
            </w:pPr>
            <w:r w:rsidDel="00000000" w:rsidR="00000000" w:rsidRPr="00000000">
              <w:rPr>
                <w:sz w:val="21"/>
                <w:szCs w:val="21"/>
                <w:highlight w:val="white"/>
                <w:rtl w:val="0"/>
              </w:rPr>
              <w:t xml:space="preserve">21.33s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both"/>
              <w:rPr>
                <w:sz w:val="24"/>
                <w:szCs w:val="24"/>
              </w:rPr>
            </w:pPr>
            <w:r w:rsidDel="00000000" w:rsidR="00000000" w:rsidRPr="00000000">
              <w:rPr>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both"/>
              <w:rPr>
                <w:sz w:val="21"/>
                <w:szCs w:val="21"/>
                <w:highlight w:val="white"/>
              </w:rPr>
            </w:pPr>
            <w:r w:rsidDel="00000000" w:rsidR="00000000" w:rsidRPr="00000000">
              <w:rPr>
                <w:sz w:val="21"/>
                <w:szCs w:val="21"/>
                <w:highlight w:val="white"/>
                <w:rtl w:val="0"/>
              </w:rPr>
              <w:t xml:space="preserve">0.9015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both"/>
              <w:rPr>
                <w:sz w:val="24"/>
                <w:szCs w:val="24"/>
              </w:rPr>
            </w:pPr>
            <w:r w:rsidDel="00000000" w:rsidR="00000000" w:rsidRPr="00000000">
              <w:rPr>
                <w:sz w:val="24"/>
                <w:szCs w:val="24"/>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both"/>
              <w:rPr>
                <w:sz w:val="21"/>
                <w:szCs w:val="21"/>
                <w:highlight w:val="white"/>
              </w:rPr>
            </w:pPr>
            <w:r w:rsidDel="00000000" w:rsidR="00000000" w:rsidRPr="00000000">
              <w:rPr>
                <w:sz w:val="21"/>
                <w:szCs w:val="21"/>
                <w:highlight w:val="white"/>
                <w:rtl w:val="0"/>
              </w:rPr>
              <w:t xml:space="preserve">0.9014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both"/>
              <w:rPr>
                <w:sz w:val="24"/>
                <w:szCs w:val="24"/>
              </w:rPr>
            </w:pPr>
            <w:r w:rsidDel="00000000" w:rsidR="00000000" w:rsidRPr="00000000">
              <w:rPr>
                <w:sz w:val="24"/>
                <w:szCs w:val="2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both"/>
              <w:rPr>
                <w:sz w:val="24"/>
                <w:szCs w:val="24"/>
              </w:rPr>
            </w:pPr>
            <w:r w:rsidDel="00000000" w:rsidR="00000000" w:rsidRPr="00000000">
              <w:rPr>
                <w:sz w:val="21"/>
                <w:szCs w:val="21"/>
                <w:highlight w:val="white"/>
                <w:rtl w:val="0"/>
              </w:rPr>
              <w:t xml:space="preserve">0.9015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both"/>
              <w:rPr>
                <w:sz w:val="24"/>
                <w:szCs w:val="24"/>
              </w:rPr>
            </w:pPr>
            <w:r w:rsidDel="00000000" w:rsidR="00000000" w:rsidRPr="00000000">
              <w:rPr>
                <w:sz w:val="24"/>
                <w:szCs w:val="24"/>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both"/>
              <w:rPr>
                <w:sz w:val="24"/>
                <w:szCs w:val="24"/>
              </w:rPr>
            </w:pPr>
            <w:r w:rsidDel="00000000" w:rsidR="00000000" w:rsidRPr="00000000">
              <w:rPr>
                <w:sz w:val="21"/>
                <w:szCs w:val="21"/>
                <w:highlight w:val="white"/>
                <w:rtl w:val="0"/>
              </w:rPr>
              <w:t xml:space="preserve">0.9014 </w:t>
            </w:r>
            <w:r w:rsidDel="00000000" w:rsidR="00000000" w:rsidRPr="00000000">
              <w:rPr>
                <w:rtl w:val="0"/>
              </w:rPr>
            </w:r>
          </w:p>
        </w:tc>
      </w:tr>
    </w:tbl>
    <w:p w:rsidR="00000000" w:rsidDel="00000000" w:rsidP="00000000" w:rsidRDefault="00000000" w:rsidRPr="00000000" w14:paraId="00000054">
      <w:pPr>
        <w:ind w:left="1080" w:hanging="360"/>
        <w:jc w:val="both"/>
        <w:rPr>
          <w:sz w:val="24"/>
          <w:szCs w:val="24"/>
        </w:rPr>
      </w:pPr>
      <w:r w:rsidDel="00000000" w:rsidR="00000000" w:rsidRPr="00000000">
        <w:rPr>
          <w:rtl w:val="0"/>
        </w:rPr>
      </w:r>
    </w:p>
    <w:p w:rsidR="00000000" w:rsidDel="00000000" w:rsidP="00000000" w:rsidRDefault="00000000" w:rsidRPr="00000000" w14:paraId="00000055">
      <w:pPr>
        <w:ind w:left="1080" w:hanging="360"/>
        <w:jc w:val="both"/>
        <w:rPr>
          <w:sz w:val="24"/>
          <w:szCs w:val="24"/>
        </w:rPr>
      </w:pPr>
      <w:r w:rsidDel="00000000" w:rsidR="00000000" w:rsidRPr="00000000">
        <w:rPr>
          <w:rtl w:val="0"/>
        </w:rPr>
      </w:r>
    </w:p>
    <w:p w:rsidR="00000000" w:rsidDel="00000000" w:rsidP="00000000" w:rsidRDefault="00000000" w:rsidRPr="00000000" w14:paraId="00000056">
      <w:pPr>
        <w:ind w:left="1080" w:hanging="360"/>
        <w:jc w:val="both"/>
        <w:rPr>
          <w:sz w:val="24"/>
          <w:szCs w:val="24"/>
        </w:rPr>
      </w:pPr>
      <w:r w:rsidDel="00000000" w:rsidR="00000000" w:rsidRPr="00000000">
        <w:rPr>
          <w:rtl w:val="0"/>
        </w:rPr>
      </w:r>
    </w:p>
    <w:p w:rsidR="00000000" w:rsidDel="00000000" w:rsidP="00000000" w:rsidRDefault="00000000" w:rsidRPr="00000000" w14:paraId="00000057">
      <w:pPr>
        <w:ind w:left="0" w:firstLine="0"/>
        <w:jc w:val="both"/>
        <w:rPr>
          <w:b w:val="1"/>
          <w:sz w:val="24"/>
          <w:szCs w:val="24"/>
        </w:rPr>
      </w:pPr>
      <w:r w:rsidDel="00000000" w:rsidR="00000000" w:rsidRPr="00000000">
        <w:rPr>
          <w:b w:val="1"/>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8">
      <w:pPr>
        <w:ind w:left="0" w:firstLine="0"/>
        <w:jc w:val="both"/>
        <w:rPr>
          <w:b w:val="1"/>
          <w:sz w:val="24"/>
          <w:szCs w:val="24"/>
        </w:rPr>
      </w:pPr>
      <w:r w:rsidDel="00000000" w:rsidR="00000000" w:rsidRPr="00000000">
        <w:rPr>
          <w:b w:val="1"/>
          <w:sz w:val="24"/>
          <w:szCs w:val="24"/>
          <w:rtl w:val="0"/>
        </w:rPr>
        <w:t xml:space="preserve">Model evaluation</w:t>
      </w:r>
    </w:p>
    <w:p w:rsidR="00000000" w:rsidDel="00000000" w:rsidP="00000000" w:rsidRDefault="00000000" w:rsidRPr="00000000" w14:paraId="00000059">
      <w:pPr>
        <w:ind w:left="0" w:firstLine="0"/>
        <w:jc w:val="both"/>
        <w:rPr>
          <w:b w:val="1"/>
          <w:sz w:val="24"/>
          <w:szCs w:val="24"/>
        </w:rPr>
      </w:pPr>
      <w:r w:rsidDel="00000000" w:rsidR="00000000" w:rsidRPr="00000000">
        <w:rPr>
          <w:rtl w:val="0"/>
        </w:rPr>
      </w:r>
    </w:p>
    <w:p w:rsidR="00000000" w:rsidDel="00000000" w:rsidP="00000000" w:rsidRDefault="00000000" w:rsidRPr="00000000" w14:paraId="0000005A">
      <w:pPr>
        <w:ind w:left="720" w:firstLine="0"/>
        <w:jc w:val="both"/>
        <w:rPr>
          <w:sz w:val="24"/>
          <w:szCs w:val="24"/>
        </w:rPr>
      </w:pPr>
      <w:r w:rsidDel="00000000" w:rsidR="00000000" w:rsidRPr="00000000">
        <w:rPr>
          <w:sz w:val="24"/>
          <w:szCs w:val="24"/>
          <w:rtl w:val="0"/>
        </w:rPr>
        <w:t xml:space="preserve">Nhận xét và đánh giá:</w:t>
      </w:r>
    </w:p>
    <w:p w:rsidR="00000000" w:rsidDel="00000000" w:rsidP="00000000" w:rsidRDefault="00000000" w:rsidRPr="00000000" w14:paraId="0000005B">
      <w:pPr>
        <w:numPr>
          <w:ilvl w:val="0"/>
          <w:numId w:val="1"/>
        </w:numPr>
        <w:ind w:left="1440" w:hanging="360"/>
        <w:jc w:val="both"/>
        <w:rPr>
          <w:sz w:val="24"/>
          <w:szCs w:val="24"/>
          <w:u w:val="none"/>
        </w:rPr>
      </w:pPr>
      <w:r w:rsidDel="00000000" w:rsidR="00000000" w:rsidRPr="00000000">
        <w:rPr>
          <w:sz w:val="24"/>
          <w:szCs w:val="24"/>
          <w:rtl w:val="0"/>
        </w:rPr>
        <w:t xml:space="preserve">So về thời gian chạy thì mô hình linear kernel SVM nhanh hơn rất nhiều so với các mô hình khác (3.77s). Nhưng về độ chính xác thì gần như tương tự và không có đột phá so với các mô hình khác (ở mức khoảng 84%)</w:t>
      </w:r>
    </w:p>
    <w:p w:rsidR="00000000" w:rsidDel="00000000" w:rsidP="00000000" w:rsidRDefault="00000000" w:rsidRPr="00000000" w14:paraId="0000005C">
      <w:pPr>
        <w:numPr>
          <w:ilvl w:val="0"/>
          <w:numId w:val="1"/>
        </w:numPr>
        <w:ind w:left="1440" w:hanging="360"/>
        <w:jc w:val="both"/>
        <w:rPr>
          <w:sz w:val="24"/>
          <w:szCs w:val="24"/>
          <w:u w:val="none"/>
        </w:rPr>
      </w:pPr>
      <w:r w:rsidDel="00000000" w:rsidR="00000000" w:rsidRPr="00000000">
        <w:rPr>
          <w:sz w:val="24"/>
          <w:szCs w:val="24"/>
          <w:rtl w:val="0"/>
        </w:rPr>
        <w:t xml:space="preserve">Theo như các điểm số đánh giá thì độ chính xác của mô hình RBF có sự đột phá rất lớn so với các mô hình còn lại (ở mức 90,1%). Thời gian chạy của mô hình tuy lớn hơn rất nhiều so với linear nhưng ở mức chấp nhận được</w:t>
      </w:r>
    </w:p>
    <w:p w:rsidR="00000000" w:rsidDel="00000000" w:rsidP="00000000" w:rsidRDefault="00000000" w:rsidRPr="00000000" w14:paraId="0000005D">
      <w:pPr>
        <w:numPr>
          <w:ilvl w:val="0"/>
          <w:numId w:val="1"/>
        </w:numPr>
        <w:ind w:left="1440" w:hanging="360"/>
        <w:jc w:val="both"/>
        <w:rPr>
          <w:sz w:val="24"/>
          <w:szCs w:val="24"/>
          <w:u w:val="none"/>
        </w:rPr>
      </w:pPr>
      <w:r w:rsidDel="00000000" w:rsidR="00000000" w:rsidRPr="00000000">
        <w:rPr>
          <w:sz w:val="24"/>
          <w:szCs w:val="24"/>
          <w:rtl w:val="0"/>
        </w:rPr>
        <w:t xml:space="preserve">Mô hình Logistic Regression (OvO) và (OvR) cho ra kết quả khá tốt (85%) và (84%). ở mô hình OvO thời gian chạy khá ngắn do tối ưu được việc chạy song song trên GPU</w:t>
      </w:r>
    </w:p>
    <w:p w:rsidR="00000000" w:rsidDel="00000000" w:rsidP="00000000" w:rsidRDefault="00000000" w:rsidRPr="00000000" w14:paraId="0000005E">
      <w:pPr>
        <w:numPr>
          <w:ilvl w:val="0"/>
          <w:numId w:val="1"/>
        </w:numPr>
        <w:ind w:left="1440" w:hanging="360"/>
        <w:jc w:val="both"/>
        <w:rPr>
          <w:sz w:val="24"/>
          <w:szCs w:val="24"/>
          <w:u w:val="none"/>
        </w:rPr>
      </w:pPr>
      <w:r w:rsidDel="00000000" w:rsidR="00000000" w:rsidRPr="00000000">
        <w:rPr>
          <w:sz w:val="24"/>
          <w:szCs w:val="24"/>
          <w:rtl w:val="0"/>
        </w:rPr>
        <w:t xml:space="preserve">Softmax cho ra kết quả gần tương tự với các mô hình OvO, OVR, linear kernel SVM. nhưng thời gian chạy quá lâu so với mặt bằng chung của các mô hình (67.12s) làm tiêu tốn khá nhiều tài nguyên dù được chạy trên GPU</w:t>
      </w:r>
    </w:p>
    <w:p w:rsidR="00000000" w:rsidDel="00000000" w:rsidP="00000000" w:rsidRDefault="00000000" w:rsidRPr="00000000" w14:paraId="0000005F">
      <w:pPr>
        <w:ind w:left="1080" w:hanging="360"/>
        <w:jc w:val="both"/>
        <w:rPr>
          <w:sz w:val="24"/>
          <w:szCs w:val="24"/>
        </w:rPr>
      </w:pPr>
      <w:r w:rsidDel="00000000" w:rsidR="00000000" w:rsidRPr="00000000">
        <w:rPr>
          <w:rtl w:val="0"/>
        </w:rPr>
      </w:r>
    </w:p>
    <w:p w:rsidR="00000000" w:rsidDel="00000000" w:rsidP="00000000" w:rsidRDefault="00000000" w:rsidRPr="00000000" w14:paraId="00000060">
      <w:pPr>
        <w:ind w:left="1080" w:hanging="360"/>
        <w:jc w:val="center"/>
        <w:rPr>
          <w:sz w:val="24"/>
          <w:szCs w:val="24"/>
        </w:rPr>
      </w:pPr>
      <w:r w:rsidDel="00000000" w:rsidR="00000000" w:rsidRPr="00000000">
        <w:rPr>
          <w:rtl w:val="0"/>
        </w:rPr>
      </w:r>
    </w:p>
    <w:p w:rsidR="00000000" w:rsidDel="00000000" w:rsidP="00000000" w:rsidRDefault="00000000" w:rsidRPr="00000000" w14:paraId="00000061">
      <w:pPr>
        <w:ind w:left="1080" w:hanging="938.2677165354332"/>
        <w:jc w:val="left"/>
        <w:rPr>
          <w:sz w:val="24"/>
          <w:szCs w:val="24"/>
        </w:rPr>
      </w:pPr>
      <w:r w:rsidDel="00000000" w:rsidR="00000000" w:rsidRPr="00000000">
        <w:rPr>
          <w:sz w:val="24"/>
          <w:szCs w:val="24"/>
        </w:rPr>
        <w:drawing>
          <wp:inline distB="114300" distT="114300" distL="114300" distR="114300">
            <wp:extent cx="5731200" cy="3314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1080" w:hanging="360"/>
        <w:jc w:val="both"/>
        <w:rPr>
          <w:sz w:val="24"/>
          <w:szCs w:val="24"/>
        </w:rPr>
      </w:pPr>
      <w:r w:rsidDel="00000000" w:rsidR="00000000" w:rsidRPr="00000000">
        <w:rPr>
          <w:rtl w:val="0"/>
        </w:rPr>
      </w:r>
    </w:p>
    <w:p w:rsidR="00000000" w:rsidDel="00000000" w:rsidP="00000000" w:rsidRDefault="00000000" w:rsidRPr="00000000" w14:paraId="00000063">
      <w:pPr>
        <w:jc w:val="both"/>
        <w:rPr>
          <w:b w:val="1"/>
          <w:sz w:val="24"/>
          <w:szCs w:val="24"/>
        </w:rPr>
      </w:pPr>
      <w:r w:rsidDel="00000000" w:rsidR="00000000" w:rsidRPr="00000000">
        <w:rPr>
          <w:rtl w:val="0"/>
        </w:rPr>
      </w:r>
    </w:p>
    <w:p w:rsidR="00000000" w:rsidDel="00000000" w:rsidP="00000000" w:rsidRDefault="00000000" w:rsidRPr="00000000" w14:paraId="00000064">
      <w:pPr>
        <w:ind w:left="360" w:firstLine="0"/>
        <w:jc w:val="both"/>
        <w:rPr>
          <w:b w:val="1"/>
          <w:sz w:val="24"/>
          <w:szCs w:val="24"/>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drawing>
          <wp:inline distB="114300" distT="114300" distL="114300" distR="114300">
            <wp:extent cx="5731200" cy="2882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b w:val="1"/>
        </w:rPr>
      </w:pPr>
      <w:r w:rsidDel="00000000" w:rsidR="00000000" w:rsidRPr="00000000">
        <w:rPr>
          <w:b w:val="1"/>
          <w:rtl w:val="0"/>
        </w:rPr>
        <w:t xml:space="preserve">Visualize pairs of classes that are easily confused</w:t>
      </w:r>
    </w:p>
    <w:p w:rsidR="00000000" w:rsidDel="00000000" w:rsidP="00000000" w:rsidRDefault="00000000" w:rsidRPr="00000000" w14:paraId="00000068">
      <w:pPr>
        <w:jc w:val="both"/>
        <w:rPr>
          <w:b w:val="1"/>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Các cặp lớp dễ bị nhầm lẫn:</w:t>
      </w:r>
    </w:p>
    <w:p w:rsidR="00000000" w:rsidDel="00000000" w:rsidP="00000000" w:rsidRDefault="00000000" w:rsidRPr="00000000" w14:paraId="0000006A">
      <w:pPr>
        <w:numPr>
          <w:ilvl w:val="0"/>
          <w:numId w:val="2"/>
        </w:numPr>
        <w:ind w:left="720" w:hanging="360"/>
        <w:jc w:val="both"/>
        <w:rPr>
          <w:u w:val="none"/>
        </w:rPr>
      </w:pPr>
      <w:r w:rsidDel="00000000" w:rsidR="00000000" w:rsidRPr="00000000">
        <w:rPr>
          <w:rtl w:val="0"/>
        </w:rPr>
        <w:t xml:space="preserve">'Pullover' vs 'Coat' : 2 vs 4</w:t>
      </w:r>
    </w:p>
    <w:p w:rsidR="00000000" w:rsidDel="00000000" w:rsidP="00000000" w:rsidRDefault="00000000" w:rsidRPr="00000000" w14:paraId="0000006B">
      <w:pPr>
        <w:numPr>
          <w:ilvl w:val="0"/>
          <w:numId w:val="2"/>
        </w:numPr>
        <w:ind w:left="720" w:hanging="360"/>
        <w:jc w:val="both"/>
        <w:rPr>
          <w:u w:val="none"/>
        </w:rPr>
      </w:pPr>
      <w:r w:rsidDel="00000000" w:rsidR="00000000" w:rsidRPr="00000000">
        <w:rPr>
          <w:rtl w:val="0"/>
        </w:rPr>
        <w:t xml:space="preserve"> 'Shirt' vs 'Coat': 6 vs 4</w:t>
      </w:r>
    </w:p>
    <w:p w:rsidR="00000000" w:rsidDel="00000000" w:rsidP="00000000" w:rsidRDefault="00000000" w:rsidRPr="00000000" w14:paraId="0000006C">
      <w:pPr>
        <w:numPr>
          <w:ilvl w:val="0"/>
          <w:numId w:val="2"/>
        </w:numPr>
        <w:ind w:left="720" w:hanging="360"/>
        <w:jc w:val="both"/>
        <w:rPr>
          <w:u w:val="none"/>
        </w:rPr>
      </w:pPr>
      <w:r w:rsidDel="00000000" w:rsidR="00000000" w:rsidRPr="00000000">
        <w:rPr>
          <w:rtl w:val="0"/>
        </w:rPr>
        <w:t xml:space="preserve"> 'Shirt' vs 'Pullover': 6 vs 2</w:t>
      </w:r>
    </w:p>
    <w:p w:rsidR="00000000" w:rsidDel="00000000" w:rsidP="00000000" w:rsidRDefault="00000000" w:rsidRPr="00000000" w14:paraId="0000006D">
      <w:pPr>
        <w:numPr>
          <w:ilvl w:val="0"/>
          <w:numId w:val="2"/>
        </w:numPr>
        <w:ind w:left="720" w:hanging="360"/>
        <w:jc w:val="both"/>
        <w:rPr>
          <w:u w:val="none"/>
        </w:rPr>
      </w:pPr>
      <w:r w:rsidDel="00000000" w:rsidR="00000000" w:rsidRPr="00000000">
        <w:rPr>
          <w:rtl w:val="0"/>
        </w:rPr>
        <w:t xml:space="preserve"> 'Shirt' vs 'T-shirt/top': 6 vs 0</w:t>
      </w:r>
    </w:p>
    <w:p w:rsidR="00000000" w:rsidDel="00000000" w:rsidP="00000000" w:rsidRDefault="00000000" w:rsidRPr="00000000" w14:paraId="0000006E">
      <w:pPr>
        <w:jc w:val="both"/>
        <w:rPr>
          <w:b w:val="1"/>
        </w:rPr>
      </w:pPr>
      <w:r w:rsidDel="00000000" w:rsidR="00000000" w:rsidRPr="00000000">
        <w:rPr>
          <w:rtl w:val="0"/>
        </w:rPr>
      </w:r>
    </w:p>
    <w:p w:rsidR="00000000" w:rsidDel="00000000" w:rsidP="00000000" w:rsidRDefault="00000000" w:rsidRPr="00000000" w14:paraId="0000006F">
      <w:pPr>
        <w:jc w:val="both"/>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