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ygwxfeiaj2b" w:id="0"/>
      <w:bookmarkEnd w:id="0"/>
      <w:r w:rsidDel="00000000" w:rsidR="00000000" w:rsidRPr="00000000">
        <w:rPr>
          <w:rtl w:val="0"/>
        </w:rPr>
        <w:t xml:space="preserve">Predlog projekta</w:t>
        <w:br w:type="textWrapping"/>
        <w:t xml:space="preserve">Sistemi bazirani na znanju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ind w:left="0" w:firstLine="0"/>
        <w:rPr/>
      </w:pPr>
      <w:bookmarkStart w:colFirst="0" w:colLast="0" w:name="_c59zg9k4msgw" w:id="1"/>
      <w:bookmarkEnd w:id="1"/>
      <w:r w:rsidDel="00000000" w:rsidR="00000000" w:rsidRPr="00000000">
        <w:rPr>
          <w:rtl w:val="0"/>
        </w:rPr>
        <w:t xml:space="preserve">Član tima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Stefan Baćić, SW68-2018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ind w:left="0" w:firstLine="0"/>
        <w:rPr/>
      </w:pPr>
      <w:bookmarkStart w:colFirst="0" w:colLast="0" w:name="_w99ug57rixf1" w:id="2"/>
      <w:bookmarkEnd w:id="2"/>
      <w:r w:rsidDel="00000000" w:rsidR="00000000" w:rsidRPr="00000000">
        <w:rPr>
          <w:rtl w:val="0"/>
        </w:rPr>
        <w:t xml:space="preserve">Motivacija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U doba globalizacije, sve veći broj ljudi igra video igrice, bilo na mobilnim telefonima, tabletima, laptopovima, desktop računarima ili drugim platformama. To je dovelo do razvoja e-sportova kao vida takmičenja u video igricama koji je sve popularniji, pogotovo među mlađim generacijama.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Multiplayer Online Battle Arena (MOBA) je žanr koji dominira svetom e-sportova.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League of Legends (u daljem tekstu LoL)  je MOBA strategy-based igrica sa jednom od najvećih online zajednica na svetu sa preko 30 miliona mesečno aktivnih igrača. LoL, kao jedan od pionira e-sportova, je timski, takmičarski orijentisana online igrica u kojoj se dva tima (crveni i plavi), svaki sa po pet igrača, bore jedan protiv drugog kako bi uništili neprijateljsku strukturu koja se zove Nexus.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Usled velikog broja heroja (trenutno 159) od kojih svaki ima svoje prednosti i slabosti, kao i poseduje unikatne “sposobnosti i veštine”, LoL igrači često imaju poteškoća u odabiru odgovarajućeg heroja. Izbor karaktera je jako važan jer dobar lični odabir, kao i sastav (composition) na nivou tima može da podigne samopouzdanje igrača i osigura pobedu.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ind w:left="0" w:firstLine="0"/>
        <w:rPr/>
      </w:pPr>
      <w:bookmarkStart w:colFirst="0" w:colLast="0" w:name="_s6hkn89k5mv4" w:id="3"/>
      <w:bookmarkEnd w:id="3"/>
      <w:r w:rsidDel="00000000" w:rsidR="00000000" w:rsidRPr="00000000">
        <w:rPr>
          <w:rtl w:val="0"/>
        </w:rPr>
        <w:t xml:space="preserve">Pregled problema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Ideja je implementirati sistem koji na osnovu kriterijuma i preferencija korisnika nudi odgovarajuće sugestije u domenu ovog problema.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Korisnik prvobitno popunjava upitnik gde izražava svoje afinitete i prohteve tako što odgovara na određena pitanja, a zatim mu se nudi neki broj sugestija rangiranih od najboljeg matcha prema slabijim.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ind w:left="0" w:firstLine="0"/>
        <w:rPr/>
      </w:pPr>
      <w:bookmarkStart w:colFirst="0" w:colLast="0" w:name="_1zbv76m5r6pz" w:id="4"/>
      <w:bookmarkEnd w:id="4"/>
      <w:r w:rsidDel="00000000" w:rsidR="00000000" w:rsidRPr="00000000">
        <w:rPr>
          <w:rtl w:val="0"/>
        </w:rPr>
        <w:t xml:space="preserve">Metodologija rada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Ulaz u aplikaciju predstavlja trenutni kontekst koji podrazumeva uzorak heroja koji su u opticaju (svi heroji minus oni koji su banovani ili već odabrani do datog trenutka izbora), poziciju koja je dodeljena korisniku, kao i preferencije korisnika dobijene na osnovu upitnika koji podrazumeva sledeće selekcije: 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- assassin, fighter, mage, marksman, support, tank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(tendency to deal damage using basic attacks or abilities) - u procentima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 type - melee, ranged, hybrid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damage type - physical, magic, mixed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difficulty - I, II, III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 - champion that we wish to counter-pick [optional]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Kao što je već rečeno očekivani izlaz iz sistema je listu sugestija za odabir heroja sortiranih od najbolje ka najlošijoj.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Što se tiče baze znanja, svaki entitet (heroj) ima gore-navedena polja kao atribute gde polje counter predstavlja listu heroja protiv kojih je trenutni heroj “slab”.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piguiq8dunw5" w:id="5"/>
      <w:bookmarkEnd w:id="5"/>
      <w:r w:rsidDel="00000000" w:rsidR="00000000" w:rsidRPr="00000000">
        <w:rPr>
          <w:rtl w:val="0"/>
        </w:rPr>
        <w:t xml:space="preserve">Primer sugestije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Pretpostavimo da je korisnik popunio upitnik i da bira poslednji od 10 igrača, ulaz u sistem tada podrazumeva: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korisnikove preferencije (class, style, attack type, damage type, difficulty [, counter]) na osnovu upitnika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trenutno stanje (kontekst) koje podrazumeva banovane i do tog trenutka već izabrane heroje od strane drugih igrača i poziciju koja je korisniku dodeljena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Prvenstveno se umanjuje character pool na osnovu druge gore-navedene tačke.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Zatim se skup filtrira na osnovu korisnikovih afiniteta dobijenih iz upitnika.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Ukoliko je korisnik odabrao da želi da “counter-pickuje” određenog neprijateljskog heroja i odabrao istog, onda konačni skup sugestija predstavlja presek dotadašnjeg skupa i skupa heroja koji “counteruju” odabranog.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Sugestije se zatim sortiraju po atributima na osnovu određene heuristike i takve predstavljaju korisniku.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