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&lt; YourMeals_201220~&gt;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i/>
          <w:color w:val="FF0000"/>
          <w:spacing w:val="0"/>
          <w:position w:val="0"/>
          <w:sz w:val="20"/>
          <w:shd w:fill="auto" w:val="clear"/>
        </w:rPr>
        <w:t xml:space="preserve">* 참고 : 아래 계획보다 빠르게 완료 시에는, 계획이 일부 당겨질 수 있습니다. *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 * [12/21 - 23일]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0"/>
          <w:shd w:fill="auto" w:val="clear"/>
        </w:rPr>
        <w:t xml:space="preserve"> &gt;&gt;전 기능 컨트롤러화 및 UI 적용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 # 각자 할 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&gt; 세준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관리자, 공지사항(#Admin 기능, #Board기능 – 2), 전체UI(Header)</w:t>
      </w:r>
    </w:p>
    <w:p>
      <w:pPr>
        <w:spacing w:before="0" w:after="0" w:line="480"/>
        <w:ind w:right="0" w:left="0" w:firstLine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+ 프로젝트 전체 적용 관련 담당</w:t>
      </w:r>
    </w:p>
    <w:p>
      <w:pPr>
        <w:spacing w:before="0" w:after="0" w:line="48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&gt; 승혁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주문/결제, 장바구니(#Board기능 – 3, 5)</w:t>
      </w:r>
    </w:p>
    <w:p>
      <w:pPr>
        <w:spacing w:before="0" w:after="0" w:line="48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&gt; 은채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레시피(#Board기능 – 1), 전체 UI(재료검색)</w:t>
      </w:r>
    </w:p>
    <w:p>
      <w:pPr>
        <w:spacing w:before="0" w:after="0" w:line="48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&gt; 용민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마이페이지(#Board기능 - 7),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로그인/로그아웃 및 전체 UI</w:t>
      </w:r>
    </w:p>
    <w:p>
      <w:pPr>
        <w:spacing w:before="0" w:after="0" w:line="48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&gt; 아람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#User 기능,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주문취소/환불,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회원 페이지(#Board기능 – 4, 8)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[기능 / UI 적용 시 참고사항]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UI적용 기준 다 같이 정한 디자인 사용, 나머지는 피그마와 동일하게 구현, 필요시 디스코드 및 회의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모든 기능 피그마와 거의 같게 만든다 생각하고 UI 적용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피그마에 없는 내용은 기능구현 담당자 생각대로 일단 구현, 필요시 디스코드 및 회의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테이블/샘플데이터 수정시 반드시 백업 및 수정내용 카톡 or 디스코드 공유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막히는 부분, 시간 소요 클 것 같으면 반드시 팀원(ex:세준854) 도움 요청***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 매일 자기전, 현재 기능 구현 내용(상황) 공유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Admin 기능</w:t>
      </w:r>
    </w:p>
    <w:p>
      <w:pPr>
        <w:numPr>
          <w:ilvl w:val="0"/>
          <w:numId w:val="9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게시물 권한 적용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게시물_D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공지사항_CRUD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전체QNA_R/D 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QNA답변_CRUD 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전체 채팅_CRUD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(삭제)</w:t>
      </w:r>
    </w:p>
    <w:p>
      <w:pPr>
        <w:numPr>
          <w:ilvl w:val="0"/>
          <w:numId w:val="9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관리자페이지 추가 ( 기능 &amp; UI )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전체회원 관리 : 전체보기, 검색, 수정(정지)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신고 관리 : 신고보기, 신고상태수정, 신고자/피신고자보기, 신고자/피신고자수정(정지)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(보류)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관리 : 공지사항 CRUD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QnA 관리 : QnA보기, 답변 CRUD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주문결제 관리 : 전체보기, 회원검색, 상태 수정, 배송사/배송번호 추가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취소환불 관리 : 전체보기, 회원검색, 상태 수정</w:t>
      </w:r>
    </w:p>
    <w:p>
      <w:pPr>
        <w:numPr>
          <w:ilvl w:val="0"/>
          <w:numId w:val="9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재고 관리 : 전체보기, 검색, 추가, 수정, 삭제</w:t>
      </w:r>
    </w:p>
    <w:p>
      <w:pPr>
        <w:spacing w:before="0" w:after="0" w:line="240"/>
        <w:ind w:right="0" w:left="915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User 기능</w:t>
      </w:r>
    </w:p>
    <w:p>
      <w:pPr>
        <w:numPr>
          <w:ilvl w:val="0"/>
          <w:numId w:val="15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 가입/탈퇴 ( 기능 &amp; UI 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회원가입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회원탈퇴</w:t>
      </w:r>
    </w:p>
    <w:p>
      <w:pPr>
        <w:numPr>
          <w:ilvl w:val="0"/>
          <w:numId w:val="15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ID찾기/비밀번호 찾기 ( 기능 &amp; UI )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(보류)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ID찾기 기능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비밀번호 기능</w:t>
      </w:r>
    </w:p>
    <w:p>
      <w:pPr>
        <w:numPr>
          <w:ilvl w:val="0"/>
          <w:numId w:val="15"/>
        </w:numPr>
        <w:spacing w:before="0" w:after="0" w:line="240"/>
        <w:ind w:right="0" w:left="127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다른 사이트 or 다른 조 적용방법 참고</w:t>
      </w:r>
    </w:p>
    <w:p>
      <w:pPr>
        <w:numPr>
          <w:ilvl w:val="0"/>
          <w:numId w:val="15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 검색/조회 ( 기능 &amp; UI 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전체회원 검색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전체회원 조회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UserInfoController 연결</w:t>
      </w:r>
    </w:p>
    <w:p>
      <w:pPr>
        <w:numPr>
          <w:ilvl w:val="0"/>
          <w:numId w:val="15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 등급제 적용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(보류)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기존에 정해둔 기준 확립 (+ 정지회원 등급 추가)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기준에 맞춰 회원등급 적용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 등급 별 표시 적용(UI)</w:t>
      </w:r>
    </w:p>
    <w:p>
      <w:pPr>
        <w:numPr>
          <w:ilvl w:val="0"/>
          <w:numId w:val="15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 신고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(보류)</w:t>
      </w:r>
    </w:p>
    <w:p>
      <w:pPr>
        <w:numPr>
          <w:ilvl w:val="0"/>
          <w:numId w:val="15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 신고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Board 기능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레시피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추천수/댓글 : javaScript Ajax 적용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레시피댓글 수정/삭제 기능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조리순서 step별 추가 기능 추가 및 Css, javaSrcipt적용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완성 사진 저장 테이블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재료 중복으로 추가 가능하게 수정 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베이스에 일련 번호별로 조회 가능하게 저장되도록 수정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BootStrap JavaSrcipt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CRUD 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주문/결제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기능 완벽 구현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나의배송지 기능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우편번호API 적용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결제API 적용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취소(환불)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결제 취소 구현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기능 완벽 구현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전체채팅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기능구현(Controller, Mapper 추가)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마이페이지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사진등록 및 변경 기능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좋아요 한 레시피 - (사진)배치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나의 레시피 - (사진)배치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작성한 댓글 - 원본글 보기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주문내역조회 - 배송상태조회(배송API 적용) 추가 및 (재료사진)배치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취소환불조회 - (사진)배치 추가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나의 Follower/Following 화면 UI 구현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Header 적용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UI 적용</w:t>
      </w:r>
    </w:p>
    <w:p>
      <w:pPr>
        <w:numPr>
          <w:ilvl w:val="0"/>
          <w:numId w:val="28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회원페이지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 레시피 목록 (줄지어, 바둑판식) 버튼 추가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(삭제)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 레시피 목록 (</w:t>
      </w: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줄지어,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바둑판식) 보기 UI 구현</w:t>
      </w:r>
    </w:p>
    <w:p>
      <w:pPr>
        <w:numPr>
          <w:ilvl w:val="0"/>
          <w:numId w:val="28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 Follower/Following 화면 UI 구현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전체 기능 및 UI 관련</w:t>
      </w:r>
    </w:p>
    <w:p>
      <w:pPr>
        <w:numPr>
          <w:ilvl w:val="0"/>
          <w:numId w:val="46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로그인/로그아웃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로그인/로그아웃 UI 적용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전 화면 UI 구현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후 화면 UI 구현</w:t>
      </w:r>
    </w:p>
    <w:p>
      <w:pPr>
        <w:numPr>
          <w:ilvl w:val="0"/>
          <w:numId w:val="46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UI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사이트 첫 화면(검색) UI 구현(검색 시, 재료 어떻게 받을지 등)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Header</w:t>
      </w:r>
    </w:p>
    <w:p>
      <w:pPr>
        <w:numPr>
          <w:ilvl w:val="0"/>
          <w:numId w:val="46"/>
        </w:numPr>
        <w:spacing w:before="0" w:after="0" w:line="240"/>
        <w:ind w:right="0" w:left="55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순위 ( 기능 &amp; UI )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(보류)</w:t>
      </w: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레시피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915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회원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915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 * [12/24 - 26일]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&gt;&gt; 자바스크립트 적용 (3)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&gt;&gt; 아직 구현 못한 부분 / 추가 필요기능 구현 (2)</w:t>
      </w:r>
    </w:p>
    <w:p>
      <w:pPr>
        <w:spacing w:before="0" w:after="0" w:line="240"/>
        <w:ind w:right="0" w:left="0" w:firstLine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백업 인원(디버깅 및 보충인원) (1)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 * [12/27 - 28일]</w:t>
      </w:r>
    </w:p>
    <w:p>
      <w:pPr>
        <w:spacing w:before="0" w:after="0" w:line="240"/>
        <w:ind w:right="0" w:left="0" w:firstLine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데이터베이스 데이터 추가 (3)</w:t>
      </w:r>
    </w:p>
    <w:p>
      <w:pPr>
        <w:spacing w:before="0" w:after="0" w:line="240"/>
        <w:ind w:right="0" w:left="0" w:firstLine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프로젝트 디버깅 및 리팩토링 (2)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&gt;&gt; 백업 인원(디버깅 및 보충인원) (1)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 * [12/29 - 30일]</w:t>
      </w:r>
    </w:p>
    <w:p>
      <w:pPr>
        <w:spacing w:before="0" w:after="0" w:line="240"/>
        <w:ind w:right="0" w:left="0" w:firstLine="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발표 및 발표자료 준비 (2)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&gt;&gt; 전체적인 프로젝트 리팩토링 (2)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&gt;&gt; 백업 인원(디버깅 및 보충인원) (2)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5">
    <w:abstractNumId w:val="12"/>
  </w:num>
  <w:num w:numId="28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