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D016" w14:textId="77777777" w:rsidR="0017264C" w:rsidRDefault="0017264C"/>
    <w:sectPr w:rsidR="0017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1A"/>
    <w:rsid w:val="0017264C"/>
    <w:rsid w:val="0046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B702"/>
  <w15:chartTrackingRefBased/>
  <w15:docId w15:val="{ECC4EEA4-4EC1-4DEB-AF65-824C2931F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Patchett</dc:creator>
  <cp:keywords/>
  <dc:description/>
  <cp:lastModifiedBy>Robert Patchett</cp:lastModifiedBy>
  <cp:revision>1</cp:revision>
  <dcterms:created xsi:type="dcterms:W3CDTF">2023-06-30T08:54:00Z</dcterms:created>
  <dcterms:modified xsi:type="dcterms:W3CDTF">2023-06-30T08:54:00Z</dcterms:modified>
</cp:coreProperties>
</file>