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0dad477503040b3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6BE" w:rsidRPr="0006663E" w:rsidRDefault="007646BE" w:rsidP="007646BE">
      <w:pPr>
        <w:jc w:val="center"/>
        <w:rPr>
          <w:b/>
          <w:sz w:val="28"/>
        </w:rPr>
      </w:pPr>
      <w:r w:rsidRPr="0006663E">
        <w:rPr>
          <w:rFonts w:hint="eastAsia"/>
          <w:b/>
          <w:sz w:val="28"/>
        </w:rPr>
        <w:t>深入理解JVM</w:t>
      </w:r>
    </w:p>
    <w:p w:rsidR="007126D0" w:rsidRPr="007646BE" w:rsidRDefault="007646BE">
      <w:pPr>
        <w:rPr>
          <w:b/>
          <w:color w:val="C45911" w:themeColor="accent2" w:themeShade="BF"/>
        </w:rPr>
      </w:pPr>
      <w:r w:rsidRPr="007646BE">
        <w:rPr>
          <w:rFonts w:hint="eastAsia"/>
          <w:b/>
          <w:color w:val="C45911" w:themeColor="accent2" w:themeShade="BF"/>
        </w:rPr>
        <w:t>P</w:t>
      </w:r>
      <w:r w:rsidRPr="007646BE">
        <w:rPr>
          <w:b/>
          <w:color w:val="C45911" w:themeColor="accent2" w:themeShade="BF"/>
        </w:rPr>
        <w:t>a</w:t>
      </w:r>
      <w:r w:rsidRPr="007646BE">
        <w:rPr>
          <w:rFonts w:hint="eastAsia"/>
          <w:b/>
          <w:color w:val="C45911" w:themeColor="accent2" w:themeShade="BF"/>
        </w:rPr>
        <w:t>rt</w:t>
      </w:r>
      <w:r w:rsidRPr="007646BE">
        <w:rPr>
          <w:b/>
          <w:color w:val="C45911" w:themeColor="accent2" w:themeShade="BF"/>
        </w:rPr>
        <w:t xml:space="preserve"> </w:t>
      </w:r>
      <w:r w:rsidRPr="007646BE">
        <w:rPr>
          <w:rFonts w:hint="eastAsia"/>
          <w:b/>
          <w:color w:val="C45911" w:themeColor="accent2" w:themeShade="BF"/>
        </w:rPr>
        <w:t>1</w:t>
      </w:r>
      <w:r w:rsidRPr="007646BE">
        <w:rPr>
          <w:b/>
          <w:color w:val="C45911" w:themeColor="accent2" w:themeShade="BF"/>
        </w:rPr>
        <w:t xml:space="preserve"> </w:t>
      </w:r>
      <w:r w:rsidRPr="007646BE">
        <w:rPr>
          <w:rFonts w:hint="eastAsia"/>
          <w:b/>
          <w:color w:val="C45911" w:themeColor="accent2" w:themeShade="BF"/>
        </w:rPr>
        <w:t>JAVA内存</w:t>
      </w:r>
      <w:r w:rsidR="007638A7">
        <w:rPr>
          <w:rFonts w:hint="eastAsia"/>
          <w:b/>
          <w:color w:val="C45911" w:themeColor="accent2" w:themeShade="BF"/>
        </w:rPr>
        <w:t>区域与内存溢出异常</w:t>
      </w:r>
    </w:p>
    <w:p w:rsidR="007646BE" w:rsidRDefault="007646BE">
      <w:r>
        <w:rPr>
          <w:noProof/>
        </w:rPr>
        <w:drawing>
          <wp:inline distT="0" distB="0" distL="0" distR="0" wp14:anchorId="3841AEC2" wp14:editId="3FC7979B">
            <wp:extent cx="4378083" cy="2870053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083" cy="28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6B2">
        <w:rPr>
          <w:rFonts w:hint="eastAsia"/>
        </w:rPr>
        <w:t xml:space="preserve"> </w:t>
      </w:r>
      <w:r w:rsidR="00C746B2">
        <w:t xml:space="preserve">    </w:t>
      </w:r>
      <w:r w:rsidR="00C746B2">
        <w:rPr>
          <w:noProof/>
        </w:rPr>
        <w:drawing>
          <wp:inline distT="0" distB="0" distL="0" distR="0" wp14:anchorId="23141F2F" wp14:editId="55FD07D8">
            <wp:extent cx="1844656" cy="310535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026" cy="31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8A7" w:rsidRDefault="007638A7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程序计数器　</w:t>
      </w:r>
    </w:p>
    <w:p w:rsidR="007638A7" w:rsidRDefault="007638A7" w:rsidP="007638A7">
      <w:pPr>
        <w:pStyle w:val="a7"/>
        <w:ind w:left="360" w:firstLineChars="0" w:firstLine="0"/>
      </w:pPr>
      <w:r>
        <w:rPr>
          <w:rFonts w:hint="eastAsia"/>
        </w:rPr>
        <w:t>当前正在执行的指令的地址，如果调用的N</w:t>
      </w:r>
      <w:r>
        <w:t>ative</w:t>
      </w:r>
      <w:r>
        <w:rPr>
          <w:rFonts w:hint="eastAsia"/>
        </w:rPr>
        <w:t>方法，则是Un</w:t>
      </w:r>
      <w:r>
        <w:t>defined</w:t>
      </w:r>
      <w:r>
        <w:rPr>
          <w:rFonts w:hint="eastAsia"/>
        </w:rPr>
        <w:t>。</w:t>
      </w:r>
    </w:p>
    <w:p w:rsidR="007638A7" w:rsidRDefault="007638A7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JAVA虚拟机栈</w:t>
      </w:r>
    </w:p>
    <w:p w:rsidR="00C746B2" w:rsidRDefault="00C746B2" w:rsidP="00C746B2">
      <w:pPr>
        <w:pStyle w:val="a7"/>
        <w:ind w:left="360" w:firstLineChars="0" w:firstLine="0"/>
      </w:pPr>
      <w:r>
        <w:rPr>
          <w:rFonts w:hint="eastAsia"/>
        </w:rPr>
        <w:t>内部由栈帧组成，一个栈帧代表一个调用的方法。</w:t>
      </w:r>
    </w:p>
    <w:p w:rsidR="007638A7" w:rsidRDefault="007638A7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</w:t>
      </w:r>
    </w:p>
    <w:p w:rsidR="00DC725A" w:rsidRDefault="00DC725A" w:rsidP="00DC725A">
      <w:pPr>
        <w:pStyle w:val="a7"/>
        <w:ind w:left="360" w:firstLineChars="0" w:firstLine="0"/>
      </w:pPr>
      <w:r>
        <w:rPr>
          <w:rFonts w:ascii="Segoe UI" w:hAnsi="Segoe UI" w:cs="Segoe UI"/>
          <w:color w:val="24292E"/>
          <w:shd w:val="clear" w:color="auto" w:fill="FFFFFF"/>
        </w:rPr>
        <w:t>由于很多</w:t>
      </w:r>
      <w:r>
        <w:rPr>
          <w:rFonts w:ascii="Segoe UI" w:hAnsi="Segoe UI" w:cs="Segoe UI"/>
          <w:color w:val="24292E"/>
          <w:shd w:val="clear" w:color="auto" w:fill="FFFFFF"/>
        </w:rPr>
        <w:t xml:space="preserve"> Native </w:t>
      </w:r>
      <w:r>
        <w:rPr>
          <w:rFonts w:ascii="Segoe UI" w:hAnsi="Segoe UI" w:cs="Segoe UI"/>
          <w:color w:val="24292E"/>
          <w:shd w:val="clear" w:color="auto" w:fill="FFFFFF"/>
        </w:rPr>
        <w:t>方法都是用</w:t>
      </w:r>
      <w:r>
        <w:rPr>
          <w:rFonts w:ascii="Segoe UI" w:hAnsi="Segoe UI" w:cs="Segoe UI"/>
          <w:color w:val="24292E"/>
          <w:shd w:val="clear" w:color="auto" w:fill="FFFFFF"/>
        </w:rPr>
        <w:t xml:space="preserve"> C </w:t>
      </w:r>
      <w:r>
        <w:rPr>
          <w:rFonts w:ascii="Segoe UI" w:hAnsi="Segoe UI" w:cs="Segoe UI"/>
          <w:color w:val="24292E"/>
          <w:shd w:val="clear" w:color="auto" w:fill="FFFFFF"/>
        </w:rPr>
        <w:t>语言实现的，所以它通常又叫</w:t>
      </w:r>
      <w:r>
        <w:rPr>
          <w:rFonts w:ascii="Segoe UI" w:hAnsi="Segoe UI" w:cs="Segoe UI"/>
          <w:color w:val="24292E"/>
          <w:shd w:val="clear" w:color="auto" w:fill="FFFFFF"/>
        </w:rPr>
        <w:t xml:space="preserve"> C </w:t>
      </w:r>
      <w:r>
        <w:rPr>
          <w:rFonts w:ascii="Segoe UI" w:hAnsi="Segoe UI" w:cs="Segoe UI"/>
          <w:color w:val="24292E"/>
          <w:shd w:val="clear" w:color="auto" w:fill="FFFFFF"/>
        </w:rPr>
        <w:t>栈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2676E9" w:rsidRDefault="002676E9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为虚拟机使用到的本地方法服务</w:t>
      </w:r>
    </w:p>
    <w:p w:rsidR="007638A7" w:rsidRDefault="007638A7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JAVA堆</w:t>
      </w:r>
    </w:p>
    <w:p w:rsidR="002676E9" w:rsidRDefault="002676E9" w:rsidP="002676E9">
      <w:pPr>
        <w:pStyle w:val="a7"/>
        <w:ind w:left="360" w:firstLineChars="0" w:firstLine="0"/>
      </w:pPr>
      <w:r>
        <w:rPr>
          <w:rFonts w:hint="eastAsia"/>
        </w:rPr>
        <w:t>存放对象和数组，GC堆。可以在物理上不连续，逻辑连续即可。</w:t>
      </w:r>
    </w:p>
    <w:p w:rsidR="007638A7" w:rsidRDefault="007638A7" w:rsidP="00763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</w:t>
      </w:r>
    </w:p>
    <w:p w:rsidR="002676E9" w:rsidRDefault="002676E9" w:rsidP="002676E9">
      <w:pPr>
        <w:pStyle w:val="a7"/>
        <w:ind w:left="360" w:firstLineChars="0" w:firstLine="0"/>
      </w:pPr>
      <w:r>
        <w:rPr>
          <w:rFonts w:hint="eastAsia"/>
        </w:rPr>
        <w:t>用于存储已被虚拟机加载过的类信息，常量，静态变量</w:t>
      </w:r>
      <w:r w:rsidR="00DC725A">
        <w:rPr>
          <w:rFonts w:hint="eastAsia"/>
        </w:rPr>
        <w:t>。</w:t>
      </w:r>
    </w:p>
    <w:p w:rsidR="007C006E" w:rsidRDefault="007C006E" w:rsidP="007C006E"/>
    <w:p w:rsidR="007C006E" w:rsidRPr="007C006E" w:rsidRDefault="007C006E" w:rsidP="007C006E">
      <w:pPr>
        <w:rPr>
          <w:b/>
          <w:color w:val="C45911" w:themeColor="accent2" w:themeShade="BF"/>
        </w:rPr>
      </w:pPr>
      <w:r w:rsidRPr="007C006E">
        <w:rPr>
          <w:rFonts w:hint="eastAsia"/>
          <w:b/>
          <w:color w:val="C45911" w:themeColor="accent2" w:themeShade="BF"/>
        </w:rPr>
        <w:t>PART</w:t>
      </w:r>
      <w:r w:rsidRPr="007C006E">
        <w:rPr>
          <w:b/>
          <w:color w:val="C45911" w:themeColor="accent2" w:themeShade="BF"/>
        </w:rPr>
        <w:t xml:space="preserve"> </w:t>
      </w:r>
      <w:r w:rsidRPr="007C006E">
        <w:rPr>
          <w:rFonts w:hint="eastAsia"/>
          <w:b/>
          <w:color w:val="C45911" w:themeColor="accent2" w:themeShade="BF"/>
        </w:rPr>
        <w:t>2</w:t>
      </w:r>
      <w:r w:rsidRPr="007C006E">
        <w:rPr>
          <w:b/>
          <w:color w:val="C45911" w:themeColor="accent2" w:themeShade="BF"/>
        </w:rPr>
        <w:t xml:space="preserve"> </w:t>
      </w:r>
      <w:r w:rsidRPr="007C006E">
        <w:rPr>
          <w:rFonts w:hint="eastAsia"/>
          <w:b/>
          <w:color w:val="C45911" w:themeColor="accent2" w:themeShade="BF"/>
        </w:rPr>
        <w:t>垃圾收集器与内存分配策略</w:t>
      </w:r>
    </w:p>
    <w:p w:rsidR="007C006E" w:rsidRPr="00DF0440" w:rsidRDefault="007C006E" w:rsidP="007C006E">
      <w:pPr>
        <w:rPr>
          <w:b/>
          <w:color w:val="3B3838" w:themeColor="background2" w:themeShade="40"/>
        </w:rPr>
      </w:pPr>
      <w:r w:rsidRPr="00DF0440">
        <w:rPr>
          <w:rFonts w:hint="eastAsia"/>
          <w:b/>
          <w:color w:val="3B3838" w:themeColor="background2" w:themeShade="40"/>
        </w:rPr>
        <w:t>2.1可达性分析算法</w:t>
      </w:r>
    </w:p>
    <w:p w:rsidR="007C006E" w:rsidRDefault="007C006E" w:rsidP="007C006E">
      <w:r>
        <w:rPr>
          <w:rFonts w:hint="eastAsia"/>
        </w:rPr>
        <w:t>如果对象与GC</w:t>
      </w:r>
      <w:r>
        <w:t xml:space="preserve"> </w:t>
      </w:r>
      <w:r>
        <w:rPr>
          <w:rFonts w:hint="eastAsia"/>
        </w:rPr>
        <w:t>Roots没有任何关联，则视为该对象不可用。</w:t>
      </w:r>
    </w:p>
    <w:p w:rsidR="007C006E" w:rsidRDefault="007C006E" w:rsidP="007C006E">
      <w:r>
        <w:rPr>
          <w:rFonts w:hint="eastAsia"/>
        </w:rPr>
        <w:t>GC管理的主要区域是堆内存（不包括方法区），所以虚拟机栈，本地方法栈，方法区这些区域不被GC所管理，因而选择这些区域的对象作为GC</w:t>
      </w:r>
      <w:r>
        <w:t xml:space="preserve"> </w:t>
      </w:r>
      <w:r>
        <w:rPr>
          <w:rFonts w:hint="eastAsia"/>
        </w:rPr>
        <w:t>Roots。</w:t>
      </w:r>
    </w:p>
    <w:p w:rsidR="007C006E" w:rsidRDefault="007C006E" w:rsidP="007C006E"/>
    <w:p w:rsidR="007C006E" w:rsidRDefault="007C006E" w:rsidP="007C006E"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Roots</w:t>
      </w:r>
      <w:r>
        <w:t xml:space="preserve"> </w:t>
      </w:r>
      <w:r>
        <w:rPr>
          <w:rFonts w:hint="eastAsia"/>
        </w:rPr>
        <w:t>的对象包括一下几种类型：</w:t>
      </w:r>
    </w:p>
    <w:p w:rsidR="007C006E" w:rsidRDefault="007C006E" w:rsidP="007C006E">
      <w:r>
        <w:rPr>
          <w:rFonts w:hint="eastAsia"/>
        </w:rPr>
        <w:t>（</w:t>
      </w:r>
      <w:r>
        <w:t>1）虚拟机栈（栈帧中的本地变量表）中引用的对象。</w:t>
      </w:r>
    </w:p>
    <w:p w:rsidR="007C006E" w:rsidRDefault="007C006E" w:rsidP="007C006E">
      <w:r>
        <w:rPr>
          <w:rFonts w:hint="eastAsia"/>
        </w:rPr>
        <w:t>（</w:t>
      </w:r>
      <w:r>
        <w:t>2）方法区中类静态属性引用的对象。</w:t>
      </w:r>
    </w:p>
    <w:p w:rsidR="007C006E" w:rsidRDefault="007C006E" w:rsidP="007C006E">
      <w:r>
        <w:rPr>
          <w:rFonts w:hint="eastAsia"/>
        </w:rPr>
        <w:t>（</w:t>
      </w:r>
      <w:r>
        <w:t>3）方法区中的常量引用的对象。</w:t>
      </w:r>
    </w:p>
    <w:p w:rsidR="007C006E" w:rsidRDefault="007C006E" w:rsidP="007C006E">
      <w:r>
        <w:rPr>
          <w:rFonts w:hint="eastAsia"/>
        </w:rPr>
        <w:t>（</w:t>
      </w:r>
      <w:r>
        <w:t>4）本地方法栈中JNI（即一般说的Native方法）引用的对象。</w:t>
      </w:r>
    </w:p>
    <w:p w:rsidR="007C006E" w:rsidRDefault="007C006E" w:rsidP="007C006E"/>
    <w:p w:rsidR="007C006E" w:rsidRDefault="007C006E" w:rsidP="007C006E">
      <w:pPr>
        <w:ind w:left="420" w:hanging="420"/>
      </w:pPr>
      <w:r>
        <w:rPr>
          <w:rFonts w:hint="eastAsia"/>
        </w:rPr>
        <w:t>例：Class</w:t>
      </w:r>
      <w:r>
        <w:t xml:space="preserve">  </w:t>
      </w:r>
      <w:r>
        <w:rPr>
          <w:rFonts w:hint="eastAsia"/>
        </w:rPr>
        <w:t>Thread</w:t>
      </w:r>
      <w:r>
        <w:t xml:space="preserve">  Stack Local     JNI Local</w:t>
      </w:r>
    </w:p>
    <w:p w:rsidR="007C006E" w:rsidRPr="00DF0440" w:rsidRDefault="007C006E" w:rsidP="007C006E">
      <w:pPr>
        <w:rPr>
          <w:b/>
          <w:color w:val="3B3838" w:themeColor="background2" w:themeShade="40"/>
        </w:rPr>
      </w:pPr>
      <w:r w:rsidRPr="00DF0440">
        <w:rPr>
          <w:rFonts w:hint="eastAsia"/>
          <w:b/>
          <w:color w:val="3B3838" w:themeColor="background2" w:themeShade="40"/>
        </w:rPr>
        <w:t>2.2垃圾收集算法</w:t>
      </w:r>
    </w:p>
    <w:p w:rsidR="00DF0440" w:rsidRDefault="00DF0440" w:rsidP="00DF0440">
      <w:pPr>
        <w:ind w:firstLineChars="100" w:firstLine="210"/>
      </w:pPr>
      <w:r>
        <w:rPr>
          <w:rFonts w:hint="eastAsia"/>
        </w:rPr>
        <w:t>老年代：标记-清除算法（容易产生大量碎片），标记-整理算法</w:t>
      </w:r>
    </w:p>
    <w:p w:rsidR="00DF0440" w:rsidRDefault="00DF0440" w:rsidP="00DF0440">
      <w:pPr>
        <w:ind w:firstLineChars="100" w:firstLine="210"/>
      </w:pPr>
      <w:r>
        <w:rPr>
          <w:rFonts w:hint="eastAsia"/>
        </w:rPr>
        <w:t>新生代：复制算法 【如果另一块survivor区域内存不足，则会使用</w:t>
      </w:r>
      <w:r w:rsidR="00634AF2">
        <w:rPr>
          <w:rFonts w:hint="eastAsia"/>
        </w:rPr>
        <w:t>老年代</w:t>
      </w:r>
      <w:bookmarkStart w:id="0" w:name="_GoBack"/>
      <w:bookmarkEnd w:id="0"/>
      <w:r w:rsidR="00634AF2">
        <w:rPr>
          <w:rFonts w:hint="eastAsia"/>
        </w:rPr>
        <w:t>的内存---分配担保机制</w:t>
      </w:r>
      <w:r>
        <w:rPr>
          <w:rFonts w:hint="eastAsia"/>
        </w:rPr>
        <w:t>】</w:t>
      </w:r>
    </w:p>
    <w:p w:rsidR="00DF0440" w:rsidRPr="00634AF2" w:rsidRDefault="00DF0440" w:rsidP="00634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04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0225" cy="2794000"/>
            <wp:effectExtent l="0" t="0" r="0" b="6350"/>
            <wp:docPr id="3" name="图片 3" descr="C:\Users\liqiao47\AppData\Roaming\Tencent\Users\591669162\QQ\WinTemp\RichOle\Q9S28LPPXN@7K6PG%3`H)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qiao47\AppData\Roaming\Tencent\Users\591669162\QQ\WinTemp\RichOle\Q9S28LPPXN@7K6PG%3`H)F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63" cy="28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F2" w:rsidRPr="00634AF2" w:rsidRDefault="00634AF2" w:rsidP="00634AF2">
      <w:pPr>
        <w:rPr>
          <w:b/>
          <w:color w:val="3B3838" w:themeColor="background2" w:themeShade="40"/>
        </w:rPr>
      </w:pPr>
      <w:r w:rsidRPr="00634AF2">
        <w:rPr>
          <w:rFonts w:hint="eastAsia"/>
          <w:b/>
          <w:color w:val="3B3838" w:themeColor="background2" w:themeShade="40"/>
        </w:rPr>
        <w:t>2.3垃圾收集器</w:t>
      </w:r>
    </w:p>
    <w:p w:rsidR="00634AF2" w:rsidRDefault="00634AF2" w:rsidP="00634AF2">
      <w:r>
        <w:rPr>
          <w:noProof/>
        </w:rPr>
        <w:drawing>
          <wp:inline distT="0" distB="0" distL="0" distR="0" wp14:anchorId="7284628F" wp14:editId="00314C7B">
            <wp:extent cx="4554187" cy="310473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795" cy="31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F2" w:rsidRDefault="00634AF2" w:rsidP="00634AF2"/>
    <w:p w:rsidR="00634AF2" w:rsidRDefault="00FB5795" w:rsidP="00634AF2">
      <w:r>
        <w:rPr>
          <w:rFonts w:hint="eastAsia"/>
        </w:rPr>
        <w:t>【补】JVM中的 server模式与c</w:t>
      </w:r>
      <w:r>
        <w:t>lient</w:t>
      </w:r>
      <w:r>
        <w:rPr>
          <w:rFonts w:hint="eastAsia"/>
        </w:rPr>
        <w:t>模式区别</w:t>
      </w:r>
    </w:p>
    <w:p w:rsidR="00FB5795" w:rsidRDefault="00FB5795" w:rsidP="00634AF2"/>
    <w:p w:rsidR="00FB5795" w:rsidRPr="00FB5795" w:rsidRDefault="00FB5795" w:rsidP="00634AF2">
      <w:pPr>
        <w:rPr>
          <w:b/>
          <w:color w:val="3B3838" w:themeColor="background2" w:themeShade="40"/>
        </w:rPr>
      </w:pPr>
      <w:r w:rsidRPr="00FB5795">
        <w:rPr>
          <w:rFonts w:hint="eastAsia"/>
          <w:b/>
          <w:color w:val="3B3838" w:themeColor="background2" w:themeShade="40"/>
        </w:rPr>
        <w:t>2.4内存分配</w:t>
      </w:r>
      <w:r w:rsidR="00467DDA">
        <w:rPr>
          <w:rFonts w:hint="eastAsia"/>
          <w:b/>
          <w:color w:val="3B3838" w:themeColor="background2" w:themeShade="40"/>
        </w:rPr>
        <w:t>与回收</w:t>
      </w:r>
      <w:r w:rsidRPr="00FB5795">
        <w:rPr>
          <w:rFonts w:hint="eastAsia"/>
          <w:b/>
          <w:color w:val="3B3838" w:themeColor="background2" w:themeShade="40"/>
        </w:rPr>
        <w:t>策略</w:t>
      </w:r>
    </w:p>
    <w:sectPr w:rsidR="00FB5795" w:rsidRPr="00FB5795" w:rsidSect="007646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CA0" w:rsidRDefault="00444CA0" w:rsidP="007646BE">
      <w:r>
        <w:separator/>
      </w:r>
    </w:p>
  </w:endnote>
  <w:endnote w:type="continuationSeparator" w:id="0">
    <w:p w:rsidR="00444CA0" w:rsidRDefault="00444CA0" w:rsidP="00764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CA0" w:rsidRDefault="00444CA0" w:rsidP="007646BE">
      <w:r>
        <w:separator/>
      </w:r>
    </w:p>
  </w:footnote>
  <w:footnote w:type="continuationSeparator" w:id="0">
    <w:p w:rsidR="00444CA0" w:rsidRDefault="00444CA0" w:rsidP="00764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450F"/>
    <w:multiLevelType w:val="hybridMultilevel"/>
    <w:tmpl w:val="77600FF2"/>
    <w:lvl w:ilvl="0" w:tplc="33EC6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3B"/>
    <w:rsid w:val="00027DC5"/>
    <w:rsid w:val="0006663E"/>
    <w:rsid w:val="00200C52"/>
    <w:rsid w:val="002100A8"/>
    <w:rsid w:val="002676E9"/>
    <w:rsid w:val="00444CA0"/>
    <w:rsid w:val="00467DDA"/>
    <w:rsid w:val="00634AF2"/>
    <w:rsid w:val="007126D0"/>
    <w:rsid w:val="007638A7"/>
    <w:rsid w:val="007646BE"/>
    <w:rsid w:val="007C006E"/>
    <w:rsid w:val="00981FC0"/>
    <w:rsid w:val="00A30F3B"/>
    <w:rsid w:val="00C746B2"/>
    <w:rsid w:val="00DC725A"/>
    <w:rsid w:val="00DF0440"/>
    <w:rsid w:val="00E073E3"/>
    <w:rsid w:val="00E21F23"/>
    <w:rsid w:val="00F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4161E-2034-47B0-A6CD-4BE62AA8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6BE"/>
    <w:rPr>
      <w:sz w:val="18"/>
      <w:szCs w:val="18"/>
    </w:rPr>
  </w:style>
  <w:style w:type="paragraph" w:styleId="a7">
    <w:name w:val="List Paragraph"/>
    <w:basedOn w:val="a"/>
    <w:uiPriority w:val="34"/>
    <w:qFormat/>
    <w:rsid w:val="00763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liqiao47</dc:creator>
  <cp:keywords/>
  <dc:description/>
  <cp:lastModifiedBy>李巧</cp:lastModifiedBy>
  <cp:revision>4</cp:revision>
  <dcterms:created xsi:type="dcterms:W3CDTF">2019-09-24T03:24:00Z</dcterms:created>
  <dcterms:modified xsi:type="dcterms:W3CDTF">2019-12-12T01:35:00Z</dcterms:modified>
</cp:coreProperties>
</file>