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sz w:val="36"/>
          <w:szCs w:val="36"/>
        </w:rPr>
      </w:pPr>
      <w:r>
        <w:rPr>
          <w:rFonts w:hint="eastAsia" w:ascii="华文仿宋" w:hAnsi="华文仿宋" w:eastAsia="华文仿宋"/>
          <w:b/>
          <w:sz w:val="44"/>
          <w:szCs w:val="44"/>
        </w:rPr>
        <w:t>承诺与授权</w:t>
      </w:r>
    </w:p>
    <w:tbl>
      <w:tblPr>
        <w:tblStyle w:val="6"/>
        <w:tblW w:w="8789" w:type="dxa"/>
        <w:tblInd w:w="-17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84"/>
        <w:gridCol w:w="74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291" w:hRule="atLeast"/>
        </w:trPr>
        <w:tc>
          <w:tcPr>
            <w:tcW w:w="1384" w:type="dxa"/>
            <w:vAlign w:val="center"/>
          </w:tcPr>
          <w:p>
            <w:pPr>
              <w:jc w:val="center"/>
              <w:rPr>
                <w:rFonts w:ascii="华文仿宋" w:hAnsi="华文仿宋" w:eastAsia="华文仿宋"/>
                <w:sz w:val="36"/>
                <w:szCs w:val="36"/>
              </w:rPr>
            </w:pPr>
            <w:r>
              <w:rPr>
                <w:rFonts w:hint="eastAsia" w:ascii="华文仿宋" w:hAnsi="华文仿宋" w:eastAsia="华文仿宋"/>
                <w:sz w:val="32"/>
                <w:szCs w:val="32"/>
              </w:rPr>
              <w:t>单位</w:t>
            </w:r>
          </w:p>
        </w:tc>
        <w:tc>
          <w:tcPr>
            <w:tcW w:w="7405" w:type="dxa"/>
          </w:tcPr>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1、本单位了解上海市引进人才申办本市常住户口政策，本单位承诺所填表格中的内容及所提交的电子、书面材料确系真实。一旦发现虚假或伪造，同意视情节轻重暂停直至取消再申请的资格，记入诚信记录，并承担一切后果。</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 xml:space="preserve">2、本单位授权并配合人力资源和社会保障部门对本单位申请材料中的相关信息进行核查。                    </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 xml:space="preserve">                                 </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 xml:space="preserve">                                （单位盖章）</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 xml:space="preserve">                                年   月   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323" w:hRule="atLeast"/>
        </w:trPr>
        <w:tc>
          <w:tcPr>
            <w:tcW w:w="1384" w:type="dxa"/>
            <w:vAlign w:val="center"/>
          </w:tcPr>
          <w:p>
            <w:pPr>
              <w:jc w:val="center"/>
              <w:rPr>
                <w:rFonts w:ascii="华文中宋" w:hAnsi="华文中宋" w:eastAsia="华文中宋"/>
                <w:sz w:val="36"/>
                <w:szCs w:val="36"/>
              </w:rPr>
            </w:pPr>
            <w:r>
              <w:rPr>
                <w:rFonts w:hint="eastAsia" w:ascii="华文仿宋" w:hAnsi="华文仿宋" w:eastAsia="华文仿宋"/>
                <w:sz w:val="32"/>
                <w:szCs w:val="32"/>
              </w:rPr>
              <w:t>个人</w:t>
            </w:r>
          </w:p>
        </w:tc>
        <w:tc>
          <w:tcPr>
            <w:tcW w:w="7405" w:type="dxa"/>
            <w:vAlign w:val="center"/>
          </w:tcPr>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1、本人所填表格中的内容及所提交的电子、书面材料均真实、有效。一旦发现虚假、隐瞒或伪造，取消再申请的资格，并将相关信息纳入上海市公共信用信息服务平台。已骗取本市常住户口的将予以注销，并承担一切后果。</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2、本人无刑事犯罪记录、涉毒品违法、涉政违法、涉及造成恶劣社会影响的经济案件等其他不宜申办人才引进落户的情形。</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3、本人符合国家及本市现行计划生育政策。</w:t>
            </w:r>
          </w:p>
          <w:p>
            <w:pPr>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4、本人授权并配合人力资源和社会保障部门对本人申请材料中的相关信息进行核查。</w:t>
            </w:r>
          </w:p>
          <w:p>
            <w:pPr>
              <w:pStyle w:val="4"/>
              <w:snapToGrid w:val="0"/>
              <w:spacing w:before="0" w:beforeAutospacing="0" w:after="0" w:afterAutospacing="0" w:line="360" w:lineRule="auto"/>
              <w:ind w:firstLine="560" w:firstLineChars="200"/>
              <w:rPr>
                <w:rFonts w:hint="eastAsia" w:ascii="华文仿宋" w:hAnsi="华文仿宋" w:eastAsia="华文仿宋" w:cstheme="minorBidi"/>
                <w:kern w:val="2"/>
                <w:sz w:val="28"/>
                <w:szCs w:val="28"/>
                <w:lang w:val="en-US" w:eastAsia="zh-Hans"/>
              </w:rPr>
            </w:pPr>
            <w:r>
              <w:rPr>
                <w:rFonts w:hint="eastAsia" w:ascii="华文仿宋" w:hAnsi="华文仿宋" w:eastAsia="华文仿宋" w:cstheme="minorBidi"/>
                <w:kern w:val="2"/>
                <w:sz w:val="28"/>
                <w:szCs w:val="28"/>
              </w:rPr>
              <w:t xml:space="preserve">                     申请人（签字）：</w:t>
            </w:r>
            <w:r>
              <w:rPr>
                <w:rFonts w:hint="eastAsia" w:ascii="华文仿宋" w:hAnsi="华文仿宋" w:eastAsia="华文仿宋" w:cstheme="minorBidi"/>
                <w:kern w:val="2"/>
                <w:sz w:val="28"/>
                <w:szCs w:val="28"/>
                <w:lang w:val="en-US" w:eastAsia="zh-Hans"/>
              </w:rPr>
              <w:t>李聪</w:t>
            </w:r>
          </w:p>
          <w:p>
            <w:pPr>
              <w:pStyle w:val="4"/>
              <w:snapToGrid w:val="0"/>
              <w:spacing w:before="0" w:beforeAutospacing="0" w:after="0" w:afterAutospacing="0" w:line="360" w:lineRule="auto"/>
              <w:ind w:firstLine="560" w:firstLineChars="200"/>
              <w:rPr>
                <w:rFonts w:ascii="华文仿宋" w:hAnsi="华文仿宋" w:eastAsia="华文仿宋" w:cstheme="minorBidi"/>
                <w:kern w:val="2"/>
                <w:sz w:val="28"/>
                <w:szCs w:val="28"/>
              </w:rPr>
            </w:pPr>
            <w:r>
              <w:rPr>
                <w:rFonts w:hint="eastAsia" w:ascii="华文仿宋" w:hAnsi="华文仿宋" w:eastAsia="华文仿宋" w:cstheme="minorBidi"/>
                <w:kern w:val="2"/>
                <w:sz w:val="28"/>
                <w:szCs w:val="28"/>
              </w:rPr>
              <w:t xml:space="preserve">                              </w:t>
            </w:r>
            <w:r>
              <w:rPr>
                <w:rFonts w:hint="default" w:ascii="华文仿宋" w:hAnsi="华文仿宋" w:eastAsia="华文仿宋" w:cstheme="minorBidi"/>
                <w:kern w:val="2"/>
                <w:sz w:val="28"/>
                <w:szCs w:val="28"/>
              </w:rPr>
              <w:t>2022</w:t>
            </w:r>
            <w:r>
              <w:rPr>
                <w:rFonts w:hint="eastAsia" w:ascii="华文仿宋" w:hAnsi="华文仿宋" w:eastAsia="华文仿宋" w:cstheme="minorBidi"/>
                <w:kern w:val="2"/>
                <w:sz w:val="28"/>
                <w:szCs w:val="28"/>
              </w:rPr>
              <w:t xml:space="preserve">年 </w:t>
            </w:r>
            <w:r>
              <w:rPr>
                <w:rFonts w:hint="default" w:ascii="华文仿宋" w:hAnsi="华文仿宋" w:eastAsia="华文仿宋" w:cstheme="minorBidi"/>
                <w:kern w:val="2"/>
                <w:sz w:val="28"/>
                <w:szCs w:val="28"/>
              </w:rPr>
              <w:t>12</w:t>
            </w:r>
            <w:r>
              <w:rPr>
                <w:rFonts w:hint="eastAsia" w:ascii="华文仿宋" w:hAnsi="华文仿宋" w:eastAsia="华文仿宋" w:cstheme="minorBidi"/>
                <w:kern w:val="2"/>
                <w:sz w:val="28"/>
                <w:szCs w:val="28"/>
              </w:rPr>
              <w:t xml:space="preserve">月 </w:t>
            </w:r>
            <w:r>
              <w:rPr>
                <w:rFonts w:hint="default" w:ascii="华文仿宋" w:hAnsi="华文仿宋" w:eastAsia="华文仿宋" w:cstheme="minorBidi"/>
                <w:kern w:val="2"/>
                <w:sz w:val="28"/>
                <w:szCs w:val="28"/>
              </w:rPr>
              <w:t>12</w:t>
            </w:r>
            <w:bookmarkStart w:id="0" w:name="_GoBack"/>
            <w:bookmarkEnd w:id="0"/>
            <w:r>
              <w:rPr>
                <w:rFonts w:hint="eastAsia" w:ascii="华文仿宋" w:hAnsi="华文仿宋" w:eastAsia="华文仿宋" w:cstheme="minorBidi"/>
                <w:kern w:val="2"/>
                <w:sz w:val="28"/>
                <w:szCs w:val="28"/>
              </w:rPr>
              <w:t>日</w:t>
            </w:r>
          </w:p>
        </w:tc>
      </w:tr>
    </w:tbl>
    <w:p>
      <w:pPr>
        <w:jc w:val="left"/>
        <w:rPr>
          <w:rFonts w:ascii="华文仿宋" w:hAnsi="华文仿宋" w:eastAsia="华文仿宋"/>
          <w:sz w:val="32"/>
          <w:szCs w:val="32"/>
        </w:rPr>
      </w:pPr>
    </w:p>
    <w:sectPr>
      <w:pgSz w:w="11906" w:h="16838"/>
      <w:pgMar w:top="1276" w:right="1800" w:bottom="709"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10" w:usb3="00000000" w:csb0="0004009F" w:csb1="00000000"/>
  </w:font>
  <w:font w:name="华文仿宋">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B95"/>
    <w:rsid w:val="0004589A"/>
    <w:rsid w:val="00137E53"/>
    <w:rsid w:val="00144615"/>
    <w:rsid w:val="001758C7"/>
    <w:rsid w:val="0019181E"/>
    <w:rsid w:val="0019537F"/>
    <w:rsid w:val="001E2974"/>
    <w:rsid w:val="00203912"/>
    <w:rsid w:val="00206276"/>
    <w:rsid w:val="0024468A"/>
    <w:rsid w:val="002C2B3D"/>
    <w:rsid w:val="00306334"/>
    <w:rsid w:val="0033501E"/>
    <w:rsid w:val="00346F76"/>
    <w:rsid w:val="00393EC4"/>
    <w:rsid w:val="00397923"/>
    <w:rsid w:val="003D346E"/>
    <w:rsid w:val="0041034E"/>
    <w:rsid w:val="00466380"/>
    <w:rsid w:val="00493B95"/>
    <w:rsid w:val="004C7593"/>
    <w:rsid w:val="005D6DBE"/>
    <w:rsid w:val="00650D60"/>
    <w:rsid w:val="00661AA1"/>
    <w:rsid w:val="00690389"/>
    <w:rsid w:val="00752517"/>
    <w:rsid w:val="007A29EB"/>
    <w:rsid w:val="00831EDA"/>
    <w:rsid w:val="009B2CCF"/>
    <w:rsid w:val="009C3327"/>
    <w:rsid w:val="009C7538"/>
    <w:rsid w:val="00A9742E"/>
    <w:rsid w:val="00AE22FF"/>
    <w:rsid w:val="00B336B2"/>
    <w:rsid w:val="00BF7136"/>
    <w:rsid w:val="00C76399"/>
    <w:rsid w:val="00CB430D"/>
    <w:rsid w:val="00D002D6"/>
    <w:rsid w:val="00D375C8"/>
    <w:rsid w:val="00DA05DE"/>
    <w:rsid w:val="00DF0ED1"/>
    <w:rsid w:val="00E549FC"/>
    <w:rsid w:val="00EA03B8"/>
    <w:rsid w:val="00EA522D"/>
    <w:rsid w:val="00EC3F51"/>
    <w:rsid w:val="00F05E23"/>
    <w:rsid w:val="00FB15A7"/>
    <w:rsid w:val="00FF3318"/>
    <w:rsid w:val="EE7EA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页眉 Char"/>
    <w:basedOn w:val="7"/>
    <w:link w:val="3"/>
    <w:semiHidden/>
    <w:uiPriority w:val="99"/>
    <w:rPr>
      <w:sz w:val="18"/>
      <w:szCs w:val="18"/>
    </w:rPr>
  </w:style>
  <w:style w:type="character" w:customStyle="1" w:styleId="9">
    <w:name w:val="页脚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86</Words>
  <Characters>494</Characters>
  <Lines>4</Lines>
  <Paragraphs>1</Paragraphs>
  <TotalTime>10</TotalTime>
  <ScaleCrop>false</ScaleCrop>
  <LinksUpToDate>false</LinksUpToDate>
  <CharactersWithSpaces>579</CharactersWithSpaces>
  <Application>WPS Office_5.0.0.7547_F1E327BC-269C-435d-A152-05C5408002CA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2020-02-24T16:34:00Z</dcterms:created>
  <dc:creator>shrc-xhb</dc:creator>
  <cp:lastModifiedBy>聪哥</cp:lastModifiedBy>
  <dcterms:modified xsi:type="dcterms:W3CDTF">2022-12-12T16:56:33Z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2052-5.0.0.7547</vt:lpwstr>
  </property>
  <property fmtid="{D5CDD505-2E9C-101B-9397-08002B2CF9AE}" pid="3" name="ICV">
    <vt:lpwstr>14BE302D14ACB7A9C1EC9663E55B0C6F</vt:lpwstr>
  </property>
</Properties>
</file>