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32C3F" w14:textId="7438537E" w:rsidR="00B21C55" w:rsidRDefault="00C82C55" w:rsidP="009A7A08">
      <w:pPr>
        <w:spacing w:after="0" w:line="360" w:lineRule="auto"/>
        <w:rPr>
          <w:rFonts w:ascii="Times New Roman" w:hAnsi="Times New Roman" w:cs="Times New Roman"/>
          <w:b/>
          <w:bCs/>
          <w:sz w:val="22"/>
          <w:szCs w:val="22"/>
          <w:u w:val="single"/>
        </w:rPr>
      </w:pPr>
      <w:r w:rsidRPr="00C82C55">
        <w:rPr>
          <w:rFonts w:ascii="Times New Roman" w:hAnsi="Times New Roman" w:cs="Times New Roman"/>
          <w:b/>
          <w:bCs/>
          <w:sz w:val="22"/>
          <w:szCs w:val="22"/>
          <w:u w:val="single"/>
        </w:rPr>
        <w:t>Introduction</w:t>
      </w:r>
    </w:p>
    <w:p w14:paraId="7FBD443E" w14:textId="13854184" w:rsidR="00B15961" w:rsidRPr="0030526C" w:rsidRDefault="0030526C" w:rsidP="009A7A08">
      <w:pPr>
        <w:spacing w:after="0" w:line="360" w:lineRule="auto"/>
        <w:rPr>
          <w:rFonts w:ascii="Times New Roman" w:hAnsi="Times New Roman" w:cs="Times New Roman"/>
          <w:sz w:val="22"/>
          <w:szCs w:val="22"/>
        </w:rPr>
      </w:pPr>
      <w:r>
        <w:rPr>
          <w:rFonts w:ascii="Times New Roman" w:hAnsi="Times New Roman" w:cs="Times New Roman"/>
          <w:sz w:val="22"/>
          <w:szCs w:val="22"/>
        </w:rPr>
        <w:tab/>
      </w:r>
      <w:r w:rsidR="00E4494A">
        <w:rPr>
          <w:rFonts w:ascii="Times New Roman" w:hAnsi="Times New Roman" w:cs="Times New Roman"/>
          <w:sz w:val="22"/>
          <w:szCs w:val="22"/>
        </w:rPr>
        <w:t>Time series forecasting</w:t>
      </w:r>
      <w:r w:rsidR="00A00640">
        <w:rPr>
          <w:rFonts w:ascii="Times New Roman" w:hAnsi="Times New Roman" w:cs="Times New Roman"/>
          <w:sz w:val="22"/>
          <w:szCs w:val="22"/>
        </w:rPr>
        <w:t xml:space="preserve"> </w:t>
      </w:r>
      <w:r w:rsidR="0046134A">
        <w:rPr>
          <w:rFonts w:ascii="Times New Roman" w:hAnsi="Times New Roman" w:cs="Times New Roman"/>
          <w:sz w:val="22"/>
          <w:szCs w:val="22"/>
        </w:rPr>
        <w:t xml:space="preserve">has become a rapidly developing problem </w:t>
      </w:r>
      <w:r w:rsidR="00FE24D3">
        <w:rPr>
          <w:rFonts w:ascii="Times New Roman" w:hAnsi="Times New Roman" w:cs="Times New Roman"/>
          <w:sz w:val="22"/>
          <w:szCs w:val="22"/>
        </w:rPr>
        <w:t xml:space="preserve">for some time, specifically in economics and finance. </w:t>
      </w:r>
      <w:r w:rsidR="00547747">
        <w:rPr>
          <w:rFonts w:ascii="Times New Roman" w:hAnsi="Times New Roman" w:cs="Times New Roman"/>
          <w:sz w:val="22"/>
          <w:szCs w:val="22"/>
        </w:rPr>
        <w:t xml:space="preserve">Historically, these problems have been solved by using statistical </w:t>
      </w:r>
      <w:r w:rsidR="00061600">
        <w:rPr>
          <w:rFonts w:ascii="Times New Roman" w:hAnsi="Times New Roman" w:cs="Times New Roman"/>
          <w:sz w:val="22"/>
          <w:szCs w:val="22"/>
        </w:rPr>
        <w:t xml:space="preserve">methods </w:t>
      </w:r>
      <w:r w:rsidR="00547747">
        <w:rPr>
          <w:rFonts w:ascii="Times New Roman" w:hAnsi="Times New Roman" w:cs="Times New Roman"/>
          <w:sz w:val="22"/>
          <w:szCs w:val="22"/>
        </w:rPr>
        <w:t xml:space="preserve">or machine learning </w:t>
      </w:r>
      <w:r w:rsidR="00061600">
        <w:rPr>
          <w:rFonts w:ascii="Times New Roman" w:hAnsi="Times New Roman" w:cs="Times New Roman"/>
          <w:sz w:val="22"/>
          <w:szCs w:val="22"/>
        </w:rPr>
        <w:t>models [</w:t>
      </w:r>
      <w:r w:rsidR="001C7979">
        <w:rPr>
          <w:rFonts w:ascii="Times New Roman" w:hAnsi="Times New Roman" w:cs="Times New Roman"/>
          <w:sz w:val="22"/>
          <w:szCs w:val="22"/>
        </w:rPr>
        <w:t>1</w:t>
      </w:r>
      <w:r w:rsidR="00061600">
        <w:rPr>
          <w:rFonts w:ascii="Times New Roman" w:hAnsi="Times New Roman" w:cs="Times New Roman"/>
          <w:sz w:val="22"/>
          <w:szCs w:val="22"/>
        </w:rPr>
        <w:t>]</w:t>
      </w:r>
      <w:r w:rsidR="00547747">
        <w:rPr>
          <w:rFonts w:ascii="Times New Roman" w:hAnsi="Times New Roman" w:cs="Times New Roman"/>
          <w:sz w:val="22"/>
          <w:szCs w:val="22"/>
        </w:rPr>
        <w:t xml:space="preserve">. </w:t>
      </w:r>
      <w:r w:rsidR="00FE24D3">
        <w:rPr>
          <w:rFonts w:ascii="Times New Roman" w:hAnsi="Times New Roman" w:cs="Times New Roman"/>
          <w:sz w:val="22"/>
          <w:szCs w:val="22"/>
        </w:rPr>
        <w:t xml:space="preserve">However, with the </w:t>
      </w:r>
      <w:r w:rsidR="00E4494A">
        <w:rPr>
          <w:rFonts w:ascii="Times New Roman" w:hAnsi="Times New Roman" w:cs="Times New Roman"/>
          <w:sz w:val="22"/>
          <w:szCs w:val="22"/>
        </w:rPr>
        <w:t xml:space="preserve">success of </w:t>
      </w:r>
      <w:r w:rsidR="007144FF">
        <w:rPr>
          <w:rFonts w:ascii="Times New Roman" w:hAnsi="Times New Roman" w:cs="Times New Roman"/>
          <w:sz w:val="22"/>
          <w:szCs w:val="22"/>
        </w:rPr>
        <w:t>deep learning</w:t>
      </w:r>
      <w:r w:rsidR="00E4494A">
        <w:rPr>
          <w:rFonts w:ascii="Times New Roman" w:hAnsi="Times New Roman" w:cs="Times New Roman"/>
          <w:sz w:val="22"/>
          <w:szCs w:val="22"/>
        </w:rPr>
        <w:t xml:space="preserve"> models </w:t>
      </w:r>
      <w:r w:rsidR="00E3539D">
        <w:rPr>
          <w:rFonts w:ascii="Times New Roman" w:hAnsi="Times New Roman" w:cs="Times New Roman"/>
          <w:sz w:val="22"/>
          <w:szCs w:val="22"/>
        </w:rPr>
        <w:t>in various fields such as computer vision and natural language processing [</w:t>
      </w:r>
      <w:r w:rsidR="00642286">
        <w:rPr>
          <w:rFonts w:ascii="Times New Roman" w:hAnsi="Times New Roman" w:cs="Times New Roman"/>
          <w:sz w:val="22"/>
          <w:szCs w:val="22"/>
        </w:rPr>
        <w:t>6</w:t>
      </w:r>
      <w:r w:rsidR="00E3539D">
        <w:rPr>
          <w:rFonts w:ascii="Times New Roman" w:hAnsi="Times New Roman" w:cs="Times New Roman"/>
          <w:sz w:val="22"/>
          <w:szCs w:val="22"/>
        </w:rPr>
        <w:t>]</w:t>
      </w:r>
      <w:r w:rsidR="00E4494A">
        <w:rPr>
          <w:rFonts w:ascii="Times New Roman" w:hAnsi="Times New Roman" w:cs="Times New Roman"/>
          <w:sz w:val="22"/>
          <w:szCs w:val="22"/>
        </w:rPr>
        <w:t xml:space="preserve">, time series forecasting </w:t>
      </w:r>
      <w:r w:rsidR="00E3539D">
        <w:rPr>
          <w:rFonts w:ascii="Times New Roman" w:hAnsi="Times New Roman" w:cs="Times New Roman"/>
          <w:sz w:val="22"/>
          <w:szCs w:val="22"/>
        </w:rPr>
        <w:t>models have shifted from these traditional methods to more complex models such as LSTMs and transformers</w:t>
      </w:r>
      <w:r w:rsidR="004C30B4">
        <w:rPr>
          <w:rFonts w:ascii="Times New Roman" w:hAnsi="Times New Roman" w:cs="Times New Roman"/>
          <w:sz w:val="22"/>
          <w:szCs w:val="22"/>
        </w:rPr>
        <w:t xml:space="preserve"> [</w:t>
      </w:r>
      <w:r w:rsidR="001C7979">
        <w:rPr>
          <w:rFonts w:ascii="Times New Roman" w:hAnsi="Times New Roman" w:cs="Times New Roman"/>
          <w:sz w:val="22"/>
          <w:szCs w:val="22"/>
        </w:rPr>
        <w:t>4</w:t>
      </w:r>
      <w:r w:rsidR="004C30B4">
        <w:rPr>
          <w:rFonts w:ascii="Times New Roman" w:hAnsi="Times New Roman" w:cs="Times New Roman"/>
          <w:sz w:val="22"/>
          <w:szCs w:val="22"/>
        </w:rPr>
        <w:t>]</w:t>
      </w:r>
      <w:r w:rsidR="00E3539D">
        <w:rPr>
          <w:rFonts w:ascii="Times New Roman" w:hAnsi="Times New Roman" w:cs="Times New Roman"/>
          <w:sz w:val="22"/>
          <w:szCs w:val="22"/>
        </w:rPr>
        <w:t>.</w:t>
      </w:r>
      <w:r w:rsidR="00777188">
        <w:rPr>
          <w:rFonts w:ascii="Times New Roman" w:hAnsi="Times New Roman" w:cs="Times New Roman"/>
          <w:sz w:val="22"/>
          <w:szCs w:val="22"/>
        </w:rPr>
        <w:t xml:space="preserve"> Such methods have seen much success in time series forecasting [</w:t>
      </w:r>
      <w:r w:rsidR="001C7979">
        <w:rPr>
          <w:rFonts w:ascii="Times New Roman" w:hAnsi="Times New Roman" w:cs="Times New Roman"/>
          <w:sz w:val="22"/>
          <w:szCs w:val="22"/>
        </w:rPr>
        <w:t>1</w:t>
      </w:r>
      <w:r w:rsidR="00777188">
        <w:rPr>
          <w:rFonts w:ascii="Times New Roman" w:hAnsi="Times New Roman" w:cs="Times New Roman"/>
          <w:sz w:val="22"/>
          <w:szCs w:val="22"/>
        </w:rPr>
        <w:t xml:space="preserve">, </w:t>
      </w:r>
      <w:r w:rsidR="001C7979">
        <w:rPr>
          <w:rFonts w:ascii="Times New Roman" w:hAnsi="Times New Roman" w:cs="Times New Roman"/>
          <w:sz w:val="22"/>
          <w:szCs w:val="22"/>
        </w:rPr>
        <w:t>4</w:t>
      </w:r>
      <w:r w:rsidR="00777188">
        <w:rPr>
          <w:rFonts w:ascii="Times New Roman" w:hAnsi="Times New Roman" w:cs="Times New Roman"/>
          <w:sz w:val="22"/>
          <w:szCs w:val="22"/>
        </w:rPr>
        <w:t xml:space="preserve">, </w:t>
      </w:r>
      <w:r w:rsidR="00642286">
        <w:rPr>
          <w:rFonts w:ascii="Times New Roman" w:hAnsi="Times New Roman" w:cs="Times New Roman"/>
          <w:sz w:val="22"/>
          <w:szCs w:val="22"/>
        </w:rPr>
        <w:t>5</w:t>
      </w:r>
      <w:r w:rsidR="00777188">
        <w:rPr>
          <w:rFonts w:ascii="Times New Roman" w:hAnsi="Times New Roman" w:cs="Times New Roman"/>
          <w:sz w:val="22"/>
          <w:szCs w:val="22"/>
        </w:rPr>
        <w:t>], but it has been shown that basic linear models can often outperform these complex models</w:t>
      </w:r>
      <w:r w:rsidR="00121E17">
        <w:rPr>
          <w:rFonts w:ascii="Times New Roman" w:hAnsi="Times New Roman" w:cs="Times New Roman"/>
          <w:sz w:val="22"/>
          <w:szCs w:val="22"/>
        </w:rPr>
        <w:t xml:space="preserve"> on </w:t>
      </w:r>
      <w:r w:rsidR="00B56BBC">
        <w:rPr>
          <w:rFonts w:ascii="Times New Roman" w:hAnsi="Times New Roman" w:cs="Times New Roman"/>
          <w:sz w:val="22"/>
          <w:szCs w:val="22"/>
        </w:rPr>
        <w:t xml:space="preserve">a variety of </w:t>
      </w:r>
      <w:r w:rsidR="00121E17">
        <w:rPr>
          <w:rFonts w:ascii="Times New Roman" w:hAnsi="Times New Roman" w:cs="Times New Roman"/>
          <w:sz w:val="22"/>
          <w:szCs w:val="22"/>
        </w:rPr>
        <w:t xml:space="preserve">basic </w:t>
      </w:r>
      <w:r w:rsidR="00E06BF4">
        <w:rPr>
          <w:rFonts w:ascii="Times New Roman" w:hAnsi="Times New Roman" w:cs="Times New Roman"/>
          <w:sz w:val="22"/>
          <w:szCs w:val="22"/>
        </w:rPr>
        <w:t xml:space="preserve">evaluation </w:t>
      </w:r>
      <w:r w:rsidR="00121E17">
        <w:rPr>
          <w:rFonts w:ascii="Times New Roman" w:hAnsi="Times New Roman" w:cs="Times New Roman"/>
          <w:sz w:val="22"/>
          <w:szCs w:val="22"/>
        </w:rPr>
        <w:t>tasks [</w:t>
      </w:r>
      <w:r w:rsidR="00642286">
        <w:rPr>
          <w:rFonts w:ascii="Times New Roman" w:hAnsi="Times New Roman" w:cs="Times New Roman"/>
          <w:sz w:val="22"/>
          <w:szCs w:val="22"/>
        </w:rPr>
        <w:t>7</w:t>
      </w:r>
      <w:r w:rsidR="00121E17">
        <w:rPr>
          <w:rFonts w:ascii="Times New Roman" w:hAnsi="Times New Roman" w:cs="Times New Roman"/>
          <w:sz w:val="22"/>
          <w:szCs w:val="22"/>
        </w:rPr>
        <w:t>].</w:t>
      </w:r>
      <w:r w:rsidR="00010F65">
        <w:rPr>
          <w:rFonts w:ascii="Times New Roman" w:hAnsi="Times New Roman" w:cs="Times New Roman"/>
          <w:sz w:val="22"/>
          <w:szCs w:val="22"/>
        </w:rPr>
        <w:t xml:space="preserve"> For more complex </w:t>
      </w:r>
      <w:r w:rsidR="005F3A42">
        <w:rPr>
          <w:rFonts w:ascii="Times New Roman" w:hAnsi="Times New Roman" w:cs="Times New Roman"/>
          <w:sz w:val="22"/>
          <w:szCs w:val="22"/>
        </w:rPr>
        <w:t>tasks</w:t>
      </w:r>
      <w:r w:rsidR="00D65276">
        <w:rPr>
          <w:rFonts w:ascii="Times New Roman" w:hAnsi="Times New Roman" w:cs="Times New Roman"/>
          <w:sz w:val="22"/>
          <w:szCs w:val="22"/>
        </w:rPr>
        <w:t xml:space="preserve">, there is empirical evidence that </w:t>
      </w:r>
      <w:r w:rsidR="007144FF">
        <w:rPr>
          <w:rFonts w:ascii="Times New Roman" w:hAnsi="Times New Roman" w:cs="Times New Roman"/>
          <w:sz w:val="22"/>
          <w:szCs w:val="22"/>
        </w:rPr>
        <w:t>deep learning approaches perform better for a variety of reasons [</w:t>
      </w:r>
      <w:r w:rsidR="001C7979">
        <w:rPr>
          <w:rFonts w:ascii="Times New Roman" w:hAnsi="Times New Roman" w:cs="Times New Roman"/>
          <w:sz w:val="22"/>
          <w:szCs w:val="22"/>
        </w:rPr>
        <w:t>4</w:t>
      </w:r>
      <w:r w:rsidR="007144FF">
        <w:rPr>
          <w:rFonts w:ascii="Times New Roman" w:hAnsi="Times New Roman" w:cs="Times New Roman"/>
          <w:sz w:val="22"/>
          <w:szCs w:val="22"/>
        </w:rPr>
        <w:t xml:space="preserve">, </w:t>
      </w:r>
      <w:r w:rsidR="00642286">
        <w:rPr>
          <w:rFonts w:ascii="Times New Roman" w:hAnsi="Times New Roman" w:cs="Times New Roman"/>
          <w:sz w:val="22"/>
          <w:szCs w:val="22"/>
        </w:rPr>
        <w:t>5</w:t>
      </w:r>
      <w:r w:rsidR="007144FF">
        <w:rPr>
          <w:rFonts w:ascii="Times New Roman" w:hAnsi="Times New Roman" w:cs="Times New Roman"/>
          <w:sz w:val="22"/>
          <w:szCs w:val="22"/>
        </w:rPr>
        <w:t>]</w:t>
      </w:r>
      <w:r w:rsidR="00CA4143">
        <w:rPr>
          <w:rFonts w:ascii="Times New Roman" w:hAnsi="Times New Roman" w:cs="Times New Roman"/>
          <w:sz w:val="22"/>
          <w:szCs w:val="22"/>
        </w:rPr>
        <w:t>.</w:t>
      </w:r>
      <w:r w:rsidR="00174917">
        <w:rPr>
          <w:rFonts w:ascii="Times New Roman" w:hAnsi="Times New Roman" w:cs="Times New Roman"/>
          <w:sz w:val="22"/>
          <w:szCs w:val="22"/>
        </w:rPr>
        <w:t xml:space="preserve"> Since there is evidence of success in time series forecasting for both simple methods, such as ARIMA [</w:t>
      </w:r>
      <w:r w:rsidR="00642286">
        <w:rPr>
          <w:rFonts w:ascii="Times New Roman" w:hAnsi="Times New Roman" w:cs="Times New Roman"/>
          <w:sz w:val="22"/>
          <w:szCs w:val="22"/>
        </w:rPr>
        <w:t>5</w:t>
      </w:r>
      <w:r w:rsidR="00174917">
        <w:rPr>
          <w:rFonts w:ascii="Times New Roman" w:hAnsi="Times New Roman" w:cs="Times New Roman"/>
          <w:sz w:val="22"/>
          <w:szCs w:val="22"/>
        </w:rPr>
        <w:t xml:space="preserve">], and for complex deep learning methods, such as </w:t>
      </w:r>
      <w:proofErr w:type="spellStart"/>
      <w:r w:rsidR="00174917">
        <w:rPr>
          <w:rFonts w:ascii="Times New Roman" w:hAnsi="Times New Roman" w:cs="Times New Roman"/>
          <w:sz w:val="22"/>
          <w:szCs w:val="22"/>
        </w:rPr>
        <w:t>PatchTST</w:t>
      </w:r>
      <w:proofErr w:type="spellEnd"/>
      <w:r w:rsidR="00174917">
        <w:rPr>
          <w:rFonts w:ascii="Times New Roman" w:hAnsi="Times New Roman" w:cs="Times New Roman"/>
          <w:sz w:val="22"/>
          <w:szCs w:val="22"/>
        </w:rPr>
        <w:t xml:space="preserve"> [</w:t>
      </w:r>
      <w:r w:rsidR="001C7979">
        <w:rPr>
          <w:rFonts w:ascii="Times New Roman" w:hAnsi="Times New Roman" w:cs="Times New Roman"/>
          <w:sz w:val="22"/>
          <w:szCs w:val="22"/>
        </w:rPr>
        <w:t>4</w:t>
      </w:r>
      <w:r w:rsidR="00174917">
        <w:rPr>
          <w:rFonts w:ascii="Times New Roman" w:hAnsi="Times New Roman" w:cs="Times New Roman"/>
          <w:sz w:val="22"/>
          <w:szCs w:val="22"/>
        </w:rPr>
        <w:t xml:space="preserve">], we aim to present </w:t>
      </w:r>
      <w:r w:rsidR="00E117C0">
        <w:rPr>
          <w:rFonts w:ascii="Times New Roman" w:hAnsi="Times New Roman" w:cs="Times New Roman"/>
          <w:sz w:val="22"/>
          <w:szCs w:val="22"/>
        </w:rPr>
        <w:t>our determined</w:t>
      </w:r>
      <w:r w:rsidR="00174917">
        <w:rPr>
          <w:rFonts w:ascii="Times New Roman" w:hAnsi="Times New Roman" w:cs="Times New Roman"/>
          <w:sz w:val="22"/>
          <w:szCs w:val="22"/>
        </w:rPr>
        <w:t xml:space="preserve"> two best methods for </w:t>
      </w:r>
      <w:r w:rsidR="00E117C0">
        <w:rPr>
          <w:rFonts w:ascii="Times New Roman" w:hAnsi="Times New Roman" w:cs="Times New Roman"/>
          <w:sz w:val="22"/>
          <w:szCs w:val="22"/>
        </w:rPr>
        <w:t xml:space="preserve">imputing missing </w:t>
      </w:r>
      <w:r w:rsidR="00E117C0" w:rsidRPr="00E117C0">
        <w:rPr>
          <w:rFonts w:ascii="Times New Roman" w:hAnsi="Times New Roman" w:cs="Times New Roman"/>
          <w:sz w:val="22"/>
          <w:szCs w:val="22"/>
        </w:rPr>
        <w:t xml:space="preserve">resource usage data from a </w:t>
      </w:r>
      <w:r w:rsidR="00E117C0">
        <w:rPr>
          <w:rFonts w:ascii="Times New Roman" w:hAnsi="Times New Roman" w:cs="Times New Roman"/>
          <w:sz w:val="22"/>
          <w:szCs w:val="22"/>
        </w:rPr>
        <w:t>s</w:t>
      </w:r>
      <w:r w:rsidR="00E117C0" w:rsidRPr="00E117C0">
        <w:rPr>
          <w:rFonts w:ascii="Times New Roman" w:hAnsi="Times New Roman" w:cs="Times New Roman"/>
          <w:sz w:val="22"/>
          <w:szCs w:val="22"/>
        </w:rPr>
        <w:t>upercomputer</w:t>
      </w:r>
      <w:r w:rsidR="00E117C0">
        <w:rPr>
          <w:rFonts w:ascii="Times New Roman" w:hAnsi="Times New Roman" w:cs="Times New Roman"/>
          <w:sz w:val="22"/>
          <w:szCs w:val="22"/>
        </w:rPr>
        <w:t>.</w:t>
      </w:r>
    </w:p>
    <w:p w14:paraId="46606824" w14:textId="77777777" w:rsidR="00B84015" w:rsidRDefault="00B84015" w:rsidP="009A7A08">
      <w:pPr>
        <w:tabs>
          <w:tab w:val="left" w:pos="1566"/>
        </w:tabs>
        <w:spacing w:after="0" w:line="360" w:lineRule="auto"/>
        <w:rPr>
          <w:rFonts w:ascii="Times New Roman" w:hAnsi="Times New Roman" w:cs="Times New Roman"/>
          <w:b/>
          <w:bCs/>
          <w:sz w:val="22"/>
          <w:szCs w:val="22"/>
          <w:u w:val="single"/>
        </w:rPr>
      </w:pPr>
    </w:p>
    <w:p w14:paraId="6093DE49" w14:textId="4EA92E70" w:rsidR="00653A31" w:rsidRDefault="003266A6" w:rsidP="009A7A08">
      <w:pPr>
        <w:tabs>
          <w:tab w:val="left" w:pos="1566"/>
        </w:tabs>
        <w:spacing w:after="0" w:line="360" w:lineRule="auto"/>
        <w:rPr>
          <w:rFonts w:ascii="Times New Roman" w:hAnsi="Times New Roman" w:cs="Times New Roman"/>
          <w:b/>
          <w:bCs/>
          <w:sz w:val="22"/>
          <w:szCs w:val="22"/>
          <w:u w:val="single"/>
        </w:rPr>
      </w:pPr>
      <w:r>
        <w:rPr>
          <w:rFonts w:ascii="Times New Roman" w:hAnsi="Times New Roman" w:cs="Times New Roman"/>
          <w:b/>
          <w:bCs/>
          <w:sz w:val="22"/>
          <w:szCs w:val="22"/>
          <w:u w:val="single"/>
        </w:rPr>
        <w:t>Dataset</w:t>
      </w:r>
    </w:p>
    <w:p w14:paraId="5745FE82" w14:textId="2AE578AB" w:rsidR="00653A31" w:rsidRDefault="00653A31" w:rsidP="00653A31">
      <w:pPr>
        <w:spacing w:after="0" w:line="360" w:lineRule="auto"/>
        <w:rPr>
          <w:rFonts w:ascii="Times New Roman" w:hAnsi="Times New Roman" w:cs="Times New Roman"/>
          <w:sz w:val="22"/>
          <w:szCs w:val="22"/>
        </w:rPr>
      </w:pPr>
      <w:r>
        <w:rPr>
          <w:rFonts w:ascii="Times New Roman" w:hAnsi="Times New Roman" w:cs="Times New Roman"/>
          <w:sz w:val="22"/>
          <w:szCs w:val="22"/>
        </w:rPr>
        <w:tab/>
        <w:t xml:space="preserve">The dataset that we work with </w:t>
      </w:r>
      <w:r w:rsidR="005F3A42">
        <w:rPr>
          <w:rFonts w:ascii="Times New Roman" w:hAnsi="Times New Roman" w:cs="Times New Roman"/>
          <w:sz w:val="22"/>
          <w:szCs w:val="22"/>
        </w:rPr>
        <w:t>contains</w:t>
      </w:r>
      <w:r>
        <w:rPr>
          <w:rFonts w:ascii="Times New Roman" w:hAnsi="Times New Roman" w:cs="Times New Roman"/>
          <w:sz w:val="22"/>
          <w:szCs w:val="22"/>
        </w:rPr>
        <w:t xml:space="preserve"> resource usage data from a supercomputer. There are three types of data as labeled by their csv files: training data, test data, and grading data. The training data is complete with no missing values and is used to train our models. The data that is labeled test data includes two files: one with missing values to impute and another without missing values to </w:t>
      </w:r>
      <w:r w:rsidR="004B15FC">
        <w:rPr>
          <w:rFonts w:ascii="Times New Roman" w:hAnsi="Times New Roman" w:cs="Times New Roman"/>
          <w:sz w:val="22"/>
          <w:szCs w:val="22"/>
        </w:rPr>
        <w:t>evaluate the performance</w:t>
      </w:r>
      <w:r>
        <w:rPr>
          <w:rFonts w:ascii="Times New Roman" w:hAnsi="Times New Roman" w:cs="Times New Roman"/>
          <w:sz w:val="22"/>
          <w:szCs w:val="22"/>
        </w:rPr>
        <w:t xml:space="preserve"> of the imputations. We utilize these files as validation data </w:t>
      </w:r>
      <w:r w:rsidR="00884773">
        <w:rPr>
          <w:rFonts w:ascii="Times New Roman" w:hAnsi="Times New Roman" w:cs="Times New Roman"/>
          <w:sz w:val="22"/>
          <w:szCs w:val="22"/>
        </w:rPr>
        <w:t xml:space="preserve">to determine the time series forecasting </w:t>
      </w:r>
      <w:r w:rsidR="00C731A8">
        <w:rPr>
          <w:rFonts w:ascii="Times New Roman" w:hAnsi="Times New Roman" w:cs="Times New Roman"/>
          <w:sz w:val="22"/>
          <w:szCs w:val="22"/>
        </w:rPr>
        <w:t xml:space="preserve">root mean squared error (RMSE) </w:t>
      </w:r>
      <w:r w:rsidR="00884773">
        <w:rPr>
          <w:rFonts w:ascii="Times New Roman" w:hAnsi="Times New Roman" w:cs="Times New Roman"/>
          <w:sz w:val="22"/>
          <w:szCs w:val="22"/>
        </w:rPr>
        <w:t>of our models on unseen data. Finally, the grading data is the test data for the purposes of our task. The grading data contains several missing values. We use our models to perform data imputation on the grading data</w:t>
      </w:r>
      <w:r w:rsidR="007A5FE6">
        <w:rPr>
          <w:rFonts w:ascii="Times New Roman" w:hAnsi="Times New Roman" w:cs="Times New Roman"/>
          <w:sz w:val="22"/>
          <w:szCs w:val="22"/>
        </w:rPr>
        <w:t xml:space="preserve"> and </w:t>
      </w:r>
      <w:r w:rsidR="00B84015">
        <w:rPr>
          <w:rFonts w:ascii="Times New Roman" w:hAnsi="Times New Roman" w:cs="Times New Roman"/>
          <w:sz w:val="22"/>
          <w:szCs w:val="22"/>
        </w:rPr>
        <w:t>submit the results to the Technical Leads for accuracy evaluation.</w:t>
      </w:r>
    </w:p>
    <w:p w14:paraId="544E9CD3" w14:textId="0A6EAC11" w:rsidR="00B84015" w:rsidRDefault="00B84015" w:rsidP="006C7F7E">
      <w:pPr>
        <w:spacing w:after="0" w:line="360" w:lineRule="auto"/>
        <w:rPr>
          <w:rFonts w:ascii="Times New Roman" w:hAnsi="Times New Roman" w:cs="Times New Roman"/>
          <w:sz w:val="22"/>
          <w:szCs w:val="22"/>
        </w:rPr>
      </w:pPr>
      <w:r>
        <w:rPr>
          <w:rFonts w:ascii="Times New Roman" w:hAnsi="Times New Roman" w:cs="Times New Roman"/>
          <w:sz w:val="22"/>
          <w:szCs w:val="22"/>
        </w:rPr>
        <w:tab/>
      </w:r>
      <w:r w:rsidR="00C731A8" w:rsidRPr="00C731A8">
        <w:rPr>
          <w:rFonts w:ascii="Times New Roman" w:hAnsi="Times New Roman" w:cs="Times New Roman"/>
          <w:sz w:val="22"/>
          <w:szCs w:val="22"/>
        </w:rPr>
        <w:t>The resource data in the datasets comes from multiple hosts, where each host can have multiple jobs.</w:t>
      </w:r>
      <w:r w:rsidR="00C731A8">
        <w:rPr>
          <w:rFonts w:ascii="Times New Roman" w:hAnsi="Times New Roman" w:cs="Times New Roman"/>
          <w:sz w:val="22"/>
          <w:szCs w:val="22"/>
        </w:rPr>
        <w:t xml:space="preserve"> </w:t>
      </w:r>
      <w:r w:rsidR="006C7F7E">
        <w:rPr>
          <w:rFonts w:ascii="Times New Roman" w:hAnsi="Times New Roman" w:cs="Times New Roman"/>
          <w:sz w:val="22"/>
          <w:szCs w:val="22"/>
        </w:rPr>
        <w:t xml:space="preserve">For each job that runs on a host, there are six recorded data values labeled as following in the data: </w:t>
      </w:r>
      <w:proofErr w:type="spellStart"/>
      <w:r w:rsidR="006C7F7E" w:rsidRPr="006C7F7E">
        <w:rPr>
          <w:rFonts w:ascii="Times New Roman" w:hAnsi="Times New Roman" w:cs="Times New Roman"/>
          <w:sz w:val="22"/>
          <w:szCs w:val="22"/>
        </w:rPr>
        <w:t>cpuuser</w:t>
      </w:r>
      <w:proofErr w:type="spellEnd"/>
      <w:r w:rsidR="006C7F7E">
        <w:rPr>
          <w:rFonts w:ascii="Times New Roman" w:hAnsi="Times New Roman" w:cs="Times New Roman"/>
          <w:sz w:val="22"/>
          <w:szCs w:val="22"/>
        </w:rPr>
        <w:t xml:space="preserve">, </w:t>
      </w:r>
      <w:proofErr w:type="spellStart"/>
      <w:r w:rsidR="006C7F7E" w:rsidRPr="006C7F7E">
        <w:rPr>
          <w:rFonts w:ascii="Times New Roman" w:hAnsi="Times New Roman" w:cs="Times New Roman"/>
          <w:sz w:val="22"/>
          <w:szCs w:val="22"/>
        </w:rPr>
        <w:t>memused</w:t>
      </w:r>
      <w:proofErr w:type="spellEnd"/>
      <w:r w:rsidR="006C7F7E">
        <w:rPr>
          <w:rFonts w:ascii="Times New Roman" w:hAnsi="Times New Roman" w:cs="Times New Roman"/>
          <w:sz w:val="22"/>
          <w:szCs w:val="22"/>
        </w:rPr>
        <w:t xml:space="preserve">, </w:t>
      </w:r>
      <w:proofErr w:type="spellStart"/>
      <w:r w:rsidR="006C7F7E" w:rsidRPr="006C7F7E">
        <w:rPr>
          <w:rFonts w:ascii="Times New Roman" w:hAnsi="Times New Roman" w:cs="Times New Roman"/>
          <w:sz w:val="22"/>
          <w:szCs w:val="22"/>
        </w:rPr>
        <w:t>gpu_usage</w:t>
      </w:r>
      <w:proofErr w:type="spellEnd"/>
      <w:r w:rsidR="006C7F7E">
        <w:rPr>
          <w:rFonts w:ascii="Times New Roman" w:hAnsi="Times New Roman" w:cs="Times New Roman"/>
          <w:sz w:val="22"/>
          <w:szCs w:val="22"/>
        </w:rPr>
        <w:t xml:space="preserve">, </w:t>
      </w:r>
      <w:proofErr w:type="spellStart"/>
      <w:r w:rsidR="006C7F7E" w:rsidRPr="006C7F7E">
        <w:rPr>
          <w:rFonts w:ascii="Times New Roman" w:hAnsi="Times New Roman" w:cs="Times New Roman"/>
          <w:sz w:val="22"/>
          <w:szCs w:val="22"/>
        </w:rPr>
        <w:t>nfs</w:t>
      </w:r>
      <w:proofErr w:type="spellEnd"/>
      <w:r w:rsidR="006C7F7E">
        <w:rPr>
          <w:rFonts w:ascii="Times New Roman" w:hAnsi="Times New Roman" w:cs="Times New Roman"/>
          <w:sz w:val="22"/>
          <w:szCs w:val="22"/>
        </w:rPr>
        <w:t xml:space="preserve">, </w:t>
      </w:r>
      <w:r w:rsidR="006C7F7E" w:rsidRPr="006C7F7E">
        <w:rPr>
          <w:rFonts w:ascii="Times New Roman" w:hAnsi="Times New Roman" w:cs="Times New Roman"/>
          <w:sz w:val="22"/>
          <w:szCs w:val="22"/>
        </w:rPr>
        <w:t>block</w:t>
      </w:r>
      <w:r w:rsidR="006C7F7E">
        <w:rPr>
          <w:rFonts w:ascii="Times New Roman" w:hAnsi="Times New Roman" w:cs="Times New Roman"/>
          <w:sz w:val="22"/>
          <w:szCs w:val="22"/>
        </w:rPr>
        <w:t xml:space="preserve">, and </w:t>
      </w:r>
      <w:proofErr w:type="spellStart"/>
      <w:r w:rsidR="006C7F7E" w:rsidRPr="006C7F7E">
        <w:rPr>
          <w:rFonts w:ascii="Times New Roman" w:hAnsi="Times New Roman" w:cs="Times New Roman"/>
          <w:sz w:val="22"/>
          <w:szCs w:val="22"/>
        </w:rPr>
        <w:t>memused_minus_diskcache</w:t>
      </w:r>
      <w:proofErr w:type="spellEnd"/>
      <w:r w:rsidR="006C7F7E">
        <w:rPr>
          <w:rFonts w:ascii="Times New Roman" w:hAnsi="Times New Roman" w:cs="Times New Roman"/>
          <w:sz w:val="22"/>
          <w:szCs w:val="22"/>
        </w:rPr>
        <w:t>.</w:t>
      </w:r>
    </w:p>
    <w:p w14:paraId="7B8E5F4E" w14:textId="41221940" w:rsidR="00B84457" w:rsidRDefault="006C7F7E" w:rsidP="00B84457">
      <w:pPr>
        <w:spacing w:after="0" w:line="360" w:lineRule="auto"/>
        <w:rPr>
          <w:rFonts w:ascii="Times New Roman" w:hAnsi="Times New Roman" w:cs="Times New Roman"/>
          <w:sz w:val="22"/>
          <w:szCs w:val="22"/>
        </w:rPr>
      </w:pPr>
      <w:r>
        <w:rPr>
          <w:rFonts w:ascii="Times New Roman" w:hAnsi="Times New Roman" w:cs="Times New Roman"/>
          <w:sz w:val="22"/>
          <w:szCs w:val="22"/>
        </w:rPr>
        <w:tab/>
        <w:t xml:space="preserve">We observe that the </w:t>
      </w:r>
      <w:r w:rsidR="004B0D4A">
        <w:rPr>
          <w:rFonts w:ascii="Times New Roman" w:hAnsi="Times New Roman" w:cs="Times New Roman"/>
          <w:sz w:val="22"/>
          <w:szCs w:val="22"/>
        </w:rPr>
        <w:t xml:space="preserve">training </w:t>
      </w:r>
      <w:r>
        <w:rPr>
          <w:rFonts w:ascii="Times New Roman" w:hAnsi="Times New Roman" w:cs="Times New Roman"/>
          <w:sz w:val="22"/>
          <w:szCs w:val="22"/>
        </w:rPr>
        <w:t xml:space="preserve">data’s ACF values are </w:t>
      </w:r>
      <w:r w:rsidR="004B0D4A">
        <w:rPr>
          <w:rFonts w:ascii="Times New Roman" w:hAnsi="Times New Roman" w:cs="Times New Roman"/>
          <w:sz w:val="22"/>
          <w:szCs w:val="22"/>
        </w:rPr>
        <w:t xml:space="preserve">nonlinear and note that multiple jobs are run in parallel. </w:t>
      </w:r>
      <w:r w:rsidR="00B84457" w:rsidRPr="00B84457">
        <w:rPr>
          <w:rFonts w:ascii="Times New Roman" w:hAnsi="Times New Roman" w:cs="Times New Roman"/>
          <w:sz w:val="22"/>
          <w:szCs w:val="22"/>
        </w:rPr>
        <w:t xml:space="preserve">Block and </w:t>
      </w:r>
      <w:proofErr w:type="spellStart"/>
      <w:r w:rsidR="00B84457" w:rsidRPr="00B84457">
        <w:rPr>
          <w:rFonts w:ascii="Times New Roman" w:hAnsi="Times New Roman" w:cs="Times New Roman"/>
          <w:sz w:val="22"/>
          <w:szCs w:val="22"/>
        </w:rPr>
        <w:t>nfs</w:t>
      </w:r>
      <w:proofErr w:type="spellEnd"/>
      <w:r w:rsidR="00B84457" w:rsidRPr="00B84457">
        <w:rPr>
          <w:rFonts w:ascii="Times New Roman" w:hAnsi="Times New Roman" w:cs="Times New Roman"/>
          <w:sz w:val="22"/>
          <w:szCs w:val="22"/>
        </w:rPr>
        <w:t xml:space="preserve"> have large ranges</w:t>
      </w:r>
      <w:r w:rsidR="00B84457">
        <w:rPr>
          <w:rFonts w:ascii="Times New Roman" w:hAnsi="Times New Roman" w:cs="Times New Roman"/>
          <w:sz w:val="22"/>
          <w:szCs w:val="22"/>
        </w:rPr>
        <w:t xml:space="preserve"> </w:t>
      </w:r>
      <w:r w:rsidR="00B84457" w:rsidRPr="00B84457">
        <w:rPr>
          <w:rFonts w:ascii="Times New Roman" w:hAnsi="Times New Roman" w:cs="Times New Roman"/>
          <w:sz w:val="22"/>
          <w:szCs w:val="22"/>
        </w:rPr>
        <w:t>due to some extreme outliers. Between outliers, their distributions show more typical time series variation from time step to time step. The remaining data may exhibit some outliers, albeit much less extreme, and vary relatively closely around a moving average.</w:t>
      </w:r>
    </w:p>
    <w:p w14:paraId="629832D2" w14:textId="6F07066C" w:rsidR="002F266E" w:rsidRPr="00B161CA" w:rsidRDefault="002F266E" w:rsidP="00B84457">
      <w:pPr>
        <w:spacing w:after="0" w:line="360" w:lineRule="auto"/>
        <w:rPr>
          <w:rFonts w:ascii="Times New Roman" w:hAnsi="Times New Roman" w:cs="Times New Roman"/>
          <w:b/>
          <w:bCs/>
          <w:i/>
          <w:iCs/>
          <w:sz w:val="22"/>
          <w:szCs w:val="22"/>
        </w:rPr>
      </w:pPr>
      <w:r w:rsidRPr="00B161CA">
        <w:rPr>
          <w:rFonts w:ascii="Times New Roman" w:hAnsi="Times New Roman" w:cs="Times New Roman"/>
          <w:b/>
          <w:bCs/>
          <w:i/>
          <w:iCs/>
          <w:sz w:val="22"/>
          <w:szCs w:val="22"/>
        </w:rPr>
        <w:t>Data Processing</w:t>
      </w:r>
    </w:p>
    <w:p w14:paraId="52216E86" w14:textId="0EFC32B4" w:rsidR="00513573" w:rsidRDefault="003E23D8" w:rsidP="003E23D8">
      <w:pPr>
        <w:tabs>
          <w:tab w:val="left" w:pos="0"/>
        </w:tabs>
        <w:spacing w:after="0" w:line="360" w:lineRule="auto"/>
        <w:rPr>
          <w:rFonts w:ascii="Times New Roman" w:hAnsi="Times New Roman" w:cs="Times New Roman"/>
          <w:sz w:val="22"/>
          <w:szCs w:val="22"/>
        </w:rPr>
      </w:pPr>
      <w:r>
        <w:rPr>
          <w:rFonts w:ascii="Times New Roman" w:hAnsi="Times New Roman" w:cs="Times New Roman"/>
          <w:i/>
          <w:iCs/>
          <w:sz w:val="22"/>
          <w:szCs w:val="22"/>
        </w:rPr>
        <w:tab/>
      </w:r>
      <w:r w:rsidR="00734DDB">
        <w:rPr>
          <w:rFonts w:ascii="Times New Roman" w:hAnsi="Times New Roman" w:cs="Times New Roman"/>
          <w:sz w:val="22"/>
          <w:szCs w:val="22"/>
        </w:rPr>
        <w:t>For our Data Processing step, we n</w:t>
      </w:r>
      <w:r w:rsidR="00513573">
        <w:rPr>
          <w:rFonts w:ascii="Times New Roman" w:hAnsi="Times New Roman" w:cs="Times New Roman"/>
          <w:sz w:val="22"/>
          <w:szCs w:val="22"/>
        </w:rPr>
        <w:t xml:space="preserve">ote that the data is a collection of metrics for many jobs running on multiple hosts. Therefore, the data in its entirety cannot be considered as a sequential dataset. As we load the data into our models for training, we split the data </w:t>
      </w:r>
      <w:r w:rsidR="008B1444">
        <w:rPr>
          <w:rFonts w:ascii="Times New Roman" w:hAnsi="Times New Roman" w:cs="Times New Roman"/>
          <w:sz w:val="22"/>
          <w:szCs w:val="22"/>
        </w:rPr>
        <w:t xml:space="preserve">by </w:t>
      </w:r>
      <w:r w:rsidR="0014580E">
        <w:rPr>
          <w:rFonts w:ascii="Times New Roman" w:hAnsi="Times New Roman" w:cs="Times New Roman"/>
          <w:sz w:val="22"/>
          <w:szCs w:val="22"/>
        </w:rPr>
        <w:t>host</w:t>
      </w:r>
      <w:r w:rsidR="00513573">
        <w:rPr>
          <w:rFonts w:ascii="Times New Roman" w:hAnsi="Times New Roman" w:cs="Times New Roman"/>
          <w:sz w:val="22"/>
          <w:szCs w:val="22"/>
        </w:rPr>
        <w:t xml:space="preserve">. Doing so ensures that the </w:t>
      </w:r>
      <w:r w:rsidR="00513573">
        <w:rPr>
          <w:rFonts w:ascii="Times New Roman" w:hAnsi="Times New Roman" w:cs="Times New Roman"/>
          <w:sz w:val="22"/>
          <w:szCs w:val="22"/>
        </w:rPr>
        <w:lastRenderedPageBreak/>
        <w:t>model does not treat the entire dataset as a single time series, but rather, multiple time series of jobs running on different hosts.</w:t>
      </w:r>
      <w:r w:rsidR="006538D9">
        <w:rPr>
          <w:rFonts w:ascii="Times New Roman" w:hAnsi="Times New Roman" w:cs="Times New Roman"/>
          <w:sz w:val="22"/>
          <w:szCs w:val="22"/>
        </w:rPr>
        <w:t xml:space="preserve"> We note that for most of the time series data is of length 50 to 70</w:t>
      </w:r>
      <w:r w:rsidR="002015C5">
        <w:rPr>
          <w:rFonts w:ascii="Times New Roman" w:hAnsi="Times New Roman" w:cs="Times New Roman"/>
          <w:sz w:val="22"/>
          <w:szCs w:val="22"/>
        </w:rPr>
        <w:t>.</w:t>
      </w:r>
    </w:p>
    <w:p w14:paraId="2F346F93" w14:textId="1820C76F" w:rsidR="008B1444" w:rsidRDefault="008B1444" w:rsidP="003E23D8">
      <w:pPr>
        <w:tabs>
          <w:tab w:val="left" w:pos="0"/>
        </w:tabs>
        <w:spacing w:after="0" w:line="360" w:lineRule="auto"/>
        <w:rPr>
          <w:rFonts w:ascii="Times New Roman" w:hAnsi="Times New Roman" w:cs="Times New Roman"/>
          <w:sz w:val="22"/>
          <w:szCs w:val="22"/>
        </w:rPr>
      </w:pPr>
      <w:r>
        <w:rPr>
          <w:rFonts w:ascii="Times New Roman" w:hAnsi="Times New Roman" w:cs="Times New Roman"/>
          <w:sz w:val="22"/>
          <w:szCs w:val="22"/>
        </w:rPr>
        <w:tab/>
        <w:t xml:space="preserve">We then train a time series preprocessor on </w:t>
      </w:r>
      <w:r w:rsidR="00A15394">
        <w:rPr>
          <w:rFonts w:ascii="Times New Roman" w:hAnsi="Times New Roman" w:cs="Times New Roman"/>
          <w:sz w:val="22"/>
          <w:szCs w:val="22"/>
        </w:rPr>
        <w:t xml:space="preserve">the training data which formats the data for supervised learning, </w:t>
      </w:r>
      <w:r w:rsidR="008E2481">
        <w:rPr>
          <w:rFonts w:ascii="Times New Roman" w:hAnsi="Times New Roman" w:cs="Times New Roman"/>
          <w:sz w:val="22"/>
          <w:szCs w:val="22"/>
        </w:rPr>
        <w:t>impute</w:t>
      </w:r>
      <w:r w:rsidR="00A15394">
        <w:rPr>
          <w:rFonts w:ascii="Times New Roman" w:hAnsi="Times New Roman" w:cs="Times New Roman"/>
          <w:sz w:val="22"/>
          <w:szCs w:val="22"/>
        </w:rPr>
        <w:t xml:space="preserve"> missing data, and </w:t>
      </w:r>
      <w:r w:rsidR="008E2481">
        <w:rPr>
          <w:rFonts w:ascii="Times New Roman" w:hAnsi="Times New Roman" w:cs="Times New Roman"/>
          <w:sz w:val="22"/>
          <w:szCs w:val="22"/>
        </w:rPr>
        <w:t>prepare</w:t>
      </w:r>
      <w:r w:rsidR="00A15394">
        <w:rPr>
          <w:rFonts w:ascii="Times New Roman" w:hAnsi="Times New Roman" w:cs="Times New Roman"/>
          <w:sz w:val="22"/>
          <w:szCs w:val="22"/>
        </w:rPr>
        <w:t xml:space="preserve"> the dataset into the correct format to be used to train our models.</w:t>
      </w:r>
    </w:p>
    <w:p w14:paraId="6C679DA8" w14:textId="77777777" w:rsidR="000F35CD" w:rsidRPr="003E23D8" w:rsidRDefault="000F35CD" w:rsidP="003E23D8">
      <w:pPr>
        <w:tabs>
          <w:tab w:val="left" w:pos="0"/>
        </w:tabs>
        <w:spacing w:after="0" w:line="360" w:lineRule="auto"/>
        <w:rPr>
          <w:rFonts w:ascii="Times New Roman" w:hAnsi="Times New Roman" w:cs="Times New Roman"/>
          <w:sz w:val="22"/>
          <w:szCs w:val="22"/>
        </w:rPr>
      </w:pPr>
    </w:p>
    <w:p w14:paraId="64A751BE" w14:textId="391784B1" w:rsidR="002F266E" w:rsidRDefault="002F266E" w:rsidP="009A7A08">
      <w:pPr>
        <w:tabs>
          <w:tab w:val="left" w:pos="1566"/>
        </w:tabs>
        <w:spacing w:after="0" w:line="360" w:lineRule="auto"/>
        <w:rPr>
          <w:rFonts w:ascii="Times New Roman" w:hAnsi="Times New Roman" w:cs="Times New Roman"/>
          <w:b/>
          <w:bCs/>
          <w:i/>
          <w:iCs/>
          <w:sz w:val="22"/>
          <w:szCs w:val="22"/>
        </w:rPr>
      </w:pPr>
      <w:r w:rsidRPr="00B161CA">
        <w:rPr>
          <w:rFonts w:ascii="Times New Roman" w:hAnsi="Times New Roman" w:cs="Times New Roman"/>
          <w:b/>
          <w:bCs/>
          <w:i/>
          <w:iCs/>
          <w:sz w:val="22"/>
          <w:szCs w:val="22"/>
        </w:rPr>
        <w:t>Evaluation Metric</w:t>
      </w:r>
    </w:p>
    <w:p w14:paraId="7FEF19C1" w14:textId="77777777" w:rsidR="00EE6991" w:rsidRDefault="007E7DE9" w:rsidP="00EE6991">
      <w:pPr>
        <w:tabs>
          <w:tab w:val="left" w:pos="0"/>
        </w:tabs>
        <w:spacing w:after="0" w:line="360" w:lineRule="auto"/>
        <w:jc w:val="both"/>
        <w:rPr>
          <w:rFonts w:ascii="Times New Roman" w:hAnsi="Times New Roman" w:cs="Times New Roman"/>
          <w:sz w:val="22"/>
          <w:szCs w:val="22"/>
        </w:rPr>
      </w:pPr>
      <w:r>
        <w:rPr>
          <w:rFonts w:ascii="Times New Roman" w:hAnsi="Times New Roman" w:cs="Times New Roman"/>
          <w:sz w:val="22"/>
          <w:szCs w:val="22"/>
        </w:rPr>
        <w:tab/>
      </w:r>
      <w:r w:rsidR="00D1044F">
        <w:rPr>
          <w:rFonts w:ascii="Times New Roman" w:hAnsi="Times New Roman" w:cs="Times New Roman"/>
          <w:sz w:val="22"/>
          <w:szCs w:val="22"/>
        </w:rPr>
        <w:t xml:space="preserve">We select the root mean square error (RMSE) as the evaluation for our models. RMSE is defined as </w:t>
      </w:r>
    </w:p>
    <w:p w14:paraId="4B2A5AF5" w14:textId="11DA54AD" w:rsidR="00D1044F" w:rsidRDefault="007E7DE9" w:rsidP="00D1044F">
      <w:pPr>
        <w:tabs>
          <w:tab w:val="left" w:pos="0"/>
        </w:tabs>
        <w:spacing w:after="0" w:line="360" w:lineRule="auto"/>
        <w:jc w:val="center"/>
        <w:rPr>
          <w:rFonts w:ascii="Times New Roman" w:hAnsi="Times New Roman" w:cs="Times New Roman"/>
          <w:sz w:val="22"/>
          <w:szCs w:val="22"/>
        </w:rPr>
      </w:pPr>
      <m:oMath>
        <m:r>
          <w:rPr>
            <w:rFonts w:ascii="Cambria Math" w:hAnsi="Cambria Math" w:cs="Times New Roman"/>
            <w:sz w:val="22"/>
            <w:szCs w:val="22"/>
          </w:rPr>
          <m:t>RMSE=</m:t>
        </m:r>
        <m:rad>
          <m:radPr>
            <m:degHide m:val="1"/>
            <m:ctrlPr>
              <w:rPr>
                <w:rFonts w:ascii="Cambria Math" w:hAnsi="Cambria Math" w:cs="Times New Roman"/>
                <w:i/>
                <w:sz w:val="22"/>
                <w:szCs w:val="22"/>
              </w:rPr>
            </m:ctrlPr>
          </m:radPr>
          <m:deg/>
          <m:e>
            <m:f>
              <m:fPr>
                <m:ctrlPr>
                  <w:rPr>
                    <w:rFonts w:ascii="Cambria Math" w:hAnsi="Cambria Math" w:cs="Times New Roman"/>
                    <w:i/>
                    <w:sz w:val="22"/>
                    <w:szCs w:val="22"/>
                  </w:rPr>
                </m:ctrlPr>
              </m:fPr>
              <m:num>
                <m:nary>
                  <m:naryPr>
                    <m:chr m:val="∑"/>
                    <m:ctrlPr>
                      <w:rPr>
                        <w:rFonts w:ascii="Cambria Math" w:hAnsi="Cambria Math" w:cs="Times New Roman"/>
                        <w:sz w:val="22"/>
                        <w:szCs w:val="22"/>
                      </w:rPr>
                    </m:ctrlPr>
                  </m:naryPr>
                  <m:sub>
                    <m:r>
                      <w:rPr>
                        <w:rFonts w:ascii="Cambria Math" w:hAnsi="Cambria Math" w:cs="Times New Roman"/>
                        <w:sz w:val="22"/>
                        <w:szCs w:val="22"/>
                      </w:rPr>
                      <m:t>i=1</m:t>
                    </m:r>
                    <m:ctrlPr>
                      <w:rPr>
                        <w:rFonts w:ascii="Cambria Math" w:hAnsi="Cambria Math" w:cs="Times New Roman"/>
                        <w:i/>
                        <w:sz w:val="22"/>
                        <w:szCs w:val="22"/>
                      </w:rPr>
                    </m:ctrlPr>
                  </m:sub>
                  <m:sup>
                    <m:r>
                      <w:rPr>
                        <w:rFonts w:ascii="Cambria Math" w:hAnsi="Cambria Math" w:cs="Times New Roman"/>
                        <w:sz w:val="22"/>
                        <w:szCs w:val="22"/>
                      </w:rPr>
                      <m:t>N</m:t>
                    </m:r>
                    <m:ctrlPr>
                      <w:rPr>
                        <w:rFonts w:ascii="Cambria Math" w:hAnsi="Cambria Math" w:cs="Times New Roman"/>
                        <w:i/>
                        <w:sz w:val="22"/>
                        <w:szCs w:val="22"/>
                      </w:rPr>
                    </m:ctrlPr>
                  </m:sup>
                  <m:e>
                    <m:sSup>
                      <m:sSupPr>
                        <m:ctrlPr>
                          <w:rPr>
                            <w:rFonts w:ascii="Cambria Math" w:hAnsi="Cambria Math" w:cs="Times New Roman"/>
                            <w:i/>
                            <w:sz w:val="22"/>
                            <w:szCs w:val="22"/>
                          </w:rPr>
                        </m:ctrlPr>
                      </m:sSupPr>
                      <m:e>
                        <m:d>
                          <m:dPr>
                            <m:begChr m:val="|"/>
                            <m:endChr m:val="|"/>
                            <m:ctrlPr>
                              <w:rPr>
                                <w:rFonts w:ascii="Cambria Math" w:hAnsi="Cambria Math" w:cs="Times New Roman"/>
                                <w:i/>
                                <w:sz w:val="22"/>
                                <w:szCs w:val="22"/>
                              </w:rPr>
                            </m:ctrlPr>
                          </m:dPr>
                          <m:e>
                            <m:d>
                              <m:dPr>
                                <m:begChr m:val="|"/>
                                <m:endChr m:val="|"/>
                                <m:ctrlPr>
                                  <w:rPr>
                                    <w:rFonts w:ascii="Cambria Math" w:hAnsi="Cambria Math" w:cs="Times New Roman"/>
                                    <w:i/>
                                    <w:sz w:val="22"/>
                                    <w:szCs w:val="22"/>
                                  </w:rPr>
                                </m:ctrlPr>
                              </m:dPr>
                              <m:e>
                                <m:r>
                                  <w:rPr>
                                    <w:rFonts w:ascii="Cambria Math" w:hAnsi="Cambria Math" w:cs="Times New Roman"/>
                                    <w:sz w:val="22"/>
                                    <w:szCs w:val="22"/>
                                  </w:rPr>
                                  <m:t>y</m:t>
                                </m:r>
                                <m:d>
                                  <m:dPr>
                                    <m:ctrlPr>
                                      <w:rPr>
                                        <w:rFonts w:ascii="Cambria Math" w:hAnsi="Cambria Math" w:cs="Times New Roman"/>
                                        <w:i/>
                                        <w:sz w:val="22"/>
                                        <w:szCs w:val="22"/>
                                      </w:rPr>
                                    </m:ctrlPr>
                                  </m:dPr>
                                  <m:e>
                                    <m:r>
                                      <w:rPr>
                                        <w:rFonts w:ascii="Cambria Math" w:hAnsi="Cambria Math" w:cs="Times New Roman"/>
                                        <w:sz w:val="22"/>
                                        <w:szCs w:val="22"/>
                                      </w:rPr>
                                      <m:t>i</m:t>
                                    </m:r>
                                  </m:e>
                                </m:d>
                                <m:r>
                                  <w:rPr>
                                    <w:rFonts w:ascii="Cambria Math" w:hAnsi="Cambria Math" w:cs="Times New Roman"/>
                                    <w:sz w:val="22"/>
                                    <w:szCs w:val="22"/>
                                  </w:rPr>
                                  <m:t>-</m:t>
                                </m:r>
                                <m:acc>
                                  <m:accPr>
                                    <m:ctrlPr>
                                      <w:rPr>
                                        <w:rFonts w:ascii="Cambria Math" w:hAnsi="Cambria Math" w:cs="Times New Roman"/>
                                        <w:sz w:val="22"/>
                                        <w:szCs w:val="22"/>
                                      </w:rPr>
                                    </m:ctrlPr>
                                  </m:accPr>
                                  <m:e>
                                    <m:r>
                                      <w:rPr>
                                        <w:rFonts w:ascii="Cambria Math" w:hAnsi="Cambria Math" w:cs="Times New Roman"/>
                                        <w:sz w:val="22"/>
                                        <w:szCs w:val="22"/>
                                      </w:rPr>
                                      <m:t>y</m:t>
                                    </m:r>
                                  </m:e>
                                </m:acc>
                                <m:d>
                                  <m:dPr>
                                    <m:ctrlPr>
                                      <w:rPr>
                                        <w:rFonts w:ascii="Cambria Math" w:hAnsi="Cambria Math" w:cs="Times New Roman"/>
                                        <w:i/>
                                        <w:sz w:val="22"/>
                                        <w:szCs w:val="22"/>
                                      </w:rPr>
                                    </m:ctrlPr>
                                  </m:dPr>
                                  <m:e>
                                    <m:r>
                                      <w:rPr>
                                        <w:rFonts w:ascii="Cambria Math" w:hAnsi="Cambria Math" w:cs="Times New Roman"/>
                                        <w:sz w:val="22"/>
                                        <w:szCs w:val="22"/>
                                      </w:rPr>
                                      <m:t>i</m:t>
                                    </m:r>
                                  </m:e>
                                </m:d>
                              </m:e>
                            </m:d>
                          </m:e>
                        </m:d>
                      </m:e>
                      <m:sup>
                        <m:r>
                          <w:rPr>
                            <w:rFonts w:ascii="Cambria Math" w:hAnsi="Cambria Math" w:cs="Times New Roman"/>
                            <w:sz w:val="22"/>
                            <w:szCs w:val="22"/>
                          </w:rPr>
                          <m:t>2</m:t>
                        </m:r>
                      </m:sup>
                    </m:sSup>
                    <m:ctrlPr>
                      <w:rPr>
                        <w:rFonts w:ascii="Cambria Math" w:hAnsi="Cambria Math" w:cs="Times New Roman"/>
                        <w:i/>
                        <w:sz w:val="22"/>
                        <w:szCs w:val="22"/>
                      </w:rPr>
                    </m:ctrlPr>
                  </m:e>
                </m:nary>
              </m:num>
              <m:den>
                <m:r>
                  <w:rPr>
                    <w:rFonts w:ascii="Cambria Math" w:hAnsi="Cambria Math" w:cs="Times New Roman"/>
                    <w:sz w:val="22"/>
                    <w:szCs w:val="22"/>
                  </w:rPr>
                  <m:t>N</m:t>
                </m:r>
              </m:den>
            </m:f>
          </m:e>
        </m:rad>
        <m:r>
          <w:rPr>
            <w:rFonts w:ascii="Cambria Math" w:hAnsi="Cambria Math" w:cs="Times New Roman"/>
            <w:sz w:val="22"/>
            <w:szCs w:val="22"/>
          </w:rPr>
          <m:t xml:space="preserve"> </m:t>
        </m:r>
      </m:oMath>
      <w:r w:rsidR="00D1044F">
        <w:rPr>
          <w:rFonts w:ascii="Times New Roman" w:hAnsi="Times New Roman" w:cs="Times New Roman"/>
          <w:sz w:val="22"/>
          <w:szCs w:val="22"/>
        </w:rPr>
        <w:t>,</w:t>
      </w:r>
    </w:p>
    <w:p w14:paraId="757978C3" w14:textId="1DE4E649" w:rsidR="001F1F1A" w:rsidRDefault="00D1044F" w:rsidP="007E7DE9">
      <w:pPr>
        <w:tabs>
          <w:tab w:val="left" w:pos="0"/>
        </w:tabs>
        <w:spacing w:after="0" w:line="360" w:lineRule="auto"/>
        <w:rPr>
          <w:rFonts w:ascii="Times New Roman" w:hAnsi="Times New Roman" w:cs="Times New Roman"/>
          <w:sz w:val="22"/>
          <w:szCs w:val="22"/>
        </w:rPr>
      </w:pPr>
      <w:r>
        <w:rPr>
          <w:rFonts w:ascii="Times New Roman" w:hAnsi="Times New Roman" w:cs="Times New Roman"/>
          <w:sz w:val="22"/>
          <w:szCs w:val="22"/>
        </w:rPr>
        <w:t xml:space="preserve">where </w:t>
      </w:r>
      <m:oMath>
        <m:r>
          <w:rPr>
            <w:rFonts w:ascii="Cambria Math" w:hAnsi="Cambria Math" w:cs="Times New Roman"/>
            <w:sz w:val="22"/>
            <w:szCs w:val="22"/>
          </w:rPr>
          <m:t>N</m:t>
        </m:r>
      </m:oMath>
      <w:r>
        <w:rPr>
          <w:rFonts w:ascii="Times New Roman" w:hAnsi="Times New Roman" w:cs="Times New Roman"/>
          <w:sz w:val="22"/>
          <w:szCs w:val="22"/>
        </w:rPr>
        <w:t xml:space="preserve"> is the </w:t>
      </w:r>
      <w:r w:rsidR="00E376B3">
        <w:rPr>
          <w:rFonts w:ascii="Times New Roman" w:hAnsi="Times New Roman" w:cs="Times New Roman"/>
          <w:sz w:val="22"/>
          <w:szCs w:val="22"/>
        </w:rPr>
        <w:t xml:space="preserve">amount of data </w:t>
      </w:r>
      <w:r w:rsidR="00595CEB">
        <w:rPr>
          <w:rFonts w:ascii="Times New Roman" w:hAnsi="Times New Roman" w:cs="Times New Roman"/>
          <w:sz w:val="22"/>
          <w:szCs w:val="22"/>
        </w:rPr>
        <w:t>in the evaluation dataset</w:t>
      </w:r>
      <w:r w:rsidR="001F1F1A">
        <w:rPr>
          <w:rFonts w:ascii="Times New Roman" w:hAnsi="Times New Roman" w:cs="Times New Roman"/>
          <w:sz w:val="22"/>
          <w:szCs w:val="22"/>
        </w:rPr>
        <w:t xml:space="preserve"> (the provided grading dataset)</w:t>
      </w:r>
      <w:r w:rsidR="00FA2D3D">
        <w:rPr>
          <w:rFonts w:ascii="Times New Roman" w:hAnsi="Times New Roman" w:cs="Times New Roman"/>
          <w:sz w:val="22"/>
          <w:szCs w:val="22"/>
        </w:rPr>
        <w:t xml:space="preserve">, </w:t>
      </w:r>
      <m:oMath>
        <m:r>
          <w:rPr>
            <w:rFonts w:ascii="Cambria Math" w:hAnsi="Cambria Math" w:cs="Times New Roman"/>
            <w:sz w:val="22"/>
            <w:szCs w:val="22"/>
          </w:rPr>
          <m:t>y</m:t>
        </m:r>
        <m:d>
          <m:dPr>
            <m:ctrlPr>
              <w:rPr>
                <w:rFonts w:ascii="Cambria Math" w:hAnsi="Cambria Math" w:cs="Times New Roman"/>
                <w:i/>
                <w:sz w:val="22"/>
                <w:szCs w:val="22"/>
              </w:rPr>
            </m:ctrlPr>
          </m:dPr>
          <m:e>
            <m:r>
              <w:rPr>
                <w:rFonts w:ascii="Cambria Math" w:hAnsi="Cambria Math" w:cs="Times New Roman"/>
                <w:sz w:val="22"/>
                <w:szCs w:val="22"/>
              </w:rPr>
              <m:t>i</m:t>
            </m:r>
          </m:e>
        </m:d>
      </m:oMath>
      <w:r w:rsidR="00FA2D3D">
        <w:rPr>
          <w:rFonts w:ascii="Times New Roman" w:hAnsi="Times New Roman" w:cs="Times New Roman"/>
          <w:sz w:val="22"/>
          <w:szCs w:val="22"/>
        </w:rPr>
        <w:t xml:space="preserve"> is the ground truth (actual value), and </w:t>
      </w:r>
      <m:oMath>
        <m:acc>
          <m:accPr>
            <m:ctrlPr>
              <w:rPr>
                <w:rFonts w:ascii="Cambria Math" w:hAnsi="Cambria Math" w:cs="Times New Roman"/>
                <w:sz w:val="22"/>
                <w:szCs w:val="22"/>
              </w:rPr>
            </m:ctrlPr>
          </m:accPr>
          <m:e>
            <m:r>
              <w:rPr>
                <w:rFonts w:ascii="Cambria Math" w:hAnsi="Cambria Math" w:cs="Times New Roman"/>
                <w:sz w:val="22"/>
                <w:szCs w:val="22"/>
              </w:rPr>
              <m:t>y</m:t>
            </m:r>
          </m:e>
        </m:acc>
        <m:d>
          <m:dPr>
            <m:ctrlPr>
              <w:rPr>
                <w:rFonts w:ascii="Cambria Math" w:hAnsi="Cambria Math" w:cs="Times New Roman"/>
                <w:i/>
                <w:sz w:val="22"/>
                <w:szCs w:val="22"/>
              </w:rPr>
            </m:ctrlPr>
          </m:dPr>
          <m:e>
            <m:r>
              <w:rPr>
                <w:rFonts w:ascii="Cambria Math" w:hAnsi="Cambria Math" w:cs="Times New Roman"/>
                <w:sz w:val="22"/>
                <w:szCs w:val="22"/>
              </w:rPr>
              <m:t>i</m:t>
            </m:r>
          </m:e>
        </m:d>
      </m:oMath>
      <w:r w:rsidR="00FA2D3D">
        <w:rPr>
          <w:rFonts w:ascii="Times New Roman" w:hAnsi="Times New Roman" w:cs="Times New Roman"/>
          <w:sz w:val="22"/>
          <w:szCs w:val="22"/>
        </w:rPr>
        <w:t xml:space="preserve"> is the value predicted by our model.</w:t>
      </w:r>
      <w:r w:rsidR="007656BC">
        <w:rPr>
          <w:rFonts w:ascii="Times New Roman" w:hAnsi="Times New Roman" w:cs="Times New Roman"/>
          <w:sz w:val="22"/>
          <w:szCs w:val="22"/>
        </w:rPr>
        <w:t xml:space="preserve"> A lower RMSE value </w:t>
      </w:r>
      <w:r w:rsidR="001F1F1A">
        <w:rPr>
          <w:rFonts w:ascii="Times New Roman" w:hAnsi="Times New Roman" w:cs="Times New Roman"/>
          <w:sz w:val="22"/>
          <w:szCs w:val="22"/>
        </w:rPr>
        <w:t>implies that the model’s predictions are more accurate.</w:t>
      </w:r>
    </w:p>
    <w:p w14:paraId="7ED0A221" w14:textId="3F81F1F6" w:rsidR="00D1044F" w:rsidRPr="00D1044F" w:rsidRDefault="00D1044F" w:rsidP="00D1044F">
      <w:pPr>
        <w:tabs>
          <w:tab w:val="left" w:pos="0"/>
        </w:tabs>
        <w:spacing w:after="0" w:line="360" w:lineRule="auto"/>
        <w:rPr>
          <w:rFonts w:ascii="Times New Roman" w:hAnsi="Times New Roman" w:cs="Times New Roman"/>
          <w:sz w:val="22"/>
          <w:szCs w:val="22"/>
        </w:rPr>
      </w:pPr>
    </w:p>
    <w:p w14:paraId="2D70253C" w14:textId="17FBBB2F" w:rsidR="003266A6" w:rsidRDefault="002C4D39" w:rsidP="009A7A08">
      <w:pPr>
        <w:tabs>
          <w:tab w:val="left" w:pos="1566"/>
        </w:tabs>
        <w:spacing w:after="0" w:line="360" w:lineRule="auto"/>
        <w:rPr>
          <w:rFonts w:ascii="Times New Roman" w:hAnsi="Times New Roman" w:cs="Times New Roman"/>
          <w:b/>
          <w:bCs/>
          <w:sz w:val="22"/>
          <w:szCs w:val="22"/>
          <w:u w:val="single"/>
        </w:rPr>
      </w:pPr>
      <w:r>
        <w:rPr>
          <w:rFonts w:ascii="Times New Roman" w:hAnsi="Times New Roman" w:cs="Times New Roman"/>
          <w:b/>
          <w:bCs/>
          <w:sz w:val="22"/>
          <w:szCs w:val="22"/>
          <w:u w:val="single"/>
        </w:rPr>
        <w:t>Our Approach</w:t>
      </w:r>
    </w:p>
    <w:p w14:paraId="092DCB06" w14:textId="28A80D02" w:rsidR="007E7DE9" w:rsidRPr="007E7DE9" w:rsidRDefault="007E7DE9" w:rsidP="007E7DE9">
      <w:pPr>
        <w:tabs>
          <w:tab w:val="left" w:pos="0"/>
        </w:tabs>
        <w:spacing w:after="0" w:line="360" w:lineRule="auto"/>
        <w:rPr>
          <w:rFonts w:ascii="Times New Roman" w:hAnsi="Times New Roman" w:cs="Times New Roman"/>
          <w:sz w:val="22"/>
          <w:szCs w:val="22"/>
        </w:rPr>
      </w:pPr>
      <w:r>
        <w:rPr>
          <w:rFonts w:ascii="Times New Roman" w:hAnsi="Times New Roman" w:cs="Times New Roman"/>
          <w:sz w:val="22"/>
          <w:szCs w:val="22"/>
        </w:rPr>
        <w:tab/>
        <w:t xml:space="preserve">For imputing missing data values for supercomputer </w:t>
      </w:r>
      <w:r w:rsidR="00DE3CE0">
        <w:rPr>
          <w:rFonts w:ascii="Times New Roman" w:hAnsi="Times New Roman" w:cs="Times New Roman"/>
          <w:sz w:val="22"/>
          <w:szCs w:val="22"/>
        </w:rPr>
        <w:t xml:space="preserve">resource usage data, we select </w:t>
      </w:r>
      <w:r w:rsidR="00296159">
        <w:rPr>
          <w:rFonts w:ascii="Times New Roman" w:hAnsi="Times New Roman" w:cs="Times New Roman"/>
          <w:sz w:val="22"/>
          <w:szCs w:val="22"/>
        </w:rPr>
        <w:t xml:space="preserve">an </w:t>
      </w:r>
      <w:r w:rsidR="00DE3CE0">
        <w:rPr>
          <w:rFonts w:ascii="Times New Roman" w:hAnsi="Times New Roman" w:cs="Times New Roman"/>
          <w:sz w:val="22"/>
          <w:szCs w:val="22"/>
        </w:rPr>
        <w:t>LSTM</w:t>
      </w:r>
      <w:r w:rsidR="00296159">
        <w:rPr>
          <w:rFonts w:ascii="Times New Roman" w:hAnsi="Times New Roman" w:cs="Times New Roman"/>
          <w:sz w:val="22"/>
          <w:szCs w:val="22"/>
        </w:rPr>
        <w:t>-</w:t>
      </w:r>
      <w:proofErr w:type="spellStart"/>
      <w:r w:rsidR="00ED4070">
        <w:rPr>
          <w:rFonts w:ascii="Times New Roman" w:hAnsi="Times New Roman" w:cs="Times New Roman"/>
          <w:sz w:val="22"/>
          <w:szCs w:val="22"/>
        </w:rPr>
        <w:t>LightGBM</w:t>
      </w:r>
      <w:proofErr w:type="spellEnd"/>
      <w:r w:rsidR="00ED4070">
        <w:rPr>
          <w:rFonts w:ascii="Times New Roman" w:hAnsi="Times New Roman" w:cs="Times New Roman"/>
          <w:sz w:val="22"/>
          <w:szCs w:val="22"/>
        </w:rPr>
        <w:t xml:space="preserve"> hybrid</w:t>
      </w:r>
      <w:r w:rsidR="00296159">
        <w:rPr>
          <w:rFonts w:ascii="Times New Roman" w:hAnsi="Times New Roman" w:cs="Times New Roman"/>
          <w:sz w:val="22"/>
          <w:szCs w:val="22"/>
        </w:rPr>
        <w:t xml:space="preserve"> model</w:t>
      </w:r>
      <w:r w:rsidR="00DE3CE0">
        <w:rPr>
          <w:rFonts w:ascii="Times New Roman" w:hAnsi="Times New Roman" w:cs="Times New Roman"/>
          <w:sz w:val="22"/>
          <w:szCs w:val="22"/>
        </w:rPr>
        <w:t xml:space="preserve"> and </w:t>
      </w:r>
      <w:proofErr w:type="spellStart"/>
      <w:r w:rsidR="00DE3CE0">
        <w:rPr>
          <w:rFonts w:ascii="Times New Roman" w:hAnsi="Times New Roman" w:cs="Times New Roman"/>
          <w:sz w:val="22"/>
          <w:szCs w:val="22"/>
        </w:rPr>
        <w:t>PatchTST</w:t>
      </w:r>
      <w:proofErr w:type="spellEnd"/>
      <w:r w:rsidR="00DE3CE0">
        <w:rPr>
          <w:rFonts w:ascii="Times New Roman" w:hAnsi="Times New Roman" w:cs="Times New Roman"/>
          <w:sz w:val="22"/>
          <w:szCs w:val="22"/>
        </w:rPr>
        <w:t xml:space="preserve"> models. Both models, as shown in </w:t>
      </w:r>
      <w:r w:rsidR="001C7979">
        <w:rPr>
          <w:rFonts w:ascii="Times New Roman" w:hAnsi="Times New Roman" w:cs="Times New Roman"/>
          <w:sz w:val="22"/>
          <w:szCs w:val="22"/>
        </w:rPr>
        <w:t>[1, 4</w:t>
      </w:r>
      <w:r w:rsidR="00DE3CE0">
        <w:rPr>
          <w:rFonts w:ascii="Times New Roman" w:hAnsi="Times New Roman" w:cs="Times New Roman"/>
          <w:sz w:val="22"/>
          <w:szCs w:val="22"/>
        </w:rPr>
        <w:t xml:space="preserve">], have proven successful in </w:t>
      </w:r>
      <w:r w:rsidR="00422282">
        <w:rPr>
          <w:rFonts w:ascii="Times New Roman" w:hAnsi="Times New Roman" w:cs="Times New Roman"/>
          <w:sz w:val="22"/>
          <w:szCs w:val="22"/>
        </w:rPr>
        <w:t xml:space="preserve">time series forecasting and are able to capture some internal trends in the data that traditional statistical methods cannot. As such, we utilize </w:t>
      </w:r>
      <w:r w:rsidR="00296159">
        <w:rPr>
          <w:rFonts w:ascii="Times New Roman" w:hAnsi="Times New Roman" w:cs="Times New Roman"/>
          <w:sz w:val="22"/>
          <w:szCs w:val="22"/>
        </w:rPr>
        <w:t>these</w:t>
      </w:r>
      <w:r w:rsidR="00422282">
        <w:rPr>
          <w:rFonts w:ascii="Times New Roman" w:hAnsi="Times New Roman" w:cs="Times New Roman"/>
          <w:sz w:val="22"/>
          <w:szCs w:val="22"/>
        </w:rPr>
        <w:t xml:space="preserve"> model</w:t>
      </w:r>
      <w:r w:rsidR="00296159">
        <w:rPr>
          <w:rFonts w:ascii="Times New Roman" w:hAnsi="Times New Roman" w:cs="Times New Roman"/>
          <w:sz w:val="22"/>
          <w:szCs w:val="22"/>
        </w:rPr>
        <w:t>s</w:t>
      </w:r>
      <w:r w:rsidR="00422282">
        <w:rPr>
          <w:rFonts w:ascii="Times New Roman" w:hAnsi="Times New Roman" w:cs="Times New Roman"/>
          <w:sz w:val="22"/>
          <w:szCs w:val="22"/>
        </w:rPr>
        <w:t xml:space="preserve"> to evaluate our ability to impute missing resource usage data.</w:t>
      </w:r>
    </w:p>
    <w:p w14:paraId="0FE28926" w14:textId="55D3CB80" w:rsidR="00422282" w:rsidRDefault="00B3499A" w:rsidP="00ED4070">
      <w:pPr>
        <w:spacing w:after="0" w:line="360" w:lineRule="auto"/>
        <w:rPr>
          <w:rFonts w:ascii="Times New Roman" w:hAnsi="Times New Roman" w:cs="Times New Roman"/>
          <w:sz w:val="22"/>
          <w:szCs w:val="22"/>
        </w:rPr>
      </w:pPr>
      <w:r w:rsidRPr="005F7CEC">
        <w:rPr>
          <w:rFonts w:ascii="Times New Roman" w:hAnsi="Times New Roman" w:cs="Times New Roman"/>
          <w:b/>
          <w:bCs/>
          <w:sz w:val="22"/>
          <w:szCs w:val="22"/>
        </w:rPr>
        <w:t>LSTM</w:t>
      </w:r>
      <w:r w:rsidR="00A01427" w:rsidRPr="005F7CEC">
        <w:rPr>
          <w:rFonts w:ascii="Times New Roman" w:hAnsi="Times New Roman" w:cs="Times New Roman"/>
          <w:b/>
          <w:bCs/>
          <w:sz w:val="22"/>
          <w:szCs w:val="22"/>
        </w:rPr>
        <w:t xml:space="preserve"> </w:t>
      </w:r>
      <w:r w:rsidR="00ED4070">
        <w:rPr>
          <w:rFonts w:ascii="Times New Roman" w:hAnsi="Times New Roman" w:cs="Times New Roman"/>
          <w:b/>
          <w:bCs/>
          <w:sz w:val="22"/>
          <w:szCs w:val="22"/>
        </w:rPr>
        <w:t>and</w:t>
      </w:r>
      <w:r w:rsidR="00A01427" w:rsidRPr="005F7CEC">
        <w:rPr>
          <w:rFonts w:ascii="Times New Roman" w:hAnsi="Times New Roman" w:cs="Times New Roman"/>
          <w:b/>
          <w:bCs/>
          <w:sz w:val="22"/>
          <w:szCs w:val="22"/>
        </w:rPr>
        <w:t xml:space="preserve"> </w:t>
      </w:r>
      <w:proofErr w:type="spellStart"/>
      <w:r w:rsidR="00422282" w:rsidRPr="005F7CEC">
        <w:rPr>
          <w:rFonts w:ascii="Times New Roman" w:hAnsi="Times New Roman" w:cs="Times New Roman"/>
          <w:b/>
          <w:bCs/>
          <w:sz w:val="22"/>
          <w:szCs w:val="22"/>
        </w:rPr>
        <w:t>LightGBM</w:t>
      </w:r>
      <w:proofErr w:type="spellEnd"/>
      <w:r w:rsidR="00ED4070">
        <w:rPr>
          <w:rFonts w:ascii="Times New Roman" w:hAnsi="Times New Roman" w:cs="Times New Roman"/>
          <w:b/>
          <w:bCs/>
          <w:sz w:val="22"/>
          <w:szCs w:val="22"/>
        </w:rPr>
        <w:br/>
      </w:r>
      <w:r w:rsidR="00ED4070">
        <w:rPr>
          <w:rFonts w:ascii="Times New Roman" w:hAnsi="Times New Roman" w:cs="Times New Roman"/>
          <w:b/>
          <w:bCs/>
          <w:sz w:val="22"/>
          <w:szCs w:val="22"/>
        </w:rPr>
        <w:tab/>
      </w:r>
      <w:r w:rsidR="00ED4070">
        <w:rPr>
          <w:rFonts w:ascii="Times New Roman" w:hAnsi="Times New Roman" w:cs="Times New Roman"/>
          <w:sz w:val="22"/>
          <w:szCs w:val="22"/>
        </w:rPr>
        <w:t xml:space="preserve">Our first approach </w:t>
      </w:r>
      <w:proofErr w:type="gramStart"/>
      <w:r w:rsidR="00ED4070">
        <w:rPr>
          <w:rFonts w:ascii="Times New Roman" w:hAnsi="Times New Roman" w:cs="Times New Roman"/>
          <w:sz w:val="22"/>
          <w:szCs w:val="22"/>
        </w:rPr>
        <w:t>uses</w:t>
      </w:r>
      <w:proofErr w:type="gramEnd"/>
      <w:r w:rsidR="00ED4070">
        <w:rPr>
          <w:rFonts w:ascii="Times New Roman" w:hAnsi="Times New Roman" w:cs="Times New Roman"/>
          <w:sz w:val="22"/>
          <w:szCs w:val="22"/>
        </w:rPr>
        <w:t xml:space="preserve"> a LSTM-</w:t>
      </w:r>
      <w:proofErr w:type="spellStart"/>
      <w:r w:rsidR="00ED4070">
        <w:rPr>
          <w:rFonts w:ascii="Times New Roman" w:hAnsi="Times New Roman" w:cs="Times New Roman"/>
          <w:sz w:val="22"/>
          <w:szCs w:val="22"/>
        </w:rPr>
        <w:t>LightGBM</w:t>
      </w:r>
      <w:proofErr w:type="spellEnd"/>
      <w:r w:rsidR="00ED4070">
        <w:rPr>
          <w:rFonts w:ascii="Times New Roman" w:hAnsi="Times New Roman" w:cs="Times New Roman"/>
          <w:sz w:val="22"/>
          <w:szCs w:val="22"/>
        </w:rPr>
        <w:t xml:space="preserve"> hybrid model.</w:t>
      </w:r>
      <w:r w:rsidR="00963436">
        <w:rPr>
          <w:rFonts w:ascii="Times New Roman" w:hAnsi="Times New Roman" w:cs="Times New Roman"/>
          <w:sz w:val="22"/>
          <w:szCs w:val="22"/>
        </w:rPr>
        <w:t xml:space="preserve"> LSTMs are </w:t>
      </w:r>
      <w:r w:rsidR="00F51830">
        <w:rPr>
          <w:rFonts w:ascii="Times New Roman" w:hAnsi="Times New Roman" w:cs="Times New Roman"/>
          <w:sz w:val="22"/>
          <w:szCs w:val="22"/>
        </w:rPr>
        <w:t>a type of recurrent neural network that solves the vanishing gradient problem, thus allowing the model to better retain information across time</w:t>
      </w:r>
      <w:r w:rsidR="00593B3A">
        <w:rPr>
          <w:rFonts w:ascii="Times New Roman" w:hAnsi="Times New Roman" w:cs="Times New Roman"/>
          <w:sz w:val="22"/>
          <w:szCs w:val="22"/>
        </w:rPr>
        <w:t xml:space="preserve"> [</w:t>
      </w:r>
      <w:r w:rsidR="001C7979">
        <w:rPr>
          <w:rFonts w:ascii="Times New Roman" w:hAnsi="Times New Roman" w:cs="Times New Roman"/>
          <w:sz w:val="22"/>
          <w:szCs w:val="22"/>
        </w:rPr>
        <w:t>2</w:t>
      </w:r>
      <w:r w:rsidR="00593B3A">
        <w:rPr>
          <w:rFonts w:ascii="Times New Roman" w:hAnsi="Times New Roman" w:cs="Times New Roman"/>
          <w:sz w:val="22"/>
          <w:szCs w:val="22"/>
        </w:rPr>
        <w:t>]</w:t>
      </w:r>
      <w:r w:rsidR="00F51830">
        <w:rPr>
          <w:rFonts w:ascii="Times New Roman" w:hAnsi="Times New Roman" w:cs="Times New Roman"/>
          <w:sz w:val="22"/>
          <w:szCs w:val="22"/>
        </w:rPr>
        <w:t xml:space="preserve">. </w:t>
      </w:r>
      <w:r w:rsidR="00593B3A">
        <w:rPr>
          <w:rFonts w:ascii="Times New Roman" w:hAnsi="Times New Roman" w:cs="Times New Roman"/>
          <w:sz w:val="22"/>
          <w:szCs w:val="22"/>
        </w:rPr>
        <w:t>It utilizes memory cells to determine whether information over long sequences should be remembered or forgotten, and gates to control how the remembered information flows through the network [</w:t>
      </w:r>
      <w:r w:rsidR="001C7979">
        <w:rPr>
          <w:rFonts w:ascii="Times New Roman" w:hAnsi="Times New Roman" w:cs="Times New Roman"/>
          <w:sz w:val="22"/>
          <w:szCs w:val="22"/>
        </w:rPr>
        <w:t>2</w:t>
      </w:r>
      <w:r w:rsidR="00593B3A">
        <w:rPr>
          <w:rFonts w:ascii="Times New Roman" w:hAnsi="Times New Roman" w:cs="Times New Roman"/>
          <w:sz w:val="22"/>
          <w:szCs w:val="22"/>
        </w:rPr>
        <w:t xml:space="preserve">]. </w:t>
      </w:r>
      <w:proofErr w:type="spellStart"/>
      <w:r w:rsidR="00593B3A">
        <w:rPr>
          <w:rFonts w:ascii="Times New Roman" w:hAnsi="Times New Roman" w:cs="Times New Roman"/>
          <w:sz w:val="22"/>
          <w:szCs w:val="22"/>
        </w:rPr>
        <w:t>LightGBM</w:t>
      </w:r>
      <w:proofErr w:type="spellEnd"/>
      <w:r w:rsidR="00593B3A">
        <w:rPr>
          <w:rFonts w:ascii="Times New Roman" w:hAnsi="Times New Roman" w:cs="Times New Roman"/>
          <w:sz w:val="22"/>
          <w:szCs w:val="22"/>
        </w:rPr>
        <w:t xml:space="preserve"> is a gradient boosting framework that uses a more efficient sampling and training method than other gradient boosting decision tree models [</w:t>
      </w:r>
      <w:r w:rsidR="001C7979">
        <w:rPr>
          <w:rFonts w:ascii="Times New Roman" w:hAnsi="Times New Roman" w:cs="Times New Roman"/>
          <w:sz w:val="22"/>
          <w:szCs w:val="22"/>
        </w:rPr>
        <w:t>3</w:t>
      </w:r>
      <w:r w:rsidR="00593B3A">
        <w:rPr>
          <w:rFonts w:ascii="Times New Roman" w:hAnsi="Times New Roman" w:cs="Times New Roman"/>
          <w:sz w:val="22"/>
          <w:szCs w:val="22"/>
        </w:rPr>
        <w:t xml:space="preserve">]. Unlike these methods, </w:t>
      </w:r>
      <w:proofErr w:type="spellStart"/>
      <w:r w:rsidR="00593B3A">
        <w:rPr>
          <w:rFonts w:ascii="Times New Roman" w:hAnsi="Times New Roman" w:cs="Times New Roman"/>
          <w:sz w:val="22"/>
          <w:szCs w:val="22"/>
        </w:rPr>
        <w:t>LightGBM</w:t>
      </w:r>
      <w:proofErr w:type="spellEnd"/>
      <w:r w:rsidR="00593B3A">
        <w:rPr>
          <w:rFonts w:ascii="Times New Roman" w:hAnsi="Times New Roman" w:cs="Times New Roman"/>
          <w:sz w:val="22"/>
          <w:szCs w:val="22"/>
        </w:rPr>
        <w:t xml:space="preserve"> grows the decision trees from the leaves first rather than branching out uniformly</w:t>
      </w:r>
      <w:r w:rsidR="000806EC">
        <w:rPr>
          <w:rFonts w:ascii="Times New Roman" w:hAnsi="Times New Roman" w:cs="Times New Roman"/>
          <w:sz w:val="22"/>
          <w:szCs w:val="22"/>
        </w:rPr>
        <w:t xml:space="preserve">, which improves its performance as compared to other models such as </w:t>
      </w:r>
      <w:proofErr w:type="spellStart"/>
      <w:r w:rsidR="000806EC">
        <w:rPr>
          <w:rFonts w:ascii="Times New Roman" w:hAnsi="Times New Roman" w:cs="Times New Roman"/>
          <w:sz w:val="22"/>
          <w:szCs w:val="22"/>
        </w:rPr>
        <w:t>XGBoost</w:t>
      </w:r>
      <w:proofErr w:type="spellEnd"/>
      <w:r w:rsidR="000806EC">
        <w:rPr>
          <w:rFonts w:ascii="Times New Roman" w:hAnsi="Times New Roman" w:cs="Times New Roman"/>
          <w:sz w:val="22"/>
          <w:szCs w:val="22"/>
        </w:rPr>
        <w:t xml:space="preserve"> </w:t>
      </w:r>
      <w:r w:rsidR="00593B3A">
        <w:rPr>
          <w:rFonts w:ascii="Times New Roman" w:hAnsi="Times New Roman" w:cs="Times New Roman"/>
          <w:sz w:val="22"/>
          <w:szCs w:val="22"/>
        </w:rPr>
        <w:t>[</w:t>
      </w:r>
      <w:r w:rsidR="001C7979">
        <w:rPr>
          <w:rFonts w:ascii="Times New Roman" w:hAnsi="Times New Roman" w:cs="Times New Roman"/>
          <w:sz w:val="22"/>
          <w:szCs w:val="22"/>
        </w:rPr>
        <w:t>3</w:t>
      </w:r>
      <w:r w:rsidR="00593B3A">
        <w:rPr>
          <w:rFonts w:ascii="Times New Roman" w:hAnsi="Times New Roman" w:cs="Times New Roman"/>
          <w:sz w:val="22"/>
          <w:szCs w:val="22"/>
        </w:rPr>
        <w:t>]</w:t>
      </w:r>
      <w:r w:rsidR="000806EC">
        <w:rPr>
          <w:rFonts w:ascii="Times New Roman" w:hAnsi="Times New Roman" w:cs="Times New Roman"/>
          <w:sz w:val="22"/>
          <w:szCs w:val="22"/>
        </w:rPr>
        <w:t>.</w:t>
      </w:r>
    </w:p>
    <w:p w14:paraId="65822469" w14:textId="0D6203B3" w:rsidR="006F4F93" w:rsidRPr="00ED4070" w:rsidRDefault="006F4F93" w:rsidP="00ED4070">
      <w:pPr>
        <w:spacing w:after="0" w:line="360" w:lineRule="auto"/>
        <w:rPr>
          <w:rFonts w:ascii="Times New Roman" w:hAnsi="Times New Roman" w:cs="Times New Roman"/>
          <w:sz w:val="22"/>
          <w:szCs w:val="22"/>
        </w:rPr>
      </w:pPr>
      <w:r>
        <w:rPr>
          <w:rFonts w:ascii="Times New Roman" w:hAnsi="Times New Roman" w:cs="Times New Roman"/>
          <w:sz w:val="22"/>
          <w:szCs w:val="22"/>
        </w:rPr>
        <w:tab/>
        <w:t xml:space="preserve">Our model takes the training data and fits an LSTM model to it. Then, we pass the training data through it to obtain more features that capture more information from previous time points in the time series. We then add these new features into the training data and fit a </w:t>
      </w:r>
      <w:proofErr w:type="spellStart"/>
      <w:r>
        <w:rPr>
          <w:rFonts w:ascii="Times New Roman" w:hAnsi="Times New Roman" w:cs="Times New Roman"/>
          <w:sz w:val="22"/>
          <w:szCs w:val="22"/>
        </w:rPr>
        <w:t>LightGBM</w:t>
      </w:r>
      <w:proofErr w:type="spellEnd"/>
      <w:r>
        <w:rPr>
          <w:rFonts w:ascii="Times New Roman" w:hAnsi="Times New Roman" w:cs="Times New Roman"/>
          <w:sz w:val="22"/>
          <w:szCs w:val="22"/>
        </w:rPr>
        <w:t xml:space="preserve"> model to this new </w:t>
      </w:r>
      <w:r>
        <w:rPr>
          <w:rFonts w:ascii="Times New Roman" w:hAnsi="Times New Roman" w:cs="Times New Roman"/>
          <w:sz w:val="22"/>
          <w:szCs w:val="22"/>
        </w:rPr>
        <w:lastRenderedPageBreak/>
        <w:t xml:space="preserve">training data. We take this approach to combine the LSTM’s ability to capture long term trends in sequential data with </w:t>
      </w:r>
      <w:proofErr w:type="spellStart"/>
      <w:r>
        <w:rPr>
          <w:rFonts w:ascii="Times New Roman" w:hAnsi="Times New Roman" w:cs="Times New Roman"/>
          <w:sz w:val="22"/>
          <w:szCs w:val="22"/>
        </w:rPr>
        <w:t>LightGBM’s</w:t>
      </w:r>
      <w:proofErr w:type="spellEnd"/>
      <w:r>
        <w:rPr>
          <w:rFonts w:ascii="Times New Roman" w:hAnsi="Times New Roman" w:cs="Times New Roman"/>
          <w:sz w:val="22"/>
          <w:szCs w:val="22"/>
        </w:rPr>
        <w:t xml:space="preserve"> ability to capture complex data and make accurate predictions.</w:t>
      </w:r>
    </w:p>
    <w:p w14:paraId="2D5B15A4" w14:textId="6C870D20" w:rsidR="00B84015" w:rsidRDefault="00B84015" w:rsidP="009A7A08">
      <w:pPr>
        <w:tabs>
          <w:tab w:val="left" w:pos="1566"/>
        </w:tabs>
        <w:spacing w:after="0" w:line="360" w:lineRule="auto"/>
        <w:rPr>
          <w:rFonts w:ascii="Times New Roman" w:hAnsi="Times New Roman" w:cs="Times New Roman"/>
          <w:b/>
          <w:bCs/>
          <w:i/>
          <w:iCs/>
          <w:sz w:val="22"/>
          <w:szCs w:val="22"/>
        </w:rPr>
      </w:pPr>
      <w:r w:rsidRPr="00B161CA">
        <w:rPr>
          <w:rFonts w:ascii="Times New Roman" w:hAnsi="Times New Roman" w:cs="Times New Roman"/>
          <w:b/>
          <w:bCs/>
          <w:i/>
          <w:iCs/>
          <w:sz w:val="22"/>
          <w:szCs w:val="22"/>
        </w:rPr>
        <w:t>Strengths</w:t>
      </w:r>
    </w:p>
    <w:p w14:paraId="076094E7" w14:textId="2AE37D55" w:rsidR="006F4F93" w:rsidRDefault="006F4F93" w:rsidP="006F4F93">
      <w:pPr>
        <w:tabs>
          <w:tab w:val="left" w:pos="0"/>
        </w:tabs>
        <w:spacing w:after="0" w:line="360" w:lineRule="auto"/>
        <w:rPr>
          <w:rFonts w:ascii="Times New Roman" w:hAnsi="Times New Roman" w:cs="Times New Roman"/>
          <w:sz w:val="22"/>
          <w:szCs w:val="22"/>
        </w:rPr>
      </w:pPr>
      <w:r>
        <w:rPr>
          <w:rFonts w:ascii="Times New Roman" w:hAnsi="Times New Roman" w:cs="Times New Roman"/>
          <w:sz w:val="22"/>
          <w:szCs w:val="22"/>
        </w:rPr>
        <w:tab/>
        <w:t xml:space="preserve">Our model obtains all the benefits of an LSTM combined with the </w:t>
      </w:r>
      <w:proofErr w:type="spellStart"/>
      <w:r>
        <w:rPr>
          <w:rFonts w:ascii="Times New Roman" w:hAnsi="Times New Roman" w:cs="Times New Roman"/>
          <w:sz w:val="22"/>
          <w:szCs w:val="22"/>
        </w:rPr>
        <w:t>LightGBM</w:t>
      </w:r>
      <w:proofErr w:type="spellEnd"/>
      <w:r>
        <w:rPr>
          <w:rFonts w:ascii="Times New Roman" w:hAnsi="Times New Roman" w:cs="Times New Roman"/>
          <w:sz w:val="22"/>
          <w:szCs w:val="22"/>
        </w:rPr>
        <w:t xml:space="preserve"> model. The LSTM </w:t>
      </w:r>
      <w:proofErr w:type="gramStart"/>
      <w:r>
        <w:rPr>
          <w:rFonts w:ascii="Times New Roman" w:hAnsi="Times New Roman" w:cs="Times New Roman"/>
          <w:sz w:val="22"/>
          <w:szCs w:val="22"/>
        </w:rPr>
        <w:t>is able to</w:t>
      </w:r>
      <w:proofErr w:type="gramEnd"/>
      <w:r>
        <w:rPr>
          <w:rFonts w:ascii="Times New Roman" w:hAnsi="Times New Roman" w:cs="Times New Roman"/>
          <w:sz w:val="22"/>
          <w:szCs w:val="22"/>
        </w:rPr>
        <w:t xml:space="preserve"> capture long term trends in the data to create more features to train the </w:t>
      </w:r>
      <w:proofErr w:type="spellStart"/>
      <w:r>
        <w:rPr>
          <w:rFonts w:ascii="Times New Roman" w:hAnsi="Times New Roman" w:cs="Times New Roman"/>
          <w:sz w:val="22"/>
          <w:szCs w:val="22"/>
        </w:rPr>
        <w:t>LightGBM</w:t>
      </w:r>
      <w:proofErr w:type="spellEnd"/>
      <w:r>
        <w:rPr>
          <w:rFonts w:ascii="Times New Roman" w:hAnsi="Times New Roman" w:cs="Times New Roman"/>
          <w:sz w:val="22"/>
          <w:szCs w:val="22"/>
        </w:rPr>
        <w:t xml:space="preserve"> predictive model on. In doing so, we can learn some hidden dependencies in the data, that cannot be captured via traditional data processing methods.</w:t>
      </w:r>
    </w:p>
    <w:p w14:paraId="67C88EBE" w14:textId="2AD23F29" w:rsidR="00F435EC" w:rsidRPr="006F4F93" w:rsidRDefault="00F435EC" w:rsidP="006F4F93">
      <w:pPr>
        <w:tabs>
          <w:tab w:val="left" w:pos="0"/>
        </w:tabs>
        <w:spacing w:after="0" w:line="360" w:lineRule="auto"/>
        <w:rPr>
          <w:rFonts w:ascii="Times New Roman" w:hAnsi="Times New Roman" w:cs="Times New Roman"/>
          <w:sz w:val="22"/>
          <w:szCs w:val="22"/>
        </w:rPr>
      </w:pPr>
      <w:r>
        <w:rPr>
          <w:rFonts w:ascii="Times New Roman" w:hAnsi="Times New Roman" w:cs="Times New Roman"/>
          <w:sz w:val="22"/>
          <w:szCs w:val="22"/>
        </w:rPr>
        <w:tab/>
        <w:t xml:space="preserve">The </w:t>
      </w:r>
      <w:proofErr w:type="spellStart"/>
      <w:r>
        <w:rPr>
          <w:rFonts w:ascii="Times New Roman" w:hAnsi="Times New Roman" w:cs="Times New Roman"/>
          <w:sz w:val="22"/>
          <w:szCs w:val="22"/>
        </w:rPr>
        <w:t>LightGBM</w:t>
      </w:r>
      <w:proofErr w:type="spellEnd"/>
      <w:r>
        <w:rPr>
          <w:rFonts w:ascii="Times New Roman" w:hAnsi="Times New Roman" w:cs="Times New Roman"/>
          <w:sz w:val="22"/>
          <w:szCs w:val="22"/>
        </w:rPr>
        <w:t xml:space="preserve"> model has been proven to capture complex trends in data and make efficient and correct predictions. Furthermore, </w:t>
      </w:r>
      <w:proofErr w:type="spellStart"/>
      <w:r>
        <w:rPr>
          <w:rFonts w:ascii="Times New Roman" w:hAnsi="Times New Roman" w:cs="Times New Roman"/>
          <w:sz w:val="22"/>
          <w:szCs w:val="22"/>
        </w:rPr>
        <w:t>LightGBM</w:t>
      </w:r>
      <w:proofErr w:type="spellEnd"/>
      <w:r>
        <w:rPr>
          <w:rFonts w:ascii="Times New Roman" w:hAnsi="Times New Roman" w:cs="Times New Roman"/>
          <w:sz w:val="22"/>
          <w:szCs w:val="22"/>
        </w:rPr>
        <w:t xml:space="preserve"> trains relatively quickly as compared to other decision tree methods, thus increasing its utility if this model were to be deployed.</w:t>
      </w:r>
      <w:r w:rsidR="00053BEA">
        <w:rPr>
          <w:rFonts w:ascii="Times New Roman" w:hAnsi="Times New Roman" w:cs="Times New Roman"/>
          <w:sz w:val="22"/>
          <w:szCs w:val="22"/>
        </w:rPr>
        <w:t xml:space="preserve"> Our model obtains </w:t>
      </w:r>
      <w:proofErr w:type="gramStart"/>
      <w:r w:rsidR="00053BEA">
        <w:rPr>
          <w:rFonts w:ascii="Times New Roman" w:hAnsi="Times New Roman" w:cs="Times New Roman"/>
          <w:sz w:val="22"/>
          <w:szCs w:val="22"/>
        </w:rPr>
        <w:t>all of</w:t>
      </w:r>
      <w:proofErr w:type="gramEnd"/>
      <w:r w:rsidR="00053BEA">
        <w:rPr>
          <w:rFonts w:ascii="Times New Roman" w:hAnsi="Times New Roman" w:cs="Times New Roman"/>
          <w:sz w:val="22"/>
          <w:szCs w:val="22"/>
        </w:rPr>
        <w:t xml:space="preserve"> these benefits as well since we use </w:t>
      </w:r>
      <w:proofErr w:type="spellStart"/>
      <w:r w:rsidR="00053BEA">
        <w:rPr>
          <w:rFonts w:ascii="Times New Roman" w:hAnsi="Times New Roman" w:cs="Times New Roman"/>
          <w:sz w:val="22"/>
          <w:szCs w:val="22"/>
        </w:rPr>
        <w:t>LightGBM</w:t>
      </w:r>
      <w:proofErr w:type="spellEnd"/>
      <w:r w:rsidR="00053BEA">
        <w:rPr>
          <w:rFonts w:ascii="Times New Roman" w:hAnsi="Times New Roman" w:cs="Times New Roman"/>
          <w:sz w:val="22"/>
          <w:szCs w:val="22"/>
        </w:rPr>
        <w:t xml:space="preserve"> </w:t>
      </w:r>
      <w:r w:rsidR="00891998">
        <w:rPr>
          <w:rFonts w:ascii="Times New Roman" w:hAnsi="Times New Roman" w:cs="Times New Roman"/>
          <w:sz w:val="22"/>
          <w:szCs w:val="22"/>
        </w:rPr>
        <w:t>to perform time series forecasting.</w:t>
      </w:r>
    </w:p>
    <w:p w14:paraId="2D8AE2D6" w14:textId="6BB9AC88" w:rsidR="00B84015" w:rsidRDefault="00B84015" w:rsidP="009A7A08">
      <w:pPr>
        <w:tabs>
          <w:tab w:val="left" w:pos="1566"/>
        </w:tabs>
        <w:spacing w:after="0" w:line="360" w:lineRule="auto"/>
        <w:rPr>
          <w:rFonts w:ascii="Times New Roman" w:hAnsi="Times New Roman" w:cs="Times New Roman"/>
          <w:b/>
          <w:bCs/>
          <w:i/>
          <w:iCs/>
          <w:sz w:val="22"/>
          <w:szCs w:val="22"/>
        </w:rPr>
      </w:pPr>
      <w:r w:rsidRPr="00B161CA">
        <w:rPr>
          <w:rFonts w:ascii="Times New Roman" w:hAnsi="Times New Roman" w:cs="Times New Roman"/>
          <w:b/>
          <w:bCs/>
          <w:i/>
          <w:iCs/>
          <w:sz w:val="22"/>
          <w:szCs w:val="22"/>
        </w:rPr>
        <w:t>Weaknesses</w:t>
      </w:r>
    </w:p>
    <w:p w14:paraId="2F0C6AC9" w14:textId="20508611" w:rsidR="00C17188" w:rsidRPr="00C17188" w:rsidRDefault="00C17188" w:rsidP="00C17188">
      <w:pPr>
        <w:tabs>
          <w:tab w:val="left" w:pos="0"/>
        </w:tabs>
        <w:spacing w:after="0" w:line="360" w:lineRule="auto"/>
        <w:rPr>
          <w:rFonts w:ascii="Times New Roman" w:hAnsi="Times New Roman" w:cs="Times New Roman"/>
          <w:sz w:val="22"/>
          <w:szCs w:val="22"/>
        </w:rPr>
      </w:pPr>
      <w:r>
        <w:rPr>
          <w:rFonts w:ascii="Times New Roman" w:hAnsi="Times New Roman" w:cs="Times New Roman"/>
          <w:sz w:val="22"/>
          <w:szCs w:val="22"/>
        </w:rPr>
        <w:tab/>
      </w:r>
      <w:r w:rsidR="00D86659">
        <w:rPr>
          <w:rFonts w:ascii="Times New Roman" w:hAnsi="Times New Roman" w:cs="Times New Roman"/>
          <w:sz w:val="22"/>
          <w:szCs w:val="22"/>
        </w:rPr>
        <w:t xml:space="preserve">Unfortunately, this pipeline is highly complex with many hyperparameters, making it difficult to maintain or debug in the case that the model needs to be refit to new data. Part of the complexity comes from the LSTM, which is not as efficient to train as the </w:t>
      </w:r>
      <w:proofErr w:type="spellStart"/>
      <w:r w:rsidR="00D86659">
        <w:rPr>
          <w:rFonts w:ascii="Times New Roman" w:hAnsi="Times New Roman" w:cs="Times New Roman"/>
          <w:sz w:val="22"/>
          <w:szCs w:val="22"/>
        </w:rPr>
        <w:t>LightGBM</w:t>
      </w:r>
      <w:proofErr w:type="spellEnd"/>
      <w:r w:rsidR="00D86659">
        <w:rPr>
          <w:rFonts w:ascii="Times New Roman" w:hAnsi="Times New Roman" w:cs="Times New Roman"/>
          <w:sz w:val="22"/>
          <w:szCs w:val="22"/>
        </w:rPr>
        <w:t xml:space="preserve"> model; as such, our model might face difficulties if there were significantly limited compute power. We also </w:t>
      </w:r>
      <w:r w:rsidR="000412D7">
        <w:rPr>
          <w:rFonts w:ascii="Times New Roman" w:hAnsi="Times New Roman" w:cs="Times New Roman"/>
          <w:sz w:val="22"/>
          <w:szCs w:val="22"/>
        </w:rPr>
        <w:t xml:space="preserve">note that LSTMs can </w:t>
      </w:r>
      <w:proofErr w:type="gramStart"/>
      <w:r w:rsidR="000412D7">
        <w:rPr>
          <w:rFonts w:ascii="Times New Roman" w:hAnsi="Times New Roman" w:cs="Times New Roman"/>
          <w:sz w:val="22"/>
          <w:szCs w:val="22"/>
        </w:rPr>
        <w:t>easily</w:t>
      </w:r>
      <w:proofErr w:type="gramEnd"/>
      <w:r w:rsidR="000412D7">
        <w:rPr>
          <w:rFonts w:ascii="Times New Roman" w:hAnsi="Times New Roman" w:cs="Times New Roman"/>
          <w:sz w:val="22"/>
          <w:szCs w:val="22"/>
        </w:rPr>
        <w:t xml:space="preserve"> overfit on smaller datasets; this is not applicable in our use case, but it does imply that this model requires much data to train on to perform optimally. Lastly, we note that our predictive model, </w:t>
      </w:r>
      <w:proofErr w:type="spellStart"/>
      <w:r w:rsidR="000412D7">
        <w:rPr>
          <w:rFonts w:ascii="Times New Roman" w:hAnsi="Times New Roman" w:cs="Times New Roman"/>
          <w:sz w:val="22"/>
          <w:szCs w:val="22"/>
        </w:rPr>
        <w:t>LightGBM</w:t>
      </w:r>
      <w:proofErr w:type="spellEnd"/>
      <w:r w:rsidR="000412D7">
        <w:rPr>
          <w:rFonts w:ascii="Times New Roman" w:hAnsi="Times New Roman" w:cs="Times New Roman"/>
          <w:sz w:val="22"/>
          <w:szCs w:val="22"/>
        </w:rPr>
        <w:t xml:space="preserve">, is highly dependent on the LSTM’s outputs. If the LSTM were to not be trained properly, the model would not work as intended. The incorrectly extracted features from the LSTM would be passed into the </w:t>
      </w:r>
      <w:proofErr w:type="spellStart"/>
      <w:r w:rsidR="000412D7">
        <w:rPr>
          <w:rFonts w:ascii="Times New Roman" w:hAnsi="Times New Roman" w:cs="Times New Roman"/>
          <w:sz w:val="22"/>
          <w:szCs w:val="22"/>
        </w:rPr>
        <w:t>LightGBM</w:t>
      </w:r>
      <w:proofErr w:type="spellEnd"/>
      <w:r w:rsidR="000412D7">
        <w:rPr>
          <w:rFonts w:ascii="Times New Roman" w:hAnsi="Times New Roman" w:cs="Times New Roman"/>
          <w:sz w:val="22"/>
          <w:szCs w:val="22"/>
        </w:rPr>
        <w:t xml:space="preserve"> model, which would likely yield unexpected result</w:t>
      </w:r>
      <w:r w:rsidR="00D43F1A">
        <w:rPr>
          <w:rFonts w:ascii="Times New Roman" w:hAnsi="Times New Roman" w:cs="Times New Roman"/>
          <w:sz w:val="22"/>
          <w:szCs w:val="22"/>
        </w:rPr>
        <w:t>s.</w:t>
      </w:r>
    </w:p>
    <w:p w14:paraId="6A99E058" w14:textId="77777777" w:rsidR="00B84015" w:rsidRPr="00B161CA" w:rsidRDefault="00B84015" w:rsidP="009A7A08">
      <w:pPr>
        <w:tabs>
          <w:tab w:val="left" w:pos="1566"/>
        </w:tabs>
        <w:spacing w:after="0" w:line="360" w:lineRule="auto"/>
        <w:rPr>
          <w:rFonts w:ascii="Times New Roman" w:hAnsi="Times New Roman" w:cs="Times New Roman"/>
          <w:b/>
          <w:bCs/>
          <w:i/>
          <w:iCs/>
          <w:sz w:val="22"/>
          <w:szCs w:val="22"/>
        </w:rPr>
      </w:pPr>
    </w:p>
    <w:p w14:paraId="136E0BEF" w14:textId="3A9D0075" w:rsidR="00B3499A" w:rsidRPr="005F7CEC" w:rsidRDefault="00B3499A" w:rsidP="009A7A08">
      <w:pPr>
        <w:tabs>
          <w:tab w:val="left" w:pos="1566"/>
        </w:tabs>
        <w:spacing w:after="0" w:line="360" w:lineRule="auto"/>
        <w:rPr>
          <w:rFonts w:ascii="Times New Roman" w:hAnsi="Times New Roman" w:cs="Times New Roman"/>
          <w:b/>
          <w:bCs/>
          <w:sz w:val="22"/>
          <w:szCs w:val="22"/>
        </w:rPr>
      </w:pPr>
      <w:proofErr w:type="spellStart"/>
      <w:r w:rsidRPr="005F7CEC">
        <w:rPr>
          <w:rFonts w:ascii="Times New Roman" w:hAnsi="Times New Roman" w:cs="Times New Roman"/>
          <w:b/>
          <w:bCs/>
          <w:sz w:val="22"/>
          <w:szCs w:val="22"/>
        </w:rPr>
        <w:t>PatchTST</w:t>
      </w:r>
      <w:proofErr w:type="spellEnd"/>
    </w:p>
    <w:p w14:paraId="58E7B546" w14:textId="786CDA67" w:rsidR="00422282" w:rsidRPr="00422282" w:rsidRDefault="00422282" w:rsidP="00422282">
      <w:pPr>
        <w:tabs>
          <w:tab w:val="left" w:pos="0"/>
        </w:tabs>
        <w:spacing w:after="0" w:line="360" w:lineRule="auto"/>
        <w:rPr>
          <w:rFonts w:ascii="Times New Roman" w:hAnsi="Times New Roman" w:cs="Times New Roman"/>
          <w:sz w:val="22"/>
          <w:szCs w:val="22"/>
        </w:rPr>
      </w:pPr>
      <w:r>
        <w:rPr>
          <w:rFonts w:ascii="Times New Roman" w:hAnsi="Times New Roman" w:cs="Times New Roman"/>
          <w:sz w:val="22"/>
          <w:szCs w:val="22"/>
        </w:rPr>
        <w:tab/>
      </w:r>
      <w:proofErr w:type="spellStart"/>
      <w:r>
        <w:rPr>
          <w:rFonts w:ascii="Times New Roman" w:hAnsi="Times New Roman" w:cs="Times New Roman"/>
          <w:sz w:val="22"/>
          <w:szCs w:val="22"/>
        </w:rPr>
        <w:t>PatchTST</w:t>
      </w:r>
      <w:proofErr w:type="spellEnd"/>
      <w:r>
        <w:rPr>
          <w:rFonts w:ascii="Times New Roman" w:hAnsi="Times New Roman" w:cs="Times New Roman"/>
          <w:sz w:val="22"/>
          <w:szCs w:val="22"/>
        </w:rPr>
        <w:t xml:space="preserve"> is a </w:t>
      </w:r>
      <w:r w:rsidR="00D560E5">
        <w:rPr>
          <w:rFonts w:ascii="Times New Roman" w:hAnsi="Times New Roman" w:cs="Times New Roman"/>
          <w:sz w:val="22"/>
          <w:szCs w:val="22"/>
        </w:rPr>
        <w:t>transformer-based</w:t>
      </w:r>
      <w:r>
        <w:rPr>
          <w:rFonts w:ascii="Times New Roman" w:hAnsi="Times New Roman" w:cs="Times New Roman"/>
          <w:sz w:val="22"/>
          <w:szCs w:val="22"/>
        </w:rPr>
        <w:t xml:space="preserve"> model for time series forecasting. It introduces new concepts into time series forecasting. Unlike other models that utilize just one </w:t>
      </w:r>
      <w:r w:rsidR="008A59A5">
        <w:rPr>
          <w:rFonts w:ascii="Times New Roman" w:hAnsi="Times New Roman" w:cs="Times New Roman"/>
          <w:sz w:val="22"/>
          <w:szCs w:val="22"/>
        </w:rPr>
        <w:t>data point at a time</w:t>
      </w:r>
      <w:r>
        <w:rPr>
          <w:rFonts w:ascii="Times New Roman" w:hAnsi="Times New Roman" w:cs="Times New Roman"/>
          <w:sz w:val="22"/>
          <w:szCs w:val="22"/>
        </w:rPr>
        <w:t xml:space="preserve">, it utilizes patches in the time series data </w:t>
      </w:r>
      <w:proofErr w:type="gramStart"/>
      <w:r>
        <w:rPr>
          <w:rFonts w:ascii="Times New Roman" w:hAnsi="Times New Roman" w:cs="Times New Roman"/>
          <w:sz w:val="22"/>
          <w:szCs w:val="22"/>
        </w:rPr>
        <w:t>in order to</w:t>
      </w:r>
      <w:proofErr w:type="gramEnd"/>
      <w:r>
        <w:rPr>
          <w:rFonts w:ascii="Times New Roman" w:hAnsi="Times New Roman" w:cs="Times New Roman"/>
          <w:sz w:val="22"/>
          <w:szCs w:val="22"/>
        </w:rPr>
        <w:t xml:space="preserve"> capture more semantic information across the time series</w:t>
      </w:r>
      <w:r w:rsidR="008A59A5">
        <w:rPr>
          <w:rFonts w:ascii="Times New Roman" w:hAnsi="Times New Roman" w:cs="Times New Roman"/>
          <w:sz w:val="22"/>
          <w:szCs w:val="22"/>
        </w:rPr>
        <w:t xml:space="preserve">. This allows the model to interpret the data across time rather than learn on a single point in time at a time. </w:t>
      </w:r>
      <w:proofErr w:type="spellStart"/>
      <w:r w:rsidR="008A59A5">
        <w:rPr>
          <w:rFonts w:ascii="Times New Roman" w:hAnsi="Times New Roman" w:cs="Times New Roman"/>
          <w:sz w:val="22"/>
          <w:szCs w:val="22"/>
        </w:rPr>
        <w:t>PatchTST</w:t>
      </w:r>
      <w:proofErr w:type="spellEnd"/>
      <w:r w:rsidR="008A59A5">
        <w:rPr>
          <w:rFonts w:ascii="Times New Roman" w:hAnsi="Times New Roman" w:cs="Times New Roman"/>
          <w:sz w:val="22"/>
          <w:szCs w:val="22"/>
        </w:rPr>
        <w:t xml:space="preserve"> can also predict multiple channels at a time, meaning that for the supercomputer resource usage dataset, we can predict all the data values at the same time with just one model.</w:t>
      </w:r>
    </w:p>
    <w:p w14:paraId="601354D1" w14:textId="77777777" w:rsidR="00B84015" w:rsidRDefault="00B84015" w:rsidP="00B84015">
      <w:pPr>
        <w:tabs>
          <w:tab w:val="left" w:pos="1566"/>
        </w:tabs>
        <w:spacing w:after="0" w:line="360" w:lineRule="auto"/>
        <w:rPr>
          <w:rFonts w:ascii="Times New Roman" w:hAnsi="Times New Roman" w:cs="Times New Roman"/>
          <w:b/>
          <w:bCs/>
          <w:i/>
          <w:iCs/>
          <w:sz w:val="22"/>
          <w:szCs w:val="22"/>
        </w:rPr>
      </w:pPr>
      <w:r w:rsidRPr="00B161CA">
        <w:rPr>
          <w:rFonts w:ascii="Times New Roman" w:hAnsi="Times New Roman" w:cs="Times New Roman"/>
          <w:b/>
          <w:bCs/>
          <w:i/>
          <w:iCs/>
          <w:sz w:val="22"/>
          <w:szCs w:val="22"/>
        </w:rPr>
        <w:t>Strengths</w:t>
      </w:r>
    </w:p>
    <w:p w14:paraId="1C849A00" w14:textId="3D54861A" w:rsidR="008A59A5" w:rsidRPr="008A59A5" w:rsidRDefault="008A59A5" w:rsidP="008A59A5">
      <w:pPr>
        <w:tabs>
          <w:tab w:val="left" w:pos="0"/>
        </w:tabs>
        <w:spacing w:after="0" w:line="360" w:lineRule="auto"/>
        <w:rPr>
          <w:rFonts w:ascii="Times New Roman" w:hAnsi="Times New Roman" w:cs="Times New Roman"/>
          <w:sz w:val="22"/>
          <w:szCs w:val="22"/>
        </w:rPr>
      </w:pPr>
      <w:r>
        <w:rPr>
          <w:rFonts w:ascii="Times New Roman" w:hAnsi="Times New Roman" w:cs="Times New Roman"/>
          <w:sz w:val="22"/>
          <w:szCs w:val="22"/>
        </w:rPr>
        <w:tab/>
      </w:r>
      <w:proofErr w:type="spellStart"/>
      <w:r>
        <w:rPr>
          <w:rFonts w:ascii="Times New Roman" w:hAnsi="Times New Roman" w:cs="Times New Roman"/>
          <w:sz w:val="22"/>
          <w:szCs w:val="22"/>
        </w:rPr>
        <w:t>PatchTST</w:t>
      </w:r>
      <w:proofErr w:type="spellEnd"/>
      <w:r>
        <w:rPr>
          <w:rFonts w:ascii="Times New Roman" w:hAnsi="Times New Roman" w:cs="Times New Roman"/>
          <w:sz w:val="22"/>
          <w:szCs w:val="22"/>
        </w:rPr>
        <w:t xml:space="preserve"> has numerous strengths over other methods of time series forecasting. Because of its transformer backbone, it can capture nonlinear trends in the data well. Furthermore, it can efficiently learn from a longer lookback window in the training data than other models. Because </w:t>
      </w:r>
      <w:proofErr w:type="spellStart"/>
      <w:r>
        <w:rPr>
          <w:rFonts w:ascii="Times New Roman" w:hAnsi="Times New Roman" w:cs="Times New Roman"/>
          <w:sz w:val="22"/>
          <w:szCs w:val="22"/>
        </w:rPr>
        <w:t>PatchTST</w:t>
      </w:r>
      <w:proofErr w:type="spellEnd"/>
      <w:r>
        <w:rPr>
          <w:rFonts w:ascii="Times New Roman" w:hAnsi="Times New Roman" w:cs="Times New Roman"/>
          <w:sz w:val="22"/>
          <w:szCs w:val="22"/>
        </w:rPr>
        <w:t xml:space="preserve"> utilizes patches, it can capture multiple time steps worth of data in just a single datapoint that it uses to train on. </w:t>
      </w:r>
      <w:r>
        <w:rPr>
          <w:rFonts w:ascii="Times New Roman" w:hAnsi="Times New Roman" w:cs="Times New Roman"/>
          <w:sz w:val="22"/>
          <w:szCs w:val="22"/>
        </w:rPr>
        <w:lastRenderedPageBreak/>
        <w:t>In addition, this longer lookback window takes up les</w:t>
      </w:r>
      <w:r w:rsidR="00D560E5">
        <w:rPr>
          <w:rFonts w:ascii="Times New Roman" w:hAnsi="Times New Roman" w:cs="Times New Roman"/>
          <w:sz w:val="22"/>
          <w:szCs w:val="22"/>
        </w:rPr>
        <w:t xml:space="preserve">s memory when training and reduces the time complexity of the model. On larger datasets, </w:t>
      </w:r>
      <w:proofErr w:type="spellStart"/>
      <w:r w:rsidR="00D560E5">
        <w:rPr>
          <w:rFonts w:ascii="Times New Roman" w:hAnsi="Times New Roman" w:cs="Times New Roman"/>
          <w:sz w:val="22"/>
          <w:szCs w:val="22"/>
        </w:rPr>
        <w:t>PatchTST</w:t>
      </w:r>
      <w:proofErr w:type="spellEnd"/>
      <w:r w:rsidR="00D560E5">
        <w:rPr>
          <w:rFonts w:ascii="Times New Roman" w:hAnsi="Times New Roman" w:cs="Times New Roman"/>
          <w:sz w:val="22"/>
          <w:szCs w:val="22"/>
        </w:rPr>
        <w:t xml:space="preserve"> can reduce the runtime by at least 22x</w:t>
      </w:r>
      <w:r w:rsidR="000541BE">
        <w:rPr>
          <w:rFonts w:ascii="Times New Roman" w:hAnsi="Times New Roman" w:cs="Times New Roman"/>
          <w:sz w:val="22"/>
          <w:szCs w:val="22"/>
        </w:rPr>
        <w:t xml:space="preserve"> [</w:t>
      </w:r>
      <w:r w:rsidR="00642286">
        <w:rPr>
          <w:rFonts w:ascii="Times New Roman" w:hAnsi="Times New Roman" w:cs="Times New Roman"/>
          <w:sz w:val="22"/>
          <w:szCs w:val="22"/>
        </w:rPr>
        <w:t>4</w:t>
      </w:r>
      <w:r w:rsidR="000541BE">
        <w:rPr>
          <w:rFonts w:ascii="Times New Roman" w:hAnsi="Times New Roman" w:cs="Times New Roman"/>
          <w:sz w:val="22"/>
          <w:szCs w:val="22"/>
        </w:rPr>
        <w:t>]</w:t>
      </w:r>
      <w:r w:rsidR="00D560E5">
        <w:rPr>
          <w:rFonts w:ascii="Times New Roman" w:hAnsi="Times New Roman" w:cs="Times New Roman"/>
          <w:sz w:val="22"/>
          <w:szCs w:val="22"/>
        </w:rPr>
        <w:t>.</w:t>
      </w:r>
    </w:p>
    <w:p w14:paraId="60A9CEDC" w14:textId="77777777" w:rsidR="00B84015" w:rsidRPr="00B161CA" w:rsidRDefault="00B84015" w:rsidP="00B84015">
      <w:pPr>
        <w:tabs>
          <w:tab w:val="left" w:pos="1566"/>
        </w:tabs>
        <w:spacing w:after="0" w:line="360" w:lineRule="auto"/>
        <w:rPr>
          <w:rFonts w:ascii="Times New Roman" w:hAnsi="Times New Roman" w:cs="Times New Roman"/>
          <w:b/>
          <w:bCs/>
          <w:i/>
          <w:iCs/>
          <w:sz w:val="22"/>
          <w:szCs w:val="22"/>
        </w:rPr>
      </w:pPr>
      <w:r w:rsidRPr="00B161CA">
        <w:rPr>
          <w:rFonts w:ascii="Times New Roman" w:hAnsi="Times New Roman" w:cs="Times New Roman"/>
          <w:b/>
          <w:bCs/>
          <w:i/>
          <w:iCs/>
          <w:sz w:val="22"/>
          <w:szCs w:val="22"/>
        </w:rPr>
        <w:t>Weaknesses</w:t>
      </w:r>
    </w:p>
    <w:p w14:paraId="44F0AC6B" w14:textId="3E325740" w:rsidR="00B84015" w:rsidRDefault="00D560E5" w:rsidP="00D560E5">
      <w:pPr>
        <w:spacing w:after="0" w:line="360" w:lineRule="auto"/>
        <w:rPr>
          <w:rFonts w:ascii="Times New Roman" w:hAnsi="Times New Roman" w:cs="Times New Roman"/>
          <w:sz w:val="22"/>
          <w:szCs w:val="22"/>
        </w:rPr>
      </w:pPr>
      <w:r>
        <w:rPr>
          <w:rFonts w:ascii="Times New Roman" w:hAnsi="Times New Roman" w:cs="Times New Roman"/>
          <w:sz w:val="22"/>
          <w:szCs w:val="22"/>
        </w:rPr>
        <w:tab/>
        <w:t xml:space="preserve">Unfortunately, like other transformer models, </w:t>
      </w:r>
      <w:proofErr w:type="spellStart"/>
      <w:r>
        <w:rPr>
          <w:rFonts w:ascii="Times New Roman" w:hAnsi="Times New Roman" w:cs="Times New Roman"/>
          <w:sz w:val="22"/>
          <w:szCs w:val="22"/>
        </w:rPr>
        <w:t>PatchTST</w:t>
      </w:r>
      <w:proofErr w:type="spellEnd"/>
      <w:r>
        <w:rPr>
          <w:rFonts w:ascii="Times New Roman" w:hAnsi="Times New Roman" w:cs="Times New Roman"/>
          <w:sz w:val="22"/>
          <w:szCs w:val="22"/>
        </w:rPr>
        <w:t xml:space="preserve"> requires a large dataset to train on and still takes longer to train than simpler methods such as ARIMA. Its complexity may lead to the model overfitting if there is insufficient training data, capturing each of the outliers present in the training data. Furthermore, like all transformer-based models, </w:t>
      </w:r>
      <w:proofErr w:type="spellStart"/>
      <w:r>
        <w:rPr>
          <w:rFonts w:ascii="Times New Roman" w:hAnsi="Times New Roman" w:cs="Times New Roman"/>
          <w:sz w:val="22"/>
          <w:szCs w:val="22"/>
        </w:rPr>
        <w:t>PatchTST</w:t>
      </w:r>
      <w:proofErr w:type="spellEnd"/>
      <w:r>
        <w:rPr>
          <w:rFonts w:ascii="Times New Roman" w:hAnsi="Times New Roman" w:cs="Times New Roman"/>
          <w:sz w:val="22"/>
          <w:szCs w:val="22"/>
        </w:rPr>
        <w:t xml:space="preserve"> is also not an interpretable model due to its complexity. Finally, </w:t>
      </w:r>
      <w:proofErr w:type="spellStart"/>
      <w:r>
        <w:rPr>
          <w:rFonts w:ascii="Times New Roman" w:hAnsi="Times New Roman" w:cs="Times New Roman"/>
          <w:sz w:val="22"/>
          <w:szCs w:val="22"/>
        </w:rPr>
        <w:t>PatchTST</w:t>
      </w:r>
      <w:proofErr w:type="spellEnd"/>
      <w:r>
        <w:rPr>
          <w:rFonts w:ascii="Times New Roman" w:hAnsi="Times New Roman" w:cs="Times New Roman"/>
          <w:sz w:val="22"/>
          <w:szCs w:val="22"/>
        </w:rPr>
        <w:t xml:space="preserve"> assumes that all the time intervals between the data points are constant; however, this may not prove true in all use cases in the real world. As such, </w:t>
      </w:r>
      <w:r w:rsidR="00E714F7">
        <w:rPr>
          <w:rFonts w:ascii="Times New Roman" w:hAnsi="Times New Roman" w:cs="Times New Roman"/>
          <w:sz w:val="22"/>
          <w:szCs w:val="22"/>
        </w:rPr>
        <w:t xml:space="preserve">for the purpose of this dataset, </w:t>
      </w:r>
      <w:r w:rsidR="009A3840">
        <w:rPr>
          <w:rFonts w:ascii="Times New Roman" w:hAnsi="Times New Roman" w:cs="Times New Roman"/>
          <w:sz w:val="22"/>
          <w:szCs w:val="22"/>
        </w:rPr>
        <w:t xml:space="preserve">using </w:t>
      </w:r>
      <w:proofErr w:type="spellStart"/>
      <w:r w:rsidR="00E714F7">
        <w:rPr>
          <w:rFonts w:ascii="Times New Roman" w:hAnsi="Times New Roman" w:cs="Times New Roman"/>
          <w:sz w:val="22"/>
          <w:szCs w:val="22"/>
        </w:rPr>
        <w:t>PatchTST</w:t>
      </w:r>
      <w:proofErr w:type="spellEnd"/>
      <w:r w:rsidR="00E714F7">
        <w:rPr>
          <w:rFonts w:ascii="Times New Roman" w:hAnsi="Times New Roman" w:cs="Times New Roman"/>
          <w:sz w:val="22"/>
          <w:szCs w:val="22"/>
        </w:rPr>
        <w:t xml:space="preserve"> i</w:t>
      </w:r>
      <w:r w:rsidR="009A3840">
        <w:rPr>
          <w:rFonts w:ascii="Times New Roman" w:hAnsi="Times New Roman" w:cs="Times New Roman"/>
          <w:sz w:val="22"/>
          <w:szCs w:val="22"/>
        </w:rPr>
        <w:t xml:space="preserve">s reasonable; however, if the time intervals were not evenly spaced, </w:t>
      </w:r>
      <w:proofErr w:type="spellStart"/>
      <w:r w:rsidR="009A3840">
        <w:rPr>
          <w:rFonts w:ascii="Times New Roman" w:hAnsi="Times New Roman" w:cs="Times New Roman"/>
          <w:sz w:val="22"/>
          <w:szCs w:val="22"/>
        </w:rPr>
        <w:t>PatchTST</w:t>
      </w:r>
      <w:proofErr w:type="spellEnd"/>
      <w:r w:rsidR="009A3840">
        <w:rPr>
          <w:rFonts w:ascii="Times New Roman" w:hAnsi="Times New Roman" w:cs="Times New Roman"/>
          <w:sz w:val="22"/>
          <w:szCs w:val="22"/>
        </w:rPr>
        <w:t xml:space="preserve"> could yield unexpected results.</w:t>
      </w:r>
    </w:p>
    <w:p w14:paraId="0021DEFC" w14:textId="77777777" w:rsidR="00A01427" w:rsidRPr="00D560E5" w:rsidRDefault="00A01427" w:rsidP="00D560E5">
      <w:pPr>
        <w:spacing w:after="0" w:line="360" w:lineRule="auto"/>
        <w:rPr>
          <w:rFonts w:ascii="Times New Roman" w:hAnsi="Times New Roman" w:cs="Times New Roman"/>
          <w:sz w:val="22"/>
          <w:szCs w:val="22"/>
        </w:rPr>
      </w:pPr>
    </w:p>
    <w:p w14:paraId="112B77ED" w14:textId="1312C70D" w:rsidR="002C4D39" w:rsidRDefault="002C4D39" w:rsidP="009A7A08">
      <w:pPr>
        <w:tabs>
          <w:tab w:val="left" w:pos="1566"/>
        </w:tabs>
        <w:spacing w:after="0" w:line="360" w:lineRule="auto"/>
        <w:rPr>
          <w:rFonts w:ascii="Times New Roman" w:hAnsi="Times New Roman" w:cs="Times New Roman"/>
          <w:b/>
          <w:bCs/>
          <w:sz w:val="22"/>
          <w:szCs w:val="22"/>
          <w:u w:val="single"/>
        </w:rPr>
      </w:pPr>
      <w:r>
        <w:rPr>
          <w:rFonts w:ascii="Times New Roman" w:hAnsi="Times New Roman" w:cs="Times New Roman"/>
          <w:b/>
          <w:bCs/>
          <w:sz w:val="22"/>
          <w:szCs w:val="22"/>
          <w:u w:val="single"/>
        </w:rPr>
        <w:t>Results</w:t>
      </w:r>
    </w:p>
    <w:p w14:paraId="77CDCACF" w14:textId="77777777" w:rsidR="004578B2" w:rsidRPr="004578B2" w:rsidRDefault="00643B09" w:rsidP="004578B2">
      <w:pPr>
        <w:tabs>
          <w:tab w:val="left" w:pos="0"/>
        </w:tabs>
        <w:spacing w:after="0" w:line="360" w:lineRule="auto"/>
        <w:rPr>
          <w:rFonts w:ascii="Times New Roman" w:hAnsi="Times New Roman" w:cs="Times New Roman"/>
          <w:sz w:val="22"/>
          <w:szCs w:val="22"/>
        </w:rPr>
      </w:pPr>
      <w:r>
        <w:rPr>
          <w:rFonts w:ascii="Times New Roman" w:hAnsi="Times New Roman" w:cs="Times New Roman"/>
          <w:sz w:val="22"/>
          <w:szCs w:val="22"/>
        </w:rPr>
        <w:tab/>
      </w:r>
      <w:r w:rsidR="004578B2" w:rsidRPr="004578B2">
        <w:rPr>
          <w:rFonts w:ascii="Times New Roman" w:hAnsi="Times New Roman" w:cs="Times New Roman"/>
          <w:sz w:val="22"/>
          <w:szCs w:val="22"/>
        </w:rPr>
        <w:t xml:space="preserve">The </w:t>
      </w:r>
      <w:proofErr w:type="spellStart"/>
      <w:r w:rsidR="004578B2" w:rsidRPr="004578B2">
        <w:rPr>
          <w:rFonts w:ascii="Times New Roman" w:hAnsi="Times New Roman" w:cs="Times New Roman"/>
          <w:sz w:val="22"/>
          <w:szCs w:val="22"/>
        </w:rPr>
        <w:t>PatchTST</w:t>
      </w:r>
      <w:proofErr w:type="spellEnd"/>
      <w:r w:rsidR="004578B2" w:rsidRPr="004578B2">
        <w:rPr>
          <w:rFonts w:ascii="Times New Roman" w:hAnsi="Times New Roman" w:cs="Times New Roman"/>
          <w:sz w:val="22"/>
          <w:szCs w:val="22"/>
        </w:rPr>
        <w:t xml:space="preserve"> model was not able to achieve exciting performance with relatively little training time after hyperparameters were tuned. With 15 epochs of training using the training dataset, the average validation data RMSE across the six features being predicted was 26.5. The </w:t>
      </w:r>
      <w:proofErr w:type="spellStart"/>
      <w:r w:rsidR="004578B2" w:rsidRPr="004578B2">
        <w:rPr>
          <w:rFonts w:ascii="Times New Roman" w:hAnsi="Times New Roman" w:cs="Times New Roman"/>
          <w:sz w:val="22"/>
          <w:szCs w:val="22"/>
        </w:rPr>
        <w:t>PatchTST</w:t>
      </w:r>
      <w:proofErr w:type="spellEnd"/>
      <w:r w:rsidR="004578B2" w:rsidRPr="004578B2">
        <w:rPr>
          <w:rFonts w:ascii="Times New Roman" w:hAnsi="Times New Roman" w:cs="Times New Roman"/>
          <w:sz w:val="22"/>
          <w:szCs w:val="22"/>
        </w:rPr>
        <w:t xml:space="preserve"> model has potential to excel in predicting the six features. Outliers exhibited in the distributions for disk and </w:t>
      </w:r>
      <w:proofErr w:type="spellStart"/>
      <w:r w:rsidR="004578B2" w:rsidRPr="004578B2">
        <w:rPr>
          <w:rFonts w:ascii="Times New Roman" w:hAnsi="Times New Roman" w:cs="Times New Roman"/>
          <w:sz w:val="22"/>
          <w:szCs w:val="22"/>
        </w:rPr>
        <w:t>nfs</w:t>
      </w:r>
      <w:proofErr w:type="spellEnd"/>
      <w:r w:rsidR="004578B2" w:rsidRPr="004578B2">
        <w:rPr>
          <w:rFonts w:ascii="Times New Roman" w:hAnsi="Times New Roman" w:cs="Times New Roman"/>
          <w:sz w:val="22"/>
          <w:szCs w:val="22"/>
        </w:rPr>
        <w:t xml:space="preserve"> were particularly difficult to capture using the </w:t>
      </w:r>
      <w:proofErr w:type="spellStart"/>
      <w:r w:rsidR="004578B2" w:rsidRPr="004578B2">
        <w:rPr>
          <w:rFonts w:ascii="Times New Roman" w:hAnsi="Times New Roman" w:cs="Times New Roman"/>
          <w:sz w:val="22"/>
          <w:szCs w:val="22"/>
        </w:rPr>
        <w:t>PatchTST</w:t>
      </w:r>
      <w:proofErr w:type="spellEnd"/>
      <w:r w:rsidR="004578B2" w:rsidRPr="004578B2">
        <w:rPr>
          <w:rFonts w:ascii="Times New Roman" w:hAnsi="Times New Roman" w:cs="Times New Roman"/>
          <w:sz w:val="22"/>
          <w:szCs w:val="22"/>
        </w:rPr>
        <w:t xml:space="preserve">; however, with additional computing resources and time, the performance of </w:t>
      </w:r>
      <w:proofErr w:type="spellStart"/>
      <w:r w:rsidR="004578B2" w:rsidRPr="004578B2">
        <w:rPr>
          <w:rFonts w:ascii="Times New Roman" w:hAnsi="Times New Roman" w:cs="Times New Roman"/>
          <w:sz w:val="22"/>
          <w:szCs w:val="22"/>
        </w:rPr>
        <w:t>PatchTST</w:t>
      </w:r>
      <w:proofErr w:type="spellEnd"/>
      <w:r w:rsidR="004578B2" w:rsidRPr="004578B2">
        <w:rPr>
          <w:rFonts w:ascii="Times New Roman" w:hAnsi="Times New Roman" w:cs="Times New Roman"/>
          <w:sz w:val="22"/>
          <w:szCs w:val="22"/>
        </w:rPr>
        <w:t xml:space="preserve"> could likely be improved to capture such outliers.</w:t>
      </w:r>
    </w:p>
    <w:p w14:paraId="746B1631" w14:textId="77777777" w:rsidR="004578B2" w:rsidRDefault="004578B2" w:rsidP="004578B2">
      <w:pPr>
        <w:tabs>
          <w:tab w:val="left" w:pos="0"/>
        </w:tabs>
        <w:spacing w:after="0" w:line="360" w:lineRule="auto"/>
        <w:rPr>
          <w:rFonts w:ascii="Times New Roman" w:hAnsi="Times New Roman" w:cs="Times New Roman"/>
          <w:sz w:val="22"/>
          <w:szCs w:val="22"/>
        </w:rPr>
      </w:pPr>
      <w:r w:rsidRPr="004578B2">
        <w:rPr>
          <w:rFonts w:ascii="Times New Roman" w:hAnsi="Times New Roman" w:cs="Times New Roman"/>
          <w:sz w:val="22"/>
          <w:szCs w:val="22"/>
        </w:rPr>
        <w:tab/>
        <w:t xml:space="preserve">The Hybrid LSTM model also proved to be very effective at imputing the missing data. It took more training time compared to the </w:t>
      </w:r>
      <w:proofErr w:type="spellStart"/>
      <w:r w:rsidRPr="004578B2">
        <w:rPr>
          <w:rFonts w:ascii="Times New Roman" w:hAnsi="Times New Roman" w:cs="Times New Roman"/>
          <w:sz w:val="22"/>
          <w:szCs w:val="22"/>
        </w:rPr>
        <w:t>PatchTST</w:t>
      </w:r>
      <w:proofErr w:type="spellEnd"/>
      <w:r w:rsidRPr="004578B2">
        <w:rPr>
          <w:rFonts w:ascii="Times New Roman" w:hAnsi="Times New Roman" w:cs="Times New Roman"/>
          <w:sz w:val="22"/>
          <w:szCs w:val="22"/>
        </w:rPr>
        <w:t xml:space="preserve"> model, requiring 20 epochs. However, the model still achieved an impressive average validation data RSME of 3.84. It particularly excelled at calculating block and </w:t>
      </w:r>
      <w:proofErr w:type="spellStart"/>
      <w:r w:rsidRPr="004578B2">
        <w:rPr>
          <w:rFonts w:ascii="Times New Roman" w:hAnsi="Times New Roman" w:cs="Times New Roman"/>
          <w:sz w:val="22"/>
          <w:szCs w:val="22"/>
        </w:rPr>
        <w:t>nfs</w:t>
      </w:r>
      <w:proofErr w:type="spellEnd"/>
      <w:r w:rsidRPr="004578B2">
        <w:rPr>
          <w:rFonts w:ascii="Times New Roman" w:hAnsi="Times New Roman" w:cs="Times New Roman"/>
          <w:sz w:val="22"/>
          <w:szCs w:val="22"/>
        </w:rPr>
        <w:t>, being able to accurately predict the large outliers of the two features.</w:t>
      </w:r>
    </w:p>
    <w:p w14:paraId="723C48D8" w14:textId="37668E3A" w:rsidR="00643B09" w:rsidRPr="00746B77" w:rsidRDefault="005F3236" w:rsidP="004578B2">
      <w:pPr>
        <w:tabs>
          <w:tab w:val="left" w:pos="0"/>
        </w:tabs>
        <w:spacing w:after="0" w:line="360" w:lineRule="auto"/>
        <w:rPr>
          <w:rFonts w:ascii="Times New Roman" w:hAnsi="Times New Roman" w:cs="Times New Roman"/>
          <w:sz w:val="22"/>
          <w:szCs w:val="22"/>
        </w:rPr>
      </w:pPr>
      <w:r>
        <w:rPr>
          <w:rFonts w:ascii="Times New Roman" w:hAnsi="Times New Roman" w:cs="Times New Roman"/>
          <w:sz w:val="22"/>
          <w:szCs w:val="22"/>
        </w:rPr>
        <w:tab/>
        <w:t xml:space="preserve"> </w:t>
      </w:r>
    </w:p>
    <w:p w14:paraId="6EA52150" w14:textId="65ACC974" w:rsidR="002C4D39" w:rsidRDefault="002C4D39" w:rsidP="009A7A08">
      <w:pPr>
        <w:tabs>
          <w:tab w:val="left" w:pos="1566"/>
        </w:tabs>
        <w:spacing w:after="0" w:line="360" w:lineRule="auto"/>
        <w:rPr>
          <w:rFonts w:ascii="Times New Roman" w:hAnsi="Times New Roman" w:cs="Times New Roman"/>
          <w:b/>
          <w:bCs/>
          <w:sz w:val="22"/>
          <w:szCs w:val="22"/>
          <w:u w:val="single"/>
        </w:rPr>
      </w:pPr>
      <w:r>
        <w:rPr>
          <w:rFonts w:ascii="Times New Roman" w:hAnsi="Times New Roman" w:cs="Times New Roman"/>
          <w:b/>
          <w:bCs/>
          <w:sz w:val="22"/>
          <w:szCs w:val="22"/>
          <w:u w:val="single"/>
        </w:rPr>
        <w:t>Discussion and Concluding Remarks</w:t>
      </w:r>
    </w:p>
    <w:p w14:paraId="426A2ED4" w14:textId="16DA02E9" w:rsidR="003266A6" w:rsidRDefault="00FE63AA" w:rsidP="00FE63AA">
      <w:pPr>
        <w:tabs>
          <w:tab w:val="left" w:pos="0"/>
        </w:tabs>
        <w:spacing w:after="0" w:line="360" w:lineRule="auto"/>
        <w:rPr>
          <w:rFonts w:ascii="Times New Roman" w:hAnsi="Times New Roman" w:cs="Times New Roman"/>
          <w:sz w:val="22"/>
          <w:szCs w:val="22"/>
        </w:rPr>
      </w:pPr>
      <w:r>
        <w:rPr>
          <w:rFonts w:ascii="Times New Roman" w:hAnsi="Times New Roman" w:cs="Times New Roman"/>
          <w:sz w:val="22"/>
          <w:szCs w:val="22"/>
        </w:rPr>
        <w:tab/>
        <w:t xml:space="preserve">We showcase the time series forecasting power of the LSTM and </w:t>
      </w:r>
      <w:proofErr w:type="spellStart"/>
      <w:r>
        <w:rPr>
          <w:rFonts w:ascii="Times New Roman" w:hAnsi="Times New Roman" w:cs="Times New Roman"/>
          <w:sz w:val="22"/>
          <w:szCs w:val="22"/>
        </w:rPr>
        <w:t>PatchTST</w:t>
      </w:r>
      <w:proofErr w:type="spellEnd"/>
      <w:r>
        <w:rPr>
          <w:rFonts w:ascii="Times New Roman" w:hAnsi="Times New Roman" w:cs="Times New Roman"/>
          <w:sz w:val="22"/>
          <w:szCs w:val="22"/>
        </w:rPr>
        <w:t xml:space="preserve"> models.</w:t>
      </w:r>
      <w:r w:rsidR="00141C4D">
        <w:rPr>
          <w:rFonts w:ascii="Times New Roman" w:hAnsi="Times New Roman" w:cs="Times New Roman"/>
          <w:sz w:val="22"/>
          <w:szCs w:val="22"/>
        </w:rPr>
        <w:t xml:space="preserve"> We evaluate the efficacy of our models on the supercomputer resource usage dataset.</w:t>
      </w:r>
      <w:r w:rsidR="004D0CB1">
        <w:rPr>
          <w:rFonts w:ascii="Times New Roman" w:hAnsi="Times New Roman" w:cs="Times New Roman"/>
          <w:sz w:val="22"/>
          <w:szCs w:val="22"/>
        </w:rPr>
        <w:t xml:space="preserve"> Both methods </w:t>
      </w:r>
      <w:proofErr w:type="gramStart"/>
      <w:r w:rsidR="004D0CB1">
        <w:rPr>
          <w:rFonts w:ascii="Times New Roman" w:hAnsi="Times New Roman" w:cs="Times New Roman"/>
          <w:sz w:val="22"/>
          <w:szCs w:val="22"/>
        </w:rPr>
        <w:t>are able to</w:t>
      </w:r>
      <w:proofErr w:type="gramEnd"/>
      <w:r w:rsidR="004D0CB1">
        <w:rPr>
          <w:rFonts w:ascii="Times New Roman" w:hAnsi="Times New Roman" w:cs="Times New Roman"/>
          <w:sz w:val="22"/>
          <w:szCs w:val="22"/>
        </w:rPr>
        <w:t xml:space="preserve"> perform reasonably well, with our hybrid LSTM-</w:t>
      </w:r>
      <w:proofErr w:type="spellStart"/>
      <w:r w:rsidR="004D0CB1">
        <w:rPr>
          <w:rFonts w:ascii="Times New Roman" w:hAnsi="Times New Roman" w:cs="Times New Roman"/>
          <w:sz w:val="22"/>
          <w:szCs w:val="22"/>
        </w:rPr>
        <w:t>LightGBM</w:t>
      </w:r>
      <w:proofErr w:type="spellEnd"/>
      <w:r w:rsidR="004D0CB1">
        <w:rPr>
          <w:rFonts w:ascii="Times New Roman" w:hAnsi="Times New Roman" w:cs="Times New Roman"/>
          <w:sz w:val="22"/>
          <w:szCs w:val="22"/>
        </w:rPr>
        <w:t xml:space="preserve"> model </w:t>
      </w:r>
      <w:r w:rsidR="007F6D98">
        <w:rPr>
          <w:rFonts w:ascii="Times New Roman" w:hAnsi="Times New Roman" w:cs="Times New Roman"/>
          <w:sz w:val="22"/>
          <w:szCs w:val="22"/>
        </w:rPr>
        <w:t xml:space="preserve">having an average RMSE of </w:t>
      </w:r>
      <w:r w:rsidR="004578B2" w:rsidRPr="005F3236">
        <w:rPr>
          <w:rFonts w:ascii="Times New Roman" w:hAnsi="Times New Roman" w:cs="Times New Roman"/>
          <w:sz w:val="22"/>
          <w:szCs w:val="22"/>
        </w:rPr>
        <w:t>3.84</w:t>
      </w:r>
      <w:r w:rsidR="007F6D98">
        <w:rPr>
          <w:rFonts w:ascii="Times New Roman" w:hAnsi="Times New Roman" w:cs="Times New Roman"/>
          <w:sz w:val="22"/>
          <w:szCs w:val="22"/>
        </w:rPr>
        <w:t xml:space="preserve">, slightly the </w:t>
      </w:r>
      <w:proofErr w:type="spellStart"/>
      <w:r w:rsidR="007F6D98">
        <w:rPr>
          <w:rFonts w:ascii="Times New Roman" w:hAnsi="Times New Roman" w:cs="Times New Roman"/>
          <w:sz w:val="22"/>
          <w:szCs w:val="22"/>
        </w:rPr>
        <w:t>PatchTST</w:t>
      </w:r>
      <w:proofErr w:type="spellEnd"/>
      <w:r w:rsidR="007F6D98">
        <w:rPr>
          <w:rFonts w:ascii="Times New Roman" w:hAnsi="Times New Roman" w:cs="Times New Roman"/>
          <w:sz w:val="22"/>
          <w:szCs w:val="22"/>
        </w:rPr>
        <w:t xml:space="preserve"> model, which has an average RMSE of </w:t>
      </w:r>
      <w:r w:rsidR="004578B2" w:rsidRPr="004578B2">
        <w:rPr>
          <w:rFonts w:ascii="Times New Roman" w:hAnsi="Times New Roman" w:cs="Times New Roman"/>
          <w:sz w:val="22"/>
          <w:szCs w:val="22"/>
        </w:rPr>
        <w:t>26.5</w:t>
      </w:r>
      <w:r w:rsidR="004578B2">
        <w:rPr>
          <w:rFonts w:ascii="Times New Roman" w:hAnsi="Times New Roman" w:cs="Times New Roman"/>
          <w:sz w:val="22"/>
          <w:szCs w:val="22"/>
        </w:rPr>
        <w:t xml:space="preserve">. </w:t>
      </w:r>
      <w:r w:rsidR="007F6D98">
        <w:rPr>
          <w:rFonts w:ascii="Times New Roman" w:hAnsi="Times New Roman" w:cs="Times New Roman"/>
          <w:sz w:val="22"/>
          <w:szCs w:val="22"/>
        </w:rPr>
        <w:t xml:space="preserve">We attribute this to the fact that the </w:t>
      </w:r>
      <w:r w:rsidR="004578B2">
        <w:rPr>
          <w:rFonts w:ascii="Times New Roman" w:hAnsi="Times New Roman" w:cs="Times New Roman"/>
          <w:sz w:val="22"/>
          <w:szCs w:val="22"/>
        </w:rPr>
        <w:t>LSTM-</w:t>
      </w:r>
      <w:proofErr w:type="spellStart"/>
      <w:r w:rsidR="004578B2">
        <w:rPr>
          <w:rFonts w:ascii="Times New Roman" w:hAnsi="Times New Roman" w:cs="Times New Roman"/>
          <w:sz w:val="22"/>
          <w:szCs w:val="22"/>
        </w:rPr>
        <w:t>LightGBM</w:t>
      </w:r>
      <w:proofErr w:type="spellEnd"/>
      <w:r w:rsidR="004578B2">
        <w:rPr>
          <w:rFonts w:ascii="Times New Roman" w:hAnsi="Times New Roman" w:cs="Times New Roman"/>
          <w:sz w:val="22"/>
          <w:szCs w:val="22"/>
        </w:rPr>
        <w:t xml:space="preserve"> </w:t>
      </w:r>
      <w:r w:rsidR="007F6D98">
        <w:rPr>
          <w:rFonts w:ascii="Times New Roman" w:hAnsi="Times New Roman" w:cs="Times New Roman"/>
          <w:sz w:val="22"/>
          <w:szCs w:val="22"/>
        </w:rPr>
        <w:t xml:space="preserve">model is </w:t>
      </w:r>
      <w:r w:rsidR="004578B2">
        <w:rPr>
          <w:rFonts w:ascii="Times New Roman" w:hAnsi="Times New Roman" w:cs="Times New Roman"/>
          <w:sz w:val="22"/>
          <w:szCs w:val="22"/>
        </w:rPr>
        <w:t xml:space="preserve">able to capture </w:t>
      </w:r>
      <w:r w:rsidR="004578B2">
        <w:rPr>
          <w:rFonts w:ascii="Times New Roman" w:hAnsi="Times New Roman" w:cs="Times New Roman"/>
          <w:sz w:val="22"/>
          <w:szCs w:val="22"/>
        </w:rPr>
        <w:t xml:space="preserve">hidden </w:t>
      </w:r>
      <w:proofErr w:type="gramStart"/>
      <w:r w:rsidR="004578B2">
        <w:rPr>
          <w:rFonts w:ascii="Times New Roman" w:hAnsi="Times New Roman" w:cs="Times New Roman"/>
          <w:sz w:val="22"/>
          <w:szCs w:val="22"/>
        </w:rPr>
        <w:t>long term</w:t>
      </w:r>
      <w:proofErr w:type="gramEnd"/>
      <w:r w:rsidR="004578B2">
        <w:rPr>
          <w:rFonts w:ascii="Times New Roman" w:hAnsi="Times New Roman" w:cs="Times New Roman"/>
          <w:sz w:val="22"/>
          <w:szCs w:val="22"/>
        </w:rPr>
        <w:t xml:space="preserve"> trends in the data</w:t>
      </w:r>
      <w:r w:rsidR="004578B2">
        <w:rPr>
          <w:rFonts w:ascii="Times New Roman" w:hAnsi="Times New Roman" w:cs="Times New Roman"/>
          <w:sz w:val="22"/>
          <w:szCs w:val="22"/>
        </w:rPr>
        <w:t xml:space="preserve">. </w:t>
      </w:r>
      <w:r w:rsidR="007F6D98">
        <w:rPr>
          <w:rFonts w:ascii="Times New Roman" w:hAnsi="Times New Roman" w:cs="Times New Roman"/>
          <w:sz w:val="22"/>
          <w:szCs w:val="22"/>
        </w:rPr>
        <w:t xml:space="preserve">Our work demonstrates the utility of these models for real world applications and </w:t>
      </w:r>
      <w:r w:rsidR="006F4CE1">
        <w:rPr>
          <w:rFonts w:ascii="Times New Roman" w:hAnsi="Times New Roman" w:cs="Times New Roman"/>
          <w:sz w:val="22"/>
          <w:szCs w:val="22"/>
        </w:rPr>
        <w:t>proves</w:t>
      </w:r>
      <w:r w:rsidR="007F6D98">
        <w:rPr>
          <w:rFonts w:ascii="Times New Roman" w:hAnsi="Times New Roman" w:cs="Times New Roman"/>
          <w:sz w:val="22"/>
          <w:szCs w:val="22"/>
        </w:rPr>
        <w:t xml:space="preserve"> that these models </w:t>
      </w:r>
      <w:proofErr w:type="gramStart"/>
      <w:r w:rsidR="007F6D98">
        <w:rPr>
          <w:rFonts w:ascii="Times New Roman" w:hAnsi="Times New Roman" w:cs="Times New Roman"/>
          <w:sz w:val="22"/>
          <w:szCs w:val="22"/>
        </w:rPr>
        <w:t>are able to</w:t>
      </w:r>
      <w:proofErr w:type="gramEnd"/>
      <w:r w:rsidR="007F6D98">
        <w:rPr>
          <w:rFonts w:ascii="Times New Roman" w:hAnsi="Times New Roman" w:cs="Times New Roman"/>
          <w:sz w:val="22"/>
          <w:szCs w:val="22"/>
        </w:rPr>
        <w:t xml:space="preserve"> reasonably capture trends in complex datasets.</w:t>
      </w:r>
    </w:p>
    <w:p w14:paraId="79EAE981" w14:textId="77777777" w:rsidR="00A01427" w:rsidRPr="00FE63AA" w:rsidRDefault="00A01427" w:rsidP="00FE63AA">
      <w:pPr>
        <w:tabs>
          <w:tab w:val="left" w:pos="0"/>
        </w:tabs>
        <w:spacing w:after="0" w:line="360" w:lineRule="auto"/>
        <w:rPr>
          <w:rFonts w:ascii="Times New Roman" w:hAnsi="Times New Roman" w:cs="Times New Roman"/>
          <w:sz w:val="22"/>
          <w:szCs w:val="22"/>
        </w:rPr>
      </w:pPr>
    </w:p>
    <w:p w14:paraId="42AF3B29" w14:textId="77777777" w:rsidR="00061600" w:rsidRDefault="000C4C68" w:rsidP="009A7A08">
      <w:pPr>
        <w:tabs>
          <w:tab w:val="left" w:pos="1566"/>
        </w:tabs>
        <w:spacing w:after="0" w:line="360" w:lineRule="auto"/>
        <w:rPr>
          <w:rFonts w:ascii="Times New Roman" w:hAnsi="Times New Roman" w:cs="Times New Roman"/>
          <w:b/>
          <w:bCs/>
          <w:sz w:val="22"/>
          <w:szCs w:val="22"/>
          <w:u w:val="single"/>
        </w:rPr>
      </w:pPr>
      <w:r>
        <w:rPr>
          <w:rFonts w:ascii="Times New Roman" w:hAnsi="Times New Roman" w:cs="Times New Roman"/>
          <w:b/>
          <w:bCs/>
          <w:sz w:val="22"/>
          <w:szCs w:val="22"/>
          <w:u w:val="single"/>
        </w:rPr>
        <w:t>References</w:t>
      </w:r>
    </w:p>
    <w:p w14:paraId="367705C3" w14:textId="2D6167ED" w:rsidR="00C22AE6" w:rsidRDefault="00061600" w:rsidP="009A7A08">
      <w:pPr>
        <w:tabs>
          <w:tab w:val="left" w:pos="1566"/>
        </w:tabs>
        <w:spacing w:after="0" w:line="360" w:lineRule="auto"/>
        <w:rPr>
          <w:rFonts w:ascii="Times New Roman" w:hAnsi="Times New Roman" w:cs="Times New Roman"/>
          <w:sz w:val="22"/>
          <w:szCs w:val="22"/>
        </w:rPr>
      </w:pPr>
      <w:r>
        <w:rPr>
          <w:rFonts w:ascii="Times New Roman" w:hAnsi="Times New Roman" w:cs="Times New Roman"/>
          <w:sz w:val="22"/>
          <w:szCs w:val="22"/>
        </w:rPr>
        <w:lastRenderedPageBreak/>
        <w:t>[</w:t>
      </w:r>
      <w:r w:rsidR="009304CA">
        <w:rPr>
          <w:rFonts w:ascii="Times New Roman" w:hAnsi="Times New Roman" w:cs="Times New Roman"/>
          <w:sz w:val="22"/>
          <w:szCs w:val="22"/>
        </w:rPr>
        <w:t>1</w:t>
      </w:r>
      <w:r>
        <w:rPr>
          <w:rFonts w:ascii="Times New Roman" w:hAnsi="Times New Roman" w:cs="Times New Roman"/>
          <w:sz w:val="22"/>
          <w:szCs w:val="22"/>
        </w:rPr>
        <w:t xml:space="preserve">] </w:t>
      </w:r>
      <w:r w:rsidRPr="00061600">
        <w:rPr>
          <w:rFonts w:ascii="Times New Roman" w:hAnsi="Times New Roman" w:cs="Times New Roman"/>
          <w:sz w:val="22"/>
          <w:szCs w:val="22"/>
        </w:rPr>
        <w:t xml:space="preserve">Elsworth, S., &amp; </w:t>
      </w:r>
      <w:proofErr w:type="spellStart"/>
      <w:r w:rsidRPr="00061600">
        <w:rPr>
          <w:rFonts w:ascii="Times New Roman" w:hAnsi="Times New Roman" w:cs="Times New Roman"/>
          <w:sz w:val="22"/>
          <w:szCs w:val="22"/>
        </w:rPr>
        <w:t>Güttel</w:t>
      </w:r>
      <w:proofErr w:type="spellEnd"/>
      <w:r w:rsidRPr="00061600">
        <w:rPr>
          <w:rFonts w:ascii="Times New Roman" w:hAnsi="Times New Roman" w:cs="Times New Roman"/>
          <w:sz w:val="22"/>
          <w:szCs w:val="22"/>
        </w:rPr>
        <w:t xml:space="preserve">, S. (2020). </w:t>
      </w:r>
      <w:r w:rsidRPr="002A6E61">
        <w:rPr>
          <w:rFonts w:ascii="Times New Roman" w:hAnsi="Times New Roman" w:cs="Times New Roman"/>
          <w:i/>
          <w:iCs/>
          <w:sz w:val="22"/>
          <w:szCs w:val="22"/>
        </w:rPr>
        <w:t>Time series forecasting using LSTM networks: A symbolic approach.</w:t>
      </w:r>
      <w:r w:rsidRPr="00061600">
        <w:rPr>
          <w:rFonts w:ascii="Times New Roman" w:hAnsi="Times New Roman" w:cs="Times New Roman"/>
          <w:sz w:val="22"/>
          <w:szCs w:val="22"/>
        </w:rPr>
        <w:t xml:space="preserve"> </w:t>
      </w:r>
      <w:proofErr w:type="spellStart"/>
      <w:r w:rsidRPr="00061600">
        <w:rPr>
          <w:rFonts w:ascii="Times New Roman" w:hAnsi="Times New Roman" w:cs="Times New Roman"/>
          <w:sz w:val="22"/>
          <w:szCs w:val="22"/>
        </w:rPr>
        <w:t>arXiv</w:t>
      </w:r>
      <w:proofErr w:type="spellEnd"/>
      <w:r w:rsidRPr="00061600">
        <w:rPr>
          <w:rFonts w:ascii="Times New Roman" w:hAnsi="Times New Roman" w:cs="Times New Roman"/>
          <w:sz w:val="22"/>
          <w:szCs w:val="22"/>
        </w:rPr>
        <w:t xml:space="preserve">. </w:t>
      </w:r>
      <w:hyperlink r:id="rId6" w:history="1">
        <w:r w:rsidR="00C22AE6" w:rsidRPr="00241487">
          <w:rPr>
            <w:rStyle w:val="Hyperlink"/>
            <w:rFonts w:ascii="Times New Roman" w:hAnsi="Times New Roman" w:cs="Times New Roman"/>
            <w:sz w:val="22"/>
            <w:szCs w:val="22"/>
          </w:rPr>
          <w:t>https://arxiv.org/abs/2003.05672</w:t>
        </w:r>
      </w:hyperlink>
    </w:p>
    <w:p w14:paraId="1FC99FB2" w14:textId="0CDCBFA6" w:rsidR="00963436" w:rsidRDefault="00963436" w:rsidP="009A7A08">
      <w:pPr>
        <w:tabs>
          <w:tab w:val="left" w:pos="1566"/>
        </w:tabs>
        <w:spacing w:after="0" w:line="360" w:lineRule="auto"/>
        <w:rPr>
          <w:rFonts w:ascii="Times New Roman" w:hAnsi="Times New Roman" w:cs="Times New Roman"/>
          <w:sz w:val="22"/>
          <w:szCs w:val="22"/>
        </w:rPr>
      </w:pPr>
      <w:r>
        <w:rPr>
          <w:rFonts w:ascii="Times New Roman" w:hAnsi="Times New Roman" w:cs="Times New Roman"/>
          <w:sz w:val="22"/>
          <w:szCs w:val="22"/>
        </w:rPr>
        <w:t>[</w:t>
      </w:r>
      <w:r w:rsidR="009304CA">
        <w:rPr>
          <w:rFonts w:ascii="Times New Roman" w:hAnsi="Times New Roman" w:cs="Times New Roman"/>
          <w:sz w:val="22"/>
          <w:szCs w:val="22"/>
        </w:rPr>
        <w:t>2</w:t>
      </w:r>
      <w:r>
        <w:rPr>
          <w:rFonts w:ascii="Times New Roman" w:hAnsi="Times New Roman" w:cs="Times New Roman"/>
          <w:sz w:val="22"/>
          <w:szCs w:val="22"/>
        </w:rPr>
        <w:t xml:space="preserve">] </w:t>
      </w:r>
      <w:proofErr w:type="spellStart"/>
      <w:r w:rsidRPr="00963436">
        <w:rPr>
          <w:rFonts w:ascii="Times New Roman" w:hAnsi="Times New Roman" w:cs="Times New Roman"/>
          <w:sz w:val="22"/>
          <w:szCs w:val="22"/>
        </w:rPr>
        <w:t>Hochreiter</w:t>
      </w:r>
      <w:proofErr w:type="spellEnd"/>
      <w:r w:rsidRPr="00963436">
        <w:rPr>
          <w:rFonts w:ascii="Times New Roman" w:hAnsi="Times New Roman" w:cs="Times New Roman"/>
          <w:sz w:val="22"/>
          <w:szCs w:val="22"/>
        </w:rPr>
        <w:t xml:space="preserve">, S., &amp; </w:t>
      </w:r>
      <w:proofErr w:type="spellStart"/>
      <w:r w:rsidRPr="00963436">
        <w:rPr>
          <w:rFonts w:ascii="Times New Roman" w:hAnsi="Times New Roman" w:cs="Times New Roman"/>
          <w:sz w:val="22"/>
          <w:szCs w:val="22"/>
        </w:rPr>
        <w:t>Schmidhuber</w:t>
      </w:r>
      <w:proofErr w:type="spellEnd"/>
      <w:r w:rsidRPr="00963436">
        <w:rPr>
          <w:rFonts w:ascii="Times New Roman" w:hAnsi="Times New Roman" w:cs="Times New Roman"/>
          <w:sz w:val="22"/>
          <w:szCs w:val="22"/>
        </w:rPr>
        <w:t xml:space="preserve">, J. (1997). Long short-term memory. </w:t>
      </w:r>
      <w:r w:rsidRPr="00963436">
        <w:rPr>
          <w:rFonts w:ascii="Times New Roman" w:hAnsi="Times New Roman" w:cs="Times New Roman"/>
          <w:i/>
          <w:iCs/>
          <w:sz w:val="22"/>
          <w:szCs w:val="22"/>
        </w:rPr>
        <w:t>Neural Computation, 9</w:t>
      </w:r>
      <w:r w:rsidRPr="00963436">
        <w:rPr>
          <w:rFonts w:ascii="Times New Roman" w:hAnsi="Times New Roman" w:cs="Times New Roman"/>
          <w:sz w:val="22"/>
          <w:szCs w:val="22"/>
        </w:rPr>
        <w:t>(8), 1735–1780. https://doi.org/10.1162/neco.1997.9.8.1735</w:t>
      </w:r>
    </w:p>
    <w:p w14:paraId="17C72E4C" w14:textId="207C36DF" w:rsidR="000C4C68" w:rsidRDefault="00C22AE6" w:rsidP="009A7A08">
      <w:pPr>
        <w:tabs>
          <w:tab w:val="left" w:pos="1566"/>
        </w:tabs>
        <w:spacing w:after="0" w:line="360" w:lineRule="auto"/>
        <w:rPr>
          <w:rFonts w:ascii="Times New Roman" w:hAnsi="Times New Roman" w:cs="Times New Roman"/>
          <w:sz w:val="22"/>
          <w:szCs w:val="22"/>
        </w:rPr>
      </w:pPr>
      <w:r>
        <w:rPr>
          <w:rFonts w:ascii="Times New Roman" w:hAnsi="Times New Roman" w:cs="Times New Roman"/>
          <w:sz w:val="22"/>
          <w:szCs w:val="22"/>
        </w:rPr>
        <w:t>[</w:t>
      </w:r>
      <w:r w:rsidR="009304CA">
        <w:rPr>
          <w:rFonts w:ascii="Times New Roman" w:hAnsi="Times New Roman" w:cs="Times New Roman"/>
          <w:sz w:val="22"/>
          <w:szCs w:val="22"/>
        </w:rPr>
        <w:t>3</w:t>
      </w:r>
      <w:r>
        <w:rPr>
          <w:rFonts w:ascii="Times New Roman" w:hAnsi="Times New Roman" w:cs="Times New Roman"/>
          <w:sz w:val="22"/>
          <w:szCs w:val="22"/>
        </w:rPr>
        <w:t xml:space="preserve">] </w:t>
      </w:r>
      <w:r w:rsidRPr="00C22AE6">
        <w:rPr>
          <w:rFonts w:ascii="Times New Roman" w:hAnsi="Times New Roman" w:cs="Times New Roman"/>
          <w:sz w:val="22"/>
          <w:szCs w:val="22"/>
        </w:rPr>
        <w:t xml:space="preserve">Ke, G., Meng, Q., Finley, T., Wang, T., Chen, W., Ma, W., Ye, Q., &amp; Liu, T. (2017). </w:t>
      </w:r>
      <w:proofErr w:type="spellStart"/>
      <w:r w:rsidRPr="00C22AE6">
        <w:rPr>
          <w:rFonts w:ascii="Times New Roman" w:hAnsi="Times New Roman" w:cs="Times New Roman"/>
          <w:i/>
          <w:iCs/>
          <w:sz w:val="22"/>
          <w:szCs w:val="22"/>
        </w:rPr>
        <w:t>LightGBM</w:t>
      </w:r>
      <w:proofErr w:type="spellEnd"/>
      <w:r w:rsidRPr="00C22AE6">
        <w:rPr>
          <w:rFonts w:ascii="Times New Roman" w:hAnsi="Times New Roman" w:cs="Times New Roman"/>
          <w:i/>
          <w:iCs/>
          <w:sz w:val="22"/>
          <w:szCs w:val="22"/>
        </w:rPr>
        <w:t>: A highly efficient gradient boosting decision tree</w:t>
      </w:r>
      <w:r w:rsidRPr="00C22AE6">
        <w:rPr>
          <w:rFonts w:ascii="Times New Roman" w:hAnsi="Times New Roman" w:cs="Times New Roman"/>
          <w:sz w:val="22"/>
          <w:szCs w:val="22"/>
        </w:rPr>
        <w:t xml:space="preserve">. In I. Guyon, U. Von </w:t>
      </w:r>
      <w:proofErr w:type="spellStart"/>
      <w:r w:rsidRPr="00C22AE6">
        <w:rPr>
          <w:rFonts w:ascii="Times New Roman" w:hAnsi="Times New Roman" w:cs="Times New Roman"/>
          <w:sz w:val="22"/>
          <w:szCs w:val="22"/>
        </w:rPr>
        <w:t>Luxburg</w:t>
      </w:r>
      <w:proofErr w:type="spellEnd"/>
      <w:r w:rsidRPr="00C22AE6">
        <w:rPr>
          <w:rFonts w:ascii="Times New Roman" w:hAnsi="Times New Roman" w:cs="Times New Roman"/>
          <w:sz w:val="22"/>
          <w:szCs w:val="22"/>
        </w:rPr>
        <w:t xml:space="preserve">, S. Bengio, H. Wallach, R. Fergus, S. </w:t>
      </w:r>
      <w:proofErr w:type="spellStart"/>
      <w:r w:rsidRPr="00C22AE6">
        <w:rPr>
          <w:rFonts w:ascii="Times New Roman" w:hAnsi="Times New Roman" w:cs="Times New Roman"/>
          <w:sz w:val="22"/>
          <w:szCs w:val="22"/>
        </w:rPr>
        <w:t>Vishwanathan</w:t>
      </w:r>
      <w:proofErr w:type="spellEnd"/>
      <w:r w:rsidRPr="00C22AE6">
        <w:rPr>
          <w:rFonts w:ascii="Times New Roman" w:hAnsi="Times New Roman" w:cs="Times New Roman"/>
          <w:sz w:val="22"/>
          <w:szCs w:val="22"/>
        </w:rPr>
        <w:t xml:space="preserve">, &amp; R. Garnett (Eds.), </w:t>
      </w:r>
      <w:r w:rsidRPr="00C22AE6">
        <w:rPr>
          <w:rFonts w:ascii="Times New Roman" w:hAnsi="Times New Roman" w:cs="Times New Roman"/>
          <w:i/>
          <w:iCs/>
          <w:sz w:val="22"/>
          <w:szCs w:val="22"/>
        </w:rPr>
        <w:t>Advances in Neural Information Processing Systems</w:t>
      </w:r>
      <w:r w:rsidRPr="00C22AE6">
        <w:rPr>
          <w:rFonts w:ascii="Times New Roman" w:hAnsi="Times New Roman" w:cs="Times New Roman"/>
          <w:sz w:val="22"/>
          <w:szCs w:val="22"/>
        </w:rPr>
        <w:t xml:space="preserve"> (Vol. 30). Curran Associates, Inc.</w:t>
      </w:r>
      <w:r>
        <w:rPr>
          <w:rFonts w:ascii="Times New Roman" w:hAnsi="Times New Roman" w:cs="Times New Roman"/>
          <w:sz w:val="22"/>
          <w:szCs w:val="22"/>
        </w:rPr>
        <w:t xml:space="preserve"> </w:t>
      </w:r>
      <w:hyperlink r:id="rId7" w:history="1">
        <w:r w:rsidR="00296159" w:rsidRPr="00241487">
          <w:rPr>
            <w:rStyle w:val="Hyperlink"/>
            <w:rFonts w:ascii="Times New Roman" w:hAnsi="Times New Roman" w:cs="Times New Roman"/>
            <w:sz w:val="22"/>
            <w:szCs w:val="22"/>
          </w:rPr>
          <w:t>https://proceedings.neurips.cc/paper_files/paper/2017/file/6449f44a102fde848669bdd9eb6b76fa-Paper.pdf</w:t>
        </w:r>
      </w:hyperlink>
      <w:r w:rsidR="00493D9B" w:rsidRPr="00061600">
        <w:rPr>
          <w:rFonts w:ascii="Times New Roman" w:hAnsi="Times New Roman" w:cs="Times New Roman"/>
          <w:sz w:val="22"/>
          <w:szCs w:val="22"/>
        </w:rPr>
        <w:br/>
      </w:r>
      <w:r w:rsidR="00493D9B">
        <w:rPr>
          <w:rFonts w:ascii="Times New Roman" w:hAnsi="Times New Roman" w:cs="Times New Roman"/>
          <w:sz w:val="22"/>
          <w:szCs w:val="22"/>
        </w:rPr>
        <w:t>[</w:t>
      </w:r>
      <w:r w:rsidR="009304CA">
        <w:rPr>
          <w:rFonts w:ascii="Times New Roman" w:hAnsi="Times New Roman" w:cs="Times New Roman"/>
          <w:sz w:val="22"/>
          <w:szCs w:val="22"/>
        </w:rPr>
        <w:t>4</w:t>
      </w:r>
      <w:r w:rsidR="00493D9B">
        <w:rPr>
          <w:rFonts w:ascii="Times New Roman" w:hAnsi="Times New Roman" w:cs="Times New Roman"/>
          <w:sz w:val="22"/>
          <w:szCs w:val="22"/>
        </w:rPr>
        <w:t xml:space="preserve">] </w:t>
      </w:r>
      <w:proofErr w:type="spellStart"/>
      <w:r w:rsidR="00493D9B" w:rsidRPr="00493D9B">
        <w:rPr>
          <w:rFonts w:ascii="Times New Roman" w:hAnsi="Times New Roman" w:cs="Times New Roman"/>
          <w:sz w:val="22"/>
          <w:szCs w:val="22"/>
        </w:rPr>
        <w:t>Nie</w:t>
      </w:r>
      <w:proofErr w:type="spellEnd"/>
      <w:r w:rsidR="00493D9B" w:rsidRPr="00493D9B">
        <w:rPr>
          <w:rFonts w:ascii="Times New Roman" w:hAnsi="Times New Roman" w:cs="Times New Roman"/>
          <w:sz w:val="22"/>
          <w:szCs w:val="22"/>
        </w:rPr>
        <w:t xml:space="preserve">, Y., Nguyen, N. H., </w:t>
      </w:r>
      <w:proofErr w:type="spellStart"/>
      <w:r w:rsidR="00493D9B" w:rsidRPr="00493D9B">
        <w:rPr>
          <w:rFonts w:ascii="Times New Roman" w:hAnsi="Times New Roman" w:cs="Times New Roman"/>
          <w:sz w:val="22"/>
          <w:szCs w:val="22"/>
        </w:rPr>
        <w:t>Sinthong</w:t>
      </w:r>
      <w:proofErr w:type="spellEnd"/>
      <w:r w:rsidR="00493D9B" w:rsidRPr="00493D9B">
        <w:rPr>
          <w:rFonts w:ascii="Times New Roman" w:hAnsi="Times New Roman" w:cs="Times New Roman"/>
          <w:sz w:val="22"/>
          <w:szCs w:val="22"/>
        </w:rPr>
        <w:t xml:space="preserve">, P., &amp; </w:t>
      </w:r>
      <w:proofErr w:type="spellStart"/>
      <w:r w:rsidR="00493D9B" w:rsidRPr="00493D9B">
        <w:rPr>
          <w:rFonts w:ascii="Times New Roman" w:hAnsi="Times New Roman" w:cs="Times New Roman"/>
          <w:sz w:val="22"/>
          <w:szCs w:val="22"/>
        </w:rPr>
        <w:t>Kalagnanam</w:t>
      </w:r>
      <w:proofErr w:type="spellEnd"/>
      <w:r w:rsidR="00493D9B" w:rsidRPr="00493D9B">
        <w:rPr>
          <w:rFonts w:ascii="Times New Roman" w:hAnsi="Times New Roman" w:cs="Times New Roman"/>
          <w:sz w:val="22"/>
          <w:szCs w:val="22"/>
        </w:rPr>
        <w:t xml:space="preserve">, J. (2023). </w:t>
      </w:r>
      <w:r w:rsidR="00493D9B" w:rsidRPr="00093E23">
        <w:rPr>
          <w:rFonts w:ascii="Times New Roman" w:hAnsi="Times New Roman" w:cs="Times New Roman"/>
          <w:i/>
          <w:iCs/>
          <w:sz w:val="22"/>
          <w:szCs w:val="22"/>
        </w:rPr>
        <w:t>A time series is worth 64 words: Long-term forecasting with transformers</w:t>
      </w:r>
      <w:r w:rsidR="00493D9B" w:rsidRPr="00493D9B">
        <w:rPr>
          <w:rFonts w:ascii="Times New Roman" w:hAnsi="Times New Roman" w:cs="Times New Roman"/>
          <w:sz w:val="22"/>
          <w:szCs w:val="22"/>
        </w:rPr>
        <w:t xml:space="preserve">. </w:t>
      </w:r>
      <w:proofErr w:type="spellStart"/>
      <w:r w:rsidR="00493D9B" w:rsidRPr="00493D9B">
        <w:rPr>
          <w:rFonts w:ascii="Times New Roman" w:hAnsi="Times New Roman" w:cs="Times New Roman"/>
          <w:sz w:val="22"/>
          <w:szCs w:val="22"/>
        </w:rPr>
        <w:t>arXiv</w:t>
      </w:r>
      <w:proofErr w:type="spellEnd"/>
      <w:r w:rsidR="00493D9B" w:rsidRPr="00493D9B">
        <w:rPr>
          <w:rFonts w:ascii="Times New Roman" w:hAnsi="Times New Roman" w:cs="Times New Roman"/>
          <w:sz w:val="22"/>
          <w:szCs w:val="22"/>
        </w:rPr>
        <w:t xml:space="preserve">. </w:t>
      </w:r>
      <w:hyperlink r:id="rId8" w:tgtFrame="_new" w:history="1">
        <w:r w:rsidR="00493D9B" w:rsidRPr="00493D9B">
          <w:rPr>
            <w:rStyle w:val="Hyperlink"/>
            <w:rFonts w:ascii="Times New Roman" w:hAnsi="Times New Roman" w:cs="Times New Roman"/>
            <w:sz w:val="22"/>
            <w:szCs w:val="22"/>
          </w:rPr>
          <w:t>https://arxiv.org/abs/2211.14730</w:t>
        </w:r>
      </w:hyperlink>
    </w:p>
    <w:p w14:paraId="3D6A855A" w14:textId="5851CF25" w:rsidR="000C4C68" w:rsidRDefault="00493D9B" w:rsidP="009A7A08">
      <w:pPr>
        <w:tabs>
          <w:tab w:val="left" w:pos="1566"/>
        </w:tabs>
        <w:spacing w:after="0" w:line="360" w:lineRule="auto"/>
        <w:rPr>
          <w:rFonts w:ascii="Times New Roman" w:hAnsi="Times New Roman" w:cs="Times New Roman"/>
          <w:sz w:val="22"/>
          <w:szCs w:val="22"/>
        </w:rPr>
      </w:pPr>
      <w:r>
        <w:rPr>
          <w:rFonts w:ascii="Times New Roman" w:hAnsi="Times New Roman" w:cs="Times New Roman"/>
          <w:sz w:val="22"/>
          <w:szCs w:val="22"/>
        </w:rPr>
        <w:t>[</w:t>
      </w:r>
      <w:r w:rsidR="009304CA">
        <w:rPr>
          <w:rFonts w:ascii="Times New Roman" w:hAnsi="Times New Roman" w:cs="Times New Roman"/>
          <w:sz w:val="22"/>
          <w:szCs w:val="22"/>
        </w:rPr>
        <w:t>5</w:t>
      </w:r>
      <w:r>
        <w:rPr>
          <w:rFonts w:ascii="Times New Roman" w:hAnsi="Times New Roman" w:cs="Times New Roman"/>
          <w:sz w:val="22"/>
          <w:szCs w:val="22"/>
        </w:rPr>
        <w:t xml:space="preserve">] </w:t>
      </w:r>
      <w:proofErr w:type="spellStart"/>
      <w:r w:rsidR="000C4C68" w:rsidRPr="000C4C68">
        <w:rPr>
          <w:rFonts w:ascii="Times New Roman" w:hAnsi="Times New Roman" w:cs="Times New Roman" w:hint="eastAsia"/>
          <w:sz w:val="22"/>
          <w:szCs w:val="22"/>
        </w:rPr>
        <w:t>Siami</w:t>
      </w:r>
      <w:proofErr w:type="spellEnd"/>
      <w:r w:rsidR="000C4C68" w:rsidRPr="000C4C68">
        <w:rPr>
          <w:rFonts w:ascii="Times New Roman" w:hAnsi="Times New Roman" w:cs="Times New Roman" w:hint="eastAsia"/>
          <w:sz w:val="22"/>
          <w:szCs w:val="22"/>
        </w:rPr>
        <w:t>‐</w:t>
      </w:r>
      <w:proofErr w:type="spellStart"/>
      <w:r w:rsidR="000C4C68" w:rsidRPr="000C4C68">
        <w:rPr>
          <w:rFonts w:ascii="Times New Roman" w:hAnsi="Times New Roman" w:cs="Times New Roman" w:hint="eastAsia"/>
          <w:sz w:val="22"/>
          <w:szCs w:val="22"/>
        </w:rPr>
        <w:t>Namini</w:t>
      </w:r>
      <w:proofErr w:type="spellEnd"/>
      <w:r w:rsidR="000C4C68" w:rsidRPr="000C4C68">
        <w:rPr>
          <w:rFonts w:ascii="Times New Roman" w:hAnsi="Times New Roman" w:cs="Times New Roman" w:hint="eastAsia"/>
          <w:sz w:val="22"/>
          <w:szCs w:val="22"/>
        </w:rPr>
        <w:t xml:space="preserve">, Sima et al. </w:t>
      </w:r>
      <w:r w:rsidR="000C4C68" w:rsidRPr="000C4C68">
        <w:rPr>
          <w:rFonts w:ascii="Times New Roman" w:hAnsi="Times New Roman" w:cs="Times New Roman" w:hint="eastAsia"/>
          <w:sz w:val="22"/>
          <w:szCs w:val="22"/>
        </w:rPr>
        <w:t>“</w:t>
      </w:r>
      <w:r w:rsidR="000C4C68" w:rsidRPr="000C4C68">
        <w:rPr>
          <w:rFonts w:ascii="Times New Roman" w:hAnsi="Times New Roman" w:cs="Times New Roman" w:hint="eastAsia"/>
          <w:sz w:val="22"/>
          <w:szCs w:val="22"/>
        </w:rPr>
        <w:t>A Comparison of ARIMA and LSTM in Forecasting Time Series.</w:t>
      </w:r>
      <w:r w:rsidR="000C4C68" w:rsidRPr="000C4C68">
        <w:rPr>
          <w:rFonts w:ascii="Times New Roman" w:hAnsi="Times New Roman" w:cs="Times New Roman" w:hint="eastAsia"/>
          <w:sz w:val="22"/>
          <w:szCs w:val="22"/>
        </w:rPr>
        <w:t>”</w:t>
      </w:r>
      <w:r w:rsidR="000C4C68" w:rsidRPr="000C4C68">
        <w:rPr>
          <w:rFonts w:ascii="Times New Roman" w:hAnsi="Times New Roman" w:cs="Times New Roman" w:hint="eastAsia"/>
          <w:sz w:val="22"/>
          <w:szCs w:val="22"/>
        </w:rPr>
        <w:t xml:space="preserve"> 2018 17th IEEE International Conference on Machine Learning and Applications (ICMLA) (2018): 1394-1401.</w:t>
      </w:r>
    </w:p>
    <w:p w14:paraId="7AA81A4F" w14:textId="558498E1" w:rsidR="00093E23" w:rsidRDefault="00093E23" w:rsidP="009A7A08">
      <w:pPr>
        <w:tabs>
          <w:tab w:val="left" w:pos="1566"/>
        </w:tabs>
        <w:spacing w:after="0" w:line="360" w:lineRule="auto"/>
        <w:rPr>
          <w:rFonts w:ascii="Times New Roman" w:hAnsi="Times New Roman" w:cs="Times New Roman"/>
          <w:sz w:val="22"/>
          <w:szCs w:val="22"/>
        </w:rPr>
      </w:pPr>
      <w:r>
        <w:rPr>
          <w:rFonts w:ascii="Times New Roman" w:hAnsi="Times New Roman" w:cs="Times New Roman"/>
          <w:sz w:val="22"/>
          <w:szCs w:val="22"/>
        </w:rPr>
        <w:t>[</w:t>
      </w:r>
      <w:r w:rsidR="009304CA">
        <w:rPr>
          <w:rFonts w:ascii="Times New Roman" w:hAnsi="Times New Roman" w:cs="Times New Roman"/>
          <w:sz w:val="22"/>
          <w:szCs w:val="22"/>
        </w:rPr>
        <w:t>6</w:t>
      </w:r>
      <w:r>
        <w:rPr>
          <w:rFonts w:ascii="Times New Roman" w:hAnsi="Times New Roman" w:cs="Times New Roman"/>
          <w:sz w:val="22"/>
          <w:szCs w:val="22"/>
        </w:rPr>
        <w:t xml:space="preserve">] </w:t>
      </w:r>
      <w:r w:rsidRPr="00093E23">
        <w:rPr>
          <w:rFonts w:ascii="Times New Roman" w:hAnsi="Times New Roman" w:cs="Times New Roman"/>
          <w:sz w:val="22"/>
          <w:szCs w:val="22"/>
        </w:rPr>
        <w:t xml:space="preserve">Tan, F., Feng, S., &amp; Ordonez, V. (2019). </w:t>
      </w:r>
      <w:r w:rsidRPr="00093E23">
        <w:rPr>
          <w:rFonts w:ascii="Times New Roman" w:hAnsi="Times New Roman" w:cs="Times New Roman"/>
          <w:i/>
          <w:iCs/>
          <w:sz w:val="22"/>
          <w:szCs w:val="22"/>
        </w:rPr>
        <w:t>Text2Scene: Generating compositional scenes from textual descriptions</w:t>
      </w:r>
      <w:r w:rsidRPr="00093E23">
        <w:rPr>
          <w:rFonts w:ascii="Times New Roman" w:hAnsi="Times New Roman" w:cs="Times New Roman"/>
          <w:sz w:val="22"/>
          <w:szCs w:val="22"/>
        </w:rPr>
        <w:t xml:space="preserve">. </w:t>
      </w:r>
      <w:proofErr w:type="spellStart"/>
      <w:r w:rsidRPr="00093E23">
        <w:rPr>
          <w:rFonts w:ascii="Times New Roman" w:hAnsi="Times New Roman" w:cs="Times New Roman"/>
          <w:sz w:val="22"/>
          <w:szCs w:val="22"/>
        </w:rPr>
        <w:t>arXiv</w:t>
      </w:r>
      <w:proofErr w:type="spellEnd"/>
      <w:r w:rsidRPr="00093E23">
        <w:rPr>
          <w:rFonts w:ascii="Times New Roman" w:hAnsi="Times New Roman" w:cs="Times New Roman"/>
          <w:sz w:val="22"/>
          <w:szCs w:val="22"/>
        </w:rPr>
        <w:t xml:space="preserve">. </w:t>
      </w:r>
      <w:hyperlink r:id="rId9" w:tgtFrame="_new" w:history="1">
        <w:r w:rsidRPr="00093E23">
          <w:rPr>
            <w:rStyle w:val="Hyperlink"/>
            <w:rFonts w:ascii="Times New Roman" w:hAnsi="Times New Roman" w:cs="Times New Roman"/>
            <w:sz w:val="22"/>
            <w:szCs w:val="22"/>
          </w:rPr>
          <w:t>https://arxiv.org/abs/1809.01110</w:t>
        </w:r>
      </w:hyperlink>
    </w:p>
    <w:p w14:paraId="7CDCB29B" w14:textId="1676F6A2" w:rsidR="00121E17" w:rsidRPr="000C4C68" w:rsidRDefault="009304CA" w:rsidP="009A7A08">
      <w:pPr>
        <w:tabs>
          <w:tab w:val="left" w:pos="1566"/>
        </w:tabs>
        <w:spacing w:after="0" w:line="360" w:lineRule="auto"/>
        <w:rPr>
          <w:rFonts w:ascii="Times New Roman" w:hAnsi="Times New Roman" w:cs="Times New Roman"/>
          <w:sz w:val="22"/>
          <w:szCs w:val="22"/>
        </w:rPr>
      </w:pPr>
      <w:r>
        <w:rPr>
          <w:rFonts w:ascii="Times New Roman" w:hAnsi="Times New Roman" w:cs="Times New Roman"/>
          <w:sz w:val="22"/>
          <w:szCs w:val="22"/>
        </w:rPr>
        <w:t>[7</w:t>
      </w:r>
      <w:r w:rsidR="00121E17">
        <w:rPr>
          <w:rFonts w:ascii="Times New Roman" w:hAnsi="Times New Roman" w:cs="Times New Roman"/>
          <w:sz w:val="22"/>
          <w:szCs w:val="22"/>
        </w:rPr>
        <w:t xml:space="preserve">] </w:t>
      </w:r>
      <w:r w:rsidR="00121E17" w:rsidRPr="00121E17">
        <w:rPr>
          <w:rFonts w:ascii="Times New Roman" w:hAnsi="Times New Roman" w:cs="Times New Roman"/>
          <w:sz w:val="22"/>
          <w:szCs w:val="22"/>
        </w:rPr>
        <w:t xml:space="preserve">Zeng, A., Chen, M., Zhang, L., &amp; Xu, Q. (2022). </w:t>
      </w:r>
      <w:r w:rsidR="00121E17" w:rsidRPr="00121E17">
        <w:rPr>
          <w:rFonts w:ascii="Times New Roman" w:hAnsi="Times New Roman" w:cs="Times New Roman"/>
          <w:i/>
          <w:iCs/>
          <w:sz w:val="22"/>
          <w:szCs w:val="22"/>
        </w:rPr>
        <w:t>Are transformers effective for time series forecasting?</w:t>
      </w:r>
      <w:r w:rsidR="00121E17" w:rsidRPr="00121E17">
        <w:rPr>
          <w:rFonts w:ascii="Times New Roman" w:hAnsi="Times New Roman" w:cs="Times New Roman"/>
          <w:sz w:val="22"/>
          <w:szCs w:val="22"/>
        </w:rPr>
        <w:t xml:space="preserve"> </w:t>
      </w:r>
      <w:proofErr w:type="spellStart"/>
      <w:r w:rsidR="00121E17" w:rsidRPr="00121E17">
        <w:rPr>
          <w:rFonts w:ascii="Times New Roman" w:hAnsi="Times New Roman" w:cs="Times New Roman"/>
          <w:sz w:val="22"/>
          <w:szCs w:val="22"/>
        </w:rPr>
        <w:t>arXiv</w:t>
      </w:r>
      <w:proofErr w:type="spellEnd"/>
      <w:r w:rsidR="00121E17" w:rsidRPr="00121E17">
        <w:rPr>
          <w:rFonts w:ascii="Times New Roman" w:hAnsi="Times New Roman" w:cs="Times New Roman"/>
          <w:sz w:val="22"/>
          <w:szCs w:val="22"/>
        </w:rPr>
        <w:t xml:space="preserve">. </w:t>
      </w:r>
      <w:hyperlink r:id="rId10" w:tgtFrame="_new" w:history="1">
        <w:r w:rsidR="00121E17" w:rsidRPr="00121E17">
          <w:rPr>
            <w:rStyle w:val="Hyperlink"/>
            <w:rFonts w:ascii="Times New Roman" w:hAnsi="Times New Roman" w:cs="Times New Roman"/>
            <w:sz w:val="22"/>
            <w:szCs w:val="22"/>
          </w:rPr>
          <w:t>https://arxiv.org/abs/2205.13504</w:t>
        </w:r>
      </w:hyperlink>
    </w:p>
    <w:sectPr w:rsidR="00121E17" w:rsidRPr="000C4C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CB627B"/>
    <w:multiLevelType w:val="multilevel"/>
    <w:tmpl w:val="A210B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2172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A4C"/>
    <w:rsid w:val="00010F65"/>
    <w:rsid w:val="000412D7"/>
    <w:rsid w:val="00053BEA"/>
    <w:rsid w:val="000541BE"/>
    <w:rsid w:val="00061600"/>
    <w:rsid w:val="000806EC"/>
    <w:rsid w:val="00093E23"/>
    <w:rsid w:val="000C4C68"/>
    <w:rsid w:val="000F35CD"/>
    <w:rsid w:val="00121E17"/>
    <w:rsid w:val="00141C4D"/>
    <w:rsid w:val="0014580E"/>
    <w:rsid w:val="00174917"/>
    <w:rsid w:val="001C7979"/>
    <w:rsid w:val="001F1F1A"/>
    <w:rsid w:val="002015C5"/>
    <w:rsid w:val="002152FE"/>
    <w:rsid w:val="00296159"/>
    <w:rsid w:val="002A6E61"/>
    <w:rsid w:val="002C4D39"/>
    <w:rsid w:val="002F266E"/>
    <w:rsid w:val="0030526C"/>
    <w:rsid w:val="003266A6"/>
    <w:rsid w:val="003355A6"/>
    <w:rsid w:val="003E23D8"/>
    <w:rsid w:val="00422282"/>
    <w:rsid w:val="004578B2"/>
    <w:rsid w:val="0046134A"/>
    <w:rsid w:val="0047249F"/>
    <w:rsid w:val="00493D9B"/>
    <w:rsid w:val="004B0D4A"/>
    <w:rsid w:val="004B15FC"/>
    <w:rsid w:val="004C30B4"/>
    <w:rsid w:val="004D0CB1"/>
    <w:rsid w:val="00513573"/>
    <w:rsid w:val="00525809"/>
    <w:rsid w:val="00547747"/>
    <w:rsid w:val="00572705"/>
    <w:rsid w:val="00593B3A"/>
    <w:rsid w:val="00595CEB"/>
    <w:rsid w:val="005F3236"/>
    <w:rsid w:val="005F3A42"/>
    <w:rsid w:val="005F7CEC"/>
    <w:rsid w:val="00642286"/>
    <w:rsid w:val="00643B09"/>
    <w:rsid w:val="006538D9"/>
    <w:rsid w:val="00653A31"/>
    <w:rsid w:val="006C7F7E"/>
    <w:rsid w:val="006E2571"/>
    <w:rsid w:val="006F4CE1"/>
    <w:rsid w:val="006F4F93"/>
    <w:rsid w:val="006F57B7"/>
    <w:rsid w:val="007055F7"/>
    <w:rsid w:val="00707411"/>
    <w:rsid w:val="007144FF"/>
    <w:rsid w:val="00734DDB"/>
    <w:rsid w:val="00744C15"/>
    <w:rsid w:val="00746B77"/>
    <w:rsid w:val="00757411"/>
    <w:rsid w:val="007656BC"/>
    <w:rsid w:val="00777188"/>
    <w:rsid w:val="007A5FE6"/>
    <w:rsid w:val="007E7DE9"/>
    <w:rsid w:val="007F6D98"/>
    <w:rsid w:val="00843A95"/>
    <w:rsid w:val="00884773"/>
    <w:rsid w:val="00891998"/>
    <w:rsid w:val="008A59A5"/>
    <w:rsid w:val="008B1444"/>
    <w:rsid w:val="008E2481"/>
    <w:rsid w:val="009304CA"/>
    <w:rsid w:val="00963436"/>
    <w:rsid w:val="0097490B"/>
    <w:rsid w:val="009A3840"/>
    <w:rsid w:val="009A7A08"/>
    <w:rsid w:val="00A00640"/>
    <w:rsid w:val="00A01427"/>
    <w:rsid w:val="00A13A4C"/>
    <w:rsid w:val="00A15394"/>
    <w:rsid w:val="00A526AE"/>
    <w:rsid w:val="00A7065C"/>
    <w:rsid w:val="00B15961"/>
    <w:rsid w:val="00B161CA"/>
    <w:rsid w:val="00B21C55"/>
    <w:rsid w:val="00B3499A"/>
    <w:rsid w:val="00B56BBC"/>
    <w:rsid w:val="00B57DC9"/>
    <w:rsid w:val="00B84015"/>
    <w:rsid w:val="00B84457"/>
    <w:rsid w:val="00C06248"/>
    <w:rsid w:val="00C17188"/>
    <w:rsid w:val="00C22AE6"/>
    <w:rsid w:val="00C365F1"/>
    <w:rsid w:val="00C731A8"/>
    <w:rsid w:val="00C82C55"/>
    <w:rsid w:val="00CA4143"/>
    <w:rsid w:val="00CB0F8B"/>
    <w:rsid w:val="00CB5BBC"/>
    <w:rsid w:val="00D1044F"/>
    <w:rsid w:val="00D2603F"/>
    <w:rsid w:val="00D43F1A"/>
    <w:rsid w:val="00D560E5"/>
    <w:rsid w:val="00D65276"/>
    <w:rsid w:val="00D86659"/>
    <w:rsid w:val="00DB62E9"/>
    <w:rsid w:val="00DE3CE0"/>
    <w:rsid w:val="00E06BF4"/>
    <w:rsid w:val="00E117C0"/>
    <w:rsid w:val="00E3539D"/>
    <w:rsid w:val="00E376B3"/>
    <w:rsid w:val="00E4494A"/>
    <w:rsid w:val="00E714F7"/>
    <w:rsid w:val="00E867D9"/>
    <w:rsid w:val="00ED4070"/>
    <w:rsid w:val="00EE6991"/>
    <w:rsid w:val="00F435EC"/>
    <w:rsid w:val="00F51830"/>
    <w:rsid w:val="00F809F2"/>
    <w:rsid w:val="00FA2D3D"/>
    <w:rsid w:val="00FE24D3"/>
    <w:rsid w:val="00FE63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89EC9"/>
  <w15:chartTrackingRefBased/>
  <w15:docId w15:val="{7863B614-EC14-465D-A4FD-F70E756D9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015"/>
  </w:style>
  <w:style w:type="paragraph" w:styleId="Heading1">
    <w:name w:val="heading 1"/>
    <w:basedOn w:val="Normal"/>
    <w:next w:val="Normal"/>
    <w:link w:val="Heading1Char"/>
    <w:uiPriority w:val="9"/>
    <w:qFormat/>
    <w:rsid w:val="00A13A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3A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3A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3A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3A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3A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3A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3A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3A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A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3A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3A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3A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3A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3A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3A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3A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3A4C"/>
    <w:rPr>
      <w:rFonts w:eastAsiaTheme="majorEastAsia" w:cstheme="majorBidi"/>
      <w:color w:val="272727" w:themeColor="text1" w:themeTint="D8"/>
    </w:rPr>
  </w:style>
  <w:style w:type="paragraph" w:styleId="Title">
    <w:name w:val="Title"/>
    <w:basedOn w:val="Normal"/>
    <w:next w:val="Normal"/>
    <w:link w:val="TitleChar"/>
    <w:uiPriority w:val="10"/>
    <w:qFormat/>
    <w:rsid w:val="00A13A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A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3A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3A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3A4C"/>
    <w:pPr>
      <w:spacing w:before="160"/>
      <w:jc w:val="center"/>
    </w:pPr>
    <w:rPr>
      <w:i/>
      <w:iCs/>
      <w:color w:val="404040" w:themeColor="text1" w:themeTint="BF"/>
    </w:rPr>
  </w:style>
  <w:style w:type="character" w:customStyle="1" w:styleId="QuoteChar">
    <w:name w:val="Quote Char"/>
    <w:basedOn w:val="DefaultParagraphFont"/>
    <w:link w:val="Quote"/>
    <w:uiPriority w:val="29"/>
    <w:rsid w:val="00A13A4C"/>
    <w:rPr>
      <w:i/>
      <w:iCs/>
      <w:color w:val="404040" w:themeColor="text1" w:themeTint="BF"/>
    </w:rPr>
  </w:style>
  <w:style w:type="paragraph" w:styleId="ListParagraph">
    <w:name w:val="List Paragraph"/>
    <w:basedOn w:val="Normal"/>
    <w:uiPriority w:val="34"/>
    <w:qFormat/>
    <w:rsid w:val="00A13A4C"/>
    <w:pPr>
      <w:ind w:left="720"/>
      <w:contextualSpacing/>
    </w:pPr>
  </w:style>
  <w:style w:type="character" w:styleId="IntenseEmphasis">
    <w:name w:val="Intense Emphasis"/>
    <w:basedOn w:val="DefaultParagraphFont"/>
    <w:uiPriority w:val="21"/>
    <w:qFormat/>
    <w:rsid w:val="00A13A4C"/>
    <w:rPr>
      <w:i/>
      <w:iCs/>
      <w:color w:val="0F4761" w:themeColor="accent1" w:themeShade="BF"/>
    </w:rPr>
  </w:style>
  <w:style w:type="paragraph" w:styleId="IntenseQuote">
    <w:name w:val="Intense Quote"/>
    <w:basedOn w:val="Normal"/>
    <w:next w:val="Normal"/>
    <w:link w:val="IntenseQuoteChar"/>
    <w:uiPriority w:val="30"/>
    <w:qFormat/>
    <w:rsid w:val="00A13A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3A4C"/>
    <w:rPr>
      <w:i/>
      <w:iCs/>
      <w:color w:val="0F4761" w:themeColor="accent1" w:themeShade="BF"/>
    </w:rPr>
  </w:style>
  <w:style w:type="character" w:styleId="IntenseReference">
    <w:name w:val="Intense Reference"/>
    <w:basedOn w:val="DefaultParagraphFont"/>
    <w:uiPriority w:val="32"/>
    <w:qFormat/>
    <w:rsid w:val="00A13A4C"/>
    <w:rPr>
      <w:b/>
      <w:bCs/>
      <w:smallCaps/>
      <w:color w:val="0F4761" w:themeColor="accent1" w:themeShade="BF"/>
      <w:spacing w:val="5"/>
    </w:rPr>
  </w:style>
  <w:style w:type="character" w:styleId="Hyperlink">
    <w:name w:val="Hyperlink"/>
    <w:basedOn w:val="DefaultParagraphFont"/>
    <w:uiPriority w:val="99"/>
    <w:unhideWhenUsed/>
    <w:rsid w:val="00493D9B"/>
    <w:rPr>
      <w:color w:val="467886" w:themeColor="hyperlink"/>
      <w:u w:val="single"/>
    </w:rPr>
  </w:style>
  <w:style w:type="character" w:styleId="UnresolvedMention">
    <w:name w:val="Unresolved Mention"/>
    <w:basedOn w:val="DefaultParagraphFont"/>
    <w:uiPriority w:val="99"/>
    <w:semiHidden/>
    <w:unhideWhenUsed/>
    <w:rsid w:val="00493D9B"/>
    <w:rPr>
      <w:color w:val="605E5C"/>
      <w:shd w:val="clear" w:color="auto" w:fill="E1DFDD"/>
    </w:rPr>
  </w:style>
  <w:style w:type="character" w:styleId="PlaceholderText">
    <w:name w:val="Placeholder Text"/>
    <w:basedOn w:val="DefaultParagraphFont"/>
    <w:uiPriority w:val="99"/>
    <w:semiHidden/>
    <w:rsid w:val="00D1044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724331">
      <w:bodyDiv w:val="1"/>
      <w:marLeft w:val="0"/>
      <w:marRight w:val="0"/>
      <w:marTop w:val="0"/>
      <w:marBottom w:val="0"/>
      <w:divBdr>
        <w:top w:val="none" w:sz="0" w:space="0" w:color="auto"/>
        <w:left w:val="none" w:sz="0" w:space="0" w:color="auto"/>
        <w:bottom w:val="none" w:sz="0" w:space="0" w:color="auto"/>
        <w:right w:val="none" w:sz="0" w:space="0" w:color="auto"/>
      </w:divBdr>
    </w:div>
    <w:div w:id="645089342">
      <w:bodyDiv w:val="1"/>
      <w:marLeft w:val="0"/>
      <w:marRight w:val="0"/>
      <w:marTop w:val="0"/>
      <w:marBottom w:val="0"/>
      <w:divBdr>
        <w:top w:val="none" w:sz="0" w:space="0" w:color="auto"/>
        <w:left w:val="none" w:sz="0" w:space="0" w:color="auto"/>
        <w:bottom w:val="none" w:sz="0" w:space="0" w:color="auto"/>
        <w:right w:val="none" w:sz="0" w:space="0" w:color="auto"/>
      </w:divBdr>
    </w:div>
    <w:div w:id="922841869">
      <w:bodyDiv w:val="1"/>
      <w:marLeft w:val="0"/>
      <w:marRight w:val="0"/>
      <w:marTop w:val="0"/>
      <w:marBottom w:val="0"/>
      <w:divBdr>
        <w:top w:val="none" w:sz="0" w:space="0" w:color="auto"/>
        <w:left w:val="none" w:sz="0" w:space="0" w:color="auto"/>
        <w:bottom w:val="none" w:sz="0" w:space="0" w:color="auto"/>
        <w:right w:val="none" w:sz="0" w:space="0" w:color="auto"/>
      </w:divBdr>
    </w:div>
    <w:div w:id="1087113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211.14730" TargetMode="External"/><Relationship Id="rId3" Type="http://schemas.openxmlformats.org/officeDocument/2006/relationships/styles" Target="styles.xml"/><Relationship Id="rId7" Type="http://schemas.openxmlformats.org/officeDocument/2006/relationships/hyperlink" Target="https://proceedings.neurips.cc/paper_files/paper/2017/file/6449f44a102fde848669bdd9eb6b76fa-Paper.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xiv.org/abs/2003.05672"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rxiv.org/abs/2205.13504" TargetMode="External"/><Relationship Id="rId4" Type="http://schemas.openxmlformats.org/officeDocument/2006/relationships/settings" Target="settings.xml"/><Relationship Id="rId9" Type="http://schemas.openxmlformats.org/officeDocument/2006/relationships/hyperlink" Target="https://arxiv.org/abs/1809.011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44C33-F2E3-4560-B814-77CDCB1F4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5</Pages>
  <Words>1870</Words>
  <Characters>10662</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Huang</dc:creator>
  <cp:keywords/>
  <dc:description/>
  <cp:lastModifiedBy>Jonathan Mak</cp:lastModifiedBy>
  <cp:revision>127</cp:revision>
  <dcterms:created xsi:type="dcterms:W3CDTF">2024-10-20T03:24:00Z</dcterms:created>
  <dcterms:modified xsi:type="dcterms:W3CDTF">2024-10-22T09:22:00Z</dcterms:modified>
</cp:coreProperties>
</file>