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ind w:left="119"/>
        <w:rPr>
          <w:rFonts w:ascii="Times New Roman"/>
          <w:sz w:val="20"/>
        </w:rPr>
      </w:pPr>
      <w:r>
        <w:rPr>
          <w:rFonts w:ascii="Times New Roman"/>
          <w:noProof/>
          <w:sz w:val="20"/>
        </w:rPr>
        <mc:AlternateContent>
          <mc:Choice Requires="wpg">
            <w:drawing>
              <wp:inline distT="0" distB="0" distL="0" distR="0">
                <wp:extent cx="5636895" cy="673735"/>
                <wp:effectExtent l="0" t="0" r="0" b="0"/>
                <wp:docPr id="1025" name="shape1025" hidden="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6895" cy="673735"/>
                          <a:chOff x="0" y="0"/>
                          <a:chExt cx="10071" cy="1061"/>
                        </a:xfrm>
                      </wpg:grpSpPr>
                      <wps:wsp>
                        <wps:cNvPr id="1" name="child 1"/>
                        <wps:cNvSpPr>
                          <a:spLocks/>
                        </wps:cNvSpPr>
                        <wps:spPr>
                          <a:xfrm>
                            <a:off x="8390" y="0"/>
                            <a:ext cx="1680" cy="1061"/>
                          </a:xfrm>
                          <a:prstGeom prst="rect">
                            <a:avLst/>
                          </a:prstGeom>
                          <a:solidFill>
                            <a:srgbClr val="abbfff"/>
                          </a:solidFill>
                          <a:ln>
                            <a:noFill/>
                          </a:ln>
                        </wps:spPr>
                        <wps:txbx>
                          <w:txbxContent>
                            <w:p>
                              <w:pPr>
                                <w:ind w:left="265"/>
                                <w:spacing w:before="291"/>
                                <w:rPr>
                                  <w:rFonts w:ascii="Arial"/>
                                  <w:color w:val="000000"/>
                                  <w:sz w:val="40"/>
                                </w:rPr>
                              </w:pPr>
                              <w:r>
                                <w:rPr>
                                  <w:rFonts w:ascii="Arial"/>
                                  <w:color w:val="000000"/>
                                  <w:sz w:val="40"/>
                                  <w:spacing w:val="-2"/>
                                </w:rPr>
                                <w:t>Article</w:t>
                              </w:r>
                            </w:p>
                          </w:txbxContent>
                        </wps:txbx>
                        <wps:bodyPr rot="0" vert="horz" wrap="square" lIns="0" tIns="0" rIns="0" bIns="0" anchor="t" upright="1">
                          <a:noAutofit/>
                        </wps:bodyPr>
                      </wps:wsp>
                      <wps:wsp>
                        <wps:cNvPr id="2" name="child 2"/>
                        <wps:cNvSpPr>
                          <a:spLocks/>
                        </wps:cNvSpPr>
                        <wps:spPr>
                          <a:xfrm>
                            <a:off x="0" y="0"/>
                            <a:ext cx="8391" cy="1061"/>
                          </a:xfrm>
                          <a:prstGeom prst="rect">
                            <a:avLst/>
                          </a:prstGeom>
                          <a:solidFill>
                            <a:srgbClr val="6565b5"/>
                          </a:solidFill>
                          <a:ln>
                            <a:noFill/>
                          </a:ln>
                        </wps:spPr>
                        <wps:txbx>
                          <w:txbxContent>
                            <w:p>
                              <w:pPr>
                                <w:ind w:left="260"/>
                                <w:spacing w:line="203" w:lineRule="exact"/>
                                <w:rPr>
                                  <w:rFonts w:ascii="Times New Roman"/>
                                  <w:color w:val="000000"/>
                                  <w:sz w:val="18"/>
                                </w:rPr>
                              </w:pPr>
                            </w:p>
                          </w:txbxContent>
                        </wps:txbx>
                        <wps:bodyPr rot="0" vert="horz" wrap="square" lIns="0" tIns="0" rIns="0" bIns="0" anchor="t" upright="1">
                          <a:noAutofit/>
                        </wps:bodyPr>
                      </wps:wsp>
                    </wpg:wgp>
                  </a:graphicData>
                </a:graphic>
              </wp:inline>
            </w:drawing>
          </mc:Choice>
          <mc:Fallback>
            <w:pict>
              <v:group style="margin-left:0pt;margin-top:0pt;width:443.85pt;height:53.05pt;mso-position-horizontal-relative:column;mso-position-vertical-relative:line;z-index:0" coordorigin="0,0" coordsize="10071,1061">
                <v:rect id="1026" style="position:absolute;left:8390;top:0;width:1680;height:1061" filled="t" fillcolor="#abbfff" stroked="f">
                  <v:textbox inset="0.0mm,0.0mm,0.0mm,0.0mm">
                    <w:txbxContent>
                      <w:p>
                        <w:pPr>
                          <w:ind w:left="265"/>
                          <w:spacing w:before="291"/>
                          <w:rPr>
                            <w:rFonts w:ascii="Arial"/>
                            <w:color w:val="000000"/>
                            <w:sz w:val="40"/>
                          </w:rPr>
                        </w:pPr>
                        <w:r>
                          <w:rPr>
                            <w:rFonts w:ascii="Arial"/>
                            <w:color w:val="000000"/>
                            <w:sz w:val="40"/>
                            <w:spacing w:val="-2"/>
                          </w:rPr>
                          <w:t>Article</w:t>
                        </w:r>
                      </w:p>
                    </w:txbxContent>
                  </v:textbox>
                  <v:stroke joinstyle="round"/>
                </v:rect>
                <v:rect id="1027" style="position:absolute;left:0;top:0;width:8391;height:1061" filled="t" fillcolor="#6565b5" stroked="f">
                  <v:textbox inset="0.0mm,0.0mm,0.0mm,0.0mm">
                    <w:txbxContent>
                      <w:p>
                        <w:pPr>
                          <w:ind w:left="260"/>
                          <w:spacing w:line="203" w:lineRule="exact"/>
                          <w:rPr>
                            <w:rFonts w:ascii="Times New Roman"/>
                            <w:color w:val="000000"/>
                            <w:sz w:val="18"/>
                          </w:rPr>
                        </w:pPr>
                      </w:p>
                    </w:txbxContent>
                  </v:textbox>
                  <v:stroke joinstyle="round"/>
                </v:rect>
              </v:group>
            </w:pict>
          </mc:Fallback>
        </mc:AlternateContent>
      </w:r>
    </w:p>
    <w:p>
      <w:pPr>
        <w:pStyle w:val="a3"/>
        <w:rPr>
          <w:rFonts w:ascii="Times New Roman"/>
          <w:sz w:val="20"/>
        </w:rPr>
      </w:pPr>
    </w:p>
    <w:p>
      <w:pPr>
        <w:pStyle w:val="a3"/>
        <w:rPr>
          <w:rFonts w:ascii="Times New Roman"/>
          <w:sz w:val="24"/>
        </w:rPr>
      </w:pPr>
    </w:p>
    <w:p>
      <w:pPr>
        <w:pStyle w:val="a4"/>
      </w:pPr>
      <w:r>
        <w:rPr>
          <w:w w:val="95"/>
        </w:rPr>
        <w:t>Unity curling game based on physics</w:t>
      </w:r>
    </w:p>
    <w:p>
      <w:pPr>
        <w:pStyle w:val="a3"/>
        <w:spacing w:before="10"/>
        <w:rPr>
          <w:rFonts w:ascii="Lucida Sans Unicode"/>
          <w:sz w:val="17"/>
        </w:rPr>
      </w:pPr>
    </w:p>
    <w:p>
      <w:pPr>
        <w:ind w:left="440" w:right="458"/>
        <w:jc w:val="center"/>
        <w:rPr>
          <w:rFonts w:ascii="Arial" w:hAnsi="Arial"/>
          <w:sz w:val="21"/>
        </w:rPr>
      </w:pPr>
      <w:r>
        <w:rPr>
          <w:lang w:eastAsia="ko-KR"/>
          <w:rFonts w:ascii="Arial" w:hAnsi="Arial" w:hint="eastAsia"/>
          <w:sz w:val="21"/>
        </w:rPr>
        <w:t>Y</w:t>
      </w:r>
      <w:r>
        <w:rPr>
          <w:lang w:eastAsia="ko-KR"/>
          <w:rFonts w:ascii="Arial" w:hAnsi="Arial"/>
          <w:sz w:val="21"/>
        </w:rPr>
        <w:t>ong Hyun Lee Ki Beom Park Kang San Kim Chan Woo Kim Doug Young Suh</w:t>
      </w:r>
    </w:p>
    <w:p>
      <w:pPr>
        <w:ind w:left="440" w:right="450"/>
        <w:jc w:val="center"/>
        <w:spacing w:before="117"/>
        <w:rPr>
          <w:rFonts w:ascii="Times New Roman" w:eastAsia="바탕" w:hAnsi="Times New Roman" w:cs="Times New Roman"/>
          <w:color w:val="808080"/>
          <w:sz w:val="18"/>
          <w:szCs w:val="18"/>
        </w:rPr>
      </w:pPr>
      <w:r>
        <w:rPr>
          <w:rFonts w:ascii="Times New Roman" w:eastAsia="바탕" w:hAnsi="Times New Roman" w:cs="Times New Roman"/>
          <w:color w:val="808080"/>
          <w:sz w:val="18"/>
          <w:szCs w:val="18"/>
        </w:rPr>
        <w:t>Department of Electronic Engineering, Kyunghee University, Yongin, Kyeonggido, 17104, South Korea</w:t>
      </w:r>
    </w:p>
    <w:p>
      <w:pPr>
        <w:ind w:left="440" w:right="450"/>
        <w:jc w:val="center"/>
        <w:spacing w:before="117"/>
        <w:rPr>
          <w:rFonts w:ascii="Times New Roman"/>
          <w:i/>
          <w:sz w:val="19"/>
        </w:rPr>
      </w:pPr>
      <w:r>
        <w:rPr>
          <w:lang w:eastAsia="ko-KR"/>
          <w:rFonts w:ascii="Arial Narrow" w:eastAsia="바탕" w:hAnsi="Arial Narrow" w:cs="Times New Roman"/>
          <w:color w:val="808080"/>
          <w:sz w:val="15"/>
          <w:szCs w:val="14"/>
          <w:kern w:val="2"/>
          <w:snapToGrid w:val="0"/>
        </w:rPr>
        <w:t>#Corresponding Author / E-mail:suh@khu.ac.kr, TEL: +82-31-201-2586, FAX: +82-31-201-1494</w:t>
      </w:r>
    </w:p>
    <w:p>
      <w:pPr>
        <w:pStyle w:val="a3"/>
        <w:rPr>
          <w:rFonts w:ascii="Times New Roman"/>
          <w:i/>
          <w:sz w:val="18"/>
        </w:rPr>
      </w:pPr>
    </w:p>
    <w:p>
      <w:pPr>
        <w:pStyle w:val="a3"/>
        <w:spacing w:before="2"/>
        <w:rPr>
          <w:rFonts w:ascii="Times New Roman"/>
          <w:i/>
          <w:sz w:val="23"/>
        </w:rPr>
      </w:pPr>
    </w:p>
    <w:p>
      <w:pPr>
        <w:ind w:left="440" w:right="455"/>
        <w:jc w:val="center"/>
        <w:rPr>
          <w:lang w:eastAsia="ko-KR"/>
          <w:sz w:val="28"/>
        </w:rPr>
      </w:pPr>
      <w:r>
        <w:rPr>
          <w:lang w:eastAsia="ko-KR"/>
          <w:rFonts w:hint="eastAsia"/>
          <w:w w:val="95"/>
          <w:sz w:val="28"/>
        </w:rPr>
        <w:t>유니티를 이용한 컬링 물리 엔진 개발</w:t>
      </w:r>
    </w:p>
    <w:p>
      <w:pPr>
        <w:pStyle w:val="a3"/>
        <w:spacing w:before="9"/>
        <w:rPr>
          <w:lang w:eastAsia="ko-KR"/>
          <w:sz w:val="24"/>
        </w:rPr>
      </w:pPr>
    </w:p>
    <w:p>
      <w:pPr>
        <w:ind w:left="436" w:right="466"/>
        <w:jc w:val="center"/>
        <w:rPr>
          <w:lang w:eastAsia="ko-KR"/>
          <w:sz w:val="20"/>
          <w:spacing w:val="-8"/>
        </w:rPr>
      </w:pPr>
      <w:r>
        <w:rPr>
          <w:lang w:eastAsia="ko-KR"/>
          <w:rFonts w:hint="eastAsia"/>
          <w:sz w:val="20"/>
          <w:spacing w:val="-8"/>
        </w:rPr>
        <w:t>이용현 박기범 김강산 김찬우</w:t>
      </w:r>
    </w:p>
    <w:p>
      <w:pPr>
        <w:ind w:left="436" w:right="466"/>
        <w:jc w:val="center"/>
        <w:rPr>
          <w:lang w:eastAsia="ko-KR"/>
          <w:sz w:val="20"/>
        </w:rPr>
      </w:pPr>
      <w:r>
        <w:rPr>
          <w:lang w:eastAsia="ko-KR"/>
          <w:rFonts w:ascii="바탕" w:eastAsia="바탕" w:hAnsi="바탕" w:cs="Times New Roman" w:hint="eastAsia"/>
          <w:color w:val="808080"/>
          <w:sz w:val="18"/>
          <w:szCs w:val="18"/>
        </w:rPr>
        <w:t>전자공학과</w:t>
      </w:r>
      <w:r>
        <w:rPr>
          <w:lang w:eastAsia="ko-KR"/>
          <w:rFonts w:ascii="바탕" w:eastAsia="바탕" w:hAnsi="바탕" w:cs="Times New Roman"/>
          <w:color w:val="808080"/>
          <w:sz w:val="18"/>
          <w:szCs w:val="18"/>
        </w:rPr>
        <w:t xml:space="preserve">, </w:t>
      </w:r>
      <w:r>
        <w:rPr>
          <w:lang w:eastAsia="ko-KR"/>
          <w:rFonts w:ascii="바탕" w:eastAsia="바탕" w:hAnsi="바탕" w:cs="Times New Roman" w:hint="eastAsia"/>
          <w:color w:val="808080"/>
          <w:sz w:val="18"/>
          <w:szCs w:val="18"/>
        </w:rPr>
        <w:t>경희대학교</w:t>
      </w:r>
      <w:r>
        <w:rPr>
          <w:lang w:eastAsia="ko-KR"/>
          <w:rFonts w:ascii="바탕" w:eastAsia="바탕" w:hAnsi="바탕" w:cs="Times New Roman"/>
          <w:color w:val="808080"/>
          <w:sz w:val="18"/>
          <w:szCs w:val="18"/>
        </w:rPr>
        <w:t>,</w:t>
      </w:r>
      <w:r>
        <w:rPr>
          <w:lang w:eastAsia="ko-KR"/>
          <w:rFonts w:ascii="바탕" w:eastAsia="바탕" w:hAnsi="바탕" w:cs="Times New Roman" w:hint="eastAsia"/>
          <w:color w:val="808080"/>
          <w:sz w:val="18"/>
          <w:szCs w:val="18"/>
        </w:rPr>
        <w:t xml:space="preserve"> 용인시</w:t>
      </w:r>
      <w:r>
        <w:rPr>
          <w:lang w:eastAsia="ko-KR"/>
          <w:rFonts w:ascii="바탕" w:eastAsia="바탕" w:hAnsi="바탕" w:cs="Times New Roman"/>
          <w:color w:val="808080"/>
          <w:sz w:val="18"/>
          <w:szCs w:val="18"/>
        </w:rPr>
        <w:t xml:space="preserve">, </w:t>
      </w:r>
      <w:r>
        <w:rPr>
          <w:lang w:eastAsia="ko-KR"/>
          <w:rFonts w:ascii="바탕" w:eastAsia="바탕" w:hAnsi="바탕" w:cs="Times New Roman" w:hint="eastAsia"/>
          <w:color w:val="808080"/>
          <w:sz w:val="18"/>
          <w:szCs w:val="18"/>
        </w:rPr>
        <w:t>경기도,</w:t>
      </w:r>
      <w:r>
        <w:rPr>
          <w:lang w:eastAsia="ko-KR"/>
          <w:rFonts w:ascii="바탕" w:eastAsia="바탕" w:hAnsi="바탕" w:cs="Times New Roman"/>
          <w:color w:val="808080"/>
          <w:sz w:val="18"/>
          <w:szCs w:val="18"/>
        </w:rPr>
        <w:t xml:space="preserve"> 17104, </w:t>
      </w:r>
      <w:r>
        <w:rPr>
          <w:lang w:eastAsia="ko-KR"/>
          <w:rFonts w:ascii="바탕" w:eastAsia="바탕" w:hAnsi="바탕" w:cs="Times New Roman" w:hint="eastAsia"/>
          <w:color w:val="808080"/>
          <w:sz w:val="18"/>
          <w:szCs w:val="18"/>
        </w:rPr>
        <w:t>대한민국</w:t>
      </w:r>
    </w:p>
    <w:p>
      <w:pPr>
        <w:pStyle w:val="a3"/>
        <w:spacing w:before="6"/>
        <w:rPr>
          <w:lang w:eastAsia="ko-KR"/>
          <w:sz w:val="14"/>
        </w:rPr>
      </w:pPr>
      <w:r>
        <w:rPr>
          <w:noProof/>
        </w:rPr>
        <mc:AlternateContent>
          <mc:Choice Requires="wps">
            <w:drawing>
              <wp:anchor distT="0" distB="0" distL="0" distR="0" behindDoc="0" locked="0" layoutInCell="1" simplePos="0" relativeHeight="251659264" allowOverlap="1" hidden="0">
                <wp:simplePos x="0" y="0"/>
                <wp:positionH relativeFrom="page">
                  <wp:posOffset>929005</wp:posOffset>
                </wp:positionH>
                <wp:positionV relativeFrom="paragraph">
                  <wp:posOffset>133350</wp:posOffset>
                </wp:positionV>
                <wp:extent cx="5697855" cy="10795"/>
                <wp:effectExtent l="0" t="0" r="0" b="0"/>
                <wp:wrapTopAndBottom/>
                <wp:docPr id="1028" name="shape102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7855" cy="10795"/>
                        </a:xfrm>
                        <a:custGeom>
                          <a:avLst/>
                          <a:gdLst>
                            <a:gd name="fm0" fmla="+- 0 10436 1463"/>
                            <a:gd name="fm1" fmla="*/ fm0 w 8973"/>
                            <a:gd name="fm2" fmla="+- 0 210 210"/>
                            <a:gd name="fm3" fmla="*/ 210 h 17"/>
                            <a:gd name="fm4" fmla="+- 0 1471 1463"/>
                            <a:gd name="fm5" fmla="*/ fm4 w 8973"/>
                            <a:gd name="fm6" fmla="+- 0 210 210"/>
                            <a:gd name="fm7" fmla="*/ 210 h 17"/>
                            <a:gd name="fm8" fmla="+- 0 1463 1463"/>
                            <a:gd name="fm9" fmla="*/ fm8 w 8973"/>
                            <a:gd name="fm10" fmla="+- 0 210 210"/>
                            <a:gd name="fm11" fmla="*/ 210 h 17"/>
                            <a:gd name="fm12" fmla="+- 0 1463 1463"/>
                            <a:gd name="fm13" fmla="*/ fm12 w 8973"/>
                            <a:gd name="fm14" fmla="+- 0 226 210"/>
                            <a:gd name="fm15" fmla="*/ 226 h 17"/>
                            <a:gd name="fm16" fmla="+- 0 1471 1463"/>
                            <a:gd name="fm17" fmla="*/ fm16 w 8973"/>
                            <a:gd name="fm18" fmla="+- 0 226 210"/>
                            <a:gd name="fm19" fmla="*/ 226 h 17"/>
                            <a:gd name="fm20" fmla="+- 0 10436 1463"/>
                            <a:gd name="fm21" fmla="*/ fm20 w 8973"/>
                            <a:gd name="fm22" fmla="+- 0 226 210"/>
                            <a:gd name="fm23" fmla="*/ 226 h 17"/>
                            <a:gd name="fm24" fmla="+- 0 10436 1463"/>
                            <a:gd name="fm25" fmla="*/ fm24 w 8973"/>
                            <a:gd name="fm26" fmla="+- 0 210 210"/>
                            <a:gd name="fm27" fmla="*/ 210 h 17"/>
                          </a:gdLst>
                          <a:pathLst>
                            <a:path w="8973" h="17">
                              <a:moveTo>
                                <a:pt x="8973" y="0"/>
                              </a:moveTo>
                              <a:lnTo>
                                <a:pt x="8" y="0"/>
                              </a:lnTo>
                              <a:lnTo>
                                <a:pt x="0" y="0"/>
                              </a:lnTo>
                              <a:lnTo>
                                <a:pt x="0" y="16"/>
                              </a:lnTo>
                              <a:lnTo>
                                <a:pt x="8" y="16"/>
                              </a:lnTo>
                              <a:lnTo>
                                <a:pt x="8973" y="16"/>
                              </a:lnTo>
                              <a:lnTo>
                                <a:pt x="8973" y="0"/>
                              </a:lnTo>
                              <a:close/>
                            </a:path>
                          </a:pathLst>
                        </a:custGeom>
                        <a:solidFill>
                          <a:srgbClr val="6178ff"/>
                        </a:solidFill>
                        <a:ln>
                          <a:noFill/>
                        </a:ln>
                      </wps:spPr>
                      <wps:bodyPr rot="0" vert="horz" wrap="square" lIns="91440" tIns="45720" rIns="91440" bIns="45720" anchor="t" upright="1">
                        <a:noAutofit/>
                      </wps:bodyPr>
                    </wps:wsp>
                  </a:graphicData>
                </a:graphic>
              </wp:anchor>
            </w:drawing>
          </mc:Choice>
          <mc:Fallback>
            <w:pict>
              <v:shape style="position:absolute;margin-left:73.15pt;margin-top:10.5pt;width:448.65pt;height:0.85pt;mso-position-horizontal-relative:page;mso-position-vertical-relative:line;v-text-anchor:top;mso-wrap-style:square;z-index:251659264" coordsize="8973, 17" o:allowincell="t" path="m8973,0l8,0l0,0l0,16l8,16l8973,16l8973,0xe" filled="t" fillcolor="#6178ff" stroked="f">
                <w10:wrap type="topAndBottom"/>
                <v:stroke joinstyle="round"/>
              </v:shape>
            </w:pict>
          </mc:Fallback>
        </mc:AlternateContent>
      </w:r>
    </w:p>
    <w:p>
      <w:pPr>
        <w:ind w:left="691" w:right="707"/>
        <w:jc w:val="both"/>
        <w:spacing w:before="137" w:line="249" w:lineRule="auto"/>
        <w:rPr>
          <w:lang w:eastAsia="ko-KR"/>
          <w:sz w:val="18"/>
          <w:szCs w:val="18"/>
          <w:spacing w:val="-4"/>
        </w:rPr>
      </w:pPr>
      <w:r>
        <w:rPr>
          <w:lang w:eastAsia="ko-KR"/>
          <w:rFonts w:ascii="바탕체" w:eastAsia="바탕체" w:hAnsi="바탕체" w:hint="eastAsia"/>
          <w:sz w:val="18"/>
          <w:szCs w:val="18"/>
        </w:rPr>
        <w:t>2</w:t>
      </w:r>
      <w:r>
        <w:rPr>
          <w:lang w:eastAsia="ko-KR"/>
          <w:rFonts w:ascii="바탕체" w:eastAsia="바탕체" w:hAnsi="바탕체"/>
          <w:sz w:val="18"/>
          <w:szCs w:val="18"/>
        </w:rPr>
        <w:t>018</w:t>
      </w:r>
      <w:r>
        <w:rPr>
          <w:lang w:eastAsia="ko-KR"/>
          <w:rFonts w:ascii="바탕체" w:eastAsia="바탕체" w:hAnsi="바탕체" w:hint="eastAsia"/>
          <w:sz w:val="18"/>
          <w:szCs w:val="18"/>
        </w:rPr>
        <w:t>년 평창 동계올림픽부터 우리나라 사람들이 컬링이라는 종목에 큰 관심을 갖기 시작하였다.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하지만 이 종목을 직접 체험하거나 경기를 보기 위해서는 빙판이 있어야 하는 특수성과 비싼 장비, 찾아보기 힘든 경기장 등 여러 열악한 조건들 때문에 결국 올림픽 시즌에만 반짝 관심을 가졌다가 시들어버렸다.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특히 더운 국가들이나 개발도상국의 사람들은 얼음 위에서 하는 종목인 컬링에 관심을 갖기 힘들다.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이를 해결하기 위해서 우리는 </w:t>
      </w:r>
      <w:r>
        <w:rPr>
          <w:lang w:eastAsia="ko-KR"/>
          <w:rFonts w:ascii="바탕체" w:eastAsia="바탕체" w:hAnsi="바탕체"/>
          <w:sz w:val="18"/>
          <w:szCs w:val="18"/>
        </w:rPr>
        <w:t>Unity</w:t>
      </w:r>
      <w:r>
        <w:rPr>
          <w:lang w:eastAsia="ko-KR"/>
          <w:rFonts w:ascii="바탕체" w:eastAsia="바탕체" w:hAnsi="바탕체" w:hint="eastAsia"/>
          <w:sz w:val="18"/>
          <w:szCs w:val="18"/>
        </w:rPr>
        <w:t>라는 게임 엔진을 사용하여 사람들이 쉽게 접할 수 있는 컬링 게임을 제작하여 사람들이 컬링이라는 비인기 종목에 한 걸음 더 접근할 수 있게 되고, 스포츠발전에 조금이나마 기여할 수 있게 될 것이다.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실제 컬링을 게임으로 만들기 위해</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에너지 보존 법칙,</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운동량 보존 법칙,</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분리각</w:t>
      </w:r>
      <w:r>
        <w:rPr>
          <w:lang w:eastAsia="ko-KR"/>
          <w:rFonts w:ascii="바탕체" w:eastAsia="바탕체" w:hAnsi="바탕체"/>
          <w:sz w:val="18"/>
          <w:szCs w:val="18"/>
        </w:rPr>
        <w:t>,</w:t>
      </w:r>
      <w:r>
        <w:rPr>
          <w:lang w:eastAsia="ko-KR"/>
          <w:rFonts w:ascii="바탕체" w:eastAsia="바탕체" w:hAnsi="바탕체" w:hint="eastAsia"/>
          <w:sz w:val="18"/>
          <w:szCs w:val="18"/>
        </w:rPr>
        <w:t xml:space="preserve"> 회전력에 대해 공부하고 컬링에 필요한 스톤,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시트,</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브룸</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등을 이미지로 제작하였고 이를 사용하여 U</w:t>
      </w:r>
      <w:r>
        <w:rPr>
          <w:lang w:eastAsia="ko-KR"/>
          <w:rFonts w:ascii="바탕체" w:eastAsia="바탕체" w:hAnsi="바탕체"/>
          <w:sz w:val="18"/>
          <w:szCs w:val="18"/>
        </w:rPr>
        <w:t xml:space="preserve">nity </w:t>
      </w:r>
      <w:r>
        <w:rPr>
          <w:lang w:eastAsia="ko-KR"/>
          <w:rFonts w:ascii="바탕체" w:eastAsia="바탕체" w:hAnsi="바탕체" w:hint="eastAsia"/>
          <w:sz w:val="18"/>
          <w:szCs w:val="18"/>
        </w:rPr>
        <w:t>내부에서 저장 후 오브젝트에 입력하였다.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또한 물리 법칙을 구현하기 위해 </w:t>
      </w:r>
      <w:r>
        <w:rPr>
          <w:lang w:eastAsia="ko-KR"/>
          <w:rFonts w:ascii="바탕체" w:eastAsia="바탕체" w:hAnsi="바탕체"/>
          <w:sz w:val="18"/>
          <w:szCs w:val="18"/>
        </w:rPr>
        <w:t xml:space="preserve">Unity </w:t>
      </w:r>
      <w:r>
        <w:rPr>
          <w:lang w:eastAsia="ko-KR"/>
          <w:rFonts w:ascii="바탕체" w:eastAsia="바탕체" w:hAnsi="바탕체" w:hint="eastAsia"/>
          <w:sz w:val="18"/>
          <w:szCs w:val="18"/>
        </w:rPr>
        <w:t>상에서 방향,</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세기,</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속도,</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충돌들을 프로그래밍하였으며 대한컬링연맹에 나와있는 컬링 경기 규칙서를 활용하여 게임에 적용하였다.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컬링의 진행이 현실적인 운동과 비슷하게 하기 위하여 스크립트 안의 충돌 및 마찰 관련 계수를 조절하였고 이를 이용하여 반복한 결과값들을 수치화하여 그래프로 작성해보았다.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추가적으로 컬링 게임의 점수판과 카메라 시점 등을 통해서 게임 사용자가 게임 진행에 있어서 도움이 되는 부분을 구현하였고</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현실성을 위하여 </w:t>
      </w:r>
      <w:r>
        <w:rPr>
          <w:lang w:eastAsia="ko-KR"/>
          <w:rFonts w:ascii="바탕체" w:eastAsia="바탕체" w:hAnsi="바탕체"/>
          <w:sz w:val="18"/>
          <w:szCs w:val="18"/>
        </w:rPr>
        <w:t>Arduino</w:t>
      </w:r>
      <w:r>
        <w:rPr>
          <w:lang w:eastAsia="ko-KR"/>
          <w:rFonts w:ascii="바탕체" w:eastAsia="바탕체" w:hAnsi="바탕체" w:hint="eastAsia"/>
          <w:sz w:val="18"/>
          <w:szCs w:val="18"/>
        </w:rPr>
        <w:t>를 이용한 게임 패드를 제작하여 직접 게임하는 듯한 느낌을 들도록 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최종적으로 게임을 이용하여 컬링에 대한 이해도가 증가하고 완벽하지는 않지만 겨울 스포츠인 컬링을 현실적으로 접하기 어려운 개발도상국이나 더운 국가들의 선수들이 이용하여 연습을 하는데 사용될 수 있다고 본다.</w:t>
      </w:r>
    </w:p>
    <w:p>
      <w:pPr>
        <w:pStyle w:val="a3"/>
        <w:spacing w:before="1"/>
        <w:rPr>
          <w:lang w:eastAsia="ko-KR"/>
          <w:rFonts w:ascii="Times New Roman"/>
          <w:sz w:val="10"/>
        </w:rPr>
      </w:pPr>
    </w:p>
    <w:p>
      <w:pPr>
        <w:ind w:left="691"/>
        <w:spacing w:before="115"/>
        <w:rPr>
          <w:rFonts w:ascii="Times New Roman"/>
          <w:sz w:val="18"/>
        </w:rPr>
      </w:pPr>
      <w:r>
        <w:rPr>
          <w:rFonts w:ascii="Times New Roman"/>
          <w:w w:val="105"/>
          <w:sz w:val="18"/>
          <w:spacing w:val="-2"/>
        </w:rPr>
        <w:t>KEYWORDS:</w:t>
      </w:r>
      <w:r>
        <w:rPr>
          <w:rFonts w:ascii="Times New Roman"/>
          <w:w w:val="105"/>
          <w:sz w:val="18"/>
          <w:spacing w:val="4"/>
        </w:rPr>
        <w:t xml:space="preserve"> Curling, Physics, Unity, Game</w:t>
      </w:r>
    </w:p>
    <w:p>
      <w:pPr>
        <w:pStyle w:val="a3"/>
        <w:spacing w:before="6"/>
        <w:rPr>
          <w:rFonts w:ascii="Times New Roman"/>
          <w:sz w:val="10"/>
        </w:rPr>
      </w:pPr>
      <w:r>
        <w:rPr>
          <w:noProof/>
        </w:rPr>
        <mc:AlternateContent>
          <mc:Choice Requires="wps">
            <w:drawing>
              <wp:anchor distT="0" distB="0" distL="0" distR="0" behindDoc="0" locked="0" layoutInCell="1" simplePos="0" relativeHeight="251660288" allowOverlap="1" hidden="0">
                <wp:simplePos x="0" y="0"/>
                <wp:positionH relativeFrom="page">
                  <wp:posOffset>929005</wp:posOffset>
                </wp:positionH>
                <wp:positionV relativeFrom="paragraph">
                  <wp:posOffset>92075</wp:posOffset>
                </wp:positionV>
                <wp:extent cx="5697855" cy="10160"/>
                <wp:effectExtent l="0" t="0" r="0" b="0"/>
                <wp:wrapTopAndBottom/>
                <wp:docPr id="1029" name="shape102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7855" cy="10160"/>
                        </a:xfrm>
                        <a:prstGeom prst="rect">
                          <a:avLst/>
                        </a:prstGeom>
                        <a:solidFill>
                          <a:srgbClr val="6178ff"/>
                        </a:solidFill>
                        <a:ln>
                          <a:noFill/>
                        </a:ln>
                      </wps:spPr>
                      <wps:bodyPr rot="0" vert="horz" wrap="square" lIns="91440" tIns="45720" rIns="91440" bIns="45720" anchor="t" upright="1">
                        <a:noAutofit/>
                      </wps:bodyPr>
                    </wps:wsp>
                  </a:graphicData>
                </a:graphic>
              </wp:anchor>
            </w:drawing>
          </mc:Choice>
          <mc:Fallback>
            <w:pict>
              <v:rect id="1029" style="position:absolute;margin-left:73.15pt;margin-top:7.25pt;width:448.65pt;height:0.8pt;mso-position-horizontal-relative:page;mso-position-vertical-relative:line;v-text-anchor:top;mso-wrap-style:square;z-index:251660288" o:allowincell="t" filled="t" fillcolor="#6178ff" stroked="f">
                <w10:wrap type="topAndBottom"/>
                <v:stroke joinstyle="round"/>
              </v:rect>
            </w:pict>
          </mc:Fallback>
        </mc:AlternateContent>
      </w:r>
    </w:p>
    <w:p>
      <w:pPr>
        <w:pStyle w:val="a3"/>
        <w:rPr>
          <w:rFonts w:ascii="Times New Roman"/>
          <w:sz w:val="20"/>
        </w:rPr>
      </w:pPr>
    </w:p>
    <w:p/>
    <w:p>
      <w:pPr>
        <w:rPr>
          <w:lang w:eastAsia="ko-KR"/>
          <w:rFonts w:ascii="Lucida Sans" w:hAnsi="Lucida Sans"/>
          <w:color w:val="6565B5"/>
          <w:w w:val="110"/>
          <w:sz w:val="26"/>
          <w:szCs w:val="26"/>
          <w:spacing w:val="-10"/>
        </w:rPr>
        <w:sectPr>
          <w:pgSz w:w="11906" w:h="16838"/>
          <w:pgMar w:top="1701" w:right="1440" w:bottom="1440" w:left="1440" w:header="851" w:footer="992" w:gutter="0"/>
          <w:cols/>
          <w:docGrid w:linePitch="360"/>
        </w:sectPr>
      </w:pPr>
      <w:bookmarkStart w:id="1" w:name="_Hlk108376223"/>
    </w:p>
    <w:p>
      <w:pPr>
        <w:rPr>
          <w:lang w:eastAsia="ko-KR"/>
          <w:rFonts w:ascii="Lucida Sans" w:hAnsi="Lucida Sans"/>
          <w:color w:val="6565B5"/>
          <w:w w:val="110"/>
          <w:sz w:val="26"/>
          <w:szCs w:val="26"/>
          <w:spacing w:val="-10"/>
        </w:rPr>
      </w:pPr>
      <w:r>
        <w:rPr>
          <w:lang w:eastAsia="ko-KR"/>
          <w:rFonts w:ascii="Lucida Sans" w:hAnsi="Lucida Sans"/>
          <w:color w:val="6565B5"/>
          <w:w w:val="110"/>
          <w:sz w:val="26"/>
          <w:szCs w:val="26"/>
          <w:spacing w:val="-10"/>
        </w:rPr>
        <w:t>Introduction</w:t>
      </w:r>
      <w:bookmarkEnd w:id="1"/>
    </w:p>
    <w:p>
      <w:pPr>
        <w:rPr>
          <w:lang w:eastAsia="ko-KR"/>
          <w:rFonts w:ascii="Lucida Sans" w:hAnsi="Lucida Sans"/>
          <w:color w:val="6565B5"/>
          <w:w w:val="110"/>
          <w:sz w:val="26"/>
          <w:szCs w:val="26"/>
          <w:spacing w:val="-10"/>
        </w:rPr>
      </w:pPr>
    </w:p>
    <w:p>
      <w:pPr>
        <w:rPr>
          <w:lang w:eastAsia="ko-KR"/>
          <w:rFonts w:ascii="바탕체" w:eastAsia="바탕체" w:hAnsi="바탕체"/>
          <w:sz w:val="18"/>
          <w:szCs w:val="18"/>
        </w:rPr>
      </w:pPr>
      <w:r>
        <w:rPr>
          <w:lang w:eastAsia="ko-KR"/>
          <w:rFonts w:ascii="바탕체" w:eastAsia="바탕체" w:hAnsi="바탕체"/>
          <w:w w:val="110"/>
          <w:sz w:val="18"/>
          <w:szCs w:val="18"/>
          <w:spacing w:val="-10"/>
        </w:rPr>
        <w:t xml:space="preserve"> 2018</w:t>
      </w:r>
      <w:r>
        <w:rPr>
          <w:lang w:eastAsia="ko-KR"/>
          <w:rFonts w:ascii="바탕체" w:eastAsia="바탕체" w:hAnsi="바탕체" w:hint="eastAsia"/>
          <w:w w:val="110"/>
          <w:sz w:val="18"/>
          <w:szCs w:val="18"/>
          <w:spacing w:val="-10"/>
        </w:rPr>
        <w:t xml:space="preserve">년 평창 동계올림픽에서부터 </w:t>
      </w:r>
      <w:r>
        <w:rPr>
          <w:lang w:eastAsia="ko-KR"/>
          <w:rFonts w:ascii="바탕체" w:eastAsia="바탕체" w:hAnsi="바탕체" w:hint="eastAsia"/>
          <w:w w:val="110"/>
          <w:sz w:val="18"/>
          <w:szCs w:val="18"/>
          <w:spacing w:val="-10"/>
        </w:rPr>
        <w:t>우리나라는 컬링이라는 새로운 종목에 관심을 가지기 시작하였다.</w:t>
      </w:r>
      <w:r>
        <w:rPr>
          <w:lang w:eastAsia="ko-KR"/>
          <w:rFonts w:ascii="바탕체" w:eastAsia="바탕체" w:hAnsi="바탕체"/>
          <w:w w:val="110"/>
          <w:sz w:val="18"/>
          <w:szCs w:val="18"/>
          <w:spacing w:val="-10"/>
        </w:rPr>
        <w:t xml:space="preserve"> </w:t>
      </w:r>
      <w:r>
        <w:rPr>
          <w:lang w:eastAsia="ko-KR"/>
          <w:rFonts w:ascii="바탕체" w:eastAsia="바탕체" w:hAnsi="바탕체" w:hint="eastAsia"/>
          <w:w w:val="110"/>
          <w:sz w:val="18"/>
          <w:szCs w:val="18"/>
          <w:spacing w:val="-10"/>
        </w:rPr>
        <w:t xml:space="preserve">모든 선수가 김씨라 붙여진 </w:t>
      </w:r>
      <w:r>
        <w:rPr>
          <w:lang w:eastAsia="ko-KR"/>
          <w:rFonts w:ascii="바탕체" w:eastAsia="바탕체" w:hAnsi="바탕체"/>
          <w:w w:val="110"/>
          <w:sz w:val="18"/>
          <w:szCs w:val="18"/>
          <w:spacing w:val="-10"/>
        </w:rPr>
        <w:t>“</w:t>
      </w:r>
      <w:r>
        <w:rPr>
          <w:lang w:eastAsia="ko-KR"/>
          <w:rFonts w:ascii="바탕체" w:eastAsia="바탕체" w:hAnsi="바탕체" w:hint="eastAsia"/>
          <w:w w:val="110"/>
          <w:sz w:val="18"/>
          <w:szCs w:val="18"/>
          <w:spacing w:val="-10"/>
        </w:rPr>
        <w:t>팀킴(</w:t>
      </w:r>
      <w:r>
        <w:rPr>
          <w:lang w:eastAsia="ko-KR"/>
          <w:rFonts w:ascii="바탕체" w:eastAsia="바탕체" w:hAnsi="바탕체"/>
          <w:w w:val="110"/>
          <w:sz w:val="18"/>
          <w:szCs w:val="18"/>
          <w:spacing w:val="-10"/>
        </w:rPr>
        <w:t>Tram Kim)”</w:t>
      </w:r>
      <w:r>
        <w:rPr>
          <w:lang w:eastAsia="ko-KR"/>
          <w:rFonts w:ascii="바탕체" w:eastAsia="바탕체" w:hAnsi="바탕체" w:hint="eastAsia"/>
          <w:w w:val="110"/>
          <w:sz w:val="18"/>
          <w:szCs w:val="18"/>
          <w:spacing w:val="-10"/>
        </w:rPr>
        <w:t xml:space="preserve">이라는 별명과 여론조사 전문기관 리얼미터에서 조사한 </w:t>
      </w:r>
      <w:r>
        <w:rPr>
          <w:lang w:eastAsia="ko-KR"/>
          <w:rFonts w:ascii="바탕체" w:eastAsia="바탕체" w:hAnsi="바탕체"/>
          <w:w w:val="110"/>
          <w:sz w:val="18"/>
          <w:szCs w:val="18"/>
          <w:spacing w:val="-10"/>
        </w:rPr>
        <w:t>2018</w:t>
      </w:r>
      <w:r>
        <w:rPr>
          <w:lang w:eastAsia="ko-KR"/>
          <w:rFonts w:ascii="바탕체" w:eastAsia="바탕체" w:hAnsi="바탕체" w:hint="eastAsia"/>
          <w:w w:val="110"/>
          <w:sz w:val="18"/>
          <w:szCs w:val="18"/>
          <w:spacing w:val="-10"/>
        </w:rPr>
        <w:t xml:space="preserve">년 올해의 말 </w:t>
      </w:r>
      <w:r>
        <w:rPr>
          <w:lang w:eastAsia="ko-KR"/>
          <w:rFonts w:ascii="바탕체" w:eastAsia="바탕체" w:hAnsi="바탕체"/>
          <w:w w:val="110"/>
          <w:sz w:val="18"/>
          <w:szCs w:val="18"/>
          <w:spacing w:val="-10"/>
        </w:rPr>
        <w:t>1</w:t>
      </w:r>
      <w:r>
        <w:rPr>
          <w:lang w:eastAsia="ko-KR"/>
          <w:rFonts w:ascii="바탕체" w:eastAsia="바탕체" w:hAnsi="바탕체" w:hint="eastAsia"/>
          <w:w w:val="110"/>
          <w:sz w:val="18"/>
          <w:szCs w:val="18"/>
          <w:spacing w:val="-10"/>
        </w:rPr>
        <w:t xml:space="preserve">위로 기록된 경기장에 울려 퍼진 </w:t>
      </w:r>
      <w:r>
        <w:rPr>
          <w:lang w:eastAsia="ko-KR"/>
          <w:rFonts w:ascii="바탕체" w:eastAsia="바탕체" w:hAnsi="바탕체"/>
          <w:w w:val="110"/>
          <w:sz w:val="18"/>
          <w:szCs w:val="18"/>
          <w:spacing w:val="-10"/>
        </w:rPr>
        <w:t>“</w:t>
      </w:r>
      <w:r>
        <w:rPr>
          <w:lang w:eastAsia="ko-KR"/>
          <w:rFonts w:ascii="바탕체" w:eastAsia="바탕체" w:hAnsi="바탕체" w:hint="eastAsia"/>
          <w:w w:val="110"/>
          <w:sz w:val="18"/>
          <w:szCs w:val="18"/>
          <w:spacing w:val="-10"/>
        </w:rPr>
        <w:t>영미~</w:t>
      </w:r>
      <w:r>
        <w:rPr>
          <w:lang w:eastAsia="ko-KR"/>
          <w:rFonts w:ascii="바탕체" w:eastAsia="바탕체" w:hAnsi="바탕체"/>
          <w:w w:val="110"/>
          <w:sz w:val="18"/>
          <w:szCs w:val="18"/>
          <w:spacing w:val="-10"/>
        </w:rPr>
        <w:t>”</w:t>
      </w:r>
      <w:r>
        <w:rPr>
          <w:lang w:eastAsia="ko-KR"/>
          <w:rFonts w:ascii="바탕체" w:eastAsia="바탕체" w:hAnsi="바탕체" w:hint="eastAsia"/>
          <w:w w:val="110"/>
          <w:sz w:val="18"/>
          <w:szCs w:val="18"/>
          <w:spacing w:val="-10"/>
        </w:rPr>
        <w:t>라는 밈(</w:t>
      </w:r>
      <w:r>
        <w:rPr>
          <w:lang w:eastAsia="ko-KR"/>
          <w:rFonts w:ascii="바탕체" w:eastAsia="바탕체" w:hAnsi="바탕체"/>
          <w:w w:val="110"/>
          <w:sz w:val="18"/>
          <w:szCs w:val="18"/>
          <w:spacing w:val="-10"/>
        </w:rPr>
        <w:t xml:space="preserve">Meme), </w:t>
      </w:r>
      <w:r>
        <w:rPr>
          <w:lang w:eastAsia="ko-KR"/>
          <w:rFonts w:ascii="바탕체" w:eastAsia="바탕체" w:hAnsi="바탕체" w:hint="eastAsia"/>
          <w:w w:val="110"/>
          <w:sz w:val="18"/>
          <w:szCs w:val="18"/>
          <w:spacing w:val="-10"/>
        </w:rPr>
        <w:t xml:space="preserve">비인기종목에서의 태양처럼 떠오른 팀이 올림픽에서 얻은 값진 은메달은 그해 우리나라의 </w:t>
      </w:r>
      <w:r>
        <w:rPr>
          <w:lang w:eastAsia="ko-KR"/>
          <w:rFonts w:ascii="바탕체" w:eastAsia="바탕체" w:hAnsi="바탕체" w:hint="eastAsia"/>
          <w:w w:val="110"/>
          <w:sz w:val="18"/>
          <w:szCs w:val="18"/>
          <w:spacing w:val="-10"/>
        </w:rPr>
        <w:t>유행 거리가 되기 충분했다.</w:t>
      </w:r>
      <w:r>
        <w:rPr>
          <w:lang w:eastAsia="ko-KR"/>
          <w:rFonts w:ascii="바탕체" w:eastAsia="바탕체" w:hAnsi="바탕체"/>
          <w:w w:val="110"/>
          <w:sz w:val="18"/>
          <w:szCs w:val="18"/>
          <w:spacing w:val="-10"/>
        </w:rPr>
        <w:t xml:space="preserve"> </w:t>
      </w:r>
      <w:r>
        <w:rPr>
          <w:lang w:eastAsia="ko-KR"/>
          <w:rFonts w:ascii="바탕체" w:eastAsia="바탕체" w:hAnsi="바탕체" w:hint="eastAsia"/>
          <w:w w:val="110"/>
          <w:sz w:val="18"/>
          <w:szCs w:val="18"/>
          <w:spacing w:val="-10"/>
        </w:rPr>
        <w:t>우리는 실제로 겪지 못하는 일들을 게임에서 간접 경험해 볼 수 있다.</w:t>
      </w:r>
      <w:r>
        <w:rPr>
          <w:lang w:eastAsia="ko-KR"/>
          <w:rFonts w:ascii="바탕체" w:eastAsia="바탕체" w:hAnsi="바탕체"/>
          <w:w w:val="110"/>
          <w:sz w:val="18"/>
          <w:szCs w:val="18"/>
          <w:spacing w:val="-10"/>
        </w:rPr>
        <w:t xml:space="preserve"> </w:t>
      </w:r>
      <w:r>
        <w:rPr>
          <w:lang w:eastAsia="ko-KR"/>
          <w:rFonts w:ascii="바탕체" w:eastAsia="바탕체" w:hAnsi="바탕체" w:hint="eastAsia"/>
          <w:w w:val="110"/>
          <w:sz w:val="18"/>
          <w:szCs w:val="18"/>
          <w:spacing w:val="-10"/>
        </w:rPr>
        <w:t>예를 들어 비가 오거나 하는 이유로 하고 싶은 축구를 하지 못할 때</w:t>
      </w:r>
      <w:r>
        <w:rPr>
          <w:lang w:eastAsia="ko-KR"/>
          <w:rFonts w:ascii="바탕체" w:eastAsia="바탕체" w:hAnsi="바탕체" w:hint="eastAsia"/>
          <w:sz w:val="18"/>
          <w:szCs w:val="18"/>
        </w:rPr>
        <w:t>, 우리는 게임으로나마 그 욕구를 어느 정도 해소할 수 있다. 하지만 컬링은</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올림픽 당시 그러한 열기에도 불구하고, 체험해볼 수 있는 게임조차 쉽게 발견하지 못했다.</w:t>
      </w:r>
    </w:p>
    <w:p>
      <w:pPr>
        <w:ind w:firstLineChars="100" w:firstLine="180"/>
        <w:rPr>
          <w:lang w:eastAsia="ko-KR"/>
          <w:rFonts w:ascii="바탕체" w:eastAsia="바탕체" w:hAnsi="바탕체"/>
          <w:sz w:val="18"/>
          <w:szCs w:val="18"/>
        </w:rPr>
        <w:sectPr>
          <w:type w:val="continuous"/>
          <w:pgSz w:w="11906" w:h="16838"/>
          <w:pgMar w:top="1701" w:right="1440" w:bottom="1440" w:left="1440" w:header="851" w:footer="992" w:gutter="0"/>
          <w:cols w:num="2" w:sep="1"/>
          <w:docGrid w:linePitch="360"/>
        </w:sectPr>
      </w:pPr>
      <w:r>
        <w:rPr>
          <w:lang w:eastAsia="ko-KR"/>
          <w:rFonts w:ascii="바탕체" w:eastAsia="바탕체" w:hAnsi="바탕체" w:hint="eastAsia"/>
          <w:sz w:val="18"/>
          <w:szCs w:val="18"/>
        </w:rPr>
        <w:t xml:space="preserve">추가적으로 컬링이라는 종목은 빙판이 있어야 하는 동계 스포츠라는 특수성과 비싼 장비, 찾아보기 힘든 경기장 등 여러 열악한 조건들 </w:t>
      </w:r>
    </w:p>
    <w:p>
      <w:pPr>
        <w:ind w:firstLineChars="100" w:firstLine="180"/>
        <w:rPr>
          <w:lang w:eastAsia="ko-KR"/>
          <w:rFonts w:ascii="바탕체" w:eastAsia="바탕체" w:hAnsi="바탕체"/>
          <w:sz w:val="18"/>
          <w:szCs w:val="18"/>
        </w:rPr>
      </w:pPr>
      <w:r>
        <w:rPr>
          <w:lang w:eastAsia="ko-KR"/>
          <w:rFonts w:ascii="바탕체" w:eastAsia="바탕체" w:hAnsi="바탕체" w:hint="eastAsia"/>
          <w:sz w:val="18"/>
          <w:szCs w:val="18"/>
        </w:rPr>
        <w:t>때문에 결국 올림픽 시즌에만 반짝 관심을 가졌다가 시들어버렸다.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특히 컬링 시트의 얼음 표면의 온도는 영하 </w:t>
      </w:r>
      <w:r>
        <w:rPr>
          <w:lang w:eastAsia="ko-KR"/>
          <w:rFonts w:ascii="바탕체" w:eastAsia="바탕체" w:hAnsi="바탕체"/>
          <w:sz w:val="18"/>
          <w:szCs w:val="18"/>
        </w:rPr>
        <w:t>5</w:t>
      </w:r>
      <w:r>
        <w:rPr>
          <w:lang w:eastAsia="ko-KR"/>
          <w:rFonts w:ascii="바탕체" w:eastAsia="바탕체" w:hAnsi="바탕체" w:hint="eastAsia"/>
          <w:sz w:val="18"/>
          <w:szCs w:val="18"/>
        </w:rPr>
        <w:t>°의 온도를 유지해야 하며 습도도 계속 모니터링을 하며 조정을 해야한다.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이 때문에 컬링 경지장을 만들고 보수 및 유지를 하기 위해서는 큰 돈과 자원이 필요하는데 개발도상국이나 더운 국가의 경우 컬링 시트를 유지하기에는 큰 어려움이 따른다.</w:t>
      </w:r>
    </w:p>
    <w:p>
      <w:pPr>
        <w:ind w:firstLineChars="100" w:firstLine="180"/>
        <w:rPr>
          <w:lang w:eastAsia="ko-KR"/>
          <w:rFonts w:ascii="바탕체" w:eastAsia="바탕체" w:hAnsi="바탕체"/>
          <w:sz w:val="18"/>
          <w:szCs w:val="18"/>
        </w:rPr>
      </w:pPr>
      <w:r>
        <w:rPr>
          <w:lang w:eastAsia="ko-KR"/>
          <w:rFonts w:ascii="바탕체" w:eastAsia="바탕체" w:hAnsi="바탕체" w:hint="eastAsia"/>
          <w:sz w:val="18"/>
          <w:szCs w:val="18"/>
        </w:rPr>
        <w:t>이러한 이유로 인해 더운 국가나 개발도상국은 컬링이라는 종목을 접하기 쉽지 않는데 메타버스를 통해 U</w:t>
      </w:r>
      <w:r>
        <w:rPr>
          <w:lang w:eastAsia="ko-KR"/>
          <w:rFonts w:ascii="바탕체" w:eastAsia="바탕체" w:hAnsi="바탕체"/>
          <w:sz w:val="18"/>
          <w:szCs w:val="18"/>
        </w:rPr>
        <w:t>nity</w:t>
      </w:r>
      <w:r>
        <w:rPr>
          <w:lang w:eastAsia="ko-KR"/>
          <w:rFonts w:ascii="바탕체" w:eastAsia="바탕체" w:hAnsi="바탕체" w:hint="eastAsia"/>
          <w:sz w:val="18"/>
          <w:szCs w:val="18"/>
        </w:rPr>
        <w:t>를 이용한 컬링 게임을 만든다면 일반인들이 컬링이라는 비인기 종목에 한 걸음 더 접근할 수 있게 되고,</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스포츠 발전에 조금이나마 기여할 수 있게 될 것이다.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또한 컬링을 접하기 어려운 국가들도 게임을 통해서 쉽게 접할 수 있으며 경기장이나 장비 같은 어려운 조건들 없이도 게임을 통해서 연습할 수 있다.</w:t>
      </w:r>
    </w:p>
    <w:p>
      <w:pPr>
        <w:ind w:firstLineChars="100" w:firstLine="180"/>
        <w:rPr>
          <w:lang w:eastAsia="ko-KR"/>
          <w:rFonts w:ascii="바탕체" w:eastAsia="바탕체" w:hAnsi="바탕체"/>
          <w:sz w:val="18"/>
          <w:szCs w:val="18"/>
        </w:rPr>
      </w:pPr>
      <w:r>
        <w:rPr>
          <w:lang w:eastAsia="ko-KR"/>
          <w:rFonts w:ascii="바탕체" w:eastAsia="바탕체" w:hAnsi="바탕체" w:hint="eastAsia"/>
          <w:sz w:val="18"/>
          <w:szCs w:val="18"/>
        </w:rPr>
        <w:t xml:space="preserve">이를 이용하여 더욱 개발하면 </w:t>
      </w:r>
      <w:r>
        <w:rPr>
          <w:lang w:eastAsia="ko-KR"/>
          <w:rFonts w:ascii="바탕체" w:eastAsia="바탕체" w:hAnsi="바탕체"/>
          <w:sz w:val="18"/>
          <w:szCs w:val="18"/>
        </w:rPr>
        <w:t xml:space="preserve">VR </w:t>
      </w:r>
      <w:r>
        <w:rPr>
          <w:lang w:eastAsia="ko-KR"/>
          <w:rFonts w:ascii="바탕체" w:eastAsia="바탕체" w:hAnsi="바탕체" w:hint="eastAsia"/>
          <w:sz w:val="18"/>
          <w:szCs w:val="18"/>
        </w:rPr>
        <w:t>방식을 사용하여 경기에 대한 감각도 연습할 수 있다고 본다.</w:t>
      </w:r>
    </w:p>
    <w:p>
      <w:pPr>
        <w:rPr>
          <w:lang w:eastAsia="ko-KR"/>
          <w:rFonts w:ascii="Lucida Sans" w:hAnsi="Lucida Sans"/>
          <w:sz w:val="18"/>
          <w:szCs w:val="18"/>
        </w:rPr>
      </w:pPr>
    </w:p>
    <w:p>
      <w:pPr>
        <w:pStyle w:val="1"/>
        <w:jc w:val="both"/>
        <w:rPr>
          <w:lang w:eastAsia="ko-KR"/>
        </w:rPr>
      </w:pPr>
      <w:bookmarkStart w:id="2" w:name="_Hlk108376353"/>
      <w:r>
        <w:rPr>
          <w:lang w:eastAsia="ko-KR"/>
          <w:color w:val="6565B5"/>
          <w:w w:val="110"/>
          <w:spacing w:val="-18"/>
        </w:rPr>
        <w:t>Materials</w:t>
      </w:r>
      <w:r>
        <w:rPr>
          <w:lang w:eastAsia="ko-KR"/>
          <w:color w:val="6565B5"/>
          <w:spacing w:val="-10"/>
        </w:rPr>
        <w:t xml:space="preserve"> </w:t>
      </w:r>
      <w:r>
        <w:rPr>
          <w:lang w:eastAsia="ko-KR"/>
          <w:color w:val="6565B5"/>
          <w:w w:val="110"/>
          <w:spacing w:val="-18"/>
        </w:rPr>
        <w:t>and</w:t>
      </w:r>
      <w:r>
        <w:rPr>
          <w:lang w:eastAsia="ko-KR"/>
          <w:color w:val="6565B5"/>
          <w:spacing w:val="-10"/>
        </w:rPr>
        <w:t xml:space="preserve"> </w:t>
      </w:r>
      <w:r>
        <w:rPr>
          <w:lang w:eastAsia="ko-KR"/>
          <w:color w:val="6565B5"/>
          <w:w w:val="110"/>
          <w:spacing w:val="-18"/>
        </w:rPr>
        <w:t>Method</w:t>
      </w:r>
      <w:bookmarkEnd w:id="2"/>
    </w:p>
    <w:p>
      <w:pPr>
        <w:rPr>
          <w:lang w:eastAsia="ko-KR"/>
          <w:rFonts w:ascii="Lucida Sans" w:hAnsi="Lucida Sans"/>
          <w:color w:val="6565B5"/>
          <w:w w:val="110"/>
          <w:sz w:val="26"/>
          <w:szCs w:val="26"/>
          <w:spacing w:val="-18"/>
        </w:rPr>
      </w:pPr>
      <w:r>
        <w:rPr>
          <w:lang w:eastAsia="ko-KR"/>
          <w:rFonts w:ascii="Lucida Sans" w:hAnsi="Lucida Sans" w:hint="eastAsia"/>
          <w:color w:val="6565B5"/>
          <w:w w:val="110"/>
          <w:sz w:val="26"/>
          <w:szCs w:val="26"/>
          <w:spacing w:val="-18"/>
        </w:rPr>
        <w:t xml:space="preserve"> </w:t>
      </w:r>
      <w:r>
        <w:rPr>
          <w:lang w:eastAsia="ko-KR"/>
          <w:rFonts w:ascii="바탕체" w:eastAsia="바탕체" w:hAnsi="바탕체" w:hint="eastAsia"/>
          <w:color w:val="6565B5"/>
          <w:w w:val="110"/>
          <w:sz w:val="18"/>
          <w:szCs w:val="18"/>
          <w:spacing w:val="-18"/>
        </w:rPr>
        <w:t xml:space="preserve">이 </w:t>
      </w:r>
      <w:r>
        <w:rPr>
          <w:lang w:eastAsia="ko-KR"/>
          <w:rFonts w:ascii="바탕체" w:eastAsia="바탕체" w:hAnsi="바탕체" w:hint="eastAsia"/>
          <w:w w:val="110"/>
          <w:sz w:val="18"/>
          <w:szCs w:val="18"/>
          <w:spacing w:val="-18"/>
        </w:rPr>
        <w:t xml:space="preserve">연구는 유니티 내에서 물리 엔진을 구현하는 것에 중점을 두고 </w:t>
      </w:r>
      <w:r>
        <w:rPr>
          <w:lang w:eastAsia="ko-KR"/>
          <w:rFonts w:ascii="바탕체" w:eastAsia="바탕체" w:hAnsi="바탕체" w:hint="eastAsia"/>
          <w:w w:val="110"/>
          <w:sz w:val="18"/>
          <w:szCs w:val="18"/>
          <w:spacing w:val="-18"/>
        </w:rPr>
        <w:t>진행을 하였다.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컬링을 진행하기 위해서는 컬링에 적용되는 회전,</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마찰,</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물리적 충돌에 관한 법칙들을 확인해야 하고 각 법칙에 적용되는 수치들에 대해서 사용자가 어색한 부분이 없고 실제 컬링과 비슷한 경험을 하도록 조절하여야 한다.</w:t>
      </w:r>
    </w:p>
    <w:p>
      <w:pPr>
        <w:pStyle w:val="a6"/>
        <w:ind w:leftChars="0"/>
        <w:numPr>
          <w:ilvl w:val="0"/>
          <w:numId w:val="1"/>
        </w:num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회전</w:t>
      </w:r>
      <w:r>
        <w:rPr>
          <w:lang w:eastAsia="ko-KR"/>
          <w:rFonts w:ascii="바탕체" w:eastAsia="바탕체" w:hAnsi="바탕체" w:hint="eastAsia"/>
          <w:w w:val="110"/>
          <w:sz w:val="18"/>
          <w:szCs w:val="18"/>
          <w:spacing w:val="-18"/>
        </w:rPr>
        <w:t xml:space="preserve"> 및 마찰력</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 </w:t>
      </w:r>
      <w:r>
        <w:rPr>
          <w:lang w:eastAsia="ko-KR"/>
          <w:rFonts w:ascii="바탕체" w:eastAsia="바탕체" w:hAnsi="바탕체" w:hint="eastAsia"/>
          <w:w w:val="110"/>
          <w:sz w:val="18"/>
          <w:szCs w:val="18"/>
          <w:spacing w:val="-18"/>
        </w:rPr>
        <w:t>모든 물체들은 이동하면서 관성을 갖는다.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컬링에서의 스톤도 이 관성에 의해</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시트 위에서 더 멀리 나아갈 수 있지만 관성에 의해 방향 전환이 힘들어</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지기도 한다.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하지만 컬링 시트 위의 패블이라는 얼음 알갱이들이 뿌려져 있어서 시트는 우둘투둘한 빙판이 되는데 이 때문에 컬링 선수의 스위핑에 따라 마찰력의 세기와 스톤의 회전을 조절할 수 있다.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즉,</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스톤의 진행 방향에 회전을 주고자 하는 지점까지는 스위핑을 통해 낮은 마찰을 유지해 스톤의 속도를 유지시키고 그 지점부터는 스위핑을 조절해가며 스톤의 속도를 낮춘다.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또한 스톤의 진행방향의 왼쪽이나</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오른쪽을 선택적으로 스위핑을 조절하여 스톤의 회전력에 추가적인 변화를 줄 수도 있다.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이를</w:t>
      </w:r>
      <w:r>
        <w:rPr>
          <w:lang w:eastAsia="ko-KR"/>
          <w:rFonts w:ascii="바탕체" w:eastAsia="바탕체" w:hAnsi="바탕체"/>
          <w:w w:val="110"/>
          <w:sz w:val="18"/>
          <w:szCs w:val="18"/>
          <w:spacing w:val="-18"/>
        </w:rPr>
        <w:t xml:space="preserve"> 유니티 내에서는 Object의 Rigidbody 2D와 Friction Joint 2D 두가지 컴포넌트를 사용하여 구현하였다. Friction Joint 2D를 사용하여 자연스러운 기본 마찰정도를 고정시켰고, Rigidbody 2D의 LinearDrag(선형마찰, 공기저항)의 값을 조절하여 현실과 비슷한 느낌이 나도록 조절하였다.</w:t>
      </w:r>
    </w:p>
    <w:p>
      <w:pPr>
        <w:rPr>
          <w:lang w:eastAsia="ko-KR"/>
          <w:rFonts w:ascii="바탕체" w:eastAsia="바탕체" w:hAnsi="바탕체"/>
          <w:w w:val="110"/>
          <w:sz w:val="18"/>
          <w:szCs w:val="18"/>
          <w:spacing w:val="-18"/>
        </w:rPr>
      </w:pPr>
    </w:p>
    <w:p>
      <w:pPr>
        <w:pStyle w:val="a6"/>
        <w:ind w:leftChars="0"/>
        <w:numPr>
          <w:ilvl w:val="0"/>
          <w:numId w:val="1"/>
        </w:num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충돌</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 완전 탄성일 경우 스톤의 충돌 직전에 각 스톤들의 속도를 접하는 부분의 벡터와 같은 방향과 수직 방향으로 나누고 충돌 후와 비교한 결과 접하는 벡터와 수직한 방향의 벡터들만 교환되는 것을 알 수 있다.</w:t>
      </w:r>
      <w:r>
        <w:rPr>
          <w:lang w:eastAsia="ko-KR"/>
          <w:rFonts w:ascii="바탕체" w:eastAsia="바탕체" w:hAnsi="바탕체"/>
          <w:w w:val="110"/>
          <w:sz w:val="18"/>
          <w:szCs w:val="18"/>
          <w:spacing w:val="-18"/>
        </w:rPr>
        <w:t xml:space="preserve"> </w:t>
      </w:r>
    </w:p>
    <w:p>
      <w:pPr>
        <w:jc w:val="center"/>
        <w:rPr>
          <w:lang w:eastAsia="ko-KR"/>
          <w:rFonts w:ascii="바탕체" w:eastAsia="바탕체" w:hAnsi="바탕체"/>
          <w:w w:val="110"/>
          <w:sz w:val="18"/>
          <w:szCs w:val="18"/>
          <w:spacing w:val="-18"/>
        </w:rPr>
      </w:pPr>
      <w:r>
        <w:rPr>
          <w:noProof/>
        </w:rPr>
        <w:drawing>
          <wp:inline distT="0" distB="0" distL="0" distR="0">
            <wp:extent cx="2730500" cy="915043"/>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30500" cy="915043"/>
                    </a:xfrm>
                    <a:prstGeom prst="rect"/>
                  </pic:spPr>
                </pic:pic>
              </a:graphicData>
            </a:graphic>
          </wp:inline>
        </w:drawing>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수식으로 설명하면 위의 그림처럼 </w:t>
      </w:r>
      <w:r>
        <w:rPr>
          <w:lang w:eastAsia="ko-KR"/>
          <w:rFonts w:ascii="바탕체" w:eastAsia="바탕체" w:hAnsi="바탕체"/>
          <w:w w:val="110"/>
          <w:sz w:val="18"/>
          <w:szCs w:val="18"/>
          <w:spacing w:val="-18"/>
        </w:rPr>
        <w:t>V1</w:t>
      </w:r>
      <w:r>
        <w:rPr>
          <w:lang w:eastAsia="ko-KR"/>
          <w:rFonts w:ascii="바탕체" w:eastAsia="바탕체" w:hAnsi="바탕체" w:hint="eastAsia"/>
          <w:w w:val="110"/>
          <w:sz w:val="18"/>
          <w:szCs w:val="18"/>
          <w:spacing w:val="-18"/>
        </w:rPr>
        <w:t xml:space="preserve">과 </w:t>
      </w:r>
      <w:r>
        <w:rPr>
          <w:lang w:eastAsia="ko-KR"/>
          <w:rFonts w:ascii="바탕체" w:eastAsia="바탕체" w:hAnsi="바탕체"/>
          <w:w w:val="110"/>
          <w:sz w:val="18"/>
          <w:szCs w:val="18"/>
          <w:spacing w:val="-18"/>
        </w:rPr>
        <w:t>V2</w:t>
      </w:r>
      <w:r>
        <w:rPr>
          <w:lang w:eastAsia="ko-KR"/>
          <w:rFonts w:ascii="바탕체" w:eastAsia="바탕체" w:hAnsi="바탕체" w:hint="eastAsia"/>
          <w:w w:val="110"/>
          <w:sz w:val="18"/>
          <w:szCs w:val="18"/>
          <w:spacing w:val="-18"/>
        </w:rPr>
        <w:t>를 접하는 부분을 기준으로 수평,</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 xml:space="preserve">수직 방향으로 나눌 수 있는데 이를 식으로 표현하면 </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충돌 전 속도 벡터는</w:t>
      </w:r>
    </w:p>
    <w:p>
      <w:pPr>
        <w:jc w:val="center"/>
        <w:rPr>
          <w:lang w:eastAsia="ko-KR"/>
          <w:rFonts w:ascii="바탕체" w:eastAsia="바탕체" w:hAnsi="바탕체"/>
          <w:w w:val="110"/>
          <w:sz w:val="18"/>
          <w:szCs w:val="18"/>
          <w:spacing w:val="-18"/>
        </w:rPr>
      </w:pPr>
      <m:oMath>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1X</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1Y</m:t>
            </m:r>
          </m:sub>
        </m:sSub>
      </m:oMath>
      <w:r>
        <w:rPr>
          <w:rFonts w:ascii="함초롬바탕" w:eastAsia="굴림" w:hAnsi="굴림" w:cs="굴림" w:hint="eastAsia"/>
          <w:sz w:val="18"/>
          <w:szCs w:val="18"/>
        </w:rPr>
        <w:t>,</w:t>
      </w:r>
      <w:r>
        <w:rPr>
          <w:rFonts w:ascii="함초롬바탕" w:eastAsia="굴림" w:hAnsi="굴림" w:cs="굴림"/>
          <w:sz w:val="18"/>
          <w:szCs w:val="18"/>
        </w:rPr>
        <w:t xml:space="preserve"> </w:t>
      </w:r>
      <m:oMath>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2X</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2Y</m:t>
            </m:r>
          </m:sub>
        </m:sSub>
      </m:oMath>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와 같다.</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충돌 후 속도 벡터는 </w:t>
      </w:r>
    </w:p>
    <w:p>
      <w:pPr>
        <w:jc w:val="center"/>
        <w:rPr>
          <w:lang w:eastAsia="ko-KR"/>
          <w:rFonts w:ascii="바탕체" w:eastAsia="바탕체" w:hAnsi="바탕체"/>
          <w:w w:val="110"/>
          <w:sz w:val="18"/>
          <w:szCs w:val="18"/>
          <w:spacing w:val="-18"/>
        </w:rPr>
      </w:pPr>
      <m:oMath>
        <m:sSup>
          <m:sSupPr>
            <m:ctrlPr>
              <w:rPr>
                <w:rFonts w:ascii="Cambria Math" w:eastAsia="굴림" w:hAnsi="Cambria Math" w:cs="굴림"/>
                <w:i/>
                <w:sz w:val="18"/>
                <w:szCs w:val="18"/>
              </w:rPr>
            </m:ctrlPr>
          </m:sSupPr>
          <m:e>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m:t>
                </m:r>
              </m:sub>
            </m:sSub>
          </m:e>
          <m:sup>
            <m:r>
              <w:rPr>
                <w:rFonts w:ascii="Cambria Math" w:eastAsia="굴림" w:hAnsi="Cambria Math" w:cs="굴림"/>
                <w:sz w:val="18"/>
                <w:szCs w:val="18"/>
              </w:rPr>
              <m:t>'</m:t>
            </m:r>
          </m:sup>
        </m:sSup>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2X</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1Y</m:t>
            </m:r>
          </m:sub>
        </m:sSub>
      </m:oMath>
      <w:r>
        <w:rPr>
          <w:rFonts w:ascii="함초롬바탕" w:eastAsia="굴림" w:hAnsi="굴림" w:cs="굴림" w:hint="eastAsia"/>
          <w:sz w:val="18"/>
          <w:szCs w:val="18"/>
        </w:rPr>
        <w:t>,</w:t>
      </w:r>
      <w:r>
        <w:rPr>
          <w:rFonts w:ascii="함초롬바탕" w:eastAsia="굴림" w:hAnsi="굴림" w:cs="굴림"/>
          <w:sz w:val="18"/>
          <w:szCs w:val="18"/>
        </w:rPr>
        <w:t xml:space="preserve"> </w:t>
      </w:r>
      <m:oMath>
        <m:sSup>
          <m:sSupPr>
            <m:ctrlPr>
              <w:rPr>
                <w:rFonts w:ascii="Cambria Math" w:eastAsia="굴림" w:hAnsi="Cambria Math" w:cs="굴림"/>
                <w:i/>
                <w:sz w:val="18"/>
                <w:szCs w:val="18"/>
              </w:rPr>
            </m:ctrlPr>
          </m:sSupPr>
          <m:e>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m:t>
                </m:r>
              </m:sub>
            </m:sSub>
          </m:e>
          <m:sup>
            <m:r>
              <w:rPr>
                <w:rFonts w:ascii="Cambria Math" w:eastAsia="굴림" w:hAnsi="Cambria Math" w:cs="굴림"/>
                <w:sz w:val="18"/>
                <w:szCs w:val="18"/>
              </w:rPr>
              <m:t>'</m:t>
            </m:r>
          </m:sup>
        </m:sSup>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1X</m:t>
            </m:r>
          </m:sub>
        </m:sSub>
        <m:r>
          <w:rPr>
            <w:rFonts w:ascii="Cambria Math" w:eastAsia="굴림" w:hAnsi="Cambria Math" w:cs="굴림"/>
            <w:sz w:val="18"/>
            <w:szCs w:val="18"/>
          </w:rPr>
          <m:t>+</m:t>
        </m:r>
        <m:sSub>
          <m:sSubPr>
            <m:ctrlPr>
              <w:rPr>
                <w:rFonts w:ascii="Cambria Math" w:eastAsia="굴림" w:hAnsi="Cambria Math" w:cs="굴림"/>
                <w:i/>
                <w:sz w:val="18"/>
                <w:szCs w:val="18"/>
              </w:rPr>
            </m:ctrlPr>
          </m:sSubPr>
          <m:e>
            <m:r>
              <w:rPr>
                <w:rFonts w:ascii="Cambria Math" w:eastAsia="굴림" w:hAnsi="Cambria Math" w:cs="굴림"/>
                <w:sz w:val="18"/>
                <w:szCs w:val="18"/>
              </w:rPr>
              <m:t>V</m:t>
            </m:r>
          </m:e>
          <m:sub>
            <m:r>
              <w:rPr>
                <w:rFonts w:ascii="Cambria Math" w:eastAsia="굴림" w:hAnsi="Cambria Math" w:cs="굴림"/>
                <w:sz w:val="18"/>
                <w:szCs w:val="18"/>
              </w:rPr>
              <m:t>2Y</m:t>
            </m:r>
          </m:sub>
        </m:sSub>
      </m:oMath>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로 표현할 수 있다.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이를 사용하여 충돌을 구현하였다.</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위</w:t>
      </w:r>
      <w:r>
        <w:rPr>
          <w:lang w:eastAsia="ko-KR"/>
          <w:rFonts w:ascii="바탕체" w:eastAsia="바탕체" w:hAnsi="바탕체"/>
          <w:w w:val="110"/>
          <w:sz w:val="18"/>
          <w:szCs w:val="18"/>
          <w:spacing w:val="-18"/>
        </w:rPr>
        <w:t xml:space="preserve"> 이론을 직접 적용을 한 물리충돌 구현을 위해 내장된 물리엔진을 사용하지 않고 최대한 근접하게 Unity의 충돌 함수만을 사용하여 직접</w:t>
      </w:r>
      <w:r>
        <w:rPr>
          <w:lang w:eastAsia="ko-KR"/>
          <w:rFonts w:ascii="바탕체" w:eastAsia="바탕체" w:hAnsi="바탕체" w:hint="eastAsia"/>
          <w:w w:val="110"/>
          <w:sz w:val="18"/>
          <w:szCs w:val="18"/>
          <w:spacing w:val="-18"/>
        </w:rPr>
        <w:t xml:space="preserve"> </w:t>
      </w:r>
      <w:r>
        <w:rPr>
          <w:lang w:eastAsia="ko-KR"/>
          <w:rFonts w:ascii="바탕체" w:eastAsia="바탕체" w:hAnsi="바탕체"/>
          <w:w w:val="110"/>
          <w:sz w:val="18"/>
          <w:szCs w:val="18"/>
          <w:spacing w:val="-18"/>
        </w:rPr>
        <w:t>구현하였다.</w:t>
      </w:r>
    </w:p>
    <w:p>
      <w:pPr>
        <w:rPr>
          <w:lang w:eastAsia="ko-KR"/>
          <w:rFonts w:ascii="바탕체" w:eastAsia="바탕체" w:hAnsi="바탕체"/>
          <w:w w:val="110"/>
          <w:sz w:val="18"/>
          <w:szCs w:val="18"/>
          <w:spacing w:val="-18"/>
        </w:rPr>
      </w:pPr>
      <w:r>
        <w:rPr>
          <w:lang w:eastAsia="ko-KR"/>
          <w:rFonts w:ascii="바탕체" w:eastAsia="바탕체" w:hAnsi="바탕체"/>
          <w:w w:val="110"/>
          <w:sz w:val="18"/>
          <w:szCs w:val="18"/>
          <w:spacing w:val="-18"/>
        </w:rPr>
        <w:t>Unity의 충돌 함수에는 Collision과 Trigger 두가지 방식이 존재하는데, 서로의 단점을 보완하기위해 두가지 방법 모두를 사용하였다. 먼저 Trigger방식에선 할 수 없는 Continuous적인 충돌감지를 위해 Stone의 크기와 동일한 Collider를 사용하였다. OnCollisionEnter2D함수에서는 “Collider와 충돌이 일어나는순간”을 뜻하지만 이미 물리적 연산이 끝나고나서 실행되는 함수이다. 따라서 기존 충돌 물리엔진이 작</w:t>
      </w:r>
      <w:r>
        <w:rPr>
          <w:lang w:eastAsia="ko-KR"/>
          <w:rFonts w:ascii="바탕체" w:eastAsia="바탕체" w:hAnsi="바탕체" w:hint="eastAsia"/>
          <w:w w:val="110"/>
          <w:sz w:val="18"/>
          <w:szCs w:val="18"/>
          <w:spacing w:val="-18"/>
        </w:rPr>
        <w:t>동되지</w:t>
      </w:r>
      <w:r>
        <w:rPr>
          <w:lang w:eastAsia="ko-KR"/>
          <w:rFonts w:ascii="바탕체" w:eastAsia="바탕체" w:hAnsi="바탕체"/>
          <w:w w:val="110"/>
          <w:sz w:val="18"/>
          <w:szCs w:val="18"/>
          <w:spacing w:val="-18"/>
        </w:rPr>
        <w:t xml:space="preserve"> 않게 Stone의 크기보다 조금 더 큰 Trigger Collider를 사용하였다.</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따라서</w:t>
      </w:r>
      <w:r>
        <w:rPr>
          <w:lang w:eastAsia="ko-KR"/>
          <w:rFonts w:ascii="바탕체" w:eastAsia="바탕체" w:hAnsi="바탕체"/>
          <w:w w:val="110"/>
          <w:sz w:val="18"/>
          <w:szCs w:val="18"/>
          <w:spacing w:val="-18"/>
        </w:rPr>
        <w:t xml:space="preserve"> 충돌과정은 일반적으로 OnTriggerEnter2D - OnCollisionEnter2D - OnCollisionExit2D - OnTriggerExit2D의 순서로 일어난다.</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뒤에</w:t>
      </w:r>
      <w:r>
        <w:rPr>
          <w:lang w:eastAsia="ko-KR"/>
          <w:rFonts w:ascii="바탕체" w:eastAsia="바탕체" w:hAnsi="바탕체"/>
          <w:w w:val="110"/>
          <w:sz w:val="18"/>
          <w:szCs w:val="18"/>
          <w:spacing w:val="-18"/>
        </w:rPr>
        <w:t xml:space="preserve"> 작성될 문제로 인한 추가구현은 후에 서술하고 기본적인 원리를 순서대로 설명하자면, </w:t>
      </w:r>
    </w:p>
    <w:p>
      <w:pPr>
        <w:rPr>
          <w:lang w:eastAsia="ko-KR"/>
          <w:rFonts w:ascii="바탕체" w:eastAsia="바탕체" w:hAnsi="바탕체"/>
          <w:w w:val="110"/>
          <w:sz w:val="18"/>
          <w:szCs w:val="18"/>
          <w:spacing w:val="-18"/>
        </w:rPr>
      </w:pPr>
    </w:p>
    <w:p>
      <w:pPr>
        <w:rPr>
          <w:lang w:eastAsia="ko-KR"/>
          <w:rFonts w:ascii="바탕체" w:eastAsia="바탕체" w:hAnsi="바탕체"/>
          <w:w w:val="110"/>
          <w:sz w:val="18"/>
          <w:szCs w:val="18"/>
          <w:spacing w:val="-18"/>
        </w:rPr>
      </w:pPr>
      <w:r>
        <w:rPr>
          <w:lang w:eastAsia="ko-KR"/>
          <w:rFonts w:ascii="바탕체" w:eastAsia="바탕체" w:hAnsi="바탕체"/>
          <w:w w:val="110"/>
          <w:sz w:val="18"/>
          <w:szCs w:val="18"/>
          <w:spacing w:val="-18"/>
        </w:rPr>
        <w:t>(1)</w:t>
      </w:r>
      <w:r>
        <w:rPr>
          <w:lang w:eastAsia="ko-KR"/>
          <w:rFonts w:ascii="바탕체" w:eastAsia="바탕체" w:hAnsi="바탕체"/>
          <w:w w:val="110"/>
          <w:sz w:val="18"/>
          <w:szCs w:val="18"/>
          <w:spacing w:val="-18"/>
        </w:rPr>
        <w:t xml:space="preserve"> CollisionEnter시 강제로 일어나는 물리엔진 계산을 개선하기 위해 TriggerEnter일때의 Velocity를 저장한다. Trigger와 Collider 크기차이로 인해 사이에서 일어나는 자그마한 마찰감속은 무시하며 이후 적용할 탄성계수조절로 구현하였다.</w:t>
      </w:r>
    </w:p>
    <w:p>
      <w:pPr>
        <w:rPr>
          <w:lang w:eastAsia="ko-KR"/>
          <w:rFonts w:ascii="바탕체" w:eastAsia="바탕체" w:hAnsi="바탕체"/>
          <w:w w:val="110"/>
          <w:sz w:val="18"/>
          <w:szCs w:val="18"/>
          <w:spacing w:val="-18"/>
        </w:rPr>
      </w:pPr>
    </w:p>
    <w:p>
      <w:pPr>
        <w:rPr>
          <w:lang w:eastAsia="ko-KR"/>
          <w:rFonts w:ascii="바탕체" w:eastAsia="바탕체" w:hAnsi="바탕체"/>
          <w:w w:val="110"/>
          <w:sz w:val="18"/>
          <w:szCs w:val="18"/>
          <w:spacing w:val="-18"/>
        </w:rPr>
      </w:pPr>
      <w:r>
        <w:rPr>
          <w:lang w:eastAsia="ko-KR"/>
          <w:rFonts w:ascii="바탕체" w:eastAsia="바탕체" w:hAnsi="바탕체"/>
          <w:w w:val="110"/>
          <w:sz w:val="18"/>
          <w:szCs w:val="18"/>
          <w:spacing w:val="-18"/>
        </w:rPr>
        <w:t>(2)</w:t>
      </w:r>
      <w:r>
        <w:rPr>
          <w:lang w:eastAsia="ko-KR"/>
          <w:rFonts w:ascii="바탕체" w:eastAsia="바탕체" w:hAnsi="바탕체"/>
          <w:w w:val="110"/>
          <w:sz w:val="18"/>
          <w:szCs w:val="18"/>
          <w:spacing w:val="-18"/>
        </w:rPr>
        <w:t xml:space="preserve"> TriggerEnter시에는 위에 기술된 물리법칙을 계산하여 저장한다. 충돌시에 발생하는 법선을 기준으로 수직인 방향은 X축, 평행한 방향은 Y축으로 가정하며 함수 특성상 모든 충돌함수는 양쪽 Stone에서 동시에 일어나는데 먼저 실행되는 함수에서 상대 Stone의 Velocity까지 모두 계산하여 종료한 후 상대 Stone의 함수가 실행될 때는 계산하지 아니하게 한다. 충돌 직후 먼저 실행된 함수의 Stone 기준으로 크기가 1인 UnitX(X축 </w:t>
      </w:r>
      <w:r>
        <w:rPr>
          <w:lang w:eastAsia="ko-KR"/>
          <w:rFonts w:ascii="바탕체" w:eastAsia="바탕체" w:hAnsi="바탕체" w:hint="eastAsia"/>
          <w:w w:val="110"/>
          <w:sz w:val="18"/>
          <w:szCs w:val="18"/>
          <w:spacing w:val="-18"/>
        </w:rPr>
        <w:t>단위벡터</w:t>
      </w:r>
      <w:r>
        <w:rPr>
          <w:lang w:eastAsia="ko-KR"/>
          <w:rFonts w:ascii="바탕체" w:eastAsia="바탕체" w:hAnsi="바탕체"/>
          <w:w w:val="110"/>
          <w:sz w:val="18"/>
          <w:szCs w:val="18"/>
          <w:spacing w:val="-18"/>
        </w:rPr>
        <w:t xml:space="preserve">), UnitY(Y축 단위벡터)를 기저벡터로 양쪽 Stone 모두에 저장한다. 각각의 모든 현재 Velocity(기존 Rigidbody2D 물리엔진으로 계산된 Velocity)는 무시하고, TriggerEnter시에 저장된 Velocity와 기저벡터들을 내적하여 재정의된 좌표에서의 벡터들을 계산한다(각각 NewX, NewY). 이때 CollisionExit시 계산된 NewX와 NewY로 Velocity를 설정해야 하는데 기존 물리엔진에 의해 Stone이 탄성있게 튕기지 않고 찰흙처럼 붙어서 진행되는 현상이 일어나 매우 작은거리를 벌어지는 방향으로 이동(이때 반드시 transform이 아닌 Rigidbody2D의 </w:t>
      </w:r>
      <w:r>
        <w:rPr>
          <w:lang w:eastAsia="ko-KR"/>
          <w:rFonts w:ascii="바탕체" w:eastAsia="바탕체" w:hAnsi="바탕체"/>
          <w:w w:val="110"/>
          <w:sz w:val="18"/>
          <w:szCs w:val="18"/>
          <w:spacing w:val="-18"/>
        </w:rPr>
        <w:t>Position변수를 조정해야한다)하여 강제로 OnCollisionExit2D를 실행하도록 하였다.</w:t>
      </w:r>
    </w:p>
    <w:p>
      <w:pPr>
        <w:rPr>
          <w:lang w:eastAsia="ko-KR"/>
          <w:rFonts w:ascii="바탕체" w:eastAsia="바탕체" w:hAnsi="바탕체"/>
          <w:w w:val="110"/>
          <w:sz w:val="18"/>
          <w:szCs w:val="18"/>
          <w:spacing w:val="-18"/>
        </w:rPr>
      </w:pPr>
    </w:p>
    <w:p>
      <w:pPr>
        <w:rPr>
          <w:lang w:eastAsia="ko-KR"/>
          <w:rFonts w:ascii="바탕체" w:eastAsia="바탕체" w:hAnsi="바탕체"/>
          <w:w w:val="110"/>
          <w:sz w:val="18"/>
          <w:szCs w:val="18"/>
          <w:spacing w:val="-18"/>
          <w:rtl w:val="off"/>
        </w:rPr>
      </w:pPr>
      <w:r>
        <w:rPr>
          <w:lang w:eastAsia="ko-KR"/>
          <w:rFonts w:ascii="바탕체" w:eastAsia="바탕체" w:hAnsi="바탕체"/>
          <w:w w:val="110"/>
          <w:sz w:val="18"/>
          <w:szCs w:val="18"/>
          <w:spacing w:val="-18"/>
        </w:rPr>
        <w:t>(3)</w:t>
      </w:r>
      <w:r>
        <w:rPr>
          <w:lang w:eastAsia="ko-KR"/>
          <w:rFonts w:ascii="바탕체" w:eastAsia="바탕체" w:hAnsi="바탕체"/>
          <w:w w:val="110"/>
          <w:sz w:val="18"/>
          <w:szCs w:val="18"/>
          <w:spacing w:val="-18"/>
        </w:rPr>
        <w:t xml:space="preserve"> CollisionExit에서는 CollisionEnter때 계산된 NewX와 NewY를 Velocity에 할당해주어 원래의 물리법칙대로 진행하도록 해주었다.</w:t>
      </w:r>
    </w:p>
    <w:p>
      <w:pPr>
        <w:rPr>
          <w:lang w:eastAsia="ko-KR"/>
          <w:rFonts w:ascii="바탕체" w:eastAsia="바탕체" w:hAnsi="바탕체" w:hint="eastAsia"/>
          <w:w w:val="110"/>
          <w:sz w:val="18"/>
          <w:szCs w:val="18"/>
          <w:spacing w:val="-18"/>
        </w:rPr>
      </w:pP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위의</w:t>
      </w:r>
      <w:r>
        <w:rPr>
          <w:lang w:eastAsia="ko-KR"/>
          <w:rFonts w:ascii="바탕체" w:eastAsia="바탕체" w:hAnsi="바탕체"/>
          <w:w w:val="110"/>
          <w:sz w:val="18"/>
          <w:szCs w:val="18"/>
          <w:spacing w:val="-18"/>
        </w:rPr>
        <w:t xml:space="preserve"> 3단계를 기본으로 구현하였으나 의도치 않게 Collision과 Trigger가 각각 서로 충돌하였을때 함수가 발생하여 Stone내의 Empty Object를 Child로 두어 Tag를 구분하여 Collision과 Trigger Collider가 서로 인식하지 않게하였다.</w:t>
      </w:r>
    </w:p>
    <w:p>
      <w:pPr>
        <w:rPr>
          <w:lang w:eastAsia="ko-KR"/>
          <w:rFonts w:ascii="바탕체" w:eastAsia="바탕체" w:hAnsi="바탕체"/>
          <w:w w:val="110"/>
          <w:sz w:val="18"/>
          <w:szCs w:val="18"/>
          <w:spacing w:val="-18"/>
        </w:rPr>
      </w:pPr>
      <w:r>
        <w:rPr>
          <w:lang w:eastAsia="ko-KR"/>
          <w:rFonts w:ascii="바탕체" w:eastAsia="바탕체" w:hAnsi="바탕체"/>
          <w:w w:val="110"/>
          <w:sz w:val="18"/>
          <w:szCs w:val="18"/>
          <w:spacing w:val="-18"/>
        </w:rPr>
        <w:t>TriggerEnter - CollisionEnter가 일어나는 사이에 또다른 Stone의 Trigger Collider가 TriggerEnter되는 현상이 발생하는 특정한 경우를 처리하기위해, 위의 방법에서 값이아닌 List를 두어 처리하도록 하였다. 1단계에서는 List.Add를 사용, 값 계산시에는 List에 저장된 이름들중 일치하는 이름 발견시 값계산, 충돌 발생시 바뀐 Velocity를 OnTriggerStay2D에서 처리하고 OnTriggerExit2D에서 List.Remove을 사용 하였다.</w:t>
      </w:r>
    </w:p>
    <w:p>
      <w:pPr>
        <w:rPr>
          <w:lang w:eastAsia="ko-KR"/>
          <w:rFonts w:ascii="Lucida Sans" w:hAnsi="Lucida Sans" w:hint="eastAsia"/>
          <w:color w:val="6565B5"/>
          <w:w w:val="110"/>
          <w:sz w:val="26"/>
          <w:szCs w:val="26"/>
          <w:spacing w:val="-18"/>
        </w:rPr>
      </w:pPr>
    </w:p>
    <w:p>
      <w:pPr>
        <w:pStyle w:val="1"/>
        <w:rPr>
          <w:lang w:eastAsia="ko-KR"/>
        </w:rPr>
      </w:pPr>
      <w:r>
        <w:rPr>
          <w:lang w:eastAsia="ko-KR"/>
          <w:color w:val="6565B5"/>
          <w:w w:val="110"/>
          <w:spacing w:val="-18"/>
        </w:rPr>
        <w:t>Results</w:t>
      </w:r>
      <w:r>
        <w:rPr>
          <w:lang w:eastAsia="ko-KR"/>
          <w:color w:val="6565B5"/>
          <w:spacing w:val="-8"/>
        </w:rPr>
        <w:t xml:space="preserve"> </w:t>
      </w:r>
      <w:r>
        <w:rPr>
          <w:lang w:eastAsia="ko-KR"/>
          <w:color w:val="6565B5"/>
          <w:w w:val="110"/>
          <w:spacing w:val="-18"/>
        </w:rPr>
        <w:t>and</w:t>
      </w:r>
      <w:r>
        <w:rPr>
          <w:lang w:eastAsia="ko-KR"/>
          <w:color w:val="6565B5"/>
          <w:spacing w:val="-8"/>
        </w:rPr>
        <w:t xml:space="preserve"> </w:t>
      </w:r>
      <w:r>
        <w:rPr>
          <w:lang w:eastAsia="ko-KR"/>
          <w:color w:val="6565B5"/>
          <w:w w:val="110"/>
          <w:spacing w:val="-18"/>
        </w:rPr>
        <w:t>Discussion</w:t>
      </w:r>
    </w:p>
    <w:p>
      <w:pPr>
        <w:ind w:firstLineChars="100" w:firstLine="162"/>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컬링 경기에서 사용되는 물리적 법칙을 </w:t>
      </w:r>
      <w:r>
        <w:rPr>
          <w:lang w:eastAsia="ko-KR"/>
          <w:rFonts w:ascii="바탕체" w:eastAsia="바탕체" w:hAnsi="바탕체" w:hint="eastAsia"/>
          <w:w w:val="110"/>
          <w:sz w:val="18"/>
          <w:szCs w:val="18"/>
          <w:spacing w:val="-18"/>
        </w:rPr>
        <w:t>게임 진행 순서에 맞추어 구성</w:t>
      </w:r>
      <w:r>
        <w:rPr>
          <w:lang w:eastAsia="ko-KR"/>
          <w:rFonts w:ascii="바탕체" w:eastAsia="바탕체" w:hAnsi="바탕체" w:hint="eastAsia"/>
          <w:w w:val="110"/>
          <w:sz w:val="18"/>
          <w:szCs w:val="18"/>
          <w:spacing w:val="-18"/>
        </w:rPr>
        <w:t>하였다.</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또한 게임적인 정서를 넣기 위하여 여러 게임적 요소를 추가하였다.</w:t>
      </w:r>
    </w:p>
    <w:p>
      <w:pPr>
        <w:pStyle w:val="a6"/>
        <w:ind w:leftChars="0"/>
        <w:numPr>
          <w:ilvl w:val="0"/>
          <w:numId w:val="2"/>
        </w:num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컬링의 </w:t>
      </w:r>
      <w:r>
        <w:rPr>
          <w:lang w:eastAsia="ko-KR"/>
          <w:rFonts w:ascii="바탕체" w:eastAsia="바탕체" w:hAnsi="바탕체" w:hint="eastAsia"/>
          <w:w w:val="110"/>
          <w:sz w:val="18"/>
          <w:szCs w:val="18"/>
          <w:spacing w:val="-18"/>
        </w:rPr>
        <w:t>방향 설정</w:t>
      </w:r>
    </w:p>
    <w:p>
      <w:pPr>
        <w:rPr>
          <w:lang w:eastAsia="ko-KR"/>
          <w:rFonts w:ascii="바탕체" w:eastAsia="바탕체" w:hAnsi="바탕체"/>
          <w:w w:val="110"/>
          <w:sz w:val="18"/>
          <w:szCs w:val="18"/>
          <w:spacing w:val="-18"/>
        </w:rPr>
      </w:pPr>
      <w:r>
        <w:rPr>
          <w:lang w:eastAsia="ko-KR"/>
          <w:rFonts w:ascii="바탕체" w:eastAsia="바탕체" w:hAnsi="바탕체"/>
          <w:w w:val="110"/>
          <w:sz w:val="18"/>
          <w:szCs w:val="18"/>
          <w:spacing w:val="-18"/>
        </w:rPr>
        <w:t xml:space="preserve"> Arduino</w:t>
      </w:r>
      <w:r>
        <w:rPr>
          <w:lang w:eastAsia="ko-KR"/>
          <w:rFonts w:ascii="바탕체" w:eastAsia="바탕체" w:hAnsi="바탕체" w:hint="eastAsia"/>
          <w:w w:val="110"/>
          <w:sz w:val="18"/>
          <w:szCs w:val="18"/>
          <w:spacing w:val="-18"/>
        </w:rPr>
        <w:t>로 제작된 조이스틱을 사용하거나 키보드의 왼쪽,</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오른쪽 방향 키를 사용하여 스톤의 방향을 설정할 수 있는데 원하는 만큼의 방향으로 조절 후 버튼으로 결정한다.</w:t>
      </w:r>
    </w:p>
    <w:p>
      <w:pPr>
        <w:rPr>
          <w:lang w:eastAsia="ko-KR"/>
          <w:rFonts w:ascii="바탕체" w:eastAsia="바탕체" w:hAnsi="바탕체"/>
          <w:w w:val="110"/>
          <w:sz w:val="18"/>
          <w:szCs w:val="18"/>
          <w:spacing w:val="-18"/>
        </w:rPr>
      </w:pPr>
      <w:r>
        <w:rPr>
          <w:rFonts w:ascii="바탕체" w:eastAsia="바탕체" w:hAnsi="바탕체"/>
          <w:noProof/>
        </w:rPr>
        <w:drawing>
          <wp:inline distT="0" distB="0" distL="0" distR="0">
            <wp:extent cx="1384089" cy="1110039"/>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089" cy="1110039"/>
                    </a:xfrm>
                    <a:prstGeom prst="rect"/>
                    <a:noFill/>
                    <a:ln>
                      <a:noFill/>
                    </a:ln>
                  </pic:spPr>
                </pic:pic>
              </a:graphicData>
            </a:graphic>
          </wp:inline>
        </w:drawing>
      </w:r>
      <w:r>
        <w:rPr>
          <w:rFonts w:ascii="바탕체" w:eastAsia="바탕체" w:hAnsi="바탕체"/>
          <w:noProof/>
        </w:rPr>
        <w:drawing>
          <wp:inline distT="0" distB="0" distL="0" distR="0">
            <wp:extent cx="1351267" cy="1082982"/>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1351267" cy="1082982"/>
                    </a:xfrm>
                    <a:prstGeom prst="rect"/>
                    <a:noFill/>
                    <a:ln>
                      <a:noFill/>
                    </a:ln>
                  </pic:spPr>
                </pic:pic>
              </a:graphicData>
            </a:graphic>
          </wp:inline>
        </w:drawing>
      </w:r>
    </w:p>
    <w:p>
      <w:pPr>
        <w:rPr>
          <w:lang w:eastAsia="ko-KR"/>
          <w:rFonts w:ascii="바탕체" w:eastAsia="바탕체" w:hAnsi="바탕체"/>
          <w:w w:val="110"/>
          <w:sz w:val="18"/>
          <w:szCs w:val="18"/>
          <w:spacing w:val="-18"/>
        </w:rPr>
      </w:pPr>
    </w:p>
    <w:p>
      <w:pPr>
        <w:pStyle w:val="a6"/>
        <w:ind w:leftChars="0"/>
        <w:numPr>
          <w:ilvl w:val="0"/>
          <w:numId w:val="2"/>
        </w:num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컬링의 </w:t>
      </w:r>
      <w:r>
        <w:rPr>
          <w:lang w:eastAsia="ko-KR"/>
          <w:rFonts w:ascii="바탕체" w:eastAsia="바탕체" w:hAnsi="바탕체" w:hint="eastAsia"/>
          <w:w w:val="110"/>
          <w:sz w:val="18"/>
          <w:szCs w:val="18"/>
          <w:spacing w:val="-18"/>
        </w:rPr>
        <w:t>속도</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 </w:t>
      </w:r>
      <w:r>
        <w:rPr>
          <w:lang w:eastAsia="ko-KR"/>
          <w:rFonts w:ascii="바탕체" w:eastAsia="바탕체" w:hAnsi="바탕체"/>
          <w:w w:val="110"/>
          <w:sz w:val="18"/>
          <w:szCs w:val="18"/>
          <w:spacing w:val="-18"/>
        </w:rPr>
        <w:t>0</w:t>
      </w:r>
      <w:r>
        <w:rPr>
          <w:lang w:eastAsia="ko-KR"/>
          <w:rFonts w:ascii="바탕체" w:eastAsia="바탕체" w:hAnsi="바탕체" w:hint="eastAsia"/>
          <w:w w:val="110"/>
          <w:sz w:val="18"/>
          <w:szCs w:val="18"/>
          <w:spacing w:val="-18"/>
        </w:rPr>
        <w:t xml:space="preserve">부터 호그라인 까지 스톤이 움직일 수 있는 최소 </w:t>
      </w:r>
      <w:r>
        <w:rPr>
          <w:lang w:eastAsia="ko-KR"/>
          <w:rFonts w:ascii="바탕체" w:eastAsia="바탕체" w:hAnsi="바탕체"/>
          <w:w w:val="110"/>
          <w:sz w:val="18"/>
          <w:szCs w:val="18"/>
          <w:spacing w:val="-18"/>
        </w:rPr>
        <w:t xml:space="preserve"> </w:t>
      </w:r>
      <w:r>
        <w:rPr>
          <w:lang w:eastAsia="ko-KR"/>
          <w:rFonts w:ascii="바탕체" w:eastAsia="바탕체" w:hAnsi="바탕체" w:hint="eastAsia"/>
          <w:w w:val="110"/>
          <w:sz w:val="18"/>
          <w:szCs w:val="18"/>
          <w:spacing w:val="-18"/>
        </w:rPr>
        <w:t xml:space="preserve">세기까지 추가적으로 표시하고 세기가 </w:t>
      </w:r>
      <w:r>
        <w:rPr>
          <w:lang w:eastAsia="ko-KR"/>
          <w:rFonts w:ascii="바탕체" w:eastAsia="바탕체" w:hAnsi="바탕체"/>
          <w:w w:val="110"/>
          <w:sz w:val="18"/>
          <w:szCs w:val="18"/>
          <w:spacing w:val="-18"/>
        </w:rPr>
        <w:t>90</w:t>
      </w:r>
      <w:r>
        <w:rPr>
          <w:lang w:eastAsia="ko-KR"/>
          <w:rFonts w:ascii="바탕체" w:eastAsia="바탕체" w:hAnsi="바탕체" w:hint="eastAsia"/>
          <w:w w:val="110"/>
          <w:sz w:val="18"/>
          <w:szCs w:val="18"/>
          <w:spacing w:val="-18"/>
        </w:rPr>
        <w:t xml:space="preserve">이 넘어가게 되면 </w:t>
      </w:r>
      <w:r>
        <w:rPr>
          <w:lang w:eastAsia="ko-KR"/>
          <w:rFonts w:ascii="바탕체" w:eastAsia="바탕체" w:hAnsi="바탕체"/>
          <w:w w:val="110"/>
          <w:sz w:val="18"/>
          <w:szCs w:val="18"/>
          <w:spacing w:val="-18"/>
        </w:rPr>
        <w:t>PowerShot</w:t>
      </w:r>
      <w:r>
        <w:rPr>
          <w:lang w:eastAsia="ko-KR"/>
          <w:rFonts w:ascii="바탕체" w:eastAsia="바탕체" w:hAnsi="바탕체" w:hint="eastAsia"/>
          <w:w w:val="110"/>
          <w:sz w:val="18"/>
          <w:szCs w:val="18"/>
          <w:spacing w:val="-18"/>
        </w:rPr>
        <w:t>으로 설정하였다.</w:t>
      </w:r>
      <w:r>
        <w:rPr>
          <w:lang w:eastAsia="ko-KR"/>
          <w:rFonts w:ascii="바탕체" w:eastAsia="바탕체" w:hAnsi="바탕체"/>
          <w:w w:val="110"/>
          <w:sz w:val="18"/>
          <w:szCs w:val="18"/>
          <w:spacing w:val="-18"/>
        </w:rPr>
        <w:t xml:space="preserve"> Arduino</w:t>
      </w:r>
      <w:r>
        <w:rPr>
          <w:lang w:eastAsia="ko-KR"/>
          <w:rFonts w:ascii="바탕체" w:eastAsia="바탕체" w:hAnsi="바탕체" w:hint="eastAsia"/>
          <w:w w:val="110"/>
          <w:sz w:val="18"/>
          <w:szCs w:val="18"/>
          <w:spacing w:val="-18"/>
        </w:rPr>
        <w:t xml:space="preserve">로 제작된 게임패드를 사용하는 경우 </w:t>
      </w:r>
      <w:r>
        <w:rPr>
          <w:lang w:eastAsia="ko-KR"/>
          <w:rFonts w:ascii="바탕체" w:eastAsia="바탕체" w:hAnsi="바탕체"/>
          <w:w w:val="110"/>
          <w:sz w:val="18"/>
          <w:szCs w:val="18"/>
          <w:spacing w:val="-18"/>
        </w:rPr>
        <w:t>A</w:t>
      </w:r>
      <w:r>
        <w:rPr>
          <w:lang w:eastAsia="ko-KR"/>
          <w:rFonts w:ascii="바탕체" w:eastAsia="바탕체" w:hAnsi="바탕체" w:hint="eastAsia"/>
          <w:w w:val="110"/>
          <w:sz w:val="18"/>
          <w:szCs w:val="18"/>
          <w:spacing w:val="-18"/>
        </w:rPr>
        <w:t>로 설정된 버튼을 누르면 버튼을 누르는 동안 세기를 조절하고 원하는 만큼의 세기의 순간에 다시 버튼을 누르면 그만큼의 스톤의 속도를 얻을 수 있다.</w:t>
      </w:r>
    </w:p>
    <w:p>
      <w:pPr>
        <w:rPr>
          <w:lang w:eastAsia="ko-KR"/>
          <w:rFonts w:ascii="바탕체" w:eastAsia="바탕체" w:hAnsi="바탕체"/>
          <w:w w:val="110"/>
          <w:sz w:val="18"/>
          <w:szCs w:val="18"/>
          <w:spacing w:val="-18"/>
        </w:rPr>
      </w:pPr>
      <w:r>
        <w:rPr>
          <w:lang w:eastAsia="ko-KR"/>
          <w:rFonts w:ascii="바탕체" w:eastAsia="바탕체" w:hAnsi="바탕체" w:hint="eastAsia"/>
          <w:w w:val="110"/>
          <w:sz w:val="18"/>
          <w:szCs w:val="18"/>
          <w:spacing w:val="-18"/>
        </w:rPr>
        <w:t xml:space="preserve"> 이를 시각적으로 표현하기 위하여 게임 화면의 오른쪽 중간 위치에 게이지 바를 만들어 확인할 수 있다.</w:t>
      </w:r>
    </w:p>
    <w:p>
      <w:pPr>
        <w:jc w:val="center"/>
        <w:rPr>
          <w:lang w:eastAsia="ko-KR"/>
          <w:rFonts w:ascii="바탕체" w:eastAsia="바탕체" w:hAnsi="바탕체"/>
          <w:w w:val="110"/>
          <w:sz w:val="18"/>
          <w:szCs w:val="18"/>
          <w:spacing w:val="-18"/>
        </w:rPr>
      </w:pPr>
      <w:r>
        <w:rPr>
          <w:noProof/>
        </w:rPr>
        <w:drawing>
          <wp:inline distT="0" distB="0" distL="0" distR="0">
            <wp:extent cx="2234934" cy="1299364"/>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234934" cy="1299364"/>
                    </a:xfrm>
                    <a:prstGeom prst="rect"/>
                  </pic:spPr>
                </pic:pic>
              </a:graphicData>
            </a:graphic>
          </wp:inline>
        </w:drawing>
      </w:r>
    </w:p>
    <w:p>
      <w:pPr>
        <w:jc w:val="both"/>
        <w:rPr>
          <w:lang w:eastAsia="ko-KR"/>
          <w:rFonts w:ascii="바탕체" w:eastAsia="바탕체" w:hAnsi="바탕체"/>
          <w:w w:val="110"/>
          <w:sz w:val="18"/>
          <w:szCs w:val="18"/>
          <w:spacing w:val="-18"/>
        </w:rPr>
      </w:pPr>
    </w:p>
    <w:p>
      <w:pPr>
        <w:pStyle w:val="a6"/>
        <w:ind w:leftChars="0"/>
        <w:numPr>
          <w:ilvl w:val="0"/>
          <w:numId w:val="2"/>
        </w:numPr>
        <w:rPr>
          <w:lang w:eastAsia="ko-KR"/>
          <w:rFonts w:ascii="바탕체" w:eastAsia="바탕체" w:hAnsi="바탕체"/>
          <w:sz w:val="18"/>
          <w:szCs w:val="18"/>
        </w:rPr>
      </w:pPr>
      <w:r>
        <w:rPr>
          <w:lang w:eastAsia="ko-KR"/>
          <w:rFonts w:ascii="바탕체" w:eastAsia="바탕체" w:hAnsi="바탕체" w:hint="eastAsia"/>
          <w:sz w:val="18"/>
          <w:szCs w:val="18"/>
        </w:rPr>
        <w:t>스톤의 회전</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속도와 마찬가지로 A로 설정된 버튼을 누르면 화면 중간 우측 부분에 빨간 원이 생기며 시계방향 또는 반시계방향으로 원이 채워지게 되는데 시계방향의 경우 오른쪽 회전 반시계방향의 경우 왼쪽 회전으로 움직이도록 설정하였고 원하는 만큼의 회전량이 결정되면 그 순간에 버튼을 떼면 적용되게 된다.</w:t>
      </w:r>
    </w:p>
    <w:p>
      <w:pPr>
        <w:jc w:val="center"/>
        <w:rPr>
          <w:lang w:eastAsia="ko-KR"/>
          <w:rFonts w:ascii="바탕체" w:eastAsia="바탕체" w:hAnsi="바탕체"/>
          <w:sz w:val="18"/>
          <w:szCs w:val="18"/>
        </w:rPr>
      </w:pPr>
      <w:r>
        <w:rPr>
          <w:noProof/>
        </w:rPr>
        <w:drawing>
          <wp:inline distT="0" distB="0" distL="0" distR="0">
            <wp:extent cx="2341496" cy="1105519"/>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341496" cy="1105519"/>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시계방향</w:t>
      </w:r>
    </w:p>
    <w:p>
      <w:pPr>
        <w:jc w:val="center"/>
        <w:rPr>
          <w:lang w:eastAsia="ko-KR"/>
          <w:rFonts w:ascii="바탕체" w:eastAsia="바탕체" w:hAnsi="바탕체"/>
          <w:sz w:val="18"/>
          <w:szCs w:val="18"/>
        </w:rPr>
      </w:pPr>
      <w:r>
        <w:rPr>
          <w:noProof/>
        </w:rPr>
        <w:drawing>
          <wp:inline distT="0" distB="0" distL="0" distR="0">
            <wp:extent cx="2340000" cy="1104150"/>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2340000" cy="1104150"/>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반시계방향</w:t>
      </w:r>
    </w:p>
    <w:p>
      <w:pPr>
        <w:rPr>
          <w:lang w:eastAsia="ko-KR"/>
          <w:rFonts w:ascii="바탕체" w:eastAsia="바탕체" w:hAnsi="바탕체"/>
          <w:sz w:val="18"/>
          <w:szCs w:val="18"/>
        </w:rPr>
      </w:pPr>
    </w:p>
    <w:p>
      <w:pPr>
        <w:pStyle w:val="a6"/>
        <w:ind w:leftChars="0"/>
        <w:numPr>
          <w:ilvl w:val="0"/>
          <w:numId w:val="2"/>
        </w:numPr>
        <w:rPr>
          <w:lang w:eastAsia="ko-KR"/>
          <w:rFonts w:ascii="바탕체" w:eastAsia="바탕체" w:hAnsi="바탕체"/>
          <w:sz w:val="18"/>
          <w:szCs w:val="18"/>
        </w:rPr>
      </w:pPr>
      <w:r>
        <w:rPr>
          <w:lang w:eastAsia="ko-KR"/>
          <w:rFonts w:ascii="바탕체" w:eastAsia="바탕체" w:hAnsi="바탕체" w:hint="eastAsia"/>
          <w:sz w:val="18"/>
          <w:szCs w:val="18"/>
        </w:rPr>
        <w:t>스위핑</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A</w:t>
      </w:r>
      <w:r>
        <w:rPr>
          <w:lang w:eastAsia="ko-KR"/>
          <w:rFonts w:ascii="바탕체" w:eastAsia="바탕체" w:hAnsi="바탕체"/>
          <w:sz w:val="18"/>
          <w:szCs w:val="18"/>
        </w:rPr>
        <w:t>rduino</w:t>
      </w:r>
      <w:r>
        <w:rPr>
          <w:lang w:eastAsia="ko-KR"/>
          <w:rFonts w:ascii="바탕체" w:eastAsia="바탕체" w:hAnsi="바탕체" w:hint="eastAsia"/>
          <w:sz w:val="18"/>
          <w:szCs w:val="18"/>
        </w:rPr>
        <w:t>로 제작된 게임패드의 조이스틱을 왼쪽 또는 오른쪽으로 움직이거나 키보드의 왼쪽,</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오른쪽 방향키를 누르게 되면 스위핑을 </w:t>
      </w:r>
      <w:r>
        <w:rPr>
          <w:lang w:eastAsia="ko-KR"/>
          <w:rFonts w:ascii="바탕체" w:eastAsia="바탕체" w:hAnsi="바탕체"/>
          <w:sz w:val="18"/>
          <w:szCs w:val="18"/>
        </w:rPr>
        <w:t>1</w:t>
      </w:r>
      <w:r>
        <w:rPr>
          <w:lang w:eastAsia="ko-KR"/>
          <w:rFonts w:ascii="바탕체" w:eastAsia="바탕체" w:hAnsi="바탕체" w:hint="eastAsia"/>
          <w:sz w:val="18"/>
          <w:szCs w:val="18"/>
        </w:rPr>
        <w:t>회 실시한 것으로 설정하여 스톤</w:t>
      </w:r>
      <w:r>
        <w:rPr>
          <w:lang w:eastAsia="ko-KR"/>
          <w:rFonts w:ascii="바탕체" w:eastAsia="바탕체" w:hAnsi="바탕체" w:hint="eastAsia"/>
          <w:sz w:val="18"/>
          <w:szCs w:val="18"/>
        </w:rPr>
        <w:t>과 컬링시트 사이의 마찰을 줄이고 회전을 늘려 더 멀리 나아가도록 구현하였다.</w:t>
      </w:r>
      <w:r>
        <w:rPr>
          <w:lang w:eastAsia="ko-KR"/>
          <w:rFonts w:ascii="바탕체" w:eastAsia="바탕체" w:hAnsi="바탕체"/>
          <w:sz w:val="18"/>
          <w:szCs w:val="18"/>
        </w:rPr>
        <w:t xml:space="preserve"> </w:t>
      </w:r>
    </w:p>
    <w:p>
      <w:pPr>
        <w:jc w:val="center"/>
        <w:rPr>
          <w:lang w:eastAsia="ko-KR"/>
          <w:rFonts w:ascii="바탕체" w:eastAsia="바탕체" w:hAnsi="바탕체"/>
          <w:sz w:val="18"/>
          <w:szCs w:val="18"/>
        </w:rPr>
      </w:pPr>
      <w:r>
        <w:rPr>
          <w:noProof/>
        </w:rPr>
        <w:drawing>
          <wp:inline distT="0" distB="0" distL="0" distR="0">
            <wp:extent cx="2623328" cy="1544379"/>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2623328" cy="1544379"/>
                    </a:xfrm>
                    <a:prstGeom prst="rect"/>
                  </pic:spPr>
                </pic:pic>
              </a:graphicData>
            </a:graphic>
          </wp:inline>
        </w:drawing>
      </w:r>
    </w:p>
    <w:p>
      <w:pPr>
        <w:rPr>
          <w:lang w:eastAsia="ko-KR"/>
          <w:rFonts w:ascii="바탕체" w:eastAsia="바탕체" w:hAnsi="바탕체"/>
          <w:sz w:val="18"/>
          <w:szCs w:val="18"/>
        </w:rPr>
      </w:pPr>
    </w:p>
    <w:p>
      <w:pPr>
        <w:pStyle w:val="a6"/>
        <w:ind w:leftChars="0"/>
        <w:numPr>
          <w:ilvl w:val="0"/>
          <w:numId w:val="2"/>
        </w:numPr>
        <w:rPr>
          <w:lang w:eastAsia="ko-KR"/>
          <w:rFonts w:ascii="바탕체" w:eastAsia="바탕체" w:hAnsi="바탕체"/>
          <w:sz w:val="18"/>
          <w:szCs w:val="18"/>
        </w:rPr>
      </w:pPr>
      <w:r>
        <w:rPr>
          <w:lang w:eastAsia="ko-KR"/>
          <w:rFonts w:ascii="바탕체" w:eastAsia="바탕체" w:hAnsi="바탕체" w:hint="eastAsia"/>
          <w:sz w:val="18"/>
          <w:szCs w:val="18"/>
        </w:rPr>
        <w:t>스톤과 스톤 사이의 충돌</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스위핑을 하고 나서 스톤이 앞으로 전진하게 되면 전에 던진 스톤들이 하우스 근처에 있게 되는데 이를 던진 스톤이 충돌하는 것을 구현하였다.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이때 마찰,</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분리각,</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회전을 적용하여 실제 컬링 스톤들이 충돌하는 것 같은</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효과가 보이도록 구현하였다.</w:t>
      </w:r>
      <w:r>
        <w:rPr>
          <w:lang w:eastAsia="ko-KR"/>
          <w:rFonts w:ascii="바탕체" w:eastAsia="바탕체" w:hAnsi="바탕체"/>
          <w:sz w:val="18"/>
          <w:szCs w:val="18"/>
        </w:rPr>
        <w:t xml:space="preserve"> </w:t>
      </w:r>
    </w:p>
    <w:p>
      <w:pPr>
        <w:jc w:val="center"/>
        <w:rPr>
          <w:lang w:eastAsia="ko-KR"/>
          <w:rFonts w:ascii="바탕체" w:eastAsia="바탕체" w:hAnsi="바탕체"/>
          <w:sz w:val="18"/>
          <w:szCs w:val="18"/>
        </w:rPr>
      </w:pPr>
      <w:r>
        <w:rPr>
          <w:noProof/>
        </w:rPr>
        <w:drawing>
          <wp:inline distT="0" distB="0" distL="0" distR="0">
            <wp:extent cx="2730500" cy="1596461"/>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730500" cy="1596461"/>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충돌 전</w:t>
      </w:r>
    </w:p>
    <w:p>
      <w:pPr>
        <w:jc w:val="center"/>
        <w:rPr>
          <w:lang w:eastAsia="ko-KR"/>
          <w:rFonts w:ascii="바탕체" w:eastAsia="바탕체" w:hAnsi="바탕체"/>
          <w:sz w:val="18"/>
          <w:szCs w:val="18"/>
        </w:rPr>
      </w:pPr>
      <w:r>
        <w:rPr>
          <w:noProof/>
        </w:rPr>
        <w:drawing>
          <wp:inline distT="0" distB="0" distL="0" distR="0">
            <wp:extent cx="2730500" cy="1596461"/>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730500" cy="1596461"/>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충돌 후</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앞서 설명과 같이 완전 탄성일 경우로 가정하여 구현하였고 반발계수를 정하기 위하여 </w:t>
      </w:r>
      <w:r>
        <w:rPr>
          <w:lang w:eastAsia="ko-KR"/>
          <w:rFonts w:ascii="바탕체" w:eastAsia="바탕체" w:hAnsi="바탕체"/>
          <w:sz w:val="18"/>
          <w:szCs w:val="18"/>
        </w:rPr>
        <w:t>Redstone</w:t>
      </w:r>
      <w:r>
        <w:rPr>
          <w:lang w:eastAsia="ko-KR"/>
          <w:rFonts w:ascii="바탕체" w:eastAsia="바탕체" w:hAnsi="바탕체" w:hint="eastAsia"/>
          <w:sz w:val="18"/>
          <w:szCs w:val="18"/>
        </w:rPr>
        <w:t xml:space="preserve">과 </w:t>
      </w:r>
      <w:r>
        <w:rPr>
          <w:lang w:eastAsia="ko-KR"/>
          <w:rFonts w:ascii="바탕체" w:eastAsia="바탕체" w:hAnsi="바탕체"/>
          <w:sz w:val="18"/>
          <w:szCs w:val="18"/>
        </w:rPr>
        <w:t>Bluestone</w:t>
      </w:r>
      <w:r>
        <w:rPr>
          <w:lang w:eastAsia="ko-KR"/>
          <w:rFonts w:ascii="바탕체" w:eastAsia="바탕체" w:hAnsi="바탕체" w:hint="eastAsia"/>
          <w:sz w:val="18"/>
          <w:szCs w:val="18"/>
        </w:rPr>
        <w:t xml:space="preserve">을 각각 하나씩 배치한 후에 충돌시켜 </w:t>
      </w:r>
      <w:r>
        <w:rPr>
          <w:lang w:eastAsia="ko-KR"/>
          <w:rFonts w:ascii="바탕체" w:eastAsia="바탕체" w:hAnsi="바탕체"/>
          <w:sz w:val="18"/>
          <w:szCs w:val="18"/>
        </w:rPr>
        <w:t>Bluestone</w:t>
      </w:r>
      <w:r>
        <w:rPr>
          <w:lang w:eastAsia="ko-KR"/>
          <w:rFonts w:ascii="바탕체" w:eastAsia="바탕체" w:hAnsi="바탕체" w:hint="eastAsia"/>
          <w:sz w:val="18"/>
          <w:szCs w:val="18"/>
        </w:rPr>
        <w:t xml:space="preserve">의 속도 벡터의 스칼라 값을 비교한 결과 아래의 그래프와 같이 나왔으며 이를 통해 반발계수의 값이 </w:t>
      </w:r>
      <w:r>
        <w:rPr>
          <w:lang w:eastAsia="ko-KR"/>
          <w:rFonts w:ascii="바탕체" w:eastAsia="바탕체" w:hAnsi="바탕체"/>
          <w:sz w:val="18"/>
          <w:szCs w:val="18"/>
        </w:rPr>
        <w:t>0.75</w:t>
      </w:r>
      <w:r>
        <w:rPr>
          <w:lang w:eastAsia="ko-KR"/>
          <w:rFonts w:ascii="바탕체" w:eastAsia="바탕체" w:hAnsi="바탕체" w:hint="eastAsia"/>
          <w:sz w:val="18"/>
          <w:szCs w:val="18"/>
        </w:rPr>
        <w:t>인 경우 가장 현실성이 있다고 판단하였다.</w:t>
      </w:r>
    </w:p>
    <w:p>
      <w:pPr>
        <w:jc w:val="center"/>
        <w:rPr>
          <w:lang w:eastAsia="ko-KR"/>
          <w:rFonts w:ascii="바탕체" w:eastAsia="바탕체" w:hAnsi="바탕체"/>
          <w:sz w:val="18"/>
          <w:szCs w:val="18"/>
        </w:rPr>
      </w:pPr>
      <w:r>
        <w:rPr>
          <w:rFonts w:ascii="바탕체" w:eastAsia="바탕체" w:hAnsi="바탕체"/>
          <w:noProof/>
        </w:rPr>
        <w:drawing>
          <wp:inline distT="0" distB="0" distL="0" distR="0">
            <wp:extent cx="2730500" cy="1721502"/>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730500" cy="1721502"/>
                    </a:xfrm>
                    <a:prstGeom prst="rect"/>
                  </pic:spPr>
                </pic:pic>
              </a:graphicData>
            </a:graphic>
          </wp:inline>
        </w:drawing>
      </w:r>
    </w:p>
    <w:p>
      <w:pPr>
        <w:rPr>
          <w:lang w:eastAsia="ko-KR"/>
          <w:rFonts w:ascii="바탕체" w:eastAsia="바탕체" w:hAnsi="바탕체"/>
          <w:sz w:val="18"/>
          <w:szCs w:val="18"/>
        </w:rPr>
      </w:pPr>
    </w:p>
    <w:p>
      <w:pPr>
        <w:pStyle w:val="a6"/>
        <w:ind w:leftChars="0"/>
        <w:numPr>
          <w:ilvl w:val="0"/>
          <w:numId w:val="2"/>
        </w:numPr>
        <w:rPr>
          <w:lang w:eastAsia="ko-KR"/>
          <w:rFonts w:ascii="바탕체" w:eastAsia="바탕체" w:hAnsi="바탕체"/>
          <w:sz w:val="18"/>
          <w:szCs w:val="18"/>
        </w:rPr>
      </w:pPr>
      <w:r>
        <w:rPr>
          <w:lang w:eastAsia="ko-KR"/>
          <w:rFonts w:ascii="바탕체" w:eastAsia="바탕체" w:hAnsi="바탕체" w:hint="eastAsia"/>
          <w:sz w:val="18"/>
          <w:szCs w:val="18"/>
        </w:rPr>
        <w:t>마찰</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마찰의 경우 코드 내에서 스위핑을 하는 경우와 하지 않는 경우로 나누어서 마찰을 조절하였는데 </w:t>
      </w:r>
    </w:p>
    <w:p>
      <w:pPr>
        <w:rPr>
          <w:lang w:eastAsia="ko-KR"/>
          <w:rFonts w:ascii="바탕체" w:eastAsia="바탕체" w:hAnsi="바탕체"/>
          <w:sz w:val="18"/>
          <w:szCs w:val="18"/>
        </w:rPr>
      </w:pPr>
      <w:r>
        <w:rPr>
          <w:lang w:eastAsia="ko-KR"/>
          <w:rFonts w:ascii="바탕체" w:eastAsia="바탕체" w:hAnsi="바탕체" w:hint="eastAsia"/>
          <w:sz w:val="18"/>
          <w:szCs w:val="18"/>
        </w:rPr>
        <w:t>토크와 힘을 고정시킨 후 스톤의 위치를 비교하였을 때 아래의 그림과 같이 스위핑을 한 경우 더 멀리 나아가는 것을 확인할 수 있었다.</w:t>
      </w:r>
    </w:p>
    <w:p>
      <w:pPr>
        <w:jc w:val="center"/>
        <w:rPr>
          <w:lang w:eastAsia="ko-KR"/>
          <w:rFonts w:ascii="바탕체" w:eastAsia="바탕체" w:hAnsi="바탕체"/>
          <w:sz w:val="18"/>
          <w:szCs w:val="18"/>
        </w:rPr>
      </w:pPr>
      <w:r>
        <w:rPr>
          <w:noProof/>
        </w:rPr>
        <w:drawing>
          <wp:inline distT="0" distB="0" distL="0" distR="0">
            <wp:extent cx="2720714" cy="1623284"/>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2720714" cy="1623284"/>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스위핑을 하지 않는 경우</w:t>
      </w:r>
    </w:p>
    <w:p>
      <w:pPr>
        <w:jc w:val="center"/>
        <w:rPr>
          <w:lang w:eastAsia="ko-KR"/>
          <w:rFonts w:ascii="바탕체" w:eastAsia="바탕체" w:hAnsi="바탕체"/>
          <w:sz w:val="18"/>
          <w:szCs w:val="18"/>
        </w:rPr>
      </w:pPr>
      <w:r>
        <w:rPr>
          <w:noProof/>
        </w:rPr>
        <w:drawing>
          <wp:inline distT="0" distB="0" distL="0" distR="0">
            <wp:extent cx="2719259" cy="1741548"/>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719259" cy="1741548"/>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스위핑을 한 경우</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또한 스위핑에 관한 실험을 하면서 스위핑 횟수에 따라 거리가 조금 멀어질 수도 있고 많이 멀어질 수도 있다는 것을 확인하였다.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이를 정확히 확인하기 위하여 코드 내에서의 스위핑 관련 계수를 </w:t>
      </w:r>
      <w:r>
        <w:rPr>
          <w:lang w:eastAsia="ko-KR"/>
          <w:rFonts w:ascii="바탕체" w:eastAsia="바탕체" w:hAnsi="바탕체"/>
          <w:sz w:val="18"/>
          <w:szCs w:val="18"/>
        </w:rPr>
        <w:t>0.02, 0.03</w:t>
      </w:r>
      <w:r>
        <w:rPr>
          <w:lang w:eastAsia="ko-KR"/>
          <w:rFonts w:ascii="바탕체" w:eastAsia="바탕체" w:hAnsi="바탕체" w:hint="eastAsia"/>
          <w:sz w:val="18"/>
          <w:szCs w:val="18"/>
        </w:rPr>
        <w:t xml:space="preserve">의 경우로 나누고 스위핑 횟수를 </w:t>
      </w:r>
      <w:r>
        <w:rPr>
          <w:lang w:eastAsia="ko-KR"/>
          <w:rFonts w:ascii="바탕체" w:eastAsia="바탕체" w:hAnsi="바탕체"/>
          <w:sz w:val="18"/>
          <w:szCs w:val="18"/>
        </w:rPr>
        <w:t>0</w:t>
      </w:r>
      <w:r>
        <w:rPr>
          <w:lang w:eastAsia="ko-KR"/>
          <w:rFonts w:ascii="바탕체" w:eastAsia="바탕체" w:hAnsi="바탕체" w:hint="eastAsia"/>
          <w:sz w:val="18"/>
          <w:szCs w:val="18"/>
        </w:rPr>
        <w:t xml:space="preserve">에서 </w:t>
      </w:r>
      <w:r>
        <w:rPr>
          <w:lang w:eastAsia="ko-KR"/>
          <w:rFonts w:ascii="바탕체" w:eastAsia="바탕체" w:hAnsi="바탕체"/>
          <w:sz w:val="18"/>
          <w:szCs w:val="18"/>
        </w:rPr>
        <w:t>11</w:t>
      </w:r>
      <w:r>
        <w:rPr>
          <w:lang w:eastAsia="ko-KR"/>
          <w:rFonts w:ascii="바탕체" w:eastAsia="바탕체" w:hAnsi="바탕체" w:hint="eastAsia"/>
          <w:sz w:val="18"/>
          <w:szCs w:val="18"/>
        </w:rPr>
        <w:t>회까지 측정하여 그래프로 확인한 결과 아래와 같았다.</w:t>
      </w:r>
    </w:p>
    <w:p>
      <w:pPr>
        <w:jc w:val="center"/>
        <w:rPr>
          <w:lang w:eastAsia="ko-KR"/>
          <w:rFonts w:ascii="바탕체" w:eastAsia="바탕체" w:hAnsi="바탕체"/>
          <w:sz w:val="18"/>
          <w:szCs w:val="18"/>
        </w:rPr>
      </w:pPr>
      <w:r>
        <w:rPr>
          <w:noProof/>
        </w:rPr>
        <w:drawing>
          <wp:inline distT="0" distB="0" distL="0" distR="0">
            <wp:extent cx="2730500" cy="1550670"/>
            <wp:effectExtent l="0" t="0" r="0" b="0"/>
            <wp:docPr id="1042" name="shape10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730500" cy="1550670"/>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 xml:space="preserve">계수가 </w:t>
      </w:r>
      <w:r>
        <w:rPr>
          <w:lang w:eastAsia="ko-KR"/>
          <w:rFonts w:ascii="바탕체" w:eastAsia="바탕체" w:hAnsi="바탕체"/>
          <w:sz w:val="18"/>
          <w:szCs w:val="18"/>
        </w:rPr>
        <w:t>0.02</w:t>
      </w:r>
      <w:r>
        <w:rPr>
          <w:lang w:eastAsia="ko-KR"/>
          <w:rFonts w:ascii="바탕체" w:eastAsia="바탕체" w:hAnsi="바탕체" w:hint="eastAsia"/>
          <w:sz w:val="18"/>
          <w:szCs w:val="18"/>
        </w:rPr>
        <w:t>인 경우</w:t>
      </w:r>
    </w:p>
    <w:p>
      <w:pPr>
        <w:jc w:val="center"/>
        <w:rPr>
          <w:lang w:eastAsia="ko-KR"/>
          <w:rFonts w:ascii="바탕체" w:eastAsia="바탕체" w:hAnsi="바탕체"/>
          <w:sz w:val="18"/>
          <w:szCs w:val="18"/>
        </w:rPr>
      </w:pPr>
      <w:r>
        <w:rPr>
          <w:noProof/>
        </w:rPr>
        <w:drawing>
          <wp:inline distT="0" distB="0" distL="0" distR="0">
            <wp:extent cx="2730500" cy="1593850"/>
            <wp:effectExtent l="0" t="0" r="0" b="0"/>
            <wp:docPr id="1043" name="shape104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2730500" cy="1593850"/>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 xml:space="preserve">계수가 </w:t>
      </w:r>
      <w:r>
        <w:rPr>
          <w:lang w:eastAsia="ko-KR"/>
          <w:rFonts w:ascii="바탕체" w:eastAsia="바탕체" w:hAnsi="바탕체"/>
          <w:sz w:val="18"/>
          <w:szCs w:val="18"/>
        </w:rPr>
        <w:t>0.03</w:t>
      </w:r>
      <w:r>
        <w:rPr>
          <w:lang w:eastAsia="ko-KR"/>
          <w:rFonts w:ascii="바탕체" w:eastAsia="바탕체" w:hAnsi="바탕체" w:hint="eastAsia"/>
          <w:sz w:val="18"/>
          <w:szCs w:val="18"/>
        </w:rPr>
        <w:t>인 경우</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이를 통해 스위핑 횟수가 증가할수록 더 멀리 나아가는 것을 확인할 수 있었다.</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추가적으로 스위핑을 하면서 같은 횟수의 </w:t>
      </w:r>
      <w:r>
        <w:rPr>
          <w:lang w:eastAsia="ko-KR"/>
          <w:rFonts w:ascii="바탕체" w:eastAsia="바탕체" w:hAnsi="바탕체" w:hint="eastAsia"/>
          <w:sz w:val="18"/>
          <w:szCs w:val="18"/>
        </w:rPr>
        <w:t xml:space="preserve">스위핑을 하는 경우 매번 동일한 거리만큼 나아가는 것이 아니고 매번 달라지는 것을 확인하였는데 이를 판단하기 위하여 스위핑 횟수를 </w:t>
      </w:r>
      <w:r>
        <w:rPr>
          <w:lang w:eastAsia="ko-KR"/>
          <w:rFonts w:ascii="바탕체" w:eastAsia="바탕체" w:hAnsi="바탕체"/>
          <w:sz w:val="18"/>
          <w:szCs w:val="18"/>
        </w:rPr>
        <w:t>10</w:t>
      </w:r>
      <w:r>
        <w:rPr>
          <w:lang w:eastAsia="ko-KR"/>
          <w:rFonts w:ascii="바탕체" w:eastAsia="바탕체" w:hAnsi="바탕체" w:hint="eastAsia"/>
          <w:sz w:val="18"/>
          <w:szCs w:val="18"/>
        </w:rPr>
        <w:t>회로 고정하고 측정한 결과 아래와 같았다.</w:t>
      </w:r>
    </w:p>
    <w:p>
      <w:pPr>
        <w:jc w:val="center"/>
        <w:rPr>
          <w:lang w:eastAsia="ko-KR"/>
          <w:rFonts w:ascii="바탕체" w:eastAsia="바탕체" w:hAnsi="바탕체"/>
          <w:sz w:val="18"/>
          <w:szCs w:val="18"/>
        </w:rPr>
      </w:pPr>
      <w:r>
        <w:rPr>
          <w:noProof/>
        </w:rPr>
        <w:drawing>
          <wp:inline distT="0" distB="0" distL="0" distR="0">
            <wp:extent cx="2730500" cy="1661160"/>
            <wp:effectExtent l="0" t="0" r="0" b="0"/>
            <wp:docPr id="1044" name="shape104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730500" cy="1661160"/>
                    </a:xfrm>
                    <a:prstGeom prst="rect"/>
                  </pic:spPr>
                </pic:pic>
              </a:graphicData>
            </a:graphic>
          </wp:inline>
        </w:drawing>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스톤이 진행하면서 스위핑을 하게 되는데 스톤이 출발하자마자 바로 스위핑을 하는 경우와 어느 정도 스톤이 앞으로 진행한 후에 스위핑을 하는 경우를 비교해 보니 출발 직후에 스위핑을 하는 것이 스톤이 더 멀리 나아가는 것을 확인할 수 있었다.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물론 섬세한 컨트롤을 위해서는 앞서 진행한 스톤들의 위치와 예상 경로를 예측하여 본인이 감각적으로 적절한 위치에서 스위핑을 하는 것이 좋다고 본다.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컬링 경기의 경우 매번 경우의 수가 달라지기 때문에 명확한 해답은 없다고 생각한다.</w:t>
      </w:r>
    </w:p>
    <w:p>
      <w:pPr>
        <w:rPr>
          <w:lang w:eastAsia="ko-KR"/>
          <w:rFonts w:ascii="바탕체" w:eastAsia="바탕체" w:hAnsi="바탕체"/>
          <w:sz w:val="18"/>
          <w:szCs w:val="18"/>
        </w:rPr>
      </w:pPr>
    </w:p>
    <w:p>
      <w:pPr>
        <w:rPr>
          <w:lang w:eastAsia="ko-KR"/>
          <w:rFonts w:ascii="바탕체" w:eastAsia="바탕체" w:hAnsi="바탕체"/>
          <w:sz w:val="18"/>
          <w:szCs w:val="18"/>
        </w:rPr>
      </w:pPr>
      <w:r>
        <w:rPr>
          <w:lang w:eastAsia="ko-KR"/>
          <w:rFonts w:ascii="바탕체" w:eastAsia="바탕체" w:hAnsi="바탕체" w:hint="eastAsia"/>
          <w:sz w:val="18"/>
          <w:szCs w:val="18"/>
        </w:rPr>
        <w:t>추가적인 게임 요소</w:t>
      </w: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카메라 시점 추가</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스톤의 전체적인 진행 경로를 확인하면서 스위핑 여부와 스위핑 횟수를 결정하기 위하여 시점을 추가하였다.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기존에 진행하는 스톤을 따라가는 메인 </w:t>
      </w:r>
      <w:r>
        <w:rPr>
          <w:lang w:eastAsia="ko-KR"/>
          <w:rFonts w:ascii="바탕체" w:eastAsia="바탕체" w:hAnsi="바탕체"/>
          <w:sz w:val="18"/>
          <w:szCs w:val="18"/>
        </w:rPr>
        <w:t xml:space="preserve">Camera </w:t>
      </w:r>
      <w:r>
        <w:rPr>
          <w:lang w:eastAsia="ko-KR"/>
          <w:rFonts w:ascii="바탕체" w:eastAsia="바탕체" w:hAnsi="바탕체" w:hint="eastAsia"/>
          <w:sz w:val="18"/>
          <w:szCs w:val="18"/>
        </w:rPr>
        <w:t xml:space="preserve">시점을 제외하고 전체적인 시점을 추가하여 해당 시점을 작게 비출 수 있는 </w:t>
      </w:r>
      <w:r>
        <w:rPr>
          <w:lang w:eastAsia="ko-KR"/>
          <w:rFonts w:ascii="바탕체" w:eastAsia="바탕체" w:hAnsi="바탕체"/>
          <w:sz w:val="18"/>
          <w:szCs w:val="18"/>
        </w:rPr>
        <w:t>UI</w:t>
      </w:r>
      <w:r>
        <w:rPr>
          <w:lang w:eastAsia="ko-KR"/>
          <w:rFonts w:ascii="바탕체" w:eastAsia="바탕체" w:hAnsi="바탕체" w:hint="eastAsia"/>
          <w:sz w:val="18"/>
          <w:szCs w:val="18"/>
        </w:rPr>
        <w:t>를 추가하였다.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게임 화면에서 왼쪽부분에 위치</w:t>
      </w:r>
      <w:r>
        <w:rPr>
          <w:lang w:eastAsia="ko-KR"/>
          <w:rFonts w:ascii="바탕체" w:eastAsia="바탕체" w:hAnsi="바탕체" w:hint="eastAsia"/>
          <w:sz w:val="18"/>
          <w:szCs w:val="18"/>
        </w:rPr>
        <w:t>한다.</w:t>
      </w:r>
    </w:p>
    <w:p>
      <w:pPr>
        <w:jc w:val="center"/>
        <w:rPr>
          <w:lang w:eastAsia="ko-KR"/>
          <w:rFonts w:ascii="바탕체" w:eastAsia="바탕체" w:hAnsi="바탕체"/>
          <w:sz w:val="18"/>
          <w:szCs w:val="18"/>
        </w:rPr>
      </w:pPr>
      <w:r>
        <w:rPr>
          <w:lang w:eastAsia="ko-KR"/>
          <w:rFonts w:ascii="바탕체" w:eastAsia="바탕체" w:hAnsi="바탕체" w:hint="eastAsia"/>
          <w:noProof/>
          <w:sz w:val="18"/>
          <w:szCs w:val="18"/>
        </w:rPr>
        <w:drawing>
          <wp:inline distT="0" distB="0" distL="0" distR="0">
            <wp:extent cx="2653102" cy="1563700"/>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653102" cy="1563700"/>
                    </a:xfrm>
                    <a:prstGeom prst="rect"/>
                    <a:noFill/>
                    <a:ln>
                      <a:noFill/>
                    </a:ln>
                  </pic:spPr>
                </pic:pic>
              </a:graphicData>
            </a:graphic>
          </wp:inline>
        </w:drawing>
      </w:r>
    </w:p>
    <w:p>
      <w:pPr>
        <w:rPr>
          <w:lang w:eastAsia="ko-KR"/>
          <w:rFonts w:ascii="바탕체" w:eastAsia="바탕체" w:hAnsi="바탕체"/>
          <w:sz w:val="18"/>
          <w:szCs w:val="18"/>
        </w:rPr>
      </w:pP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점수 계산 및 점수판 구현</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스톤이 라운드가 끝날 때마다 점수를 컬링 경기 규칙서에 기반하여 계산을 하고 점수판에 점수가 나타나도록 구현하였다.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만약 마지막 라운드까지 동점이 나오는 경우</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라운드 하나를 추가하여 마지막 경기를 진행할 수 있도록 하였다.</w:t>
      </w:r>
    </w:p>
    <w:p>
      <w:pPr>
        <w:rPr>
          <w:lang w:eastAsia="ko-KR"/>
          <w:rFonts w:ascii="바탕체" w:eastAsia="바탕체" w:hAnsi="바탕체"/>
          <w:sz w:val="18"/>
          <w:szCs w:val="18"/>
        </w:rPr>
      </w:pPr>
      <w:r>
        <w:rPr>
          <w:rFonts w:ascii="바탕체" w:eastAsia="바탕체" w:hAnsi="바탕체" w:hint="eastAsia"/>
          <w:noProof/>
        </w:rPr>
        <w:drawing>
          <wp:inline distT="0" distB="0" distL="0" distR="0">
            <wp:extent cx="2730500" cy="1751561"/>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730500" cy="1751561"/>
                    </a:xfrm>
                    <a:prstGeom prst="rect"/>
                  </pic:spPr>
                </pic:pic>
              </a:graphicData>
            </a:graphic>
          </wp:inline>
        </w:drawing>
      </w:r>
    </w:p>
    <w:p>
      <w:pPr>
        <w:rPr>
          <w:lang w:eastAsia="ko-KR"/>
          <w:rFonts w:ascii="바탕체" w:eastAsia="바탕체" w:hAnsi="바탕체"/>
          <w:sz w:val="18"/>
          <w:szCs w:val="18"/>
        </w:rPr>
      </w:pP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하우스 버튼 및 하우스 시점 구현</w:t>
      </w:r>
    </w:p>
    <w:p>
      <w:pPr>
        <w:rPr>
          <w:lang w:eastAsia="ko-KR"/>
          <w:rFonts w:ascii="바탕체" w:eastAsia="바탕체" w:hAnsi="바탕체"/>
          <w:sz w:val="18"/>
          <w:szCs w:val="18"/>
        </w:rPr>
      </w:pPr>
      <w:r>
        <w:rPr>
          <w:rFonts w:ascii="바탕체" w:eastAsia="바탕체" w:hAnsi="바탕체" w:hint="eastAsia"/>
          <w:noProof/>
        </w:rPr>
        <w:drawing>
          <wp:inline distT="0" distB="0" distL="0" distR="0">
            <wp:extent cx="2733351" cy="1530766"/>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2733351" cy="1530766"/>
                    </a:xfrm>
                    <a:prstGeom prst="rect"/>
                  </pic:spPr>
                </pic:pic>
              </a:graphicData>
            </a:graphic>
          </wp:inline>
        </w:drawing>
      </w:r>
    </w:p>
    <w:p>
      <w:pPr>
        <w:rPr>
          <w:lang w:eastAsia="ko-KR"/>
          <w:rFonts w:ascii="바탕체" w:eastAsia="바탕체" w:hAnsi="바탕체"/>
          <w:sz w:val="18"/>
          <w:szCs w:val="18"/>
        </w:rPr>
      </w:pP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리플레이 버튼</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및 구현</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리플레이 버튼 실행 시 바로 이전에 스톤이 진행하는 영상을 실행시킨다.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스톤의 방향을 선택하는 것부터 스톤이 충돌 후 정지하는 것까지 보여준다.</w:t>
      </w:r>
    </w:p>
    <w:p>
      <w:pPr>
        <w:rPr>
          <w:lang w:eastAsia="ko-KR"/>
          <w:rFonts w:ascii="바탕체" w:eastAsia="바탕체" w:hAnsi="바탕체"/>
          <w:sz w:val="18"/>
          <w:szCs w:val="18"/>
        </w:rPr>
      </w:pPr>
      <w:r>
        <w:rPr>
          <w:noProof/>
        </w:rPr>
        <w:drawing>
          <wp:inline distT="0" distB="0" distL="0" distR="0">
            <wp:extent cx="2732591" cy="1525521"/>
            <wp:effectExtent l="0" t="0" r="0" b="0"/>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2732591" cy="1525521"/>
                    </a:xfrm>
                    <a:prstGeom prst="rect"/>
                  </pic:spPr>
                </pic:pic>
              </a:graphicData>
            </a:graphic>
          </wp:inline>
        </w:drawing>
      </w:r>
    </w:p>
    <w:p>
      <w:pPr>
        <w:rPr>
          <w:lang w:eastAsia="ko-KR"/>
          <w:rFonts w:ascii="바탕체" w:eastAsia="바탕체" w:hAnsi="바탕체"/>
          <w:sz w:val="18"/>
          <w:szCs w:val="18"/>
        </w:rPr>
      </w:pP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게임 이미지 제작</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게임 시작 및 정보 화면을 제작하여 게임을 하는 듯한 느낌을 만들어 보았다.</w:t>
      </w:r>
    </w:p>
    <w:p>
      <w:pPr>
        <w:jc w:val="center"/>
        <w:rPr>
          <w:lang w:eastAsia="ko-KR"/>
          <w:rFonts w:ascii="바탕체" w:eastAsia="바탕체" w:hAnsi="바탕체"/>
          <w:sz w:val="18"/>
          <w:szCs w:val="18"/>
        </w:rPr>
      </w:pPr>
      <w:r>
        <w:rPr>
          <w:noProof/>
        </w:rPr>
        <w:drawing>
          <wp:inline distT="0" distB="0" distL="0" distR="0">
            <wp:extent cx="2529840" cy="1793553"/>
            <wp:effectExtent l="0" t="0" r="0" b="0"/>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2529840" cy="1793553"/>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 초기 화면</w:t>
      </w:r>
    </w:p>
    <w:p>
      <w:pPr>
        <w:jc w:val="center"/>
        <w:rPr>
          <w:lang w:eastAsia="ko-KR"/>
          <w:rFonts w:ascii="바탕체" w:eastAsia="바탕체" w:hAnsi="바탕체"/>
          <w:sz w:val="18"/>
          <w:szCs w:val="18"/>
        </w:rPr>
      </w:pPr>
      <w:r>
        <w:rPr>
          <w:noProof/>
        </w:rPr>
        <w:drawing>
          <wp:inline distT="0" distB="0" distL="0" distR="0">
            <wp:extent cx="2645860" cy="1805853"/>
            <wp:effectExtent l="0" t="0" r="0" b="0"/>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2645860" cy="1805853"/>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 정보 화면</w:t>
      </w:r>
    </w:p>
    <w:p>
      <w:pPr>
        <w:jc w:val="both"/>
        <w:rPr>
          <w:lang w:eastAsia="ko-KR"/>
          <w:rFonts w:ascii="바탕체" w:eastAsia="바탕체" w:hAnsi="바탕체"/>
          <w:sz w:val="18"/>
          <w:szCs w:val="18"/>
        </w:rPr>
      </w:pPr>
      <w:r>
        <w:rPr>
          <w:lang w:eastAsia="ko-KR"/>
          <w:rFonts w:ascii="바탕체" w:eastAsia="바탕체" w:hAnsi="바탕체" w:hint="eastAsia"/>
          <w:sz w:val="18"/>
          <w:szCs w:val="18"/>
        </w:rPr>
        <w:t xml:space="preserve"> 또한 시작 버튼을 누르는 경우 게임 라운드 수를 선택하거나 빨간 스톤 또는 파란 스톤의 선공을 정하기 위한 화면도 제작하였다.</w:t>
      </w:r>
    </w:p>
    <w:p>
      <w:pPr>
        <w:jc w:val="center"/>
        <w:rPr>
          <w:lang w:eastAsia="ko-KR"/>
          <w:rFonts w:ascii="바탕체" w:eastAsia="바탕체" w:hAnsi="바탕체"/>
          <w:sz w:val="18"/>
          <w:szCs w:val="18"/>
        </w:rPr>
      </w:pPr>
      <w:r>
        <w:rPr>
          <w:noProof/>
        </w:rPr>
        <w:drawing>
          <wp:inline distT="0" distB="0" distL="0" distR="0">
            <wp:extent cx="2730500" cy="1579412"/>
            <wp:effectExtent l="0" t="0" r="0" b="0"/>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2730500" cy="1579412"/>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 라운드 수</w:t>
      </w:r>
    </w:p>
    <w:p>
      <w:pPr>
        <w:jc w:val="center"/>
        <w:rPr>
          <w:lang w:eastAsia="ko-KR"/>
          <w:rFonts w:ascii="바탕체" w:eastAsia="바탕체" w:hAnsi="바탕체"/>
          <w:sz w:val="18"/>
          <w:szCs w:val="18"/>
        </w:rPr>
      </w:pPr>
      <w:r>
        <w:rPr>
          <w:noProof/>
        </w:rPr>
        <w:drawing>
          <wp:inline distT="0" distB="0" distL="0" distR="0">
            <wp:extent cx="2730500" cy="1597372"/>
            <wp:effectExtent l="0" t="0" r="0" b="0"/>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2730500" cy="1597372"/>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선공 화면</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게임을 처음 접하는 사람들을 위해 게임에 대한 설명이 담겨있는 게임 방법을 만들었다.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이때 </w:t>
      </w:r>
      <w:r>
        <w:rPr>
          <w:lang w:eastAsia="ko-KR"/>
          <w:rFonts w:ascii="바탕체" w:eastAsia="바탕체" w:hAnsi="바탕체" w:hint="eastAsia"/>
          <w:sz w:val="18"/>
          <w:szCs w:val="18"/>
        </w:rPr>
        <w:t>G</w:t>
      </w:r>
      <w:r>
        <w:rPr>
          <w:lang w:eastAsia="ko-KR"/>
          <w:rFonts w:ascii="바탕체" w:eastAsia="바탕체" w:hAnsi="바탕체"/>
          <w:sz w:val="18"/>
          <w:szCs w:val="18"/>
        </w:rPr>
        <w:t>IF</w:t>
      </w:r>
      <w:r>
        <w:rPr>
          <w:lang w:eastAsia="ko-KR"/>
          <w:rFonts w:ascii="바탕체" w:eastAsia="바탕체" w:hAnsi="바탕체" w:hint="eastAsia"/>
          <w:sz w:val="18"/>
          <w:szCs w:val="18"/>
        </w:rPr>
        <w:t>로 이미지를 넣어 영상과 같은 효과를 볼 수 있고 이전 버튼(</w:t>
      </w:r>
      <w:r>
        <w:rPr>
          <w:lang w:eastAsia="ko-KR"/>
          <w:rFonts w:ascii="바탕체" w:eastAsia="바탕체" w:hAnsi="바탕체"/>
          <w:sz w:val="18"/>
          <w:szCs w:val="18"/>
        </w:rPr>
        <w:t xml:space="preserve">Q), </w:t>
      </w:r>
      <w:r>
        <w:rPr>
          <w:lang w:eastAsia="ko-KR"/>
          <w:rFonts w:ascii="바탕체" w:eastAsia="바탕체" w:hAnsi="바탕체" w:hint="eastAsia"/>
          <w:sz w:val="18"/>
          <w:szCs w:val="18"/>
        </w:rPr>
        <w:t>다음 버튼(</w:t>
      </w:r>
      <w:r>
        <w:rPr>
          <w:lang w:eastAsia="ko-KR"/>
          <w:rFonts w:ascii="바탕체" w:eastAsia="바탕체" w:hAnsi="바탕체"/>
          <w:sz w:val="18"/>
          <w:szCs w:val="18"/>
        </w:rPr>
        <w:t>W)</w:t>
      </w:r>
      <w:r>
        <w:rPr>
          <w:lang w:eastAsia="ko-KR"/>
          <w:rFonts w:ascii="바탕체" w:eastAsia="바탕체" w:hAnsi="바탕체" w:hint="eastAsia"/>
          <w:sz w:val="18"/>
          <w:szCs w:val="18"/>
        </w:rPr>
        <w:t>를 설정하여 이전 및 다음 화면을 볼 수 있도록 하였고 처음화면(</w:t>
      </w:r>
      <w:r>
        <w:rPr>
          <w:lang w:eastAsia="ko-KR"/>
          <w:rFonts w:ascii="바탕체" w:eastAsia="바탕체" w:hAnsi="바탕체"/>
          <w:sz w:val="18"/>
          <w:szCs w:val="18"/>
        </w:rPr>
        <w:t xml:space="preserve">E) </w:t>
      </w:r>
      <w:r>
        <w:rPr>
          <w:lang w:eastAsia="ko-KR"/>
          <w:rFonts w:ascii="바탕체" w:eastAsia="바탕체" w:hAnsi="바탕체" w:hint="eastAsia"/>
          <w:sz w:val="18"/>
          <w:szCs w:val="18"/>
        </w:rPr>
        <w:t>버튼을 구현하여 게임 초기 화면으로 돌아갈 수 있도록 하였다.</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607820"/>
            <wp:effectExtent l="0" t="0" r="0" b="0"/>
            <wp:docPr id="1053" name="shape1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2727960" cy="16078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스톤 방향 조절</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607820"/>
            <wp:effectExtent l="0" t="0" r="0" b="0"/>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2727960" cy="16078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스톤 속도 조절</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424940"/>
            <wp:effectExtent l="0" t="0" r="0" b="0"/>
            <wp:docPr id="1055" name="shape105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2727960" cy="142494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ㅅ톤 회전 조절</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607820"/>
            <wp:effectExtent l="0" t="0" r="0" b="0"/>
            <wp:docPr id="1056" name="shape10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2727960" cy="16078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스위핑</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607820"/>
            <wp:effectExtent l="0" t="0" r="0" b="0"/>
            <wp:docPr id="1057" name="shape105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2727960" cy="16078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점수판 및 하우스 시점</w:t>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607820"/>
            <wp:effectExtent l="0" t="0" r="0" b="0"/>
            <wp:docPr id="1058" name="shape105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2727960" cy="16078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리플레이</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게임의 승패에 관한 이미지도 제작하였다.</w:t>
      </w:r>
      <w:r>
        <w:rPr>
          <w:lang w:eastAsia="ko-KR"/>
          <w:rFonts w:ascii="바탕체" w:eastAsia="바탕체" w:hAnsi="바탕체"/>
          <w:sz w:val="18"/>
          <w:szCs w:val="18"/>
        </w:rPr>
        <w:t xml:space="preserve"> RedTeam</w:t>
      </w:r>
      <w:r>
        <w:rPr>
          <w:lang w:eastAsia="ko-KR"/>
          <w:rFonts w:ascii="바탕체" w:eastAsia="바탕체" w:hAnsi="바탕체" w:hint="eastAsia"/>
          <w:sz w:val="18"/>
          <w:szCs w:val="18"/>
        </w:rPr>
        <w:t>이 이긴 경우,</w:t>
      </w:r>
      <w:r>
        <w:rPr>
          <w:lang w:eastAsia="ko-KR"/>
          <w:rFonts w:ascii="바탕체" w:eastAsia="바탕체" w:hAnsi="바탕체"/>
          <w:sz w:val="18"/>
          <w:szCs w:val="18"/>
        </w:rPr>
        <w:t xml:space="preserve"> BlueTeam</w:t>
      </w:r>
      <w:r>
        <w:rPr>
          <w:lang w:eastAsia="ko-KR"/>
          <w:rFonts w:ascii="바탕체" w:eastAsia="바탕체" w:hAnsi="바탕체" w:hint="eastAsia"/>
          <w:sz w:val="18"/>
          <w:szCs w:val="18"/>
        </w:rPr>
        <w:t>이 이긴 경우,</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무승부의 경우 </w:t>
      </w:r>
      <w:r>
        <w:rPr>
          <w:lang w:eastAsia="ko-KR"/>
          <w:rFonts w:ascii="바탕체" w:eastAsia="바탕체" w:hAnsi="바탕체"/>
          <w:sz w:val="18"/>
          <w:szCs w:val="18"/>
        </w:rPr>
        <w:t>3</w:t>
      </w:r>
      <w:r>
        <w:rPr>
          <w:lang w:eastAsia="ko-KR"/>
          <w:rFonts w:ascii="바탕체" w:eastAsia="바탕체" w:hAnsi="바탕체" w:hint="eastAsia"/>
          <w:sz w:val="18"/>
          <w:szCs w:val="18"/>
        </w:rPr>
        <w:t>가지로 제작하여 구현하였다.</w:t>
      </w:r>
    </w:p>
    <w:p>
      <w:pPr>
        <w:jc w:val="center"/>
        <w:rPr>
          <w:lang w:eastAsia="ko-KR"/>
          <w:rFonts w:ascii="바탕체" w:eastAsia="바탕체" w:hAnsi="바탕체"/>
          <w:sz w:val="18"/>
          <w:szCs w:val="18"/>
        </w:rPr>
      </w:pPr>
      <w:r>
        <w:rPr>
          <w:lang w:eastAsia="ko-KR"/>
          <w:rFonts w:ascii="바탕체" w:eastAsia="바탕체" w:hAnsi="바탕체" w:hint="eastAsia"/>
          <w:noProof/>
          <w:sz w:val="18"/>
          <w:szCs w:val="18"/>
        </w:rPr>
        <w:drawing>
          <wp:inline distT="0" distB="0" distL="0" distR="0">
            <wp:extent cx="2727960" cy="1531620"/>
            <wp:effectExtent l="0" t="0" r="0" b="0"/>
            <wp:docPr id="1059" name="shape105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2727960" cy="153162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0340" cy="1531620"/>
            <wp:effectExtent l="0" t="0" r="0" b="0"/>
            <wp:docPr id="1060" name="shape106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2720340" cy="1531620"/>
                    </a:xfrm>
                    <a:prstGeom prst="rect"/>
                    <a:noFill/>
                    <a:ln>
                      <a:noFill/>
                    </a:ln>
                  </pic:spPr>
                </pic:pic>
              </a:graphicData>
            </a:graphic>
          </wp:inline>
        </w:drawing>
      </w:r>
    </w:p>
    <w:p>
      <w:pPr>
        <w:rPr>
          <w:lang w:eastAsia="ko-KR"/>
          <w:rFonts w:ascii="바탕체" w:eastAsia="바탕체" w:hAnsi="바탕체"/>
          <w:sz w:val="18"/>
          <w:szCs w:val="18"/>
        </w:rPr>
      </w:pPr>
      <w:r>
        <w:rPr>
          <w:lang w:eastAsia="ko-KR"/>
          <w:rFonts w:ascii="바탕체" w:eastAsia="바탕체" w:hAnsi="바탕체"/>
          <w:noProof/>
          <w:sz w:val="18"/>
          <w:szCs w:val="18"/>
        </w:rPr>
        <w:drawing>
          <wp:inline distT="0" distB="0" distL="0" distR="0">
            <wp:extent cx="2727960" cy="1539240"/>
            <wp:effectExtent l="0" t="0" r="0" b="0"/>
            <wp:docPr id="1061" name="shape106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2727960" cy="1539240"/>
                    </a:xfrm>
                    <a:prstGeom prst="rect"/>
                    <a:noFill/>
                    <a:ln>
                      <a:noFill/>
                    </a:ln>
                  </pic:spPr>
                </pic:pic>
              </a:graphicData>
            </a:graphic>
          </wp:inline>
        </w:drawing>
      </w:r>
    </w:p>
    <w:p>
      <w:pPr>
        <w:rPr>
          <w:lang w:eastAsia="ko-KR"/>
          <w:rFonts w:ascii="바탕체" w:eastAsia="바탕체" w:hAnsi="바탕체"/>
          <w:sz w:val="18"/>
          <w:szCs w:val="18"/>
        </w:rPr>
      </w:pPr>
    </w:p>
    <w:p>
      <w:pPr>
        <w:pStyle w:val="a6"/>
        <w:ind w:leftChars="0"/>
        <w:numPr>
          <w:ilvl w:val="0"/>
          <w:numId w:val="3"/>
        </w:numPr>
        <w:rPr>
          <w:lang w:eastAsia="ko-KR"/>
          <w:rFonts w:ascii="바탕체" w:eastAsia="바탕체" w:hAnsi="바탕체"/>
          <w:sz w:val="18"/>
          <w:szCs w:val="18"/>
        </w:rPr>
      </w:pPr>
      <w:r>
        <w:rPr>
          <w:lang w:eastAsia="ko-KR"/>
          <w:rFonts w:ascii="바탕체" w:eastAsia="바탕체" w:hAnsi="바탕체" w:hint="eastAsia"/>
          <w:sz w:val="18"/>
          <w:szCs w:val="18"/>
        </w:rPr>
        <w:t>A</w:t>
      </w:r>
      <w:r>
        <w:rPr>
          <w:lang w:eastAsia="ko-KR"/>
          <w:rFonts w:ascii="바탕체" w:eastAsia="바탕체" w:hAnsi="바탕체"/>
          <w:sz w:val="18"/>
          <w:szCs w:val="18"/>
        </w:rPr>
        <w:t xml:space="preserve">rduino </w:t>
      </w:r>
      <w:r>
        <w:rPr>
          <w:lang w:eastAsia="ko-KR"/>
          <w:rFonts w:ascii="바탕체" w:eastAsia="바탕체" w:hAnsi="바탕체" w:hint="eastAsia"/>
          <w:sz w:val="18"/>
          <w:szCs w:val="18"/>
        </w:rPr>
        <w:t>게임패드 제작</w:t>
      </w:r>
    </w:p>
    <w:p>
      <w:pPr>
        <w:rPr>
          <w:lang w:eastAsia="ko-KR"/>
          <w:rFonts w:ascii="바탕체" w:eastAsia="바탕체" w:hAnsi="바탕체"/>
          <w:sz w:val="18"/>
          <w:szCs w:val="18"/>
        </w:rPr>
      </w:pPr>
      <w:r>
        <w:rPr>
          <w:lang w:eastAsia="ko-KR"/>
          <w:rFonts w:ascii="바탕체" w:eastAsia="바탕체" w:hAnsi="바탕체" w:hint="eastAsia"/>
          <w:sz w:val="18"/>
          <w:szCs w:val="18"/>
        </w:rPr>
        <w:t xml:space="preserve"> 키보드로만 버튼을 누르면 현실성이 떨어진다고 생각하여 직접 게임패드를 제작하였다.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아래의 그림처럼 왼쪽엔 조이스틱 오른쪽엔 버튼 </w:t>
      </w:r>
      <w:r>
        <w:rPr>
          <w:lang w:eastAsia="ko-KR"/>
          <w:rFonts w:ascii="바탕체" w:eastAsia="바탕체" w:hAnsi="바탕체"/>
          <w:sz w:val="18"/>
          <w:szCs w:val="18"/>
        </w:rPr>
        <w:t>6</w:t>
      </w:r>
      <w:r>
        <w:rPr>
          <w:lang w:eastAsia="ko-KR"/>
          <w:rFonts w:ascii="바탕체" w:eastAsia="바탕체" w:hAnsi="바탕체" w:hint="eastAsia"/>
          <w:sz w:val="18"/>
          <w:szCs w:val="18"/>
        </w:rPr>
        <w:t xml:space="preserve">개를 두었고 왼쪽 위에서부터 순서대로 </w:t>
      </w:r>
      <w:r>
        <w:rPr>
          <w:lang w:eastAsia="ko-KR"/>
          <w:rFonts w:ascii="바탕체" w:eastAsia="바탕체" w:hAnsi="바탕체"/>
          <w:sz w:val="18"/>
          <w:szCs w:val="18"/>
        </w:rPr>
        <w:t>q,w,e,a,s,d</w:t>
      </w:r>
      <w:r>
        <w:rPr>
          <w:lang w:eastAsia="ko-KR"/>
          <w:rFonts w:ascii="바탕체" w:eastAsia="바탕체" w:hAnsi="바탕체" w:hint="eastAsia"/>
          <w:sz w:val="18"/>
          <w:szCs w:val="18"/>
        </w:rPr>
        <w:t>로 설정하였다.</w:t>
      </w:r>
    </w:p>
    <w:p>
      <w:pPr>
        <w:jc w:val="center"/>
        <w:rPr>
          <w:lang w:eastAsia="ko-KR"/>
          <w:rFonts w:ascii="바탕체" w:eastAsia="바탕체" w:hAnsi="바탕체"/>
          <w:sz w:val="18"/>
          <w:szCs w:val="18"/>
        </w:rPr>
      </w:pPr>
      <w:r>
        <w:rPr>
          <w:noProof/>
        </w:rPr>
        <w:drawing>
          <wp:inline distT="0" distB="0" distL="0" distR="0">
            <wp:extent cx="2730500" cy="1701085"/>
            <wp:effectExtent l="0" t="0" r="0" b="0"/>
            <wp:docPr id="1062" name="shape106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2730500" cy="1701085"/>
                    </a:xfrm>
                    <a:prstGeom prst="rect"/>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게임패드 초기 제작 모습</w:t>
      </w:r>
    </w:p>
    <w:p>
      <w:pPr>
        <w:jc w:val="center"/>
        <w:rPr>
          <w:lang w:eastAsia="ko-KR"/>
          <w:rFonts w:ascii="바탕체" w:eastAsia="바탕체" w:hAnsi="바탕체"/>
          <w:sz w:val="18"/>
          <w:szCs w:val="18"/>
        </w:rPr>
      </w:pPr>
      <w:r>
        <w:rPr>
          <w:lang w:eastAsia="ko-KR"/>
          <w:rFonts w:ascii="바탕체" w:eastAsia="바탕체" w:hAnsi="바탕체" w:hint="eastAsia"/>
          <w:noProof/>
          <w:sz w:val="18"/>
          <w:szCs w:val="18"/>
        </w:rPr>
        <w:drawing>
          <wp:inline distT="0" distB="0" distL="0" distR="0">
            <wp:extent cx="2727960" cy="1501140"/>
            <wp:effectExtent l="0" t="0" r="0" b="0"/>
            <wp:docPr id="1063" name="shape106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2727960" cy="150114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게임패드 외부 모습</w:t>
      </w:r>
    </w:p>
    <w:p>
      <w:pPr>
        <w:rPr>
          <w:lang w:eastAsia="ko-KR"/>
          <w:rFonts w:ascii="바탕체" w:eastAsia="바탕체" w:hAnsi="바탕체"/>
          <w:sz w:val="18"/>
          <w:szCs w:val="18"/>
        </w:rPr>
      </w:pPr>
      <w:r>
        <w:rPr>
          <w:lang w:eastAsia="ko-KR"/>
          <w:rFonts w:ascii="바탕체" w:eastAsia="바탕체" w:hAnsi="바탕체" w:hint="eastAsia"/>
          <w:noProof/>
          <w:sz w:val="18"/>
          <w:szCs w:val="18"/>
        </w:rPr>
        <w:drawing>
          <wp:inline distT="0" distB="0" distL="0" distR="0">
            <wp:extent cx="2727960" cy="1516380"/>
            <wp:effectExtent l="0" t="0" r="0" b="0"/>
            <wp:docPr id="1064" name="shape106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2727960" cy="1516380"/>
                    </a:xfrm>
                    <a:prstGeom prst="rect"/>
                    <a:noFill/>
                    <a:ln>
                      <a:noFill/>
                    </a:ln>
                  </pic:spPr>
                </pic:pic>
              </a:graphicData>
            </a:graphic>
          </wp:inline>
        </w:drawing>
      </w:r>
    </w:p>
    <w:p>
      <w:pPr>
        <w:jc w:val="center"/>
        <w:rPr>
          <w:lang w:eastAsia="ko-KR"/>
          <w:rFonts w:ascii="바탕체" w:eastAsia="바탕체" w:hAnsi="바탕체"/>
          <w:sz w:val="18"/>
          <w:szCs w:val="18"/>
        </w:rPr>
      </w:pPr>
      <w:r>
        <w:rPr>
          <w:lang w:eastAsia="ko-KR"/>
          <w:rFonts w:ascii="바탕체" w:eastAsia="바탕체" w:hAnsi="바탕체" w:hint="eastAsia"/>
          <w:sz w:val="18"/>
          <w:szCs w:val="18"/>
        </w:rPr>
        <w:t>게임패드 내부 모습</w:t>
      </w:r>
    </w:p>
    <w:p>
      <w:pPr>
        <w:pStyle w:val="1"/>
        <w:rPr>
          <w:lang w:eastAsia="ko-KR"/>
          <w:color w:val="6565B5"/>
          <w:w w:val="110"/>
          <w:spacing w:val="-5"/>
        </w:rPr>
      </w:pPr>
      <w:bookmarkStart w:id="3" w:name="_Hlk108378570"/>
      <w:bookmarkStart w:id="4" w:name="_Hlk108377887"/>
      <w:r>
        <w:rPr>
          <w:lang w:eastAsia="ko-KR"/>
          <w:color w:val="6565B5"/>
          <w:w w:val="110"/>
          <w:spacing w:val="-5"/>
        </w:rPr>
        <w:t>Conclusion</w:t>
      </w:r>
      <w:bookmarkEnd w:id="3"/>
    </w:p>
    <w:p>
      <w:pPr>
        <w:pStyle w:val="1"/>
        <w:ind w:left="0"/>
        <w:rPr>
          <w:lang w:eastAsia="ko-KR"/>
          <w:rFonts w:ascii="바탕체" w:eastAsia="바탕체" w:hAnsi="바탕체"/>
          <w:sz w:val="18"/>
          <w:szCs w:val="18"/>
        </w:rPr>
      </w:pPr>
      <w:r>
        <w:rPr>
          <w:lang w:eastAsia="ko-KR"/>
          <w:rFonts w:ascii="바탕체" w:eastAsia="바탕체" w:hAnsi="바탕체" w:hint="eastAsia"/>
          <w:w w:val="110"/>
          <w:sz w:val="18"/>
          <w:szCs w:val="18"/>
          <w:spacing w:val="-5"/>
        </w:rPr>
        <w:t xml:space="preserve"> 이번 연구는 </w:t>
      </w:r>
      <w:r>
        <w:rPr>
          <w:lang w:eastAsia="ko-KR"/>
          <w:rFonts w:ascii="바탕체" w:eastAsia="바탕체" w:hAnsi="바탕체"/>
          <w:w w:val="110"/>
          <w:sz w:val="18"/>
          <w:szCs w:val="18"/>
          <w:spacing w:val="-5"/>
        </w:rPr>
        <w:t>Un</w:t>
      </w:r>
      <w:bookmarkEnd w:id="4"/>
      <w:r>
        <w:rPr>
          <w:lang w:eastAsia="ko-KR"/>
          <w:rFonts w:ascii="바탕체" w:eastAsia="바탕체" w:hAnsi="바탕체"/>
          <w:sz w:val="18"/>
          <w:szCs w:val="18"/>
        </w:rPr>
        <w:t xml:space="preserve">ity </w:t>
      </w:r>
      <w:r>
        <w:rPr>
          <w:lang w:eastAsia="ko-KR"/>
          <w:rFonts w:ascii="바탕체" w:eastAsia="바탕체" w:hAnsi="바탕체" w:hint="eastAsia"/>
          <w:sz w:val="18"/>
          <w:szCs w:val="18"/>
        </w:rPr>
        <w:t xml:space="preserve">게임 엔진과 </w:t>
      </w:r>
      <w:r>
        <w:rPr>
          <w:lang w:eastAsia="ko-KR"/>
          <w:rFonts w:ascii="바탕체" w:eastAsia="바탕체" w:hAnsi="바탕체"/>
          <w:sz w:val="18"/>
          <w:szCs w:val="18"/>
        </w:rPr>
        <w:t xml:space="preserve">Arduino </w:t>
      </w:r>
      <w:r>
        <w:rPr>
          <w:lang w:eastAsia="ko-KR"/>
          <w:rFonts w:ascii="바탕체" w:eastAsia="바탕체" w:hAnsi="바탕체" w:hint="eastAsia"/>
          <w:sz w:val="18"/>
          <w:szCs w:val="18"/>
        </w:rPr>
        <w:t>회로를 사용하여 사람들이 쉽게 컬링이라는 비인기 종목에 한 걸음 더 접근할</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수 있으며 스포츠 발전에 기여할 수 있고 직접 만든 컬링 게임을 사용하는 사람들이 </w:t>
      </w:r>
      <w:r>
        <w:rPr>
          <w:lang w:eastAsia="ko-KR"/>
          <w:rFonts w:ascii="바탕체" w:eastAsia="바탕체" w:hAnsi="바탕체"/>
          <w:sz w:val="18"/>
          <w:szCs w:val="18"/>
        </w:rPr>
        <w:t>Unity</w:t>
      </w:r>
      <w:r>
        <w:rPr>
          <w:lang w:eastAsia="ko-KR"/>
          <w:rFonts w:ascii="바탕체" w:eastAsia="바탕체" w:hAnsi="바탕체" w:hint="eastAsia"/>
          <w:sz w:val="18"/>
          <w:szCs w:val="18"/>
        </w:rPr>
        <w:t xml:space="preserve">라는 게임 엔진을 통해 현실적인 부분을 느낄 수 있고 </w:t>
      </w:r>
      <w:r>
        <w:rPr>
          <w:lang w:eastAsia="ko-KR"/>
          <w:rFonts w:ascii="바탕체" w:eastAsia="바탕체" w:hAnsi="바탕체"/>
          <w:sz w:val="18"/>
          <w:szCs w:val="18"/>
        </w:rPr>
        <w:t>Arduino</w:t>
      </w:r>
      <w:r>
        <w:rPr>
          <w:lang w:eastAsia="ko-KR"/>
          <w:rFonts w:ascii="바탕체" w:eastAsia="바탕체" w:hAnsi="바탕체" w:hint="eastAsia"/>
          <w:sz w:val="18"/>
          <w:szCs w:val="18"/>
        </w:rPr>
        <w:t>를 사용한 게임 패드를 통해 직접 게임하는 듯한 느낌을 갖도록 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이를 위해</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컬링과 관련 규칙서를 찾아보며 컬링 규칙과 사용된 장비들에 대해 공부하였고 </w:t>
      </w:r>
      <w:r>
        <w:rPr>
          <w:lang w:eastAsia="ko-KR"/>
          <w:rFonts w:ascii="바탕체" w:eastAsia="바탕체" w:hAnsi="바탕체"/>
          <w:sz w:val="18"/>
          <w:szCs w:val="18"/>
        </w:rPr>
        <w:t xml:space="preserve">Unity </w:t>
      </w:r>
      <w:r>
        <w:rPr>
          <w:lang w:eastAsia="ko-KR"/>
          <w:rFonts w:ascii="바탕체" w:eastAsia="바탕체" w:hAnsi="바탕체" w:hint="eastAsia"/>
          <w:sz w:val="18"/>
          <w:szCs w:val="18"/>
        </w:rPr>
        <w:t>상에서 직접 이미지를 제작하고 구현하여 위와 같은 게임을 만들었다.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또한 </w:t>
      </w:r>
      <w:r>
        <w:rPr>
          <w:lang w:eastAsia="ko-KR"/>
          <w:rFonts w:ascii="바탕체" w:eastAsia="바탕체" w:hAnsi="바탕체"/>
          <w:sz w:val="18"/>
          <w:szCs w:val="18"/>
        </w:rPr>
        <w:t xml:space="preserve">Arduino Leonardo </w:t>
      </w:r>
      <w:r>
        <w:rPr>
          <w:lang w:eastAsia="ko-KR"/>
          <w:rFonts w:ascii="바탕체" w:eastAsia="바탕체" w:hAnsi="바탕체" w:hint="eastAsia"/>
          <w:sz w:val="18"/>
          <w:szCs w:val="18"/>
        </w:rPr>
        <w:t>보드를 사용하여 게임 패드를 제작하였다.</w:t>
      </w:r>
    </w:p>
    <w:p>
      <w:pPr>
        <w:pStyle w:val="1"/>
        <w:ind w:left="0"/>
        <w:rPr>
          <w:lang w:eastAsia="ko-KR"/>
          <w:rFonts w:ascii="바탕체" w:eastAsia="바탕체" w:hAnsi="바탕체"/>
          <w:sz w:val="18"/>
          <w:szCs w:val="18"/>
        </w:rPr>
      </w:pPr>
      <w:r>
        <w:rPr>
          <w:lang w:eastAsia="ko-KR"/>
          <w:rFonts w:ascii="바탕체" w:eastAsia="바탕체" w:hAnsi="바탕체" w:hint="eastAsia"/>
          <w:sz w:val="18"/>
          <w:szCs w:val="18"/>
        </w:rPr>
        <w:t xml:space="preserve"> 게임을 만들면서 스톤에</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영향을 주는 방향 설정,</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힘,</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회전,</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마찰력</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충돌 등을 구현하였으며 방향의 경우에는 조이스틱 또는 키보드 방향키를 이용하여 조절할 수 있도록 하였고 힘(게이지)를 주는 경우에는 게임패드(</w:t>
      </w:r>
      <w:r>
        <w:rPr>
          <w:lang w:eastAsia="ko-KR"/>
          <w:rFonts w:ascii="바탕체" w:eastAsia="바탕체" w:hAnsi="바탕체"/>
          <w:sz w:val="18"/>
          <w:szCs w:val="18"/>
        </w:rPr>
        <w:t xml:space="preserve">A </w:t>
      </w:r>
      <w:r>
        <w:rPr>
          <w:lang w:eastAsia="ko-KR"/>
          <w:rFonts w:ascii="바탕체" w:eastAsia="바탕체" w:hAnsi="바탕체" w:hint="eastAsia"/>
          <w:sz w:val="18"/>
          <w:szCs w:val="18"/>
        </w:rPr>
        <w:t>버튼)</w:t>
      </w:r>
      <w:r>
        <w:rPr>
          <w:lang w:eastAsia="ko-KR"/>
          <w:rFonts w:ascii="바탕체" w:eastAsia="바탕체" w:hAnsi="바탕체"/>
          <w:sz w:val="18"/>
          <w:szCs w:val="18"/>
        </w:rPr>
        <w:t xml:space="preserve">을 </w:t>
      </w:r>
      <w:r>
        <w:rPr>
          <w:lang w:eastAsia="ko-KR"/>
          <w:rFonts w:ascii="바탕체" w:eastAsia="바탕체" w:hAnsi="바탕체" w:hint="eastAsia"/>
          <w:sz w:val="18"/>
          <w:szCs w:val="18"/>
        </w:rPr>
        <w:t>누르고 떼면서 원하는 정도의 힘을 줄 수 있도록 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회전의 경우에는 힘을 설정 후에 진행하게 되는데 힘과 마찬가지로 게임패드(</w:t>
      </w:r>
      <w:r>
        <w:rPr>
          <w:lang w:eastAsia="ko-KR"/>
          <w:rFonts w:ascii="바탕체" w:eastAsia="바탕체" w:hAnsi="바탕체"/>
          <w:sz w:val="18"/>
          <w:szCs w:val="18"/>
        </w:rPr>
        <w:t xml:space="preserve">A </w:t>
      </w:r>
      <w:r>
        <w:rPr>
          <w:lang w:eastAsia="ko-KR"/>
          <w:rFonts w:ascii="바탕체" w:eastAsia="바탕체" w:hAnsi="바탕체" w:hint="eastAsia"/>
          <w:sz w:val="18"/>
          <w:szCs w:val="18"/>
        </w:rPr>
        <w:t>버튼)을 누르는 동안 원하는 만큼의 토크를 줄 수 있도록 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마찰력의 경우 기본적으로 코드 상에서 여러 번 조절하여 눈으로 보았을 때 가장 알맞은 경우의 수치를 넣어서 만들었으며 컬링 경기의 경우 스위핑이라는 동작을 진행하게 되는데 이를 통해 마찰력과 회전에 영향을 줄 수 있다.</w:t>
      </w:r>
      <w:r>
        <w:rPr>
          <w:lang w:eastAsia="ko-KR"/>
          <w:rFonts w:ascii="바탕체" w:eastAsia="바탕체" w:hAnsi="바탕체"/>
          <w:sz w:val="18"/>
          <w:szCs w:val="18"/>
        </w:rPr>
        <w:t xml:space="preserve"> </w:t>
      </w:r>
    </w:p>
    <w:p>
      <w:pPr>
        <w:pStyle w:val="1"/>
        <w:ind w:left="0"/>
        <w:rPr>
          <w:lang w:eastAsia="ko-KR"/>
          <w:rFonts w:ascii="바탕체" w:eastAsia="바탕체" w:hAnsi="바탕체"/>
          <w:sz w:val="18"/>
          <w:szCs w:val="18"/>
        </w:rPr>
      </w:pPr>
      <w:r>
        <w:rPr>
          <w:lang w:eastAsia="ko-KR"/>
          <w:rFonts w:ascii="바탕체" w:eastAsia="바탕체" w:hAnsi="바탕체" w:hint="eastAsia"/>
          <w:sz w:val="18"/>
          <w:szCs w:val="18"/>
        </w:rPr>
        <w:t xml:space="preserve"> 스위핑을 함으로써 스톤이 진행하는 동안 마찰력의 줄이는 효과를 가져오는데 이를 스위핑 횟수를 비교하여 측정하였더니 스위핑 횟수가 증가할수록 마찰력이 줄어들어 스톤이 더 멀리 나아가는 것을 확인할 수 있었다.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또한 스톤이 출발한 후에 스위핑을 언제 진행하는지에 따라 차이가 발생했는데 이는 출발 직후 바로 진행하는 </w:t>
      </w:r>
      <w:r>
        <w:rPr>
          <w:lang w:eastAsia="ko-KR"/>
          <w:rFonts w:ascii="바탕체" w:eastAsia="바탕체" w:hAnsi="바탕체" w:hint="eastAsia"/>
          <w:sz w:val="18"/>
          <w:szCs w:val="18"/>
        </w:rPr>
        <w:t>경우가 나중에 진행하는 경우보다 스톤이 더 멀리 나가는 것을 확인할 수 있었다.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하지만 스톤의 섬세한 컨트롤을 위해서는 호그라인 직전에 스위핑을 하여 조절하는 것이 더 좋다는 판단을 하게 되었다.</w:t>
      </w:r>
    </w:p>
    <w:p>
      <w:pPr>
        <w:pStyle w:val="1"/>
        <w:ind w:left="0"/>
        <w:rPr>
          <w:lang w:eastAsia="ko-KR"/>
          <w:rFonts w:ascii="바탕체" w:eastAsia="바탕체" w:hAnsi="바탕체"/>
          <w:sz w:val="18"/>
          <w:szCs w:val="18"/>
        </w:rPr>
      </w:pPr>
      <w:r>
        <w:rPr>
          <w:lang w:eastAsia="ko-KR"/>
          <w:rFonts w:ascii="바탕체" w:eastAsia="바탕체" w:hAnsi="바탕체" w:hint="eastAsia"/>
          <w:sz w:val="18"/>
          <w:szCs w:val="18"/>
        </w:rPr>
        <w:t xml:space="preserve"> 충돌의 경우 실제 컬링과 비슷하게 하기 위하여 비탄성 충돌인 경우로 가정하고 구현을 하였지만 물리적인 부분을 코딩안에서 구현하기 쉽지 않아서 완전 탄성인 경우로 수정하여 구현하였다.</w:t>
      </w:r>
      <w:r>
        <w:rPr>
          <w:lang w:eastAsia="ko-KR"/>
          <w:rFonts w:ascii="바탕체" w:eastAsia="바탕체" w:hAnsi="바탕체"/>
          <w:sz w:val="18"/>
          <w:szCs w:val="18"/>
        </w:rPr>
        <w:t xml:space="preserve"> </w:t>
      </w:r>
    </w:p>
    <w:p>
      <w:pPr>
        <w:pStyle w:val="1"/>
        <w:ind w:left="0"/>
        <w:rPr>
          <w:lang w:eastAsia="ko-KR"/>
          <w:rFonts w:ascii="바탕체" w:eastAsia="바탕체" w:hAnsi="바탕체"/>
          <w:sz w:val="18"/>
          <w:szCs w:val="18"/>
        </w:rPr>
      </w:pPr>
      <w:r>
        <w:rPr>
          <w:lang w:eastAsia="ko-KR"/>
          <w:rFonts w:ascii="바탕체" w:eastAsia="바탕체" w:hAnsi="바탕체" w:hint="eastAsia"/>
          <w:sz w:val="18"/>
          <w:szCs w:val="18"/>
        </w:rPr>
        <w:t xml:space="preserve"> 게임적인 부분을 추가하기 위하여 게임 시작 이미지와 끝 이미지를 추가하였고 게임을 처음 접하는 사람들을 위하여 게임방법을</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추가하여 게임에 대한 이해도를 높일 수 있었다.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또한 게임의 라운드 수를 고르거나 팀의 선공을 정하기 위한 동전 돌리기를 넣어서 게임을 하는 듯한 느낌을 받도록 하였다.</w:t>
      </w:r>
    </w:p>
    <w:p>
      <w:pPr>
        <w:pStyle w:val="1"/>
        <w:ind w:left="0"/>
        <w:rPr>
          <w:lang w:eastAsia="ko-KR"/>
          <w:rFonts w:ascii="바탕체" w:eastAsia="바탕체" w:hAnsi="바탕체"/>
          <w:sz w:val="18"/>
          <w:szCs w:val="18"/>
        </w:rPr>
      </w:pPr>
      <w:r>
        <w:rPr>
          <w:lang w:eastAsia="ko-KR"/>
          <w:rFonts w:ascii="바탕체" w:eastAsia="바탕체" w:hAnsi="바탕체" w:hint="eastAsia"/>
          <w:sz w:val="18"/>
          <w:szCs w:val="18"/>
        </w:rPr>
        <w:t xml:space="preserve"> 현재 아두이노 보드의 크기 때문에 컨트롤러의 크기를 일정 수준 아래로 줄이는 것이 불가능 했기 때문에 초기 단계에서 기획했던 자이로 센서가 들어간 소형 컨트롤러 제작을 고려하였지만 다른 방법을 사용하였다.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 xml:space="preserve">또한 메타버스라는 주제를 더 살릴 수 있도록 </w:t>
      </w:r>
      <w:r>
        <w:rPr>
          <w:lang w:eastAsia="ko-KR"/>
          <w:rFonts w:ascii="바탕체" w:eastAsia="바탕체" w:hAnsi="바탕체"/>
          <w:sz w:val="18"/>
          <w:szCs w:val="18"/>
        </w:rPr>
        <w:t xml:space="preserve">VR </w:t>
      </w:r>
      <w:r>
        <w:rPr>
          <w:lang w:eastAsia="ko-KR"/>
          <w:rFonts w:ascii="바탕체" w:eastAsia="바탕체" w:hAnsi="바탕체" w:hint="eastAsia"/>
          <w:sz w:val="18"/>
          <w:szCs w:val="18"/>
        </w:rPr>
        <w:t xml:space="preserve">기기와 연동한 게임 플레이 제작을 시도했지만 </w:t>
      </w:r>
      <w:r>
        <w:rPr>
          <w:lang w:eastAsia="ko-KR"/>
          <w:rFonts w:ascii="바탕체" w:eastAsia="바탕체" w:hAnsi="바탕체"/>
          <w:sz w:val="18"/>
          <w:szCs w:val="18"/>
        </w:rPr>
        <w:t xml:space="preserve">3D </w:t>
      </w:r>
      <w:r>
        <w:rPr>
          <w:lang w:eastAsia="ko-KR"/>
          <w:rFonts w:ascii="바탕체" w:eastAsia="바탕체" w:hAnsi="바탕체" w:hint="eastAsia"/>
          <w:sz w:val="18"/>
          <w:szCs w:val="18"/>
        </w:rPr>
        <w:t xml:space="preserve">이미지 제작 및 프로그래밍 단계에서 한계점이 많아서 </w:t>
      </w:r>
      <w:r>
        <w:rPr>
          <w:lang w:eastAsia="ko-KR"/>
          <w:rFonts w:ascii="바탕체" w:eastAsia="바탕체" w:hAnsi="바탕체"/>
          <w:sz w:val="18"/>
          <w:szCs w:val="18"/>
        </w:rPr>
        <w:t>2D</w:t>
      </w:r>
      <w:r>
        <w:rPr>
          <w:lang w:eastAsia="ko-KR"/>
          <w:rFonts w:ascii="바탕체" w:eastAsia="바탕체" w:hAnsi="바탕체" w:hint="eastAsia"/>
          <w:sz w:val="18"/>
          <w:szCs w:val="18"/>
        </w:rPr>
        <w:t>로 제한하여 제작하였다.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추후에 시간이 충분하다면 위의 문제들을 개선하고 싶고 네트워크를 사용하여 온라인 게임으로 개발하고 싶다.</w:t>
      </w:r>
    </w:p>
    <w:p>
      <w:pPr>
        <w:pStyle w:val="1"/>
        <w:ind w:left="0" w:firstLineChars="50" w:firstLine="90"/>
        <w:rPr>
          <w:lang w:eastAsia="ko-KR"/>
          <w:rFonts w:ascii="바탕체" w:eastAsia="바탕체" w:hAnsi="바탕체"/>
          <w:sz w:val="18"/>
          <w:szCs w:val="18"/>
        </w:rPr>
      </w:pPr>
      <w:r>
        <w:rPr>
          <w:lang w:eastAsia="ko-KR"/>
          <w:rFonts w:ascii="바탕체" w:eastAsia="바탕체" w:hAnsi="바탕체" w:hint="eastAsia"/>
          <w:sz w:val="18"/>
          <w:szCs w:val="18"/>
        </w:rPr>
        <w:t>이 연구를 통해서 사람들이 컬링에 대한 관심과 스포츠 발전에 조금이나마 기여하였으면 좋겠다고 생각하였다.</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또</w:t>
      </w:r>
      <w:r>
        <w:rPr>
          <w:lang w:eastAsia="ko-KR"/>
          <w:rFonts w:ascii="바탕체" w:eastAsia="바탕체" w:hAnsi="바탕체" w:hint="eastAsia"/>
          <w:sz w:val="18"/>
          <w:szCs w:val="18"/>
        </w:rPr>
        <w:t>한 빙판이 있어야 하는 특수성,</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비싼 장비,</w:t>
      </w:r>
      <w:r>
        <w:rPr>
          <w:lang w:eastAsia="ko-KR"/>
          <w:rFonts w:ascii="바탕체" w:eastAsia="바탕체" w:hAnsi="바탕체"/>
          <w:sz w:val="18"/>
          <w:szCs w:val="18"/>
        </w:rPr>
        <w:t xml:space="preserve"> </w:t>
      </w:r>
      <w:r>
        <w:rPr>
          <w:lang w:eastAsia="ko-KR"/>
          <w:rFonts w:ascii="바탕체" w:eastAsia="바탕체" w:hAnsi="바탕체" w:hint="eastAsia"/>
          <w:sz w:val="18"/>
          <w:szCs w:val="18"/>
        </w:rPr>
        <w:t>찾아보기 힘든 경기장과 같은 어려운 조건들 때문에 경험해보기 힘든 더운 국가들이나 개발도상국의 사람들이 이 연구를 통해 더 많은 관심과 게임을 통한 컬링에 대한 이해도를 높이는 경험을 하였으면 좋겠다.</w:t>
      </w:r>
    </w:p>
    <w:p>
      <w:pPr>
        <w:pStyle w:val="1"/>
        <w:ind w:left="0" w:firstLineChars="50" w:firstLine="90"/>
        <w:rPr>
          <w:lang w:eastAsia="ko-KR"/>
          <w:rFonts w:ascii="바탕체" w:eastAsia="바탕체" w:hAnsi="바탕체"/>
          <w:sz w:val="18"/>
          <w:szCs w:val="18"/>
        </w:rPr>
      </w:pPr>
    </w:p>
    <w:p>
      <w:pPr>
        <w:pStyle w:val="1"/>
        <w:rPr>
          <w:lang w:eastAsia="ko-KR"/>
          <w:color w:val="6565B5"/>
          <w:w w:val="115"/>
          <w:spacing w:val="-7"/>
        </w:rPr>
      </w:pPr>
      <w:r>
        <w:rPr>
          <w:lang w:eastAsia="ko-KR"/>
          <w:color w:val="6565B5"/>
          <w:w w:val="115"/>
          <w:spacing w:val="-7"/>
        </w:rPr>
        <w:t>References</w:t>
      </w:r>
    </w:p>
    <w:p>
      <w:pPr>
        <w:pStyle w:val="a8"/>
        <w:spacing w:line="240" w:lineRule="auto"/>
        <w:rPr>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footnoteRef/>
      </w:r>
      <w:r>
        <w:rPr>
          <w:rFonts w:ascii="Times New Roman" w:eastAsiaTheme="minorHAnsi" w:hAnsi="Times New Roman" w:cs="Times New Roman"/>
          <w:sz w:val="16"/>
          <w:szCs w:val="16"/>
        </w:rPr>
        <w:t xml:space="preserve"> </w:t>
      </w:r>
      <w:r>
        <w:rPr>
          <w:rFonts w:ascii="Times New Roman" w:eastAsiaTheme="minorHAnsi" w:hAnsi="Times New Roman" w:cs="Times New Roman"/>
          <w:sz w:val="16"/>
          <w:szCs w:val="16"/>
        </w:rPr>
        <w:t>대한컬링연맹</w:t>
      </w:r>
      <w:r>
        <w:rPr>
          <w:rFonts w:ascii="Times New Roman" w:eastAsiaTheme="minorHAnsi" w:hAnsi="Times New Roman" w:cs="Times New Roman"/>
          <w:sz w:val="16"/>
          <w:szCs w:val="16"/>
        </w:rPr>
        <w:t>,</w:t>
      </w:r>
      <w:r>
        <w:rPr>
          <w:rFonts w:ascii="Times New Roman" w:eastAsiaTheme="minorHAnsi" w:hAnsi="Times New Roman" w:cs="Times New Roman"/>
          <w:sz w:val="16"/>
          <w:szCs w:val="16"/>
        </w:rPr>
        <w:t xml:space="preserve"> “</w:t>
      </w:r>
      <w:r>
        <w:rPr>
          <w:rFonts w:ascii="Times New Roman" w:eastAsiaTheme="minorHAnsi" w:hAnsi="Times New Roman" w:cs="Times New Roman"/>
          <w:sz w:val="16"/>
          <w:szCs w:val="16"/>
        </w:rPr>
        <w:t>컬링경기규칙서</w:t>
      </w:r>
      <w:r>
        <w:rPr>
          <w:rFonts w:ascii="Times New Roman" w:eastAsiaTheme="minorHAnsi" w:hAnsi="Times New Roman" w:cs="Times New Roman"/>
          <w:sz w:val="16"/>
          <w:szCs w:val="16"/>
        </w:rPr>
        <w:t xml:space="preserve">”, </w:t>
      </w:r>
      <w:r>
        <w:rPr>
          <w:rFonts w:ascii="Times New Roman" w:eastAsiaTheme="minorHAnsi" w:hAnsi="Times New Roman" w:cs="Times New Roman"/>
          <w:sz w:val="16"/>
          <w:szCs w:val="16"/>
        </w:rPr>
        <w:t>h</w:t>
      </w:r>
      <w:r>
        <w:rPr>
          <w:rFonts w:ascii="Times New Roman" w:eastAsiaTheme="minorHAnsi" w:hAnsi="Times New Roman" w:cs="Times New Roman"/>
          <w:sz w:val="16"/>
          <w:szCs w:val="16"/>
        </w:rPr>
        <w:t>ttp://www.koreacurling.co.kr/rule.html , 5-6</w:t>
      </w:r>
    </w:p>
    <w:p>
      <w:pPr>
        <w:pStyle w:val="a8"/>
        <w:spacing w:line="240" w:lineRule="auto"/>
        <w:rPr>
          <w:rFonts w:ascii="Times New Roman" w:eastAsiaTheme="majorHAnsi" w:hAnsi="Times New Roman" w:cs="Times New Roman"/>
          <w:sz w:val="16"/>
          <w:szCs w:val="16"/>
        </w:rPr>
      </w:pPr>
      <w:r>
        <w:rPr>
          <w:rStyle w:val="a9"/>
          <w:rFonts w:ascii="Times New Roman" w:eastAsiaTheme="minorHAnsi" w:hAnsi="Times New Roman" w:cs="Times New Roman"/>
          <w:sz w:val="16"/>
          <w:szCs w:val="16"/>
        </w:rPr>
        <w:t>2</w:t>
      </w:r>
      <w:r>
        <w:rPr>
          <w:rFonts w:ascii="Times New Roman" w:eastAsiaTheme="minorHAnsi" w:hAnsi="Times New Roman" w:cs="Times New Roman"/>
          <w:sz w:val="16"/>
          <w:szCs w:val="16"/>
        </w:rPr>
        <w:t xml:space="preserve"> </w:t>
      </w:r>
      <w:r>
        <w:fldChar w:fldCharType="begin"/>
      </w:r>
      <w:r>
        <w:instrText xml:space="preserve"> HYPERLINK "https://www-sciencedirect-com-ssl.openlink.khu.ac.kr/science/article/pii/S0043164813000732" \l "!"</w:instrText>
      </w:r>
      <w:r>
        <w:fldChar w:fldCharType="separate"/>
      </w:r>
      <w:r>
        <w:rPr>
          <w:rStyle w:val="text"/>
          <w:rFonts w:ascii="Times New Roman" w:eastAsiaTheme="majorHAnsi" w:hAnsi="Times New Roman" w:cs="Times New Roman"/>
          <w:sz w:val="16"/>
          <w:szCs w:val="16"/>
        </w:rPr>
        <w:t>HaraldNyberg</w:t>
      </w:r>
      <w:r>
        <w:fldChar w:fldCharType="end"/>
      </w:r>
      <w:r>
        <w:rPr>
          <w:rFonts w:ascii="Times New Roman" w:eastAsiaTheme="majorHAnsi" w:hAnsi="Times New Roman" w:cs="Times New Roman"/>
          <w:sz w:val="16"/>
          <w:szCs w:val="16"/>
        </w:rPr>
        <w:t xml:space="preserve"> </w:t>
      </w:r>
      <w:r>
        <w:fldChar w:fldCharType="begin"/>
      </w:r>
      <w:r>
        <w:instrText xml:space="preserve"> HYPERLINK "https://www-sciencedirect-com-ssl.openlink.khu.ac.kr/science/article/pii/S0043164813000732" \l "!"</w:instrText>
      </w:r>
      <w:r>
        <w:fldChar w:fldCharType="separate"/>
      </w:r>
      <w:r>
        <w:rPr>
          <w:rStyle w:val="text"/>
          <w:rFonts w:ascii="Times New Roman" w:eastAsiaTheme="majorHAnsi" w:hAnsi="Times New Roman" w:cs="Times New Roman"/>
          <w:sz w:val="16"/>
          <w:szCs w:val="16"/>
        </w:rPr>
        <w:t>SaraAlfredson</w:t>
      </w:r>
      <w:r>
        <w:fldChar w:fldCharType="end"/>
      </w:r>
      <w:r>
        <w:rPr>
          <w:rFonts w:ascii="Times New Roman" w:eastAsiaTheme="majorHAnsi" w:hAnsi="Times New Roman" w:cs="Times New Roman"/>
          <w:sz w:val="16"/>
          <w:szCs w:val="16"/>
        </w:rPr>
        <w:t xml:space="preserve"> </w:t>
      </w:r>
      <w:r>
        <w:fldChar w:fldCharType="begin"/>
      </w:r>
      <w:r>
        <w:instrText xml:space="preserve"> HYPERLINK "https://www-sciencedirect-com-ssl.openlink.khu.ac.kr/science/article/pii/S0043164813000732" \l "!"</w:instrText>
      </w:r>
      <w:r>
        <w:fldChar w:fldCharType="separate"/>
      </w:r>
      <w:r>
        <w:rPr>
          <w:rStyle w:val="text"/>
          <w:rFonts w:ascii="Times New Roman" w:eastAsiaTheme="majorHAnsi" w:hAnsi="Times New Roman" w:cs="Times New Roman"/>
          <w:sz w:val="16"/>
          <w:szCs w:val="16"/>
        </w:rPr>
        <w:t>StureHogmark</w:t>
      </w:r>
      <w:r>
        <w:fldChar w:fldCharType="end"/>
      </w:r>
      <w:r>
        <w:rPr>
          <w:rFonts w:ascii="Times New Roman" w:eastAsiaTheme="majorHAnsi" w:hAnsi="Times New Roman" w:cs="Times New Roman"/>
          <w:sz w:val="16"/>
          <w:szCs w:val="16"/>
        </w:rPr>
        <w:t xml:space="preserve"> </w:t>
      </w:r>
      <w:r>
        <w:fldChar w:fldCharType="begin"/>
      </w:r>
      <w:r>
        <w:instrText xml:space="preserve"> HYPERLINK "https://www-sciencedirect-com-ssl.openlink.khu.ac.kr/author/55414849600/staffan-jacobson" </w:instrText>
      </w:r>
      <w:r>
        <w:fldChar w:fldCharType="separate"/>
      </w:r>
      <w:r>
        <w:rPr>
          <w:rStyle w:val="text"/>
          <w:rFonts w:ascii="Times New Roman" w:eastAsiaTheme="majorHAnsi" w:hAnsi="Times New Roman" w:cs="Times New Roman"/>
          <w:sz w:val="16"/>
          <w:szCs w:val="16"/>
        </w:rPr>
        <w:t>StaffanJacobson</w:t>
      </w:r>
      <w:r>
        <w:fldChar w:fldCharType="end"/>
      </w:r>
      <w:r>
        <w:rPr>
          <w:rFonts w:ascii="Times New Roman" w:eastAsiaTheme="majorHAnsi" w:hAnsi="Times New Roman" w:cs="Times New Roman"/>
          <w:sz w:val="16"/>
          <w:szCs w:val="16"/>
        </w:rPr>
        <w:t xml:space="preserve"> (2013), The asymmetrical friction mechanism that puts the curl in the curling stone, WEAR vol. 301 Issues 1-2,  April–May 2013, Pages 583-589</w:t>
      </w:r>
    </w:p>
    <w:p>
      <w:pPr>
        <w:pStyle w:val="a8"/>
        <w:spacing w:line="240" w:lineRule="auto"/>
        <w:rPr>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t>3</w:t>
      </w:r>
      <w:r>
        <w:rPr>
          <w:rFonts w:ascii="Times New Roman" w:eastAsiaTheme="minorHAnsi" w:hAnsi="Times New Roman" w:cs="Times New Roman"/>
          <w:sz w:val="16"/>
          <w:szCs w:val="16"/>
        </w:rPr>
        <w:t xml:space="preserve"> </w:t>
      </w:r>
      <w:r>
        <w:rPr>
          <w:rFonts w:ascii="Times New Roman" w:eastAsiaTheme="majorHAnsi" w:hAnsi="Times New Roman" w:cs="Times New Roman"/>
          <w:sz w:val="16"/>
          <w:szCs w:val="16"/>
        </w:rPr>
        <w:t>Norikazu Maeno, Dynamics and curl ratio of a curling stone, Sports Engineering 17,33-41(2014), 30 July 2013, Erratum 30 August 2013</w:t>
      </w:r>
    </w:p>
    <w:p>
      <w:pPr>
        <w:pStyle w:val="a8"/>
        <w:spacing w:line="240" w:lineRule="auto"/>
        <w:rPr>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t>4</w:t>
      </w:r>
      <w:r>
        <w:fldChar w:fldCharType="begin"/>
      </w:r>
      <w:r>
        <w:instrText xml:space="preserve"> HYPERLINK "https://www.businessinsider.com/author/dina-spector" </w:instrText>
      </w:r>
      <w:r>
        <w:fldChar w:fldCharType="separate"/>
      </w:r>
      <w:r>
        <w:rPr>
          <w:rStyle w:val="a7"/>
          <w:rFonts w:ascii="Times New Roman" w:eastAsiaTheme="majorHAnsi" w:hAnsi="Times New Roman" w:cs="Times New Roman"/>
          <w:sz w:val="16"/>
          <w:szCs w:val="16"/>
          <w:shd w:val="clear" w:color="auto" w:fill="FFFFFF"/>
          <w:spacing w:val="-5"/>
        </w:rPr>
        <w:t>Dina Spector</w:t>
      </w:r>
      <w:r>
        <w:fldChar w:fldCharType="end"/>
      </w:r>
      <w:r>
        <w:rPr>
          <w:rFonts w:ascii="Times New Roman" w:eastAsiaTheme="majorHAnsi" w:hAnsi="Times New Roman" w:cs="Times New Roman"/>
          <w:sz w:val="16"/>
          <w:szCs w:val="16"/>
        </w:rPr>
        <w:t xml:space="preserve">, Why curlers sweep the ice, </w:t>
      </w:r>
      <w:r>
        <w:rPr>
          <w:rFonts w:ascii="Times New Roman" w:eastAsiaTheme="majorHAnsi" w:hAnsi="Times New Roman" w:cs="Times New Roman"/>
          <w:sz w:val="16"/>
          <w:szCs w:val="16"/>
        </w:rPr>
        <w:t>마지막</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rPr>
        <w:t>수정</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shd w:val="clear" w:color="auto" w:fill="FFFFFF"/>
          <w:spacing w:val="-5"/>
        </w:rPr>
        <w:t xml:space="preserve">Feb 14, 2018, 6:04 PM, </w:t>
      </w:r>
      <w:r>
        <w:rPr>
          <w:rFonts w:ascii="Times New Roman" w:eastAsiaTheme="majorHAnsi" w:hAnsi="Times New Roman" w:cs="Times New Roman"/>
          <w:sz w:val="16"/>
          <w:szCs w:val="16"/>
          <w:shd w:val="clear" w:color="auto" w:fill="FFFFFF"/>
          <w:spacing w:val="-5"/>
        </w:rPr>
        <w:t>마지막</w:t>
      </w:r>
      <w:r>
        <w:rPr>
          <w:rFonts w:ascii="Times New Roman" w:eastAsiaTheme="majorHAnsi" w:hAnsi="Times New Roman" w:cs="Times New Roman"/>
          <w:sz w:val="16"/>
          <w:szCs w:val="16"/>
          <w:shd w:val="clear" w:color="auto" w:fill="FFFFFF"/>
          <w:spacing w:val="-5"/>
        </w:rPr>
        <w:t xml:space="preserve"> </w:t>
      </w:r>
      <w:r>
        <w:rPr>
          <w:rFonts w:ascii="Times New Roman" w:eastAsiaTheme="majorHAnsi" w:hAnsi="Times New Roman" w:cs="Times New Roman"/>
          <w:sz w:val="16"/>
          <w:szCs w:val="16"/>
          <w:shd w:val="clear" w:color="auto" w:fill="FFFFFF"/>
          <w:spacing w:val="-5"/>
        </w:rPr>
        <w:t>접속</w:t>
      </w:r>
      <w:r>
        <w:rPr>
          <w:rFonts w:ascii="Times New Roman" w:eastAsiaTheme="majorHAnsi" w:hAnsi="Times New Roman" w:cs="Times New Roman"/>
          <w:sz w:val="16"/>
          <w:szCs w:val="16"/>
          <w:shd w:val="clear" w:color="auto" w:fill="FFFFFF"/>
          <w:spacing w:val="-5"/>
        </w:rPr>
        <w:t xml:space="preserve"> 2022/3/22 20:00, </w:t>
      </w:r>
      <w:r>
        <w:fldChar w:fldCharType="begin"/>
      </w:r>
      <w:r>
        <w:instrText xml:space="preserve"> HYPERLINK "https://www.businessinsider.com/why-curlers-sweep-the-ice-2014-2" </w:instrText>
      </w:r>
      <w:r>
        <w:fldChar w:fldCharType="separate"/>
      </w:r>
      <w:r>
        <w:rPr>
          <w:rStyle w:val="a7"/>
          <w:rFonts w:ascii="Times New Roman" w:eastAsiaTheme="majorHAnsi" w:hAnsi="Times New Roman" w:cs="Times New Roman"/>
          <w:sz w:val="16"/>
          <w:szCs w:val="16"/>
          <w:shd w:val="clear" w:color="auto" w:fill="FFFFFF"/>
          <w:spacing w:val="-5"/>
        </w:rPr>
        <w:t>https://www.businessinsider.com/why-curlers-sweep-the-ice-2014-2</w:t>
      </w:r>
      <w:r>
        <w:fldChar w:fldCharType="end"/>
      </w:r>
    </w:p>
    <w:p>
      <w:pPr>
        <w:pStyle w:val="a8"/>
        <w:spacing w:line="240" w:lineRule="auto"/>
        <w:rPr>
          <w:rStyle w:val="a7"/>
          <w:rFonts w:ascii="Times New Roman" w:eastAsiaTheme="majorHAnsi" w:hAnsi="Times New Roman" w:cs="Times New Roman"/>
          <w:color w:val="auto"/>
          <w:sz w:val="16"/>
          <w:szCs w:val="16"/>
          <w:shd w:val="clear" w:color="auto" w:fill="F9F9F9"/>
        </w:rPr>
      </w:pPr>
      <w:r>
        <w:rPr>
          <w:rStyle w:val="a9"/>
          <w:rFonts w:ascii="Times New Roman" w:eastAsiaTheme="minorHAnsi" w:hAnsi="Times New Roman" w:cs="Times New Roman"/>
          <w:sz w:val="16"/>
          <w:szCs w:val="16"/>
        </w:rPr>
        <w:t>5</w:t>
      </w:r>
      <w:r>
        <w:rPr>
          <w:rFonts w:ascii="Times New Roman" w:eastAsiaTheme="majorHAnsi" w:hAnsi="Times New Roman" w:cs="Times New Roman"/>
          <w:sz w:val="16"/>
          <w:szCs w:val="16"/>
        </w:rPr>
        <w:t xml:space="preserve"> scienceworld, curling rocks, </w:t>
      </w:r>
      <w:r>
        <w:rPr>
          <w:rFonts w:ascii="Times New Roman" w:eastAsiaTheme="majorHAnsi" w:hAnsi="Times New Roman" w:cs="Times New Roman"/>
          <w:sz w:val="16"/>
          <w:szCs w:val="16"/>
        </w:rPr>
        <w:t>마지막</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rPr>
        <w:t>수정</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shd w:val="clear" w:color="auto" w:fill="F9F9F9"/>
        </w:rPr>
        <w:t xml:space="preserve">Monday, February 22, 2010, </w:t>
      </w:r>
      <w:r>
        <w:rPr>
          <w:rFonts w:ascii="Times New Roman" w:eastAsiaTheme="majorHAnsi" w:hAnsi="Times New Roman" w:cs="Times New Roman"/>
          <w:sz w:val="16"/>
          <w:szCs w:val="16"/>
          <w:shd w:val="clear" w:color="auto" w:fill="F9F9F9"/>
        </w:rPr>
        <w:t>마지막</w:t>
      </w:r>
      <w:r>
        <w:rPr>
          <w:rFonts w:ascii="Times New Roman" w:eastAsiaTheme="majorHAnsi" w:hAnsi="Times New Roman" w:cs="Times New Roman"/>
          <w:sz w:val="16"/>
          <w:szCs w:val="16"/>
          <w:shd w:val="clear" w:color="auto" w:fill="F9F9F9"/>
        </w:rPr>
        <w:t xml:space="preserve"> </w:t>
      </w:r>
      <w:r>
        <w:rPr>
          <w:rFonts w:ascii="Times New Roman" w:eastAsiaTheme="majorHAnsi" w:hAnsi="Times New Roman" w:cs="Times New Roman"/>
          <w:sz w:val="16"/>
          <w:szCs w:val="16"/>
          <w:shd w:val="clear" w:color="auto" w:fill="F9F9F9"/>
        </w:rPr>
        <w:t>접속</w:t>
      </w:r>
      <w:r>
        <w:rPr>
          <w:rFonts w:ascii="Times New Roman" w:eastAsiaTheme="majorHAnsi" w:hAnsi="Times New Roman" w:cs="Times New Roman"/>
          <w:sz w:val="16"/>
          <w:szCs w:val="16"/>
          <w:shd w:val="clear" w:color="auto" w:fill="F9F9F9"/>
        </w:rPr>
        <w:t xml:space="preserve"> 2022/3/22 20:00, </w:t>
      </w:r>
      <w:r>
        <w:fldChar w:fldCharType="begin"/>
      </w:r>
      <w:r>
        <w:instrText xml:space="preserve"> HYPERLINK "https://www.scienceworld.ca/stories/curling-rocks/" </w:instrText>
      </w:r>
      <w:r>
        <w:fldChar w:fldCharType="separate"/>
      </w:r>
      <w:r>
        <w:rPr>
          <w:rStyle w:val="a7"/>
          <w:rFonts w:ascii="Times New Roman" w:eastAsiaTheme="majorHAnsi" w:hAnsi="Times New Roman" w:cs="Times New Roman"/>
          <w:sz w:val="16"/>
          <w:szCs w:val="16"/>
          <w:shd w:val="clear" w:color="auto" w:fill="F9F9F9"/>
        </w:rPr>
        <w:t>https://www.scienceworld.ca/stories/curling-rocks/</w:t>
      </w:r>
      <w:r>
        <w:fldChar w:fldCharType="end"/>
      </w:r>
    </w:p>
    <w:p>
      <w:pPr>
        <w:pStyle w:val="a8"/>
        <w:spacing w:line="240" w:lineRule="auto"/>
        <w:rPr>
          <w:rStyle w:val="a7"/>
          <w:rFonts w:ascii="Times New Roman" w:eastAsiaTheme="majorHAnsi" w:hAnsi="Times New Roman" w:cs="Times New Roman"/>
          <w:color w:val="auto"/>
          <w:sz w:val="16"/>
          <w:szCs w:val="16"/>
          <w:shd w:val="clear" w:color="auto" w:fill="F9F9F9"/>
        </w:rPr>
      </w:pPr>
      <w:r>
        <w:rPr>
          <w:rStyle w:val="a9"/>
          <w:rFonts w:ascii="Times New Roman" w:eastAsiaTheme="minorHAnsi" w:hAnsi="Times New Roman" w:cs="Times New Roman"/>
          <w:sz w:val="16"/>
          <w:szCs w:val="16"/>
        </w:rPr>
        <w:t>6</w:t>
      </w:r>
      <w:r>
        <w:rPr>
          <w:rFonts w:ascii="Times New Roman" w:eastAsiaTheme="majorHAnsi" w:hAnsi="Times New Roman" w:cs="Times New Roman"/>
          <w:sz w:val="16"/>
          <w:szCs w:val="16"/>
          <w:shd w:val="clear" w:color="auto" w:fill="F9F9F9"/>
        </w:rPr>
        <w:t xml:space="preserve"> </w:t>
      </w:r>
      <w:r>
        <w:rPr>
          <w:rFonts w:ascii="Times New Roman" w:eastAsiaTheme="majorHAnsi" w:hAnsi="Times New Roman" w:cs="Times New Roman"/>
          <w:sz w:val="16"/>
          <w:szCs w:val="16"/>
          <w:shd w:val="clear" w:color="auto" w:fill="F9F9F9"/>
        </w:rPr>
        <w:t xml:space="preserve">real world physics problems, The Physics Of Curling, </w:t>
      </w:r>
      <w:r>
        <w:rPr>
          <w:rFonts w:ascii="Times New Roman" w:eastAsiaTheme="majorHAnsi" w:hAnsi="Times New Roman" w:cs="Times New Roman"/>
          <w:sz w:val="16"/>
          <w:szCs w:val="16"/>
          <w:shd w:val="clear" w:color="auto" w:fill="F9F9F9"/>
        </w:rPr>
        <w:t>마지막</w:t>
      </w:r>
      <w:r>
        <w:rPr>
          <w:rFonts w:ascii="Times New Roman" w:eastAsiaTheme="majorHAnsi" w:hAnsi="Times New Roman" w:cs="Times New Roman"/>
          <w:sz w:val="16"/>
          <w:szCs w:val="16"/>
          <w:shd w:val="clear" w:color="auto" w:fill="F9F9F9"/>
        </w:rPr>
        <w:t xml:space="preserve"> </w:t>
      </w:r>
      <w:r>
        <w:rPr>
          <w:rFonts w:ascii="Times New Roman" w:eastAsiaTheme="majorHAnsi" w:hAnsi="Times New Roman" w:cs="Times New Roman"/>
          <w:sz w:val="16"/>
          <w:szCs w:val="16"/>
          <w:shd w:val="clear" w:color="auto" w:fill="F9F9F9"/>
        </w:rPr>
        <w:t>접속</w:t>
      </w:r>
      <w:r>
        <w:rPr>
          <w:rFonts w:ascii="Times New Roman" w:eastAsiaTheme="majorHAnsi" w:hAnsi="Times New Roman" w:cs="Times New Roman"/>
          <w:sz w:val="16"/>
          <w:szCs w:val="16"/>
          <w:shd w:val="clear" w:color="auto" w:fill="F9F9F9"/>
        </w:rPr>
        <w:t xml:space="preserve"> 2022/3/22 20:00, </w:t>
      </w:r>
      <w:r>
        <w:fldChar w:fldCharType="begin"/>
      </w:r>
      <w:r>
        <w:instrText xml:space="preserve"> HYPERLINK "https://www.real-world-physics-problems.com/physics-of-curling.html" </w:instrText>
      </w:r>
      <w:r>
        <w:fldChar w:fldCharType="separate"/>
      </w:r>
      <w:r>
        <w:rPr>
          <w:rStyle w:val="a7"/>
          <w:rFonts w:ascii="Times New Roman" w:eastAsiaTheme="majorHAnsi" w:hAnsi="Times New Roman" w:cs="Times New Roman"/>
          <w:sz w:val="16"/>
          <w:szCs w:val="16"/>
          <w:shd w:val="clear" w:color="auto" w:fill="F9F9F9"/>
        </w:rPr>
        <w:t>https://www.real-world-physics-problems.com/physics-of-curling.html</w:t>
      </w:r>
      <w:r>
        <w:fldChar w:fldCharType="end"/>
      </w:r>
    </w:p>
    <w:p>
      <w:pPr>
        <w:pStyle w:val="a8"/>
        <w:spacing w:line="240" w:lineRule="auto"/>
        <w:rPr>
          <w:rStyle w:val="a9"/>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t>7</w:t>
      </w:r>
      <w:r>
        <w:rPr>
          <w:rFonts w:ascii="Times New Roman" w:eastAsiaTheme="majorHAnsi" w:hAnsi="Times New Roman" w:cs="Times New Roman"/>
          <w:sz w:val="16"/>
          <w:szCs w:val="16"/>
          <w:shd w:val="clear" w:color="auto" w:fill="F9F9F9"/>
        </w:rPr>
        <w:t xml:space="preserve"> </w:t>
      </w:r>
      <w:r>
        <w:rPr>
          <w:rFonts w:ascii="Times New Roman" w:eastAsiaTheme="majorHAnsi" w:hAnsi="Times New Roman" w:cs="Times New Roman"/>
          <w:sz w:val="16"/>
          <w:szCs w:val="16"/>
          <w:shd w:val="clear" w:color="auto" w:fill="F9F9F9"/>
        </w:rPr>
        <w:t xml:space="preserve">Jennifer Ouellette, </w:t>
      </w:r>
      <w:r>
        <w:rPr>
          <w:rFonts w:ascii="Times New Roman" w:eastAsiaTheme="majorHAnsi" w:hAnsi="Times New Roman" w:cs="Times New Roman"/>
          <w:sz w:val="16"/>
          <w:szCs w:val="16"/>
        </w:rPr>
        <w:t>Physicists on Ice: Exploring the Physics of Curling,  </w:t>
      </w:r>
      <w:r>
        <w:rPr>
          <w:rFonts w:ascii="Times New Roman" w:eastAsiaTheme="majorHAnsi" w:hAnsi="Times New Roman" w:cs="Times New Roman"/>
          <w:sz w:val="16"/>
          <w:szCs w:val="16"/>
        </w:rPr>
        <w:t>마지막</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rPr>
        <w:t>수정</w:t>
      </w:r>
      <w:r>
        <w:rPr>
          <w:rFonts w:ascii="Times New Roman" w:eastAsiaTheme="majorHAnsi" w:hAnsi="Times New Roman" w:cs="Times New Roman"/>
          <w:sz w:val="16"/>
          <w:szCs w:val="16"/>
        </w:rPr>
        <w:t xml:space="preserve"> September 21, 2014, </w:t>
      </w:r>
      <w:r>
        <w:rPr>
          <w:rFonts w:ascii="Times New Roman" w:eastAsiaTheme="majorHAnsi" w:hAnsi="Times New Roman" w:cs="Times New Roman"/>
          <w:sz w:val="16"/>
          <w:szCs w:val="16"/>
        </w:rPr>
        <w:t>마지막</w:t>
      </w:r>
      <w:r>
        <w:rPr>
          <w:rFonts w:ascii="Times New Roman" w:eastAsiaTheme="majorHAnsi" w:hAnsi="Times New Roman" w:cs="Times New Roman"/>
          <w:sz w:val="16"/>
          <w:szCs w:val="16"/>
        </w:rPr>
        <w:t xml:space="preserve"> </w:t>
      </w:r>
      <w:r>
        <w:rPr>
          <w:rFonts w:ascii="Times New Roman" w:eastAsiaTheme="majorHAnsi" w:hAnsi="Times New Roman" w:cs="Times New Roman"/>
          <w:sz w:val="16"/>
          <w:szCs w:val="16"/>
        </w:rPr>
        <w:t>접속</w:t>
      </w:r>
      <w:r>
        <w:rPr>
          <w:rFonts w:ascii="Times New Roman" w:eastAsiaTheme="majorHAnsi" w:hAnsi="Times New Roman" w:cs="Times New Roman"/>
          <w:sz w:val="16"/>
          <w:szCs w:val="16"/>
        </w:rPr>
        <w:t xml:space="preserve"> 2022/3/22 20:00, </w:t>
      </w:r>
      <w:r>
        <w:fldChar w:fldCharType="begin"/>
      </w:r>
      <w:r>
        <w:instrText xml:space="preserve"> HYPERLINK "https://blogs.scientificamerican.com/cocktail-party-physics/physicists-on-ice-exploring-the-physics-of-curling/" </w:instrText>
      </w:r>
      <w:r>
        <w:fldChar w:fldCharType="separate"/>
      </w:r>
      <w:r>
        <w:rPr>
          <w:rStyle w:val="a7"/>
          <w:rFonts w:ascii="Times New Roman" w:eastAsiaTheme="majorHAnsi" w:hAnsi="Times New Roman" w:cs="Times New Roman"/>
          <w:sz w:val="16"/>
          <w:szCs w:val="16"/>
        </w:rPr>
        <w:t>https://blogs.scientificamerican.com/cocktail-party-physics/physicists-on-ice-exploring-the-physics-of-curling/#</w:t>
      </w:r>
      <w:r>
        <w:fldChar w:fldCharType="end"/>
      </w:r>
    </w:p>
    <w:p>
      <w:pPr>
        <w:rPr>
          <w:rStyle w:val="a9"/>
          <w:lang w:eastAsia="ko-KR"/>
          <w:rFonts w:asciiTheme="majorHAnsi" w:eastAsiaTheme="majorHAnsi" w:hAnsiTheme="majorHAnsi" w:cs="notokr-regular"/>
          <w:sz w:val="16"/>
          <w:szCs w:val="16"/>
          <w:vertAlign w:val="baseline"/>
        </w:rPr>
      </w:pPr>
      <w:r>
        <w:rPr>
          <w:rStyle w:val="a9"/>
          <w:lang w:eastAsia="ko-KR"/>
          <w:rFonts w:ascii="Times New Roman" w:eastAsiaTheme="minorHAnsi" w:hAnsi="Times New Roman" w:cs="Times New Roman"/>
          <w:sz w:val="16"/>
          <w:szCs w:val="16"/>
        </w:rPr>
        <w:t>8</w:t>
      </w:r>
      <w:r>
        <w:rPr>
          <w:lang w:eastAsia="ko-KR"/>
          <w:rFonts w:asciiTheme="majorHAnsi" w:eastAsiaTheme="majorHAnsi" w:hAnsiTheme="majorHAnsi" w:cs="맑은 고딕"/>
          <w:sz w:val="16"/>
          <w:szCs w:val="16"/>
        </w:rPr>
        <w:t xml:space="preserve"> </w:t>
      </w:r>
      <w:r>
        <w:rPr>
          <w:lang w:eastAsia="ko-KR"/>
          <w:rFonts w:asciiTheme="majorHAnsi" w:eastAsiaTheme="majorHAnsi" w:hAnsiTheme="majorHAnsi" w:cs="맑은 고딕"/>
          <w:sz w:val="16"/>
          <w:szCs w:val="16"/>
        </w:rPr>
        <w:t>고재협, 방정원. (2017). 현실감 높은 게임 구현을 위한 2차원 공간상의 원형 물체의 탄성충돌 모델 연구. 한국컴퓨터정보학회 학술발표논문집, 25(1), 175-178.</w:t>
      </w:r>
    </w:p>
    <w:p>
      <w:pPr>
        <w:pStyle w:val="a8"/>
        <w:spacing w:line="240" w:lineRule="auto"/>
        <w:rPr>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t>9</w:t>
      </w:r>
      <w:r>
        <w:rPr>
          <w:rFonts w:asciiTheme="majorHAnsi" w:eastAsiaTheme="majorHAnsi" w:hAnsiTheme="majorHAnsi" w:cs="Helvetica"/>
          <w:sz w:val="16"/>
          <w:szCs w:val="16"/>
        </w:rPr>
        <w:t xml:space="preserve"> </w:t>
      </w:r>
      <w:r>
        <w:rPr>
          <w:rFonts w:asciiTheme="majorHAnsi" w:eastAsiaTheme="majorHAnsi" w:hAnsiTheme="majorHAnsi" w:cs="Helvetica"/>
          <w:sz w:val="16"/>
          <w:szCs w:val="16"/>
        </w:rPr>
        <w:t>“</w:t>
      </w:r>
      <w:r>
        <w:rPr>
          <w:rFonts w:asciiTheme="majorHAnsi" w:eastAsiaTheme="majorHAnsi" w:hAnsiTheme="majorHAnsi" w:cs="Helvetica"/>
          <w:sz w:val="16"/>
          <w:szCs w:val="16"/>
        </w:rPr>
        <w:t xml:space="preserve">과학을 알면 컬링의 전략이 보인다고?”, 사이언스레벨업, 2018년02월14일,  </w:t>
      </w:r>
      <w:r>
        <w:fldChar w:fldCharType="begin"/>
      </w:r>
      <w:r>
        <w:instrText xml:space="preserve"> HYPERLINK "https://sciencelevelup.kofac.re.kr/contents/guide/detail?pageIndex=1&amp;class_type=guide&amp;searchCol=&amp;guide_idx=53&amp;searchText=" </w:instrText>
      </w:r>
      <w:r>
        <w:fldChar w:fldCharType="separate"/>
      </w:r>
      <w:r>
        <w:rPr>
          <w:rStyle w:val="a7"/>
          <w:rFonts w:asciiTheme="majorHAnsi" w:eastAsiaTheme="majorHAnsi" w:hAnsiTheme="majorHAnsi" w:cs="Helvetica"/>
          <w:sz w:val="16"/>
          <w:szCs w:val="16"/>
        </w:rPr>
        <w:t>https://sciencelevelup.kofac.re.kr/contents/guide/detail?pageIndex=1&amp;class_type=guide&amp;searchCol=&amp;guide_idx=53&amp;searchText=</w:t>
      </w:r>
      <w:r>
        <w:fldChar w:fldCharType="end"/>
      </w:r>
    </w:p>
    <w:p>
      <w:pPr>
        <w:pStyle w:val="meta-listitem"/>
        <w:spacing w:after="0" w:afterAutospacing="0" w:before="0" w:beforeAutospacing="0"/>
        <w:textAlignment w:val="baseline"/>
        <w:rPr>
          <w:rFonts w:asciiTheme="majorHAnsi" w:eastAsiaTheme="majorHAnsi" w:hAnsiTheme="majorHAnsi"/>
          <w:sz w:val="16"/>
          <w:szCs w:val="16"/>
          <w:shd w:val="clear" w:color="auto" w:fill="FFFFFF"/>
          <w:spacing w:val="-5"/>
        </w:rPr>
      </w:pPr>
      <w:r>
        <w:rPr>
          <w:rStyle w:val="a9"/>
          <w:rFonts w:ascii="Times New Roman" w:eastAsiaTheme="minorHAnsi" w:hAnsi="Times New Roman" w:cs="Times New Roman"/>
          <w:sz w:val="16"/>
          <w:szCs w:val="16"/>
        </w:rPr>
        <w:t>10</w:t>
      </w:r>
      <w:r>
        <w:rPr>
          <w:rFonts w:asciiTheme="majorHAnsi" w:eastAsiaTheme="majorHAnsi" w:hAnsiTheme="majorHAnsi"/>
          <w:sz w:val="16"/>
          <w:szCs w:val="16"/>
          <w:shd w:val="clear" w:color="auto" w:fill="FFFFFF"/>
          <w:spacing w:val="-5"/>
        </w:rPr>
        <w:t xml:space="preserve"> </w:t>
      </w:r>
      <w:r>
        <w:rPr>
          <w:rFonts w:asciiTheme="majorHAnsi" w:eastAsiaTheme="majorHAnsi" w:hAnsiTheme="majorHAnsi"/>
          <w:sz w:val="16"/>
          <w:szCs w:val="16"/>
          <w:shd w:val="clear" w:color="auto" w:fill="FFFFFF"/>
          <w:spacing w:val="-5"/>
        </w:rPr>
        <w:t>육기승. (2002). 컬링. 스포츠과학, 79(0), 45-52.</w:t>
      </w:r>
    </w:p>
    <w:p>
      <w:pPr>
        <w:rPr>
          <w:lang w:eastAsia="ko-KR"/>
          <w:rFonts w:ascii="Noto Sans KR" w:eastAsia="Noto Sans KR" w:hAnsi="Noto Sans KR" w:cs="Noto Sans KR"/>
          <w:sz w:val="16"/>
          <w:szCs w:val="16"/>
        </w:rPr>
      </w:pPr>
      <w:r>
        <w:rPr>
          <w:rStyle w:val="a9"/>
          <w:lang w:eastAsia="ko-KR"/>
          <w:rFonts w:ascii="Times New Roman" w:eastAsiaTheme="minorHAnsi" w:hAnsi="Times New Roman" w:cs="Times New Roman"/>
          <w:sz w:val="16"/>
          <w:szCs w:val="16"/>
        </w:rPr>
        <w:t>11</w:t>
      </w:r>
      <w:r>
        <w:rPr>
          <w:lang w:eastAsia="ko-KR"/>
          <w:rFonts w:ascii="맑은 고딕" w:eastAsia="맑은 고딕" w:hAnsi="맑은 고딕" w:cs="맑은 고딕"/>
          <w:sz w:val="16"/>
          <w:szCs w:val="16"/>
        </w:rPr>
        <w:t xml:space="preserve"> </w:t>
      </w:r>
      <w:r>
        <w:rPr>
          <w:lang w:eastAsia="ko-KR"/>
          <w:rFonts w:ascii="맑은 고딕" w:eastAsia="맑은 고딕" w:hAnsi="맑은 고딕" w:cs="맑은 고딕"/>
          <w:sz w:val="16"/>
          <w:szCs w:val="16"/>
        </w:rPr>
        <w:t>권영일, 김태완, 최상협. (2021). 컬링 호그 투 호그 각 구간 스위핑 시 근 동원 양상 및 스톤의 정지 위치 분석. 체육과학연구, 32(1), 170-179.</w:t>
      </w:r>
    </w:p>
    <w:p>
      <w:pPr>
        <w:rPr>
          <w:rStyle w:val="a9"/>
          <w:lang w:eastAsia="ko-KR"/>
          <w:rFonts w:ascii="notokr-regular" w:eastAsia="notokr-regular" w:hAnsi="notokr-regular" w:cs="notokr-regular"/>
          <w:sz w:val="16"/>
          <w:szCs w:val="16"/>
          <w:vertAlign w:val="baseline"/>
        </w:rPr>
      </w:pPr>
      <w:r>
        <w:rPr>
          <w:rStyle w:val="a9"/>
          <w:lang w:eastAsia="ko-KR"/>
          <w:rFonts w:ascii="Times New Roman" w:eastAsiaTheme="minorHAnsi" w:hAnsi="Times New Roman" w:cs="Times New Roman"/>
          <w:sz w:val="16"/>
          <w:szCs w:val="16"/>
        </w:rPr>
        <w:t>12</w:t>
      </w:r>
      <w:r>
        <w:rPr>
          <w:lang w:eastAsia="ko-KR"/>
          <w:rFonts w:ascii="맑은 고딕" w:eastAsia="맑은 고딕" w:hAnsi="맑은 고딕" w:cs="맑은 고딕"/>
          <w:sz w:val="16"/>
          <w:szCs w:val="16"/>
        </w:rPr>
        <w:t xml:space="preserve"> </w:t>
      </w:r>
      <w:r>
        <w:rPr>
          <w:lang w:eastAsia="ko-KR"/>
          <w:rFonts w:ascii="맑은 고딕" w:eastAsia="맑은 고딕" w:hAnsi="맑은 고딕" w:cs="맑은 고딕"/>
          <w:sz w:val="16"/>
          <w:szCs w:val="16"/>
        </w:rPr>
        <w:t>이동일, 송오영. (2018). 컬링 스톤의 빙상 마찰력 분석을 통한 컬링 시뮬레이터 구현. 한국컴퓨터그래픽스학회 학술대회, () ,59-60.</w:t>
      </w:r>
    </w:p>
    <w:p>
      <w:pPr>
        <w:pStyle w:val="meta-listitem"/>
        <w:spacing w:after="0" w:afterAutospacing="0" w:before="0" w:beforeAutospacing="0"/>
        <w:textAlignment w:val="baseline"/>
        <w:rPr>
          <w:rStyle w:val="a9"/>
          <w:rFonts w:ascii="Times New Roman" w:eastAsiaTheme="minorHAnsi" w:hAnsi="Times New Roman" w:cs="Times New Roman"/>
          <w:sz w:val="16"/>
          <w:szCs w:val="16"/>
        </w:rPr>
      </w:pPr>
      <w:r>
        <w:rPr>
          <w:rStyle w:val="a9"/>
          <w:rFonts w:ascii="Times New Roman" w:eastAsiaTheme="minorHAnsi" w:hAnsi="Times New Roman" w:cs="Times New Roman"/>
          <w:sz w:val="16"/>
          <w:szCs w:val="16"/>
        </w:rPr>
        <w:t>13</w:t>
      </w:r>
      <w:r>
        <w:rPr>
          <w:rFonts w:asciiTheme="majorHAnsi" w:eastAsiaTheme="majorHAnsi" w:hAnsiTheme="majorHAnsi"/>
          <w:sz w:val="16"/>
          <w:szCs w:val="16"/>
          <w:shd w:val="clear" w:color="auto" w:fill="FFFFFF"/>
          <w:spacing w:val="-5"/>
        </w:rPr>
        <w:t xml:space="preserve"> </w:t>
      </w:r>
      <w:r>
        <w:rPr>
          <w:rFonts w:asciiTheme="majorHAnsi" w:eastAsiaTheme="majorHAnsi" w:hAnsiTheme="majorHAnsi"/>
          <w:sz w:val="16"/>
          <w:szCs w:val="16"/>
          <w:shd w:val="clear" w:color="auto" w:fill="FFFFFF"/>
          <w:spacing w:val="-5"/>
        </w:rPr>
        <w:t xml:space="preserve">Turn your Arduino Pro Micro into a USB Keyboard - 아두이노 프로 마이크로 USB 키보드, </w:t>
      </w:r>
      <w:r>
        <w:fldChar w:fldCharType="begin"/>
      </w:r>
      <w:r>
        <w:instrText xml:space="preserve"> HYPERLINK "https://s-engineer.tistory.com/202" </w:instrText>
      </w:r>
      <w:r>
        <w:fldChar w:fldCharType="separate"/>
      </w:r>
      <w:r>
        <w:rPr>
          <w:rStyle w:val="a7"/>
          <w:rFonts w:asciiTheme="majorHAnsi" w:eastAsiaTheme="majorHAnsi" w:hAnsiTheme="majorHAnsi"/>
          <w:sz w:val="16"/>
          <w:szCs w:val="16"/>
          <w:shd w:val="clear" w:color="auto" w:fill="FFFFFF"/>
          <w:spacing w:val="-5"/>
        </w:rPr>
        <w:t>https://s-engineer.tistory.com/202</w:t>
      </w:r>
      <w:r>
        <w:fldChar w:fldCharType="end"/>
      </w:r>
      <w:r>
        <w:rPr>
          <w:rStyle w:val="a7"/>
          <w:rFonts w:asciiTheme="majorHAnsi" w:eastAsiaTheme="majorHAnsi" w:hAnsiTheme="majorHAnsi"/>
          <w:color w:val="auto"/>
          <w:sz w:val="16"/>
          <w:szCs w:val="16"/>
          <w:shd w:val="clear" w:color="auto" w:fill="FFFFFF"/>
          <w:spacing w:val="-5"/>
        </w:rPr>
        <w:t>.</w:t>
      </w:r>
    </w:p>
    <w:p>
      <w:pPr>
        <w:pStyle w:val="meta-listitem"/>
        <w:spacing w:after="0" w:afterAutospacing="0" w:before="0" w:beforeAutospacing="0"/>
        <w:textAlignment w:val="baseline"/>
        <w:rPr>
          <w:rFonts w:asciiTheme="majorHAnsi" w:eastAsiaTheme="majorHAnsi" w:hAnsiTheme="majorHAnsi"/>
          <w:sz w:val="16"/>
          <w:szCs w:val="16"/>
          <w:shd w:val="clear" w:color="auto" w:fill="FFFFFF"/>
          <w:spacing w:val="-5"/>
        </w:rPr>
        <w:sectPr>
          <w:type w:val="continuous"/>
          <w:pgSz w:w="11906" w:h="16838"/>
          <w:pgMar w:top="1701" w:right="1440" w:bottom="1440" w:left="1440" w:header="851" w:footer="992" w:gutter="0"/>
          <w:cols w:num="2" w:sep="1"/>
          <w:docGrid w:linePitch="360"/>
        </w:sectPr>
      </w:pPr>
      <w:r>
        <w:rPr>
          <w:rStyle w:val="a9"/>
          <w:rFonts w:ascii="Times New Roman" w:eastAsiaTheme="minorHAnsi" w:hAnsi="Times New Roman" w:cs="Times New Roman"/>
          <w:sz w:val="16"/>
          <w:szCs w:val="16"/>
        </w:rPr>
        <w:t>14</w:t>
      </w:r>
      <w:r>
        <w:rPr>
          <w:rFonts w:asciiTheme="majorHAnsi" w:eastAsiaTheme="majorHAnsi" w:hAnsiTheme="majorHAnsi"/>
          <w:sz w:val="16"/>
          <w:szCs w:val="16"/>
          <w:shd w:val="clear" w:color="auto" w:fill="FFFFFF"/>
          <w:spacing w:val="-5"/>
        </w:rPr>
        <w:t xml:space="preserve">“Arduino - Compare”, Arduino, 2022년04월15일 접속, </w:t>
      </w:r>
      <w:r>
        <w:fldChar w:fldCharType="begin"/>
      </w:r>
      <w:r>
        <w:instrText xml:space="preserve"> HYPERLINK "https://www.arduino.cc/en/products.compare" </w:instrText>
      </w:r>
      <w:r>
        <w:fldChar w:fldCharType="separate"/>
      </w:r>
      <w:r>
        <w:rPr>
          <w:rStyle w:val="a7"/>
          <w:rFonts w:asciiTheme="majorHAnsi" w:eastAsiaTheme="majorHAnsi" w:hAnsiTheme="majorHAnsi"/>
          <w:sz w:val="16"/>
          <w:szCs w:val="16"/>
          <w:shd w:val="clear" w:color="auto" w:fill="FFFFFF"/>
          <w:spacing w:val="-5"/>
        </w:rPr>
        <w:t>https://www.arduino.cc/en/products.compare</w:t>
      </w:r>
      <w:r>
        <w:fldChar w:fldCharType="end"/>
      </w:r>
      <w:r>
        <w:rPr>
          <w:rFonts w:asciiTheme="majorHAnsi" w:eastAsiaTheme="majorHAnsi" w:hAnsiTheme="majorHAnsi"/>
          <w:sz w:val="16"/>
          <w:szCs w:val="16"/>
          <w:shd w:val="clear" w:color="auto" w:fill="FFFFFF"/>
          <w:spacing w:val="-5"/>
        </w:rPr>
        <w:t>.</w:t>
      </w:r>
    </w:p>
    <w:p>
      <w:pPr>
        <w:pStyle w:val="meta-listitem"/>
        <w:spacing w:after="0" w:afterAutospacing="0" w:before="0" w:beforeAutospacing="0"/>
        <w:textAlignment w:val="baseline"/>
        <w:rPr>
          <w:rFonts w:asciiTheme="majorHAnsi" w:eastAsiaTheme="majorHAnsi" w:hAnsiTheme="majorHAnsi"/>
          <w:sz w:val="16"/>
          <w:szCs w:val="16"/>
          <w:shd w:val="clear" w:color="auto" w:fill="FFFFFF"/>
          <w:spacing w:val="-5"/>
        </w:rPr>
      </w:pPr>
    </w:p>
    <w:sectPr>
      <w:type w:val="continuous"/>
      <w:pgSz w:w="11906" w:h="16838"/>
      <w:pgMar w:top="1701" w:right="1440" w:bottom="1440" w:left="1440" w:header="851" w:footer="992" w:gutter="0"/>
      <w:cols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00"/>
    <w:notTrueType w:val="false"/>
    <w:sig w:usb0="E0002EFF" w:usb1="C000785B" w:usb2="00000009" w:usb3="00000001" w:csb0="400001FF" w:csb1="FFFF0000"/>
  </w:font>
  <w:font w:name="Arial">
    <w:panose1 w:val="020B0604020202020204"/>
    <w:family w:val="swiss"/>
    <w:charset w:val="00"/>
    <w:notTrueType w:val="false"/>
    <w:sig w:usb0="E0002EFF" w:usb1="C000785B" w:usb2="00000009" w:usb3="00000001" w:csb0="400001FF" w:csb1="FFFF0000"/>
  </w:font>
  <w:font w:name="Lucida Sans Unicode">
    <w:panose1 w:val="020B0602030504020204"/>
    <w:family w:val="swiss"/>
    <w:charset w:val="00"/>
    <w:notTrueType w:val="false"/>
    <w:sig w:usb0="80001AFF" w:usb1="0000396B" w:usb2="00000001" w:usb3="00000001" w:csb0="200000BF" w:csb1="D7F70000"/>
  </w:font>
  <w:font w:name="바탕">
    <w:panose1 w:val="02030600000101010101"/>
    <w:family w:val="roman"/>
    <w:charset w:val="81"/>
    <w:notTrueType w:val="false"/>
    <w:sig w:usb0="B00002AF" w:usb1="69D77CFB" w:usb2="00000030" w:usb3="00000001" w:csb0="4008009F" w:csb1="DFD70000"/>
  </w:font>
  <w:font w:name="Arial Narrow">
    <w:panose1 w:val="020B0606020202030204"/>
    <w:family w:val="swiss"/>
    <w:charset w:val="00"/>
    <w:notTrueType w:val="false"/>
    <w:sig w:usb0="00000287" w:usb1="00000800" w:usb2="00000001" w:usb3="00000001" w:csb0="2000009F" w:csb1="DFD70000"/>
  </w:font>
  <w:font w:name="바탕체">
    <w:panose1 w:val="02030609000101010101"/>
    <w:family w:val="roman"/>
    <w:charset w:val="81"/>
    <w:notTrueType w:val="false"/>
    <w:sig w:usb0="B00002AF" w:usb1="69D77CFB" w:usb2="00000030" w:usb3="00000001" w:csb0="4008009F" w:csb1="DFD70000"/>
  </w:font>
  <w:font w:name="Lucida Sans">
    <w:panose1 w:val="020B0602030504020204"/>
    <w:family w:val="swiss"/>
    <w:charset w:val="00"/>
    <w:notTrueType w:val="false"/>
    <w:sig w:usb0="00000003" w:usb1="00000001" w:usb2="00000001" w:usb3="00000001" w:csb0="20000001" w:csb1="00000001"/>
  </w:font>
  <w:font w:name="Cambria Math">
    <w:panose1 w:val="02040503050406030204"/>
    <w:family w:val="roman"/>
    <w:charset w:val="00"/>
    <w:notTrueType w:val="false"/>
    <w:sig w:usb0="E00006FF" w:usb1="420024FF" w:usb2="02000000" w:usb3="00000001" w:csb0="2000019F" w:csb1="00000001"/>
  </w:font>
  <w:font w:name="굴림">
    <w:panose1 w:val="020B0600000101010101"/>
    <w:family w:val="modern"/>
    <w:charset w:val="81"/>
    <w:notTrueType w:val="false"/>
    <w:sig w:usb0="B00002AF" w:usb1="69D77CFB" w:usb2="00000030" w:usb3="00000001" w:csb0="4008009F" w:csb1="DFD70000"/>
  </w:font>
  <w:font w:name="함초롬바탕">
    <w:panose1 w:val="02030604000101010101"/>
    <w:family w:val="roman"/>
    <w:charset w:val="81"/>
    <w:notTrueType w:val="false"/>
    <w:sig w:usb0="F70006FF" w:usb1="19DFFFFF" w:usb2="001BFDD7" w:usb3="00000001" w:csb0="001F01FF" w:csb1="00000001"/>
  </w:font>
  <w:font w:name="notokr-regular">
    <w:family w:val="auto"/>
    <w:altName w:val="Calibri"/>
    <w:charset w:val="00"/>
    <w:notTrueType w:val="false"/>
  </w:font>
  <w:font w:name="맑은 고딕">
    <w:panose1 w:val="020B0503020000020004"/>
    <w:family w:val="modern"/>
    <w:charset w:val="81"/>
    <w:notTrueType w:val="false"/>
    <w:sig w:usb0="9000002F" w:usb1="29D77CFB" w:usb2="00000012" w:usb3="00000001" w:csb0="00080001" w:csb1="00000001"/>
  </w:font>
  <w:font w:name="Helvetica">
    <w:panose1 w:val="020B0604020202030204"/>
    <w:family w:val="swiss"/>
    <w:charset w:val="00"/>
    <w:notTrueType w:val="false"/>
    <w:sig w:usb0="00000001" w:usb1="00000001" w:usb2="00000001" w:usb3="00000001" w:csb0="00000093" w:csb1="00000001"/>
  </w:font>
  <w:font w:name="Noto Sans KR">
    <w:family w:val="auto"/>
    <w:altName w:val="Calibri"/>
    <w:charset w:val="00"/>
    <w:notTrueType w:val="false"/>
  </w:font>
  <w:font w:name="돋움">
    <w:panose1 w:val="020B0600000101010101"/>
    <w:family w:val="modern"/>
    <w:charset w:val="81"/>
    <w:notTrueType w:val="false"/>
    <w:sig w:usb0="B00002AF" w:usb1="69D77CFB" w:usb2="00000030" w:usb3="00000001" w:csb0="4008009F" w:csb1="DFD7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9c66a2d"/>
    <w:multiLevelType w:val="hybridMultilevel"/>
    <w:tmpl w:val="558684a6"/>
    <w:lvl w:ilvl="0" w:tplc="3acaeba2">
      <w:start w:val="1"/>
      <w:lvlText w:val="%1."/>
      <w:lvlJc w:val="left"/>
      <w:pPr>
        <w:ind w:left="760" w:hanging="360"/>
      </w:pPr>
      <w:rPr>
        <w:rFonts w:hint="default"/>
      </w:rPr>
    </w:lvl>
    <w:lvl w:ilvl="1" w:tentative="on"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abstractNum w:abstractNumId="1">
    <w:nsid w:val="ca7145c"/>
    <w:multiLevelType w:val="hybridMultilevel"/>
    <w:tmpl w:val="b4e4157e"/>
    <w:lvl w:ilvl="0" w:tplc="83c23a36">
      <w:start w:val="1"/>
      <w:lvlText w:val="%1."/>
      <w:lvlJc w:val="left"/>
      <w:pPr>
        <w:ind w:left="760" w:hanging="360"/>
      </w:pPr>
      <w:rPr>
        <w:rFonts w:hint="default"/>
      </w:rPr>
    </w:lvl>
    <w:lvl w:ilvl="1" w:tentative="on"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abstractNum w:abstractNumId="2">
    <w:nsid w:val="44386b8c"/>
    <w:multiLevelType w:val="hybridMultilevel"/>
    <w:tmpl w:val="95e853ca"/>
    <w:lvl w:ilvl="0" w:tplc="90f6bece">
      <w:start w:val="1"/>
      <w:lvlText w:val="%1."/>
      <w:lvlJc w:val="left"/>
      <w:pPr>
        <w:ind w:left="760" w:hanging="360"/>
      </w:pPr>
      <w:rPr>
        <w:rFonts w:hint="default"/>
      </w:rPr>
    </w:lvl>
    <w:lvl w:ilvl="1" w:tentative="on"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jc w:val="left"/>
      <w:spacing w:after="0" w:line="240" w:lineRule="auto"/>
    </w:pPr>
    <w:rPr>
      <w:lang w:eastAsia="en-US"/>
      <w:rFonts w:ascii="돋움" w:eastAsia="돋움" w:hAnsi="돋움" w:cs="돋움"/>
      <w:sz w:val="22"/>
      <w:kern w:val="0"/>
    </w:rPr>
  </w:style>
  <w:style w:type="paragraph" w:styleId="1">
    <w:name w:val="heading 1"/>
    <w:uiPriority w:val="9"/>
    <w:basedOn w:val="a"/>
    <w:link w:val="1Char"/>
    <w:qFormat/>
    <w:pPr>
      <w:ind w:left="124"/>
      <w:outlineLvl w:val="0"/>
    </w:pPr>
    <w:rPr>
      <w:rFonts w:ascii="Lucida Sans Unicode" w:eastAsia="Lucida Sans Unicode" w:hAnsi="Lucida Sans Unicode" w:cs="Lucida Sans Unicode"/>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uiPriority w:val="1"/>
    <w:basedOn w:val="a"/>
    <w:link w:val="Char"/>
    <w:qFormat/>
    <w:rPr>
      <w:sz w:val="19"/>
      <w:szCs w:val="19"/>
    </w:rPr>
  </w:style>
  <w:style w:type="character" w:customStyle="1" w:styleId="Char">
    <w:name w:val="본문 Char"/>
    <w:uiPriority w:val="1"/>
    <w:basedOn w:val="a0"/>
    <w:link w:val="a3"/>
    <w:rPr>
      <w:lang w:eastAsia="en-US"/>
      <w:rFonts w:ascii="돋움" w:eastAsia="돋움" w:hAnsi="돋움" w:cs="돋움"/>
      <w:sz w:val="19"/>
      <w:szCs w:val="19"/>
      <w:kern w:val="0"/>
    </w:rPr>
  </w:style>
  <w:style w:type="paragraph" w:styleId="a4">
    <w:name w:val="Title"/>
    <w:uiPriority w:val="10"/>
    <w:basedOn w:val="a"/>
    <w:link w:val="Char0"/>
    <w:qFormat/>
    <w:pPr>
      <w:ind w:left="440" w:right="466"/>
      <w:jc w:val="center"/>
      <w:spacing w:before="4"/>
    </w:pPr>
    <w:rPr>
      <w:rFonts w:ascii="Lucida Sans Unicode" w:eastAsia="Lucida Sans Unicode" w:hAnsi="Lucida Sans Unicode" w:cs="Lucida Sans Unicode"/>
      <w:sz w:val="30"/>
      <w:szCs w:val="30"/>
    </w:rPr>
  </w:style>
  <w:style w:type="character" w:customStyle="1" w:styleId="Char0">
    <w:name w:val="제목 Char"/>
    <w:uiPriority w:val="10"/>
    <w:basedOn w:val="a0"/>
    <w:link w:val="a4"/>
    <w:rPr>
      <w:lang w:eastAsia="en-US"/>
      <w:rFonts w:ascii="Lucida Sans Unicode" w:eastAsia="Lucida Sans Unicode" w:hAnsi="Lucida Sans Unicode" w:cs="Lucida Sans Unicode"/>
      <w:sz w:val="30"/>
      <w:szCs w:val="30"/>
      <w:kern w:val="0"/>
    </w:rPr>
  </w:style>
  <w:style w:type="paragraph" w:customStyle="1" w:styleId="a5">
    <w:name w:val="바탕글"/>
    <w:basedOn w:val="a"/>
    <w:pPr>
      <w:autoSpaceDE/>
      <w:autoSpaceDN/>
      <w:widowControl/>
      <w:snapToGrid w:val="0"/>
      <w:jc w:val="both"/>
      <w:spacing w:line="384" w:lineRule="auto"/>
      <w:textAlignment w:val="baseline"/>
    </w:pPr>
    <w:rPr>
      <w:lang w:eastAsia="ko-KR"/>
      <w:rFonts w:ascii="바탕" w:eastAsia="굴림" w:hAnsi="굴림" w:cs="굴림"/>
      <w:color w:val="000000"/>
      <w:sz w:val="20"/>
      <w:szCs w:val="20"/>
    </w:rPr>
  </w:style>
  <w:style w:type="paragraph" w:styleId="a6">
    <w:name w:val="List Paragraph"/>
    <w:uiPriority w:val="34"/>
    <w:basedOn w:val="a"/>
    <w:qFormat/>
    <w:pPr>
      <w:ind w:leftChars="400" w:left="800"/>
    </w:pPr>
  </w:style>
  <w:style w:type="character" w:customStyle="1" w:styleId="1Char">
    <w:name w:val="제목 1 Char"/>
    <w:uiPriority w:val="9"/>
    <w:basedOn w:val="a0"/>
    <w:link w:val="1"/>
    <w:rPr>
      <w:lang w:eastAsia="en-US"/>
      <w:rFonts w:ascii="Lucida Sans Unicode" w:eastAsia="Lucida Sans Unicode" w:hAnsi="Lucida Sans Unicode" w:cs="Lucida Sans Unicode"/>
      <w:sz w:val="26"/>
      <w:szCs w:val="26"/>
      <w:kern w:val="0"/>
    </w:rPr>
  </w:style>
  <w:style w:type="character" w:styleId="a7">
    <w:name w:val="Hyperlink"/>
    <w:uiPriority w:val="99"/>
    <w:basedOn w:val="a0"/>
    <w:unhideWhenUsed/>
    <w:rPr>
      <w:color w:val="0563C1"/>
      <w:u w:val="single" w:color="auto"/>
    </w:rPr>
  </w:style>
  <w:style w:type="character" w:customStyle="1" w:styleId="text">
    <w:name w:val="text"/>
    <w:basedOn w:val="a0"/>
  </w:style>
  <w:style w:type="paragraph" w:customStyle="1" w:styleId="meta-listitem">
    <w:name w:val="meta-list__item"/>
    <w:basedOn w:val="a"/>
    <w:pPr>
      <w:autoSpaceDE/>
      <w:autoSpaceDN/>
      <w:widowControl/>
      <w:spacing w:after="100" w:afterAutospacing="1" w:before="100" w:beforeAutospacing="1"/>
    </w:pPr>
    <w:rPr>
      <w:lang w:eastAsia="ko-KR"/>
      <w:rFonts w:ascii="굴림" w:eastAsia="굴림" w:hAnsi="굴림" w:cs="굴림"/>
      <w:sz w:val="24"/>
      <w:szCs w:val="24"/>
    </w:rPr>
  </w:style>
  <w:style w:type="paragraph" w:customStyle="1" w:styleId="Newparagraph">
    <w:name w:val="New paragraph"/>
    <w:basedOn w:val="a"/>
    <w:qFormat/>
    <w:pPr>
      <w:ind w:firstLine="720"/>
      <w:autoSpaceDE/>
      <w:autoSpaceDN/>
      <w:widowControl/>
      <w:spacing w:line="480" w:lineRule="auto"/>
    </w:pPr>
    <w:rPr>
      <w:lang w:eastAsia="en-GB"/>
      <w:rFonts w:ascii="Times New Roman" w:eastAsiaTheme="minorEastAsia" w:hAnsi="Times New Roman" w:cs="Times New Roman"/>
      <w:sz w:val="24"/>
      <w:szCs w:val="24"/>
    </w:rPr>
  </w:style>
  <w:style w:type="paragraph" w:styleId="a8">
    <w:name w:val="endnote text"/>
    <w:uiPriority w:val="99"/>
    <w:basedOn w:val="a"/>
    <w:link w:val="Char1"/>
    <w:unhideWhenUsed/>
    <w:pPr>
      <w:wordWrap w:val="off"/>
      <w:snapToGrid w:val="0"/>
      <w:spacing w:after="160" w:line="259" w:lineRule="auto"/>
    </w:pPr>
    <w:rPr>
      <w:lang w:eastAsia="ko-KR"/>
      <w:rFonts w:asciiTheme="minorHAnsi" w:eastAsiaTheme="minorEastAsia" w:hAnsiTheme="minorHAnsi" w:cstheme="minorBidi"/>
      <w:sz w:val="20"/>
      <w:kern w:val="2"/>
    </w:rPr>
  </w:style>
  <w:style w:type="character" w:customStyle="1" w:styleId="Char1">
    <w:name w:val="미주 텍스트 Char"/>
    <w:uiPriority w:val="99"/>
    <w:basedOn w:val="a0"/>
    <w:link w:val="a8"/>
  </w:style>
  <w:style w:type="character" w:styleId="a9">
    <w:name w:val="endnote reference"/>
    <w:uiPriority w:val="99"/>
    <w:basedOn w:val="a0"/>
    <w:semiHidden/>
    <w:unhideWhenUsed/>
    <w:rPr>
      <w:vertAlign w:val="superscript"/>
    </w:rPr>
  </w:style>
  <w:style w:type="character" w:customStyle="1" w:styleId="aa">
    <w:name w:val="Unresolved Mention"/>
    <w:uiPriority w:val="99"/>
    <w:basedOn w:val="a0"/>
    <w:semiHidden/>
    <w:unhideWhenUsed/>
    <w:rPr>
      <w:color w:val="605E5C"/>
      <w:shd w:val="clear" w:color="auto" w:fill="E1DFDD"/>
    </w:rPr>
  </w:style>
  <w:style w:type="paragraph" w:styleId="ab">
    <w:name w:val="header"/>
    <w:uiPriority w:val="99"/>
    <w:basedOn w:val="a"/>
    <w:link w:val="Char2"/>
    <w:unhideWhenUsed/>
    <w:pPr>
      <w:snapToGrid w:val="0"/>
      <w:tabs>
        <w:tab w:val="center" w:pos="4513"/>
        <w:tab w:val="right" w:pos="9026"/>
      </w:tabs>
    </w:pPr>
  </w:style>
  <w:style w:type="character" w:customStyle="1" w:styleId="Char2">
    <w:name w:val="머리글 Char"/>
    <w:uiPriority w:val="99"/>
    <w:basedOn w:val="a0"/>
    <w:link w:val="ab"/>
    <w:rPr>
      <w:lang w:eastAsia="en-US"/>
      <w:rFonts w:ascii="돋움" w:eastAsia="돋움" w:hAnsi="돋움" w:cs="돋움"/>
      <w:sz w:val="22"/>
      <w:kern w:val="0"/>
    </w:rPr>
  </w:style>
  <w:style w:type="paragraph" w:styleId="ac">
    <w:name w:val="footer"/>
    <w:uiPriority w:val="99"/>
    <w:basedOn w:val="a"/>
    <w:link w:val="Char3"/>
    <w:unhideWhenUsed/>
    <w:pPr>
      <w:snapToGrid w:val="0"/>
      <w:tabs>
        <w:tab w:val="center" w:pos="4513"/>
        <w:tab w:val="right" w:pos="9026"/>
      </w:tabs>
    </w:pPr>
  </w:style>
  <w:style w:type="character" w:customStyle="1" w:styleId="Char3">
    <w:name w:val="바닥글 Char"/>
    <w:uiPriority w:val="99"/>
    <w:basedOn w:val="a0"/>
    <w:link w:val="ac"/>
    <w:rPr>
      <w:lang w:eastAsia="en-US"/>
      <w:rFonts w:ascii="돋움" w:eastAsia="돋움" w:hAnsi="돋움" w:cs="돋움"/>
      <w:sz w:val="22"/>
      <w:kern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image" Target="media/image26.png" /><Relationship Id="rId27" Type="http://schemas.openxmlformats.org/officeDocument/2006/relationships/image" Target="media/image27.png" /><Relationship Id="rId28" Type="http://schemas.openxmlformats.org/officeDocument/2006/relationships/image" Target="media/image28.png" /><Relationship Id="rId29" Type="http://schemas.openxmlformats.org/officeDocument/2006/relationships/image" Target="media/image29.png" /><Relationship Id="rId30" Type="http://schemas.openxmlformats.org/officeDocument/2006/relationships/image" Target="media/image30.png" /><Relationship Id="rId31" Type="http://schemas.openxmlformats.org/officeDocument/2006/relationships/image" Target="media/image31.png" /><Relationship Id="rId32" Type="http://schemas.openxmlformats.org/officeDocument/2006/relationships/image" Target="media/image32.png" /><Relationship Id="rId33" Type="http://schemas.openxmlformats.org/officeDocument/2006/relationships/image" Target="media/image33.pn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styles" Target="styles.xml" /><Relationship Id="rId37" Type="http://schemas.openxmlformats.org/officeDocument/2006/relationships/settings" Target="settings.xml" /><Relationship Id="rId38" Type="http://schemas.openxmlformats.org/officeDocument/2006/relationships/fontTable" Target="fontTable.xml" /><Relationship Id="rId39" Type="http://schemas.openxmlformats.org/officeDocument/2006/relationships/webSettings" Target="webSettings.xml" /><Relationship Id="rId40" Type="http://schemas.openxmlformats.org/officeDocument/2006/relationships/numbering" Target="numbering.xml" /><Relationship Id="rId4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박기범</dc:creator>
  <cp:keywords/>
  <dc:description/>
  <cp:lastModifiedBy>pc</cp:lastModifiedBy>
  <cp:revision>1</cp:revision>
  <dcterms:created xsi:type="dcterms:W3CDTF">2022-07-10T11:09:00Z</dcterms:created>
  <dcterms:modified xsi:type="dcterms:W3CDTF">2022-07-11T06:52:46Z</dcterms:modified>
  <cp:version>1200.0100.01</cp:version>
</cp:coreProperties>
</file>